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8AEC"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DE46424"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27B40D62" w14:textId="77777777" w:rsidTr="00E341E9">
        <w:tc>
          <w:tcPr>
            <w:tcW w:w="1951" w:type="dxa"/>
          </w:tcPr>
          <w:p w14:paraId="2DE27BD7"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4B5BAE0"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2ACF0010"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624233BC"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20C7AFE8"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57C5FA99" w14:textId="77777777" w:rsidTr="00E341E9">
        <w:tc>
          <w:tcPr>
            <w:tcW w:w="1951" w:type="dxa"/>
            <w:vMerge w:val="restart"/>
          </w:tcPr>
          <w:p w14:paraId="4172219F"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280B35E" w14:textId="77777777" w:rsidR="00191A23" w:rsidRPr="0022554A" w:rsidRDefault="00191A23" w:rsidP="0022554A">
            <w:pPr>
              <w:tabs>
                <w:tab w:val="left" w:pos="5400"/>
              </w:tabs>
              <w:jc w:val="center"/>
              <w:rPr>
                <w:sz w:val="20"/>
              </w:rPr>
            </w:pPr>
            <w:r w:rsidRPr="0022554A">
              <w:rPr>
                <w:sz w:val="20"/>
              </w:rPr>
              <w:t>1</w:t>
            </w:r>
          </w:p>
        </w:tc>
        <w:tc>
          <w:tcPr>
            <w:tcW w:w="8031" w:type="dxa"/>
          </w:tcPr>
          <w:p w14:paraId="2E6DF87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4BE296FF" w14:textId="12A5623C" w:rsidR="00191A23" w:rsidRPr="0022554A" w:rsidRDefault="00C825B4" w:rsidP="00C825B4">
            <w:pPr>
              <w:tabs>
                <w:tab w:val="left" w:pos="5400"/>
              </w:tabs>
              <w:jc w:val="center"/>
              <w:rPr>
                <w:sz w:val="20"/>
              </w:rPr>
            </w:pPr>
            <w:r>
              <w:rPr>
                <w:sz w:val="20"/>
              </w:rPr>
              <w:t>02</w:t>
            </w:r>
          </w:p>
        </w:tc>
        <w:tc>
          <w:tcPr>
            <w:tcW w:w="2835" w:type="dxa"/>
          </w:tcPr>
          <w:p w14:paraId="4EC78855" w14:textId="3CF5767C" w:rsidR="00191A23" w:rsidRPr="0022554A" w:rsidRDefault="00C825B4" w:rsidP="0022554A">
            <w:pPr>
              <w:tabs>
                <w:tab w:val="left" w:pos="5400"/>
              </w:tabs>
              <w:rPr>
                <w:sz w:val="20"/>
              </w:rPr>
            </w:pPr>
            <w:r w:rsidRPr="00C825B4">
              <w:rPr>
                <w:sz w:val="16"/>
                <w:szCs w:val="16"/>
              </w:rPr>
              <w:t>Abstract</w:t>
            </w:r>
          </w:p>
        </w:tc>
      </w:tr>
      <w:tr w:rsidR="00191A23" w:rsidRPr="0022554A" w14:paraId="21411FCC" w14:textId="77777777" w:rsidTr="00E341E9">
        <w:tc>
          <w:tcPr>
            <w:tcW w:w="1951" w:type="dxa"/>
            <w:vMerge/>
          </w:tcPr>
          <w:p w14:paraId="612B91A0"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F7EA35B" w14:textId="77777777" w:rsidR="00191A23" w:rsidRPr="0022554A" w:rsidRDefault="00191A23" w:rsidP="0022554A">
            <w:pPr>
              <w:tabs>
                <w:tab w:val="left" w:pos="5400"/>
              </w:tabs>
              <w:jc w:val="center"/>
              <w:rPr>
                <w:sz w:val="20"/>
              </w:rPr>
            </w:pPr>
          </w:p>
        </w:tc>
        <w:tc>
          <w:tcPr>
            <w:tcW w:w="8031" w:type="dxa"/>
          </w:tcPr>
          <w:p w14:paraId="184DBA0B"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78E7059E" w14:textId="47DBB646" w:rsidR="00191A23" w:rsidRPr="0022554A" w:rsidRDefault="00C825B4" w:rsidP="00C825B4">
            <w:pPr>
              <w:tabs>
                <w:tab w:val="left" w:pos="5400"/>
              </w:tabs>
              <w:jc w:val="center"/>
              <w:rPr>
                <w:sz w:val="20"/>
              </w:rPr>
            </w:pPr>
            <w:r>
              <w:rPr>
                <w:sz w:val="20"/>
              </w:rPr>
              <w:t>02</w:t>
            </w:r>
          </w:p>
        </w:tc>
        <w:tc>
          <w:tcPr>
            <w:tcW w:w="2835" w:type="dxa"/>
          </w:tcPr>
          <w:p w14:paraId="51CF857E" w14:textId="70055C5B" w:rsidR="00191A23" w:rsidRPr="0022554A" w:rsidRDefault="00C825B4" w:rsidP="0022554A">
            <w:pPr>
              <w:tabs>
                <w:tab w:val="left" w:pos="5400"/>
              </w:tabs>
              <w:rPr>
                <w:sz w:val="20"/>
              </w:rPr>
            </w:pPr>
            <w:r>
              <w:rPr>
                <w:sz w:val="20"/>
              </w:rPr>
              <w:t>Methods and results</w:t>
            </w:r>
          </w:p>
        </w:tc>
      </w:tr>
      <w:tr w:rsidR="00191A23" w:rsidRPr="0022554A" w14:paraId="5C045693" w14:textId="77777777" w:rsidTr="00E341E9">
        <w:tc>
          <w:tcPr>
            <w:tcW w:w="12157" w:type="dxa"/>
            <w:gridSpan w:val="4"/>
          </w:tcPr>
          <w:p w14:paraId="5A6D9399"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38C44127" w14:textId="77777777" w:rsidR="00191A23" w:rsidRPr="0022554A" w:rsidRDefault="00191A23" w:rsidP="0022554A">
            <w:pPr>
              <w:pStyle w:val="TableSubHead"/>
              <w:tabs>
                <w:tab w:val="left" w:pos="5400"/>
              </w:tabs>
              <w:rPr>
                <w:sz w:val="20"/>
              </w:rPr>
            </w:pPr>
          </w:p>
        </w:tc>
      </w:tr>
      <w:tr w:rsidR="00191A23" w:rsidRPr="0022554A" w14:paraId="5BAA2F0A" w14:textId="77777777" w:rsidTr="00E341E9">
        <w:tc>
          <w:tcPr>
            <w:tcW w:w="1951" w:type="dxa"/>
          </w:tcPr>
          <w:p w14:paraId="2D7A2457"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41D0D667" w14:textId="77777777" w:rsidR="00191A23" w:rsidRPr="0022554A" w:rsidRDefault="00191A23" w:rsidP="0022554A">
            <w:pPr>
              <w:tabs>
                <w:tab w:val="left" w:pos="5400"/>
              </w:tabs>
              <w:jc w:val="center"/>
              <w:rPr>
                <w:sz w:val="20"/>
              </w:rPr>
            </w:pPr>
            <w:r w:rsidRPr="0022554A">
              <w:rPr>
                <w:sz w:val="20"/>
              </w:rPr>
              <w:t>2</w:t>
            </w:r>
          </w:p>
        </w:tc>
        <w:tc>
          <w:tcPr>
            <w:tcW w:w="8031" w:type="dxa"/>
          </w:tcPr>
          <w:p w14:paraId="03BDFB1F"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2A57959A" w14:textId="5D7D66EB" w:rsidR="00191A23" w:rsidRPr="0022554A" w:rsidRDefault="005D71C6" w:rsidP="005D71C6">
            <w:pPr>
              <w:tabs>
                <w:tab w:val="left" w:pos="5400"/>
              </w:tabs>
              <w:jc w:val="center"/>
              <w:rPr>
                <w:sz w:val="20"/>
              </w:rPr>
            </w:pPr>
            <w:r>
              <w:rPr>
                <w:sz w:val="20"/>
              </w:rPr>
              <w:t>03</w:t>
            </w:r>
          </w:p>
        </w:tc>
        <w:tc>
          <w:tcPr>
            <w:tcW w:w="2835" w:type="dxa"/>
          </w:tcPr>
          <w:p w14:paraId="7D12F767" w14:textId="083A3CBE" w:rsidR="00191A23" w:rsidRPr="005D71C6" w:rsidRDefault="005D71C6" w:rsidP="005D71C6">
            <w:pPr>
              <w:tabs>
                <w:tab w:val="left" w:pos="5400"/>
              </w:tabs>
              <w:jc w:val="both"/>
              <w:rPr>
                <w:sz w:val="16"/>
                <w:szCs w:val="16"/>
              </w:rPr>
            </w:pPr>
            <w:r w:rsidRPr="005D71C6">
              <w:rPr>
                <w:sz w:val="16"/>
                <w:szCs w:val="16"/>
                <w:lang w:val="en-US"/>
              </w:rPr>
              <w:t>Chronic pain can affect physical performance by limiting the functional activities</w:t>
            </w:r>
          </w:p>
        </w:tc>
      </w:tr>
      <w:tr w:rsidR="00191A23" w:rsidRPr="0022554A" w14:paraId="294230B3" w14:textId="77777777" w:rsidTr="00E341E9">
        <w:tc>
          <w:tcPr>
            <w:tcW w:w="1951" w:type="dxa"/>
          </w:tcPr>
          <w:p w14:paraId="2ADB7FF4"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1C88E01" w14:textId="77777777" w:rsidR="00191A23" w:rsidRPr="0022554A" w:rsidRDefault="00191A23" w:rsidP="0022554A">
            <w:pPr>
              <w:tabs>
                <w:tab w:val="left" w:pos="5400"/>
              </w:tabs>
              <w:jc w:val="center"/>
              <w:rPr>
                <w:sz w:val="20"/>
              </w:rPr>
            </w:pPr>
            <w:r w:rsidRPr="0022554A">
              <w:rPr>
                <w:sz w:val="20"/>
              </w:rPr>
              <w:t>3</w:t>
            </w:r>
          </w:p>
        </w:tc>
        <w:tc>
          <w:tcPr>
            <w:tcW w:w="8031" w:type="dxa"/>
          </w:tcPr>
          <w:p w14:paraId="45FC9873"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67156B0" w14:textId="2E0C97F4" w:rsidR="00191A23" w:rsidRPr="0022554A" w:rsidRDefault="005D71C6" w:rsidP="005D71C6">
            <w:pPr>
              <w:tabs>
                <w:tab w:val="left" w:pos="5400"/>
              </w:tabs>
              <w:jc w:val="center"/>
              <w:rPr>
                <w:sz w:val="20"/>
              </w:rPr>
            </w:pPr>
            <w:r>
              <w:rPr>
                <w:sz w:val="20"/>
              </w:rPr>
              <w:t>03</w:t>
            </w:r>
          </w:p>
        </w:tc>
        <w:tc>
          <w:tcPr>
            <w:tcW w:w="2835" w:type="dxa"/>
          </w:tcPr>
          <w:p w14:paraId="4517486C" w14:textId="198558F2" w:rsidR="00191A23" w:rsidRPr="0022554A" w:rsidRDefault="005D71C6" w:rsidP="005D71C6">
            <w:pPr>
              <w:pBdr>
                <w:top w:val="nil"/>
                <w:left w:val="nil"/>
                <w:bottom w:val="nil"/>
                <w:right w:val="nil"/>
                <w:between w:val="nil"/>
              </w:pBdr>
              <w:spacing w:line="360" w:lineRule="auto"/>
              <w:jc w:val="both"/>
              <w:rPr>
                <w:sz w:val="20"/>
              </w:rPr>
            </w:pPr>
            <w:r w:rsidRPr="005D71C6">
              <w:rPr>
                <w:sz w:val="16"/>
                <w:szCs w:val="16"/>
                <w:lang w:val="en-US"/>
              </w:rPr>
              <w:t>Objective</w:t>
            </w:r>
            <w:r>
              <w:rPr>
                <w:sz w:val="16"/>
                <w:szCs w:val="16"/>
                <w:lang w:val="en-US"/>
              </w:rPr>
              <w:t>: it</w:t>
            </w:r>
            <w:r w:rsidRPr="005D71C6">
              <w:rPr>
                <w:sz w:val="16"/>
                <w:szCs w:val="16"/>
                <w:lang w:val="en-US"/>
              </w:rPr>
              <w:t xml:space="preserve"> is to compare physical performance in women with and without endometriosis.</w:t>
            </w:r>
            <w:r>
              <w:rPr>
                <w:sz w:val="16"/>
                <w:szCs w:val="16"/>
                <w:lang w:val="en-US"/>
              </w:rPr>
              <w:t xml:space="preserve"> Hypotheses: </w:t>
            </w:r>
            <w:r w:rsidRPr="005D71C6">
              <w:rPr>
                <w:sz w:val="16"/>
                <w:szCs w:val="16"/>
                <w:lang w:val="en-US"/>
              </w:rPr>
              <w:t>Understanding the impact of endometriosis on physical performance can help identify at-risk groups for disability and guide prevention and rehabilitation strategies.</w:t>
            </w:r>
          </w:p>
        </w:tc>
      </w:tr>
      <w:tr w:rsidR="00191A23" w:rsidRPr="0022554A" w14:paraId="20FA77F6" w14:textId="77777777" w:rsidTr="00E341E9">
        <w:tc>
          <w:tcPr>
            <w:tcW w:w="12157" w:type="dxa"/>
            <w:gridSpan w:val="4"/>
          </w:tcPr>
          <w:p w14:paraId="6B531838"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6DD50A56" w14:textId="77777777" w:rsidR="00191A23" w:rsidRPr="0022554A" w:rsidRDefault="00191A23" w:rsidP="0022554A">
            <w:pPr>
              <w:pStyle w:val="TableSubHead"/>
              <w:tabs>
                <w:tab w:val="left" w:pos="5400"/>
              </w:tabs>
              <w:rPr>
                <w:sz w:val="20"/>
              </w:rPr>
            </w:pPr>
          </w:p>
        </w:tc>
      </w:tr>
      <w:tr w:rsidR="00191A23" w:rsidRPr="0022554A" w14:paraId="4906415F" w14:textId="77777777" w:rsidTr="00E341E9">
        <w:tc>
          <w:tcPr>
            <w:tcW w:w="1951" w:type="dxa"/>
          </w:tcPr>
          <w:p w14:paraId="43D8CF71"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F9AE8EE" w14:textId="77777777" w:rsidR="00191A23" w:rsidRPr="0022554A" w:rsidRDefault="00191A23" w:rsidP="0022554A">
            <w:pPr>
              <w:tabs>
                <w:tab w:val="left" w:pos="5400"/>
              </w:tabs>
              <w:jc w:val="center"/>
              <w:rPr>
                <w:sz w:val="20"/>
              </w:rPr>
            </w:pPr>
            <w:r w:rsidRPr="0022554A">
              <w:rPr>
                <w:sz w:val="20"/>
              </w:rPr>
              <w:t>4</w:t>
            </w:r>
          </w:p>
        </w:tc>
        <w:tc>
          <w:tcPr>
            <w:tcW w:w="8031" w:type="dxa"/>
          </w:tcPr>
          <w:p w14:paraId="24E6EC39"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4A0100A0" w14:textId="41CFCA24" w:rsidR="00191A23" w:rsidRPr="0022554A" w:rsidRDefault="005D71C6" w:rsidP="005D71C6">
            <w:pPr>
              <w:tabs>
                <w:tab w:val="left" w:pos="5400"/>
              </w:tabs>
              <w:jc w:val="center"/>
              <w:rPr>
                <w:sz w:val="20"/>
              </w:rPr>
            </w:pPr>
            <w:r>
              <w:rPr>
                <w:sz w:val="20"/>
              </w:rPr>
              <w:t>04</w:t>
            </w:r>
          </w:p>
        </w:tc>
        <w:tc>
          <w:tcPr>
            <w:tcW w:w="2835" w:type="dxa"/>
          </w:tcPr>
          <w:p w14:paraId="2381E3A0" w14:textId="32B08854" w:rsidR="00191A23" w:rsidRPr="00101BC7" w:rsidRDefault="005D71C6" w:rsidP="005D71C6">
            <w:pPr>
              <w:tabs>
                <w:tab w:val="left" w:pos="5400"/>
              </w:tabs>
              <w:jc w:val="both"/>
              <w:rPr>
                <w:sz w:val="16"/>
                <w:szCs w:val="16"/>
              </w:rPr>
            </w:pPr>
            <w:r w:rsidRPr="00101BC7">
              <w:rPr>
                <w:sz w:val="16"/>
                <w:szCs w:val="16"/>
                <w:lang w:val="en-US"/>
              </w:rPr>
              <w:t xml:space="preserve">A cross-sectional study was conducted </w:t>
            </w:r>
          </w:p>
        </w:tc>
      </w:tr>
      <w:tr w:rsidR="00191A23" w:rsidRPr="0022554A" w14:paraId="264BF6BF" w14:textId="77777777" w:rsidTr="00E341E9">
        <w:tc>
          <w:tcPr>
            <w:tcW w:w="1951" w:type="dxa"/>
          </w:tcPr>
          <w:p w14:paraId="1006C7F6"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6F31D1CD" w14:textId="77777777" w:rsidR="00191A23" w:rsidRPr="0022554A" w:rsidRDefault="00191A23" w:rsidP="0022554A">
            <w:pPr>
              <w:tabs>
                <w:tab w:val="left" w:pos="5400"/>
              </w:tabs>
              <w:jc w:val="center"/>
              <w:rPr>
                <w:sz w:val="20"/>
              </w:rPr>
            </w:pPr>
            <w:r w:rsidRPr="0022554A">
              <w:rPr>
                <w:sz w:val="20"/>
              </w:rPr>
              <w:t>5</w:t>
            </w:r>
          </w:p>
        </w:tc>
        <w:tc>
          <w:tcPr>
            <w:tcW w:w="8031" w:type="dxa"/>
          </w:tcPr>
          <w:p w14:paraId="654A9078"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7895341E" w14:textId="4271966B" w:rsidR="00191A23" w:rsidRPr="0022554A" w:rsidRDefault="00101BC7" w:rsidP="00101BC7">
            <w:pPr>
              <w:tabs>
                <w:tab w:val="left" w:pos="5400"/>
              </w:tabs>
              <w:jc w:val="center"/>
              <w:rPr>
                <w:sz w:val="20"/>
              </w:rPr>
            </w:pPr>
            <w:r>
              <w:rPr>
                <w:sz w:val="20"/>
              </w:rPr>
              <w:t>04</w:t>
            </w:r>
          </w:p>
        </w:tc>
        <w:tc>
          <w:tcPr>
            <w:tcW w:w="2835" w:type="dxa"/>
          </w:tcPr>
          <w:p w14:paraId="15C399B5" w14:textId="0D174878" w:rsidR="00101BC7" w:rsidRPr="00101BC7" w:rsidRDefault="005D71C6" w:rsidP="00101BC7">
            <w:pPr>
              <w:tabs>
                <w:tab w:val="left" w:pos="5400"/>
              </w:tabs>
              <w:jc w:val="both"/>
              <w:rPr>
                <w:sz w:val="16"/>
                <w:szCs w:val="16"/>
              </w:rPr>
            </w:pPr>
            <w:r w:rsidRPr="00101BC7">
              <w:rPr>
                <w:sz w:val="16"/>
                <w:szCs w:val="16"/>
              </w:rPr>
              <w:t xml:space="preserve">Setting: </w:t>
            </w:r>
            <w:r w:rsidRPr="00101BC7">
              <w:rPr>
                <w:sz w:val="16"/>
                <w:szCs w:val="16"/>
                <w:lang w:val="en-US"/>
              </w:rPr>
              <w:t>at the outpatient clinic of the Januário Cicco School Maternity Hospital (MEJC). L</w:t>
            </w:r>
            <w:r w:rsidRPr="00101BC7">
              <w:rPr>
                <w:sz w:val="16"/>
                <w:szCs w:val="16"/>
              </w:rPr>
              <w:t xml:space="preserve">ocations: </w:t>
            </w:r>
            <w:r w:rsidRPr="00101BC7">
              <w:rPr>
                <w:sz w:val="16"/>
                <w:szCs w:val="16"/>
                <w:lang w:val="en-US"/>
              </w:rPr>
              <w:t>Federal University of Rio Grande do Norte (UFRN), Brazil. R</w:t>
            </w:r>
            <w:r w:rsidRPr="00101BC7">
              <w:rPr>
                <w:sz w:val="16"/>
                <w:szCs w:val="16"/>
              </w:rPr>
              <w:t>elevant dates, including periods of recruitment</w:t>
            </w:r>
            <w:r w:rsidR="00101BC7" w:rsidRPr="00101BC7">
              <w:rPr>
                <w:sz w:val="16"/>
                <w:szCs w:val="16"/>
              </w:rPr>
              <w:t xml:space="preserve"> and data collection: </w:t>
            </w:r>
            <w:r w:rsidR="00101BC7" w:rsidRPr="00101BC7">
              <w:rPr>
                <w:sz w:val="16"/>
                <w:szCs w:val="16"/>
                <w:lang w:val="en-US"/>
              </w:rPr>
              <w:t xml:space="preserve">The study sample consisted of users of the outpatient clinic of MEJC/UFRN attended in the sector from September 2022 to March 2023. </w:t>
            </w:r>
          </w:p>
          <w:p w14:paraId="0EFD4BA7" w14:textId="795A3BBC" w:rsidR="00191A23" w:rsidRPr="00101BC7" w:rsidRDefault="00101BC7" w:rsidP="005D71C6">
            <w:pPr>
              <w:tabs>
                <w:tab w:val="left" w:pos="5400"/>
              </w:tabs>
              <w:rPr>
                <w:sz w:val="16"/>
                <w:szCs w:val="16"/>
                <w:lang w:val="en-US"/>
              </w:rPr>
            </w:pPr>
            <w:r w:rsidRPr="00101BC7">
              <w:rPr>
                <w:sz w:val="16"/>
                <w:szCs w:val="16"/>
              </w:rPr>
              <w:lastRenderedPageBreak/>
              <w:t>E</w:t>
            </w:r>
            <w:r w:rsidR="005D71C6" w:rsidRPr="00101BC7">
              <w:rPr>
                <w:sz w:val="16"/>
                <w:szCs w:val="16"/>
              </w:rPr>
              <w:t>xposure</w:t>
            </w:r>
            <w:r w:rsidRPr="00101BC7">
              <w:rPr>
                <w:sz w:val="16"/>
                <w:szCs w:val="16"/>
              </w:rPr>
              <w:t xml:space="preserve"> and</w:t>
            </w:r>
            <w:r w:rsidR="005D71C6" w:rsidRPr="00101BC7">
              <w:rPr>
                <w:sz w:val="16"/>
                <w:szCs w:val="16"/>
              </w:rPr>
              <w:t xml:space="preserve"> follow-up</w:t>
            </w:r>
            <w:r w:rsidRPr="00101BC7">
              <w:rPr>
                <w:sz w:val="16"/>
                <w:szCs w:val="16"/>
              </w:rPr>
              <w:t>: not applicable</w:t>
            </w:r>
          </w:p>
        </w:tc>
      </w:tr>
      <w:bookmarkEnd w:id="25"/>
      <w:bookmarkEnd w:id="26"/>
      <w:tr w:rsidR="00191A23" w:rsidRPr="0022554A" w14:paraId="2B49F32A" w14:textId="77777777" w:rsidTr="00E341E9">
        <w:tc>
          <w:tcPr>
            <w:tcW w:w="1951" w:type="dxa"/>
            <w:vMerge w:val="restart"/>
          </w:tcPr>
          <w:p w14:paraId="4B45D640" w14:textId="77777777" w:rsidR="00191A23" w:rsidRPr="0022554A" w:rsidRDefault="00191A23" w:rsidP="0022554A">
            <w:pPr>
              <w:tabs>
                <w:tab w:val="left" w:pos="5400"/>
              </w:tabs>
              <w:rPr>
                <w:bCs/>
                <w:sz w:val="20"/>
              </w:rPr>
            </w:pPr>
            <w:r w:rsidRPr="0022554A">
              <w:rPr>
                <w:bCs/>
                <w:sz w:val="20"/>
              </w:rPr>
              <w:lastRenderedPageBreak/>
              <w:t>Participants</w:t>
            </w:r>
          </w:p>
        </w:tc>
        <w:tc>
          <w:tcPr>
            <w:tcW w:w="616" w:type="dxa"/>
            <w:vMerge w:val="restart"/>
          </w:tcPr>
          <w:p w14:paraId="51393F6C" w14:textId="77777777" w:rsidR="00191A23" w:rsidRPr="0022554A" w:rsidRDefault="00191A23" w:rsidP="0022554A">
            <w:pPr>
              <w:tabs>
                <w:tab w:val="left" w:pos="5400"/>
              </w:tabs>
              <w:jc w:val="center"/>
              <w:rPr>
                <w:sz w:val="20"/>
              </w:rPr>
            </w:pPr>
            <w:r w:rsidRPr="0022554A">
              <w:rPr>
                <w:sz w:val="20"/>
              </w:rPr>
              <w:t>6</w:t>
            </w:r>
          </w:p>
        </w:tc>
        <w:tc>
          <w:tcPr>
            <w:tcW w:w="8031" w:type="dxa"/>
          </w:tcPr>
          <w:p w14:paraId="1C42FAD6"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09DAD19"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C066B41"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D4D67EB" w14:textId="73FAC693" w:rsidR="00191A23" w:rsidRPr="0022554A" w:rsidRDefault="00101BC7" w:rsidP="00101BC7">
            <w:pPr>
              <w:tabs>
                <w:tab w:val="left" w:pos="5400"/>
              </w:tabs>
              <w:jc w:val="center"/>
              <w:rPr>
                <w:sz w:val="20"/>
              </w:rPr>
            </w:pPr>
            <w:r>
              <w:rPr>
                <w:sz w:val="20"/>
              </w:rPr>
              <w:t>04</w:t>
            </w:r>
          </w:p>
        </w:tc>
        <w:tc>
          <w:tcPr>
            <w:tcW w:w="2835" w:type="dxa"/>
          </w:tcPr>
          <w:p w14:paraId="0D986AE8" w14:textId="087B78EC" w:rsidR="00191A23" w:rsidRPr="00101BC7" w:rsidRDefault="00101BC7" w:rsidP="00101BC7">
            <w:pPr>
              <w:tabs>
                <w:tab w:val="left" w:pos="5400"/>
              </w:tabs>
              <w:jc w:val="both"/>
              <w:rPr>
                <w:sz w:val="16"/>
                <w:szCs w:val="16"/>
              </w:rPr>
            </w:pPr>
            <w:r w:rsidRPr="00101BC7">
              <w:rPr>
                <w:sz w:val="16"/>
                <w:szCs w:val="16"/>
                <w:lang w:val="en-US"/>
              </w:rPr>
              <w:t>Both groups included women between 20 and 40 years old, with cognitive ability to understand and answer the questionnaires, as observed by the evaluator. Participants in the endometriosis group should have a diagnosis of endometriosis identified by clinical findings and confirmed by the presence of deep infiltration by magnetic resonance imaging (MRI). Specifically for the comparator group, women should have regular menstrual cycles and be in the late luteal phase for physical performance tests.</w:t>
            </w:r>
          </w:p>
        </w:tc>
      </w:tr>
      <w:tr w:rsidR="00191A23" w:rsidRPr="0022554A" w14:paraId="60B11716" w14:textId="77777777" w:rsidTr="00E341E9">
        <w:tc>
          <w:tcPr>
            <w:tcW w:w="1951" w:type="dxa"/>
            <w:vMerge/>
          </w:tcPr>
          <w:p w14:paraId="4F026487"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29D779D1" w14:textId="77777777" w:rsidR="00191A23" w:rsidRPr="0022554A" w:rsidRDefault="00191A23" w:rsidP="0022554A">
            <w:pPr>
              <w:tabs>
                <w:tab w:val="left" w:pos="5400"/>
              </w:tabs>
              <w:jc w:val="center"/>
              <w:rPr>
                <w:sz w:val="20"/>
              </w:rPr>
            </w:pPr>
          </w:p>
        </w:tc>
        <w:tc>
          <w:tcPr>
            <w:tcW w:w="8031" w:type="dxa"/>
          </w:tcPr>
          <w:p w14:paraId="4A691A8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D2C3B9C"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64F7A5D6" w14:textId="1B4FB242" w:rsidR="00191A23" w:rsidRPr="0022554A" w:rsidRDefault="00101BC7" w:rsidP="00101BC7">
            <w:pPr>
              <w:tabs>
                <w:tab w:val="left" w:pos="5400"/>
              </w:tabs>
              <w:jc w:val="center"/>
              <w:rPr>
                <w:sz w:val="20"/>
              </w:rPr>
            </w:pPr>
            <w:r>
              <w:rPr>
                <w:sz w:val="20"/>
              </w:rPr>
              <w:t>-</w:t>
            </w:r>
          </w:p>
        </w:tc>
        <w:tc>
          <w:tcPr>
            <w:tcW w:w="2835" w:type="dxa"/>
          </w:tcPr>
          <w:p w14:paraId="0BA1FE9A" w14:textId="65B94E48" w:rsidR="00191A23" w:rsidRPr="0022554A" w:rsidRDefault="00101BC7" w:rsidP="00101BC7">
            <w:pPr>
              <w:tabs>
                <w:tab w:val="left" w:pos="5400"/>
              </w:tabs>
              <w:jc w:val="center"/>
              <w:rPr>
                <w:sz w:val="20"/>
              </w:rPr>
            </w:pPr>
            <w:r>
              <w:rPr>
                <w:sz w:val="16"/>
                <w:szCs w:val="16"/>
              </w:rPr>
              <w:t>N</w:t>
            </w:r>
            <w:r w:rsidRPr="00101BC7">
              <w:rPr>
                <w:sz w:val="16"/>
                <w:szCs w:val="16"/>
              </w:rPr>
              <w:t>ot applicable</w:t>
            </w:r>
          </w:p>
        </w:tc>
      </w:tr>
      <w:tr w:rsidR="00191A23" w:rsidRPr="0022554A" w14:paraId="0695EBB9" w14:textId="77777777" w:rsidTr="00E341E9">
        <w:tc>
          <w:tcPr>
            <w:tcW w:w="1951" w:type="dxa"/>
          </w:tcPr>
          <w:p w14:paraId="04CF893A"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28D02E91" w14:textId="77777777" w:rsidR="00191A23" w:rsidRPr="0022554A" w:rsidRDefault="00191A23" w:rsidP="0022554A">
            <w:pPr>
              <w:tabs>
                <w:tab w:val="left" w:pos="5400"/>
              </w:tabs>
              <w:jc w:val="center"/>
              <w:rPr>
                <w:sz w:val="20"/>
              </w:rPr>
            </w:pPr>
            <w:r w:rsidRPr="0022554A">
              <w:rPr>
                <w:sz w:val="20"/>
              </w:rPr>
              <w:t>7</w:t>
            </w:r>
          </w:p>
        </w:tc>
        <w:tc>
          <w:tcPr>
            <w:tcW w:w="8031" w:type="dxa"/>
          </w:tcPr>
          <w:p w14:paraId="559748DE"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27D33E79" w14:textId="30B98797" w:rsidR="00191A23" w:rsidRPr="0022554A" w:rsidRDefault="00101BC7" w:rsidP="00101BC7">
            <w:pPr>
              <w:tabs>
                <w:tab w:val="left" w:pos="5400"/>
              </w:tabs>
              <w:jc w:val="center"/>
              <w:rPr>
                <w:sz w:val="20"/>
              </w:rPr>
            </w:pPr>
            <w:r>
              <w:rPr>
                <w:sz w:val="20"/>
              </w:rPr>
              <w:t>04/05/06</w:t>
            </w:r>
          </w:p>
        </w:tc>
        <w:tc>
          <w:tcPr>
            <w:tcW w:w="2835" w:type="dxa"/>
          </w:tcPr>
          <w:p w14:paraId="6E1068EB" w14:textId="3653CC0B" w:rsidR="00191A23" w:rsidRPr="00101BC7" w:rsidRDefault="00101BC7" w:rsidP="00101BC7">
            <w:pPr>
              <w:pBdr>
                <w:top w:val="nil"/>
                <w:left w:val="nil"/>
                <w:bottom w:val="nil"/>
                <w:right w:val="nil"/>
                <w:between w:val="nil"/>
              </w:pBdr>
              <w:spacing w:line="360" w:lineRule="auto"/>
              <w:jc w:val="both"/>
              <w:rPr>
                <w:sz w:val="16"/>
                <w:szCs w:val="16"/>
              </w:rPr>
            </w:pPr>
            <w:r w:rsidRPr="00101BC7">
              <w:rPr>
                <w:sz w:val="16"/>
                <w:szCs w:val="16"/>
                <w:lang w:val="en-US"/>
              </w:rPr>
              <w:t>Dependent variables: physical performance tests (Page 04), Covariates (05) and Other variables (06).</w:t>
            </w:r>
          </w:p>
        </w:tc>
      </w:tr>
      <w:tr w:rsidR="00191A23" w:rsidRPr="0022554A" w14:paraId="43D10A7C" w14:textId="77777777" w:rsidTr="00E341E9">
        <w:trPr>
          <w:trHeight w:val="294"/>
        </w:trPr>
        <w:tc>
          <w:tcPr>
            <w:tcW w:w="1951" w:type="dxa"/>
          </w:tcPr>
          <w:p w14:paraId="4080BE7F"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618E102"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237CDF86"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0897CA56" w14:textId="6B2B55E8" w:rsidR="00191A23" w:rsidRPr="0022554A" w:rsidRDefault="00101BC7" w:rsidP="00101BC7">
            <w:pPr>
              <w:tabs>
                <w:tab w:val="left" w:pos="5400"/>
              </w:tabs>
              <w:jc w:val="center"/>
              <w:rPr>
                <w:i/>
                <w:sz w:val="20"/>
              </w:rPr>
            </w:pPr>
            <w:r>
              <w:rPr>
                <w:sz w:val="20"/>
              </w:rPr>
              <w:t>04/05/06</w:t>
            </w:r>
          </w:p>
        </w:tc>
        <w:tc>
          <w:tcPr>
            <w:tcW w:w="2835" w:type="dxa"/>
          </w:tcPr>
          <w:p w14:paraId="4239F0A0" w14:textId="414C05ED" w:rsidR="00191A23" w:rsidRPr="0022554A" w:rsidRDefault="00101BC7" w:rsidP="0022554A">
            <w:pPr>
              <w:tabs>
                <w:tab w:val="left" w:pos="5400"/>
              </w:tabs>
              <w:rPr>
                <w:i/>
                <w:sz w:val="20"/>
              </w:rPr>
            </w:pPr>
            <w:r w:rsidRPr="00101BC7">
              <w:rPr>
                <w:sz w:val="16"/>
                <w:szCs w:val="16"/>
                <w:lang w:val="en-US"/>
              </w:rPr>
              <w:t>Dependent variables: physical performance tests (Page 04), Covariates (05) and Other variables (06).</w:t>
            </w:r>
          </w:p>
        </w:tc>
      </w:tr>
      <w:tr w:rsidR="00191A23" w:rsidRPr="0022554A" w14:paraId="55DB289F" w14:textId="77777777" w:rsidTr="00E341E9">
        <w:tc>
          <w:tcPr>
            <w:tcW w:w="1951" w:type="dxa"/>
          </w:tcPr>
          <w:p w14:paraId="458C0127"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2715014C" w14:textId="77777777" w:rsidR="00191A23" w:rsidRPr="0022554A" w:rsidRDefault="00191A23" w:rsidP="0022554A">
            <w:pPr>
              <w:tabs>
                <w:tab w:val="left" w:pos="5400"/>
              </w:tabs>
              <w:jc w:val="center"/>
              <w:rPr>
                <w:sz w:val="20"/>
              </w:rPr>
            </w:pPr>
            <w:r w:rsidRPr="0022554A">
              <w:rPr>
                <w:sz w:val="20"/>
              </w:rPr>
              <w:t>9</w:t>
            </w:r>
          </w:p>
        </w:tc>
        <w:tc>
          <w:tcPr>
            <w:tcW w:w="8031" w:type="dxa"/>
          </w:tcPr>
          <w:p w14:paraId="6BDF8910"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799A1D73" w14:textId="1BAC1520" w:rsidR="00191A23" w:rsidRPr="0022554A" w:rsidRDefault="00101BC7" w:rsidP="00101BC7">
            <w:pPr>
              <w:tabs>
                <w:tab w:val="left" w:pos="5400"/>
              </w:tabs>
              <w:jc w:val="center"/>
              <w:rPr>
                <w:color w:val="000000"/>
                <w:sz w:val="20"/>
              </w:rPr>
            </w:pPr>
            <w:r>
              <w:rPr>
                <w:color w:val="000000"/>
                <w:sz w:val="20"/>
              </w:rPr>
              <w:t>04</w:t>
            </w:r>
          </w:p>
        </w:tc>
        <w:tc>
          <w:tcPr>
            <w:tcW w:w="2835" w:type="dxa"/>
          </w:tcPr>
          <w:p w14:paraId="2868C1AF" w14:textId="33B3286B" w:rsidR="00191A23" w:rsidRPr="0022554A" w:rsidRDefault="00101BC7" w:rsidP="00101BC7">
            <w:pPr>
              <w:tabs>
                <w:tab w:val="left" w:pos="5400"/>
              </w:tabs>
              <w:jc w:val="both"/>
              <w:rPr>
                <w:color w:val="000000"/>
                <w:sz w:val="20"/>
              </w:rPr>
            </w:pPr>
            <w:r w:rsidRPr="00101BC7">
              <w:rPr>
                <w:sz w:val="16"/>
                <w:szCs w:val="16"/>
                <w:lang w:val="en-US"/>
              </w:rPr>
              <w:t>Specifically for the comparator group, women should have regular menstrual cycles and be in the late luteal phase for physical performance tests.</w:t>
            </w:r>
          </w:p>
        </w:tc>
      </w:tr>
      <w:tr w:rsidR="00191A23" w:rsidRPr="0022554A" w14:paraId="4434D289" w14:textId="77777777" w:rsidTr="00E341E9">
        <w:tc>
          <w:tcPr>
            <w:tcW w:w="1951" w:type="dxa"/>
          </w:tcPr>
          <w:p w14:paraId="53B231A1"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7626CD78" w14:textId="77777777" w:rsidR="00191A23" w:rsidRPr="0022554A" w:rsidRDefault="00191A23" w:rsidP="0022554A">
            <w:pPr>
              <w:tabs>
                <w:tab w:val="left" w:pos="5400"/>
              </w:tabs>
              <w:jc w:val="center"/>
              <w:rPr>
                <w:sz w:val="20"/>
              </w:rPr>
            </w:pPr>
            <w:r w:rsidRPr="0022554A">
              <w:rPr>
                <w:sz w:val="20"/>
              </w:rPr>
              <w:t>10</w:t>
            </w:r>
          </w:p>
        </w:tc>
        <w:tc>
          <w:tcPr>
            <w:tcW w:w="8031" w:type="dxa"/>
          </w:tcPr>
          <w:p w14:paraId="49A56895"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69A9FCDC" w14:textId="4D248E17" w:rsidR="00191A23" w:rsidRPr="0022554A" w:rsidRDefault="00E85F2F" w:rsidP="00E85F2F">
            <w:pPr>
              <w:tabs>
                <w:tab w:val="left" w:pos="5400"/>
              </w:tabs>
              <w:jc w:val="center"/>
              <w:rPr>
                <w:sz w:val="20"/>
              </w:rPr>
            </w:pPr>
            <w:r>
              <w:rPr>
                <w:sz w:val="20"/>
              </w:rPr>
              <w:t>04</w:t>
            </w:r>
          </w:p>
        </w:tc>
        <w:tc>
          <w:tcPr>
            <w:tcW w:w="2835" w:type="dxa"/>
          </w:tcPr>
          <w:p w14:paraId="395670DE" w14:textId="1A4BAD6A" w:rsidR="00191A23" w:rsidRPr="0022554A" w:rsidRDefault="00E85F2F" w:rsidP="00E85F2F">
            <w:pPr>
              <w:tabs>
                <w:tab w:val="left" w:pos="5400"/>
              </w:tabs>
              <w:jc w:val="both"/>
              <w:rPr>
                <w:sz w:val="20"/>
              </w:rPr>
            </w:pPr>
            <w:r w:rsidRPr="00E85F2F">
              <w:rPr>
                <w:sz w:val="16"/>
                <w:szCs w:val="16"/>
                <w:lang w:val="en-US"/>
              </w:rPr>
              <w:t>The study sample consisted of users of the outpatient clinic of MEJC/UFRN attended in the sector from September</w:t>
            </w:r>
            <w:r w:rsidRPr="00E85F2F">
              <w:rPr>
                <w:color w:val="FF0000"/>
                <w:sz w:val="16"/>
                <w:szCs w:val="16"/>
                <w:lang w:val="en-US"/>
              </w:rPr>
              <w:t xml:space="preserve"> </w:t>
            </w:r>
            <w:r w:rsidRPr="00E85F2F">
              <w:rPr>
                <w:sz w:val="16"/>
                <w:szCs w:val="16"/>
                <w:lang w:val="en-US"/>
              </w:rPr>
              <w:lastRenderedPageBreak/>
              <w:t>2022 to March 2023.</w:t>
            </w:r>
          </w:p>
        </w:tc>
      </w:tr>
    </w:tbl>
    <w:p w14:paraId="397D9C19" w14:textId="77777777" w:rsidR="00191A23" w:rsidRDefault="00191A23">
      <w:bookmarkStart w:id="40" w:name="bold22"/>
      <w:bookmarkStart w:id="41" w:name="italic22"/>
      <w:bookmarkEnd w:id="38"/>
      <w:bookmarkEnd w:id="39"/>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56CC2A82" w14:textId="77777777" w:rsidTr="00517788">
        <w:tc>
          <w:tcPr>
            <w:tcW w:w="1521" w:type="dxa"/>
          </w:tcPr>
          <w:p w14:paraId="22DA4C1E"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2BA6D6FE" w14:textId="77777777" w:rsidR="00191A23" w:rsidRPr="0022554A" w:rsidRDefault="00191A23" w:rsidP="00191A23">
            <w:pPr>
              <w:tabs>
                <w:tab w:val="left" w:pos="5400"/>
              </w:tabs>
              <w:jc w:val="center"/>
              <w:rPr>
                <w:sz w:val="20"/>
              </w:rPr>
            </w:pPr>
            <w:r w:rsidRPr="0022554A">
              <w:rPr>
                <w:sz w:val="20"/>
              </w:rPr>
              <w:t>11</w:t>
            </w:r>
          </w:p>
        </w:tc>
        <w:tc>
          <w:tcPr>
            <w:tcW w:w="8328" w:type="dxa"/>
          </w:tcPr>
          <w:p w14:paraId="3A929BAD"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256B07AD" w14:textId="485775A0" w:rsidR="00191A23" w:rsidRPr="0022554A" w:rsidRDefault="00E85F2F" w:rsidP="00E85F2F">
            <w:pPr>
              <w:tabs>
                <w:tab w:val="left" w:pos="5400"/>
              </w:tabs>
              <w:jc w:val="center"/>
              <w:rPr>
                <w:sz w:val="20"/>
              </w:rPr>
            </w:pPr>
            <w:r>
              <w:rPr>
                <w:sz w:val="20"/>
              </w:rPr>
              <w:t>-</w:t>
            </w:r>
          </w:p>
        </w:tc>
        <w:tc>
          <w:tcPr>
            <w:tcW w:w="3118" w:type="dxa"/>
          </w:tcPr>
          <w:p w14:paraId="16124ACC" w14:textId="15C8723C" w:rsidR="00191A23" w:rsidRPr="00E85F2F" w:rsidRDefault="00E85F2F" w:rsidP="00E85F2F">
            <w:pPr>
              <w:tabs>
                <w:tab w:val="left" w:pos="5400"/>
              </w:tabs>
              <w:jc w:val="both"/>
              <w:rPr>
                <w:sz w:val="16"/>
                <w:szCs w:val="16"/>
              </w:rPr>
            </w:pPr>
            <w:r>
              <w:rPr>
                <w:sz w:val="16"/>
                <w:szCs w:val="16"/>
              </w:rPr>
              <w:t>N</w:t>
            </w:r>
            <w:r w:rsidRPr="00101BC7">
              <w:rPr>
                <w:sz w:val="16"/>
                <w:szCs w:val="16"/>
              </w:rPr>
              <w:t>ot applicable</w:t>
            </w:r>
          </w:p>
        </w:tc>
      </w:tr>
      <w:tr w:rsidR="00191A23" w:rsidRPr="0022554A" w14:paraId="4D4A75F5" w14:textId="77777777" w:rsidTr="00517788">
        <w:tc>
          <w:tcPr>
            <w:tcW w:w="1521" w:type="dxa"/>
            <w:vMerge w:val="restart"/>
          </w:tcPr>
          <w:p w14:paraId="7187921E"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78FD8161" w14:textId="77777777" w:rsidR="00191A23" w:rsidRPr="0022554A" w:rsidRDefault="00191A23" w:rsidP="00191A23">
            <w:pPr>
              <w:tabs>
                <w:tab w:val="left" w:pos="5400"/>
              </w:tabs>
              <w:jc w:val="center"/>
              <w:rPr>
                <w:sz w:val="20"/>
              </w:rPr>
            </w:pPr>
            <w:r w:rsidRPr="0022554A">
              <w:rPr>
                <w:sz w:val="20"/>
              </w:rPr>
              <w:t>12</w:t>
            </w:r>
          </w:p>
        </w:tc>
        <w:tc>
          <w:tcPr>
            <w:tcW w:w="8328" w:type="dxa"/>
          </w:tcPr>
          <w:p w14:paraId="30596970"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12EC99F" w14:textId="076FC3F2" w:rsidR="00191A23" w:rsidRPr="0022554A" w:rsidRDefault="00E85F2F" w:rsidP="00E85F2F">
            <w:pPr>
              <w:tabs>
                <w:tab w:val="left" w:pos="5400"/>
              </w:tabs>
              <w:jc w:val="center"/>
              <w:rPr>
                <w:sz w:val="20"/>
              </w:rPr>
            </w:pPr>
            <w:r>
              <w:rPr>
                <w:sz w:val="20"/>
              </w:rPr>
              <w:t>06/07</w:t>
            </w:r>
          </w:p>
        </w:tc>
        <w:tc>
          <w:tcPr>
            <w:tcW w:w="3118" w:type="dxa"/>
          </w:tcPr>
          <w:p w14:paraId="2AF9D418" w14:textId="70F37EE1" w:rsidR="00191A23" w:rsidRPr="0022554A" w:rsidRDefault="00E85F2F" w:rsidP="00191A23">
            <w:pPr>
              <w:tabs>
                <w:tab w:val="left" w:pos="5400"/>
              </w:tabs>
              <w:rPr>
                <w:sz w:val="20"/>
              </w:rPr>
            </w:pPr>
            <w:r>
              <w:rPr>
                <w:sz w:val="16"/>
                <w:szCs w:val="16"/>
              </w:rPr>
              <w:t>S</w:t>
            </w:r>
            <w:r w:rsidRPr="00E85F2F">
              <w:rPr>
                <w:sz w:val="16"/>
                <w:szCs w:val="16"/>
              </w:rPr>
              <w:t>tatistical analysis topic</w:t>
            </w:r>
          </w:p>
        </w:tc>
      </w:tr>
      <w:tr w:rsidR="00E85F2F" w:rsidRPr="0022554A" w14:paraId="6C11CB1F" w14:textId="77777777" w:rsidTr="00517788">
        <w:tc>
          <w:tcPr>
            <w:tcW w:w="1521" w:type="dxa"/>
            <w:vMerge/>
          </w:tcPr>
          <w:p w14:paraId="3C9C1EA8" w14:textId="77777777" w:rsidR="00E85F2F" w:rsidRPr="0022554A" w:rsidRDefault="00E85F2F" w:rsidP="00E85F2F">
            <w:pPr>
              <w:tabs>
                <w:tab w:val="left" w:pos="5400"/>
              </w:tabs>
              <w:rPr>
                <w:bCs/>
                <w:sz w:val="20"/>
              </w:rPr>
            </w:pPr>
            <w:bookmarkStart w:id="46" w:name="bold24" w:colFirst="0" w:colLast="0"/>
            <w:bookmarkStart w:id="47" w:name="italic26" w:colFirst="0" w:colLast="0"/>
          </w:p>
        </w:tc>
        <w:tc>
          <w:tcPr>
            <w:tcW w:w="749" w:type="dxa"/>
            <w:vMerge/>
          </w:tcPr>
          <w:p w14:paraId="4C50E707" w14:textId="77777777" w:rsidR="00E85F2F" w:rsidRPr="0022554A" w:rsidRDefault="00E85F2F" w:rsidP="00E85F2F">
            <w:pPr>
              <w:tabs>
                <w:tab w:val="left" w:pos="5400"/>
              </w:tabs>
              <w:jc w:val="center"/>
              <w:rPr>
                <w:sz w:val="20"/>
              </w:rPr>
            </w:pPr>
          </w:p>
        </w:tc>
        <w:tc>
          <w:tcPr>
            <w:tcW w:w="8328" w:type="dxa"/>
          </w:tcPr>
          <w:p w14:paraId="56BBC2C5" w14:textId="77777777" w:rsidR="00E85F2F" w:rsidRPr="0022554A" w:rsidRDefault="00E85F2F" w:rsidP="00E85F2F">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7C2BE77D" w14:textId="63F3EE17" w:rsidR="00E85F2F" w:rsidRPr="0022554A" w:rsidRDefault="00E85F2F" w:rsidP="00E85F2F">
            <w:pPr>
              <w:tabs>
                <w:tab w:val="left" w:pos="5400"/>
              </w:tabs>
              <w:jc w:val="center"/>
              <w:rPr>
                <w:sz w:val="20"/>
              </w:rPr>
            </w:pPr>
            <w:r>
              <w:rPr>
                <w:sz w:val="20"/>
              </w:rPr>
              <w:t>06/07</w:t>
            </w:r>
          </w:p>
        </w:tc>
        <w:tc>
          <w:tcPr>
            <w:tcW w:w="3118" w:type="dxa"/>
          </w:tcPr>
          <w:p w14:paraId="3B5CA424" w14:textId="2001CBA3" w:rsidR="00E85F2F" w:rsidRPr="0022554A" w:rsidRDefault="00E85F2F" w:rsidP="00E85F2F">
            <w:pPr>
              <w:tabs>
                <w:tab w:val="left" w:pos="5400"/>
              </w:tabs>
              <w:rPr>
                <w:sz w:val="20"/>
              </w:rPr>
            </w:pPr>
            <w:r>
              <w:rPr>
                <w:sz w:val="16"/>
                <w:szCs w:val="16"/>
              </w:rPr>
              <w:t>S</w:t>
            </w:r>
            <w:r w:rsidRPr="00E85F2F">
              <w:rPr>
                <w:sz w:val="16"/>
                <w:szCs w:val="16"/>
              </w:rPr>
              <w:t>tatistical analysis topic</w:t>
            </w:r>
          </w:p>
        </w:tc>
      </w:tr>
      <w:tr w:rsidR="00E85F2F" w:rsidRPr="0022554A" w14:paraId="501BAA95" w14:textId="77777777" w:rsidTr="00517788">
        <w:tc>
          <w:tcPr>
            <w:tcW w:w="1521" w:type="dxa"/>
            <w:vMerge/>
          </w:tcPr>
          <w:p w14:paraId="01AA607F" w14:textId="77777777" w:rsidR="00E85F2F" w:rsidRPr="0022554A" w:rsidRDefault="00E85F2F" w:rsidP="00E85F2F">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0044A1E9" w14:textId="77777777" w:rsidR="00E85F2F" w:rsidRPr="0022554A" w:rsidRDefault="00E85F2F" w:rsidP="00E85F2F">
            <w:pPr>
              <w:tabs>
                <w:tab w:val="left" w:pos="5400"/>
              </w:tabs>
              <w:jc w:val="center"/>
              <w:rPr>
                <w:sz w:val="20"/>
              </w:rPr>
            </w:pPr>
          </w:p>
        </w:tc>
        <w:tc>
          <w:tcPr>
            <w:tcW w:w="8328" w:type="dxa"/>
          </w:tcPr>
          <w:p w14:paraId="64041CD8" w14:textId="77777777" w:rsidR="00E85F2F" w:rsidRPr="0022554A" w:rsidRDefault="00E85F2F" w:rsidP="00E85F2F">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0CD379F6" w14:textId="45D332CD" w:rsidR="00E85F2F" w:rsidRPr="0022554A" w:rsidRDefault="00E85F2F" w:rsidP="00E85F2F">
            <w:pPr>
              <w:tabs>
                <w:tab w:val="left" w:pos="5400"/>
              </w:tabs>
              <w:rPr>
                <w:sz w:val="20"/>
              </w:rPr>
            </w:pPr>
            <w:r>
              <w:rPr>
                <w:sz w:val="20"/>
              </w:rPr>
              <w:t>-</w:t>
            </w:r>
          </w:p>
        </w:tc>
        <w:tc>
          <w:tcPr>
            <w:tcW w:w="3118" w:type="dxa"/>
          </w:tcPr>
          <w:p w14:paraId="27FA8060" w14:textId="5250B57E" w:rsidR="00E85F2F" w:rsidRPr="0022554A" w:rsidRDefault="00E85F2F" w:rsidP="00E85F2F">
            <w:pPr>
              <w:tabs>
                <w:tab w:val="left" w:pos="5400"/>
              </w:tabs>
              <w:rPr>
                <w:sz w:val="20"/>
              </w:rPr>
            </w:pPr>
            <w:r>
              <w:rPr>
                <w:sz w:val="16"/>
                <w:szCs w:val="16"/>
              </w:rPr>
              <w:t>N</w:t>
            </w:r>
            <w:r w:rsidRPr="00101BC7">
              <w:rPr>
                <w:sz w:val="16"/>
                <w:szCs w:val="16"/>
              </w:rPr>
              <w:t>ot applicable</w:t>
            </w:r>
          </w:p>
        </w:tc>
      </w:tr>
      <w:tr w:rsidR="00E85F2F" w:rsidRPr="0022554A" w14:paraId="7384A070" w14:textId="77777777" w:rsidTr="00517788">
        <w:tc>
          <w:tcPr>
            <w:tcW w:w="1521" w:type="dxa"/>
            <w:vMerge/>
          </w:tcPr>
          <w:p w14:paraId="506BE973" w14:textId="77777777" w:rsidR="00E85F2F" w:rsidRPr="0022554A" w:rsidRDefault="00E85F2F" w:rsidP="00E85F2F">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6E7BA04" w14:textId="77777777" w:rsidR="00E85F2F" w:rsidRPr="0022554A" w:rsidRDefault="00E85F2F" w:rsidP="00E85F2F">
            <w:pPr>
              <w:tabs>
                <w:tab w:val="left" w:pos="5400"/>
              </w:tabs>
              <w:jc w:val="center"/>
              <w:rPr>
                <w:sz w:val="20"/>
              </w:rPr>
            </w:pPr>
          </w:p>
        </w:tc>
        <w:tc>
          <w:tcPr>
            <w:tcW w:w="8328" w:type="dxa"/>
          </w:tcPr>
          <w:p w14:paraId="12D8121C" w14:textId="77777777" w:rsidR="00E85F2F" w:rsidRPr="0022554A" w:rsidRDefault="00E85F2F" w:rsidP="00E85F2F">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63B69CF" w14:textId="77777777" w:rsidR="00E85F2F" w:rsidRPr="0022554A" w:rsidRDefault="00E85F2F" w:rsidP="00E85F2F">
            <w:pPr>
              <w:tabs>
                <w:tab w:val="left" w:pos="5400"/>
              </w:tabs>
              <w:rPr>
                <w:sz w:val="20"/>
              </w:rPr>
            </w:pPr>
            <w:r w:rsidRPr="0022554A">
              <w:rPr>
                <w:bCs/>
                <w:i/>
                <w:sz w:val="20"/>
              </w:rPr>
              <w:t>Case-control study</w:t>
            </w:r>
            <w:r w:rsidRPr="0022554A">
              <w:rPr>
                <w:sz w:val="20"/>
              </w:rPr>
              <w:t>—If applicable, explain how matching of cases and controls was addressed</w:t>
            </w:r>
          </w:p>
          <w:p w14:paraId="3056CF11" w14:textId="77777777" w:rsidR="00E85F2F" w:rsidRPr="0022554A" w:rsidRDefault="00E85F2F" w:rsidP="00E85F2F">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0D5280BE" w14:textId="5061DEBC" w:rsidR="00E85F2F" w:rsidRPr="0022554A" w:rsidRDefault="00E85F2F" w:rsidP="00E85F2F">
            <w:pPr>
              <w:tabs>
                <w:tab w:val="left" w:pos="5400"/>
              </w:tabs>
              <w:rPr>
                <w:sz w:val="20"/>
              </w:rPr>
            </w:pPr>
            <w:r>
              <w:rPr>
                <w:sz w:val="20"/>
              </w:rPr>
              <w:t>-</w:t>
            </w:r>
          </w:p>
        </w:tc>
        <w:tc>
          <w:tcPr>
            <w:tcW w:w="3118" w:type="dxa"/>
          </w:tcPr>
          <w:p w14:paraId="3121AA07" w14:textId="55AAA70A" w:rsidR="00E85F2F" w:rsidRPr="0022554A" w:rsidRDefault="00E85F2F" w:rsidP="00E85F2F">
            <w:pPr>
              <w:tabs>
                <w:tab w:val="left" w:pos="5400"/>
              </w:tabs>
              <w:rPr>
                <w:sz w:val="20"/>
              </w:rPr>
            </w:pPr>
            <w:r>
              <w:rPr>
                <w:sz w:val="16"/>
                <w:szCs w:val="16"/>
              </w:rPr>
              <w:t>N</w:t>
            </w:r>
            <w:r w:rsidRPr="00101BC7">
              <w:rPr>
                <w:sz w:val="16"/>
                <w:szCs w:val="16"/>
              </w:rPr>
              <w:t>ot applicable</w:t>
            </w:r>
          </w:p>
        </w:tc>
      </w:tr>
      <w:tr w:rsidR="00E85F2F" w:rsidRPr="0022554A" w14:paraId="58E98971" w14:textId="77777777" w:rsidTr="00517788">
        <w:tc>
          <w:tcPr>
            <w:tcW w:w="1521" w:type="dxa"/>
            <w:vMerge/>
          </w:tcPr>
          <w:p w14:paraId="420BD6FB" w14:textId="77777777" w:rsidR="00E85F2F" w:rsidRPr="0022554A" w:rsidRDefault="00E85F2F" w:rsidP="00E85F2F">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5B434368" w14:textId="77777777" w:rsidR="00E85F2F" w:rsidRPr="0022554A" w:rsidRDefault="00E85F2F" w:rsidP="00E85F2F">
            <w:pPr>
              <w:tabs>
                <w:tab w:val="left" w:pos="5400"/>
              </w:tabs>
              <w:jc w:val="center"/>
              <w:rPr>
                <w:sz w:val="20"/>
              </w:rPr>
            </w:pPr>
          </w:p>
        </w:tc>
        <w:tc>
          <w:tcPr>
            <w:tcW w:w="8328" w:type="dxa"/>
          </w:tcPr>
          <w:p w14:paraId="3E7DE005" w14:textId="77777777" w:rsidR="00E85F2F" w:rsidRPr="0022554A" w:rsidRDefault="00E85F2F" w:rsidP="00E85F2F">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E080797" w14:textId="640598E8" w:rsidR="00E85F2F" w:rsidRPr="0022554A" w:rsidRDefault="00E85F2F" w:rsidP="00E85F2F">
            <w:pPr>
              <w:tabs>
                <w:tab w:val="left" w:pos="5400"/>
              </w:tabs>
              <w:jc w:val="center"/>
              <w:rPr>
                <w:sz w:val="20"/>
              </w:rPr>
            </w:pPr>
            <w:r>
              <w:rPr>
                <w:sz w:val="20"/>
              </w:rPr>
              <w:t>-</w:t>
            </w:r>
          </w:p>
        </w:tc>
        <w:tc>
          <w:tcPr>
            <w:tcW w:w="3118" w:type="dxa"/>
          </w:tcPr>
          <w:p w14:paraId="15181BA7" w14:textId="45C7DE70" w:rsidR="00E85F2F" w:rsidRPr="0022554A" w:rsidRDefault="00E85F2F" w:rsidP="00E85F2F">
            <w:pPr>
              <w:tabs>
                <w:tab w:val="left" w:pos="5400"/>
              </w:tabs>
              <w:rPr>
                <w:sz w:val="20"/>
              </w:rPr>
            </w:pPr>
            <w:r>
              <w:rPr>
                <w:sz w:val="16"/>
                <w:szCs w:val="16"/>
              </w:rPr>
              <w:t>N</w:t>
            </w:r>
            <w:r w:rsidRPr="00101BC7">
              <w:rPr>
                <w:sz w:val="16"/>
                <w:szCs w:val="16"/>
              </w:rPr>
              <w:t>ot applicable</w:t>
            </w:r>
          </w:p>
        </w:tc>
      </w:tr>
      <w:bookmarkEnd w:id="52"/>
      <w:bookmarkEnd w:id="53"/>
      <w:tr w:rsidR="00E85F2F" w:rsidRPr="0022554A" w14:paraId="5426337D" w14:textId="77777777" w:rsidTr="00191A23">
        <w:tc>
          <w:tcPr>
            <w:tcW w:w="14992" w:type="dxa"/>
            <w:gridSpan w:val="5"/>
          </w:tcPr>
          <w:p w14:paraId="124AA199" w14:textId="77777777" w:rsidR="00E85F2F" w:rsidRPr="0022554A" w:rsidRDefault="00E85F2F" w:rsidP="00E85F2F">
            <w:pPr>
              <w:pStyle w:val="TableSubHead"/>
              <w:tabs>
                <w:tab w:val="left" w:pos="5400"/>
              </w:tabs>
              <w:rPr>
                <w:sz w:val="20"/>
              </w:rPr>
            </w:pPr>
            <w:r w:rsidRPr="0022554A">
              <w:rPr>
                <w:sz w:val="20"/>
              </w:rPr>
              <w:t>Results</w:t>
            </w:r>
          </w:p>
        </w:tc>
      </w:tr>
      <w:tr w:rsidR="00E85F2F" w:rsidRPr="0022554A" w14:paraId="4B818789" w14:textId="77777777" w:rsidTr="00517788">
        <w:tc>
          <w:tcPr>
            <w:tcW w:w="0" w:type="auto"/>
            <w:vMerge w:val="restart"/>
          </w:tcPr>
          <w:p w14:paraId="58921222" w14:textId="77777777" w:rsidR="00E85F2F" w:rsidRPr="0022554A" w:rsidRDefault="00E85F2F" w:rsidP="00E85F2F">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6CE8661" w14:textId="77777777" w:rsidR="00E85F2F" w:rsidRPr="0022554A" w:rsidRDefault="00E85F2F" w:rsidP="00E85F2F">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6C0623E2" w14:textId="77777777" w:rsidR="00E85F2F" w:rsidRPr="0022554A" w:rsidRDefault="00E85F2F" w:rsidP="00E85F2F">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429B7DA0" w14:textId="0DBC36C3" w:rsidR="00E85F2F" w:rsidRDefault="00E85F2F" w:rsidP="00E85F2F">
            <w:pPr>
              <w:tabs>
                <w:tab w:val="left" w:pos="5400"/>
              </w:tabs>
              <w:jc w:val="center"/>
              <w:rPr>
                <w:sz w:val="20"/>
              </w:rPr>
            </w:pPr>
            <w:r>
              <w:rPr>
                <w:sz w:val="20"/>
              </w:rPr>
              <w:t>07</w:t>
            </w:r>
          </w:p>
        </w:tc>
        <w:tc>
          <w:tcPr>
            <w:tcW w:w="3118" w:type="dxa"/>
          </w:tcPr>
          <w:p w14:paraId="622F4BF3" w14:textId="240AD1A3" w:rsidR="00E85F2F" w:rsidRPr="00F06B7B" w:rsidRDefault="00E85F2F" w:rsidP="00E85F2F">
            <w:pPr>
              <w:tabs>
                <w:tab w:val="left" w:pos="5400"/>
              </w:tabs>
              <w:rPr>
                <w:sz w:val="16"/>
                <w:szCs w:val="16"/>
              </w:rPr>
            </w:pPr>
            <w:r w:rsidRPr="00F06B7B">
              <w:rPr>
                <w:sz w:val="16"/>
                <w:szCs w:val="16"/>
              </w:rPr>
              <w:t>See table</w:t>
            </w:r>
          </w:p>
        </w:tc>
      </w:tr>
      <w:tr w:rsidR="00E85F2F" w:rsidRPr="0022554A" w14:paraId="2A5F7F4A" w14:textId="77777777" w:rsidTr="00517788">
        <w:tc>
          <w:tcPr>
            <w:tcW w:w="0" w:type="auto"/>
            <w:vMerge/>
          </w:tcPr>
          <w:p w14:paraId="43397FF1" w14:textId="77777777" w:rsidR="00E85F2F" w:rsidRPr="0022554A" w:rsidRDefault="00E85F2F" w:rsidP="00E85F2F">
            <w:pPr>
              <w:tabs>
                <w:tab w:val="left" w:pos="5400"/>
              </w:tabs>
              <w:rPr>
                <w:bCs/>
                <w:sz w:val="20"/>
              </w:rPr>
            </w:pPr>
            <w:bookmarkStart w:id="57" w:name="bold31" w:colFirst="0" w:colLast="0"/>
            <w:bookmarkStart w:id="58" w:name="italic32" w:colFirst="0" w:colLast="0"/>
          </w:p>
        </w:tc>
        <w:tc>
          <w:tcPr>
            <w:tcW w:w="0" w:type="auto"/>
            <w:vMerge/>
          </w:tcPr>
          <w:p w14:paraId="0FEE0CFB" w14:textId="77777777" w:rsidR="00E85F2F" w:rsidRPr="0022554A" w:rsidRDefault="00E85F2F" w:rsidP="00E85F2F">
            <w:pPr>
              <w:tabs>
                <w:tab w:val="left" w:pos="5400"/>
              </w:tabs>
              <w:jc w:val="center"/>
              <w:rPr>
                <w:sz w:val="20"/>
              </w:rPr>
            </w:pPr>
          </w:p>
        </w:tc>
        <w:tc>
          <w:tcPr>
            <w:tcW w:w="8328" w:type="dxa"/>
          </w:tcPr>
          <w:p w14:paraId="3A74B726" w14:textId="77777777" w:rsidR="00E85F2F" w:rsidRPr="0022554A" w:rsidRDefault="00E85F2F" w:rsidP="00E85F2F">
            <w:pPr>
              <w:tabs>
                <w:tab w:val="left" w:pos="5400"/>
              </w:tabs>
              <w:rPr>
                <w:sz w:val="20"/>
              </w:rPr>
            </w:pPr>
            <w:r>
              <w:rPr>
                <w:sz w:val="20"/>
              </w:rPr>
              <w:t xml:space="preserve">(b) </w:t>
            </w:r>
            <w:r w:rsidRPr="0022554A">
              <w:rPr>
                <w:sz w:val="20"/>
              </w:rPr>
              <w:t>Give reasons for non-participation at each stage</w:t>
            </w:r>
          </w:p>
        </w:tc>
        <w:tc>
          <w:tcPr>
            <w:tcW w:w="1276" w:type="dxa"/>
          </w:tcPr>
          <w:p w14:paraId="2AA30EF6" w14:textId="2E0C72EC" w:rsidR="00E85F2F" w:rsidRDefault="00E85F2F" w:rsidP="00E85F2F">
            <w:pPr>
              <w:tabs>
                <w:tab w:val="left" w:pos="5400"/>
              </w:tabs>
              <w:jc w:val="center"/>
              <w:rPr>
                <w:sz w:val="20"/>
              </w:rPr>
            </w:pPr>
            <w:r>
              <w:rPr>
                <w:sz w:val="20"/>
              </w:rPr>
              <w:t>-</w:t>
            </w:r>
          </w:p>
        </w:tc>
        <w:tc>
          <w:tcPr>
            <w:tcW w:w="3118" w:type="dxa"/>
          </w:tcPr>
          <w:p w14:paraId="4C81CB42" w14:textId="2EA19BE1" w:rsidR="00E85F2F" w:rsidRDefault="00E85F2F" w:rsidP="00E85F2F">
            <w:pPr>
              <w:tabs>
                <w:tab w:val="left" w:pos="5400"/>
              </w:tabs>
              <w:rPr>
                <w:sz w:val="20"/>
              </w:rPr>
            </w:pPr>
            <w:r>
              <w:rPr>
                <w:sz w:val="16"/>
                <w:szCs w:val="16"/>
              </w:rPr>
              <w:t>N</w:t>
            </w:r>
            <w:r w:rsidRPr="00101BC7">
              <w:rPr>
                <w:sz w:val="16"/>
                <w:szCs w:val="16"/>
              </w:rPr>
              <w:t>ot applicable</w:t>
            </w:r>
          </w:p>
        </w:tc>
      </w:tr>
      <w:tr w:rsidR="00E85F2F" w:rsidRPr="0022554A" w14:paraId="26D1CDC1" w14:textId="77777777" w:rsidTr="00517788">
        <w:tc>
          <w:tcPr>
            <w:tcW w:w="0" w:type="auto"/>
            <w:vMerge/>
          </w:tcPr>
          <w:p w14:paraId="2CA30B55" w14:textId="77777777" w:rsidR="00E85F2F" w:rsidRPr="0022554A" w:rsidRDefault="00E85F2F" w:rsidP="00E85F2F">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5F6805E" w14:textId="77777777" w:rsidR="00E85F2F" w:rsidRPr="0022554A" w:rsidRDefault="00E85F2F" w:rsidP="00E85F2F">
            <w:pPr>
              <w:tabs>
                <w:tab w:val="left" w:pos="5400"/>
              </w:tabs>
              <w:jc w:val="center"/>
              <w:rPr>
                <w:sz w:val="20"/>
              </w:rPr>
            </w:pPr>
          </w:p>
        </w:tc>
        <w:tc>
          <w:tcPr>
            <w:tcW w:w="8328" w:type="dxa"/>
          </w:tcPr>
          <w:p w14:paraId="5CA74A5F" w14:textId="77777777" w:rsidR="00E85F2F" w:rsidRPr="0022554A" w:rsidRDefault="00E85F2F" w:rsidP="00E85F2F">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18DD0F82" w14:textId="7A2AC27B" w:rsidR="00E85F2F" w:rsidRDefault="00E85F2F" w:rsidP="00E85F2F">
            <w:pPr>
              <w:tabs>
                <w:tab w:val="left" w:pos="5400"/>
              </w:tabs>
              <w:jc w:val="center"/>
              <w:rPr>
                <w:sz w:val="20"/>
              </w:rPr>
            </w:pPr>
            <w:r>
              <w:rPr>
                <w:sz w:val="20"/>
              </w:rPr>
              <w:t>-</w:t>
            </w:r>
          </w:p>
        </w:tc>
        <w:tc>
          <w:tcPr>
            <w:tcW w:w="3118" w:type="dxa"/>
          </w:tcPr>
          <w:p w14:paraId="73A89E67" w14:textId="5573E8E3" w:rsidR="00E85F2F" w:rsidRDefault="00E85F2F" w:rsidP="00E85F2F">
            <w:pPr>
              <w:tabs>
                <w:tab w:val="left" w:pos="5400"/>
              </w:tabs>
              <w:rPr>
                <w:sz w:val="20"/>
              </w:rPr>
            </w:pPr>
            <w:r>
              <w:rPr>
                <w:sz w:val="16"/>
                <w:szCs w:val="16"/>
              </w:rPr>
              <w:t>N</w:t>
            </w:r>
            <w:r w:rsidRPr="00101BC7">
              <w:rPr>
                <w:sz w:val="16"/>
                <w:szCs w:val="16"/>
              </w:rPr>
              <w:t>ot applicable</w:t>
            </w:r>
          </w:p>
        </w:tc>
      </w:tr>
      <w:tr w:rsidR="00E85F2F" w:rsidRPr="0022554A" w14:paraId="270D3443" w14:textId="77777777" w:rsidTr="00517788">
        <w:tc>
          <w:tcPr>
            <w:tcW w:w="0" w:type="auto"/>
            <w:vMerge w:val="restart"/>
          </w:tcPr>
          <w:p w14:paraId="59CF3429" w14:textId="77777777" w:rsidR="00E85F2F" w:rsidRPr="0022554A" w:rsidRDefault="00E85F2F" w:rsidP="00E85F2F">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7D10FAEF" w14:textId="77777777" w:rsidR="00E85F2F" w:rsidRPr="0022554A" w:rsidRDefault="00E85F2F" w:rsidP="00E85F2F">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0F778E33" w14:textId="77777777" w:rsidR="00E85F2F" w:rsidRPr="0022554A" w:rsidRDefault="00E85F2F" w:rsidP="00E85F2F">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7896F93D" w14:textId="5FD51539" w:rsidR="00E85F2F" w:rsidRDefault="00E85F2F" w:rsidP="00E85F2F">
            <w:pPr>
              <w:tabs>
                <w:tab w:val="left" w:pos="5400"/>
              </w:tabs>
              <w:jc w:val="center"/>
              <w:rPr>
                <w:sz w:val="20"/>
              </w:rPr>
            </w:pPr>
            <w:r>
              <w:rPr>
                <w:sz w:val="20"/>
              </w:rPr>
              <w:t>07</w:t>
            </w:r>
          </w:p>
        </w:tc>
        <w:tc>
          <w:tcPr>
            <w:tcW w:w="3118" w:type="dxa"/>
          </w:tcPr>
          <w:p w14:paraId="52E49AA3" w14:textId="3BFF7E2A" w:rsidR="00E85F2F" w:rsidRDefault="00E85F2F" w:rsidP="00E85F2F">
            <w:pPr>
              <w:tabs>
                <w:tab w:val="left" w:pos="5400"/>
              </w:tabs>
              <w:rPr>
                <w:sz w:val="20"/>
              </w:rPr>
            </w:pPr>
            <w:r>
              <w:rPr>
                <w:sz w:val="20"/>
              </w:rPr>
              <w:t>Table 1</w:t>
            </w:r>
          </w:p>
        </w:tc>
      </w:tr>
      <w:tr w:rsidR="00E85F2F" w:rsidRPr="0022554A" w14:paraId="418EF0BA" w14:textId="77777777" w:rsidTr="00517788">
        <w:tc>
          <w:tcPr>
            <w:tcW w:w="0" w:type="auto"/>
            <w:vMerge/>
          </w:tcPr>
          <w:p w14:paraId="409AA809" w14:textId="77777777" w:rsidR="00E85F2F" w:rsidRPr="0022554A" w:rsidRDefault="00E85F2F" w:rsidP="00E85F2F">
            <w:pPr>
              <w:tabs>
                <w:tab w:val="left" w:pos="5400"/>
              </w:tabs>
              <w:rPr>
                <w:bCs/>
                <w:sz w:val="20"/>
              </w:rPr>
            </w:pPr>
            <w:bookmarkStart w:id="67" w:name="bold36" w:colFirst="0" w:colLast="0"/>
            <w:bookmarkStart w:id="68" w:name="italic36" w:colFirst="0" w:colLast="0"/>
          </w:p>
        </w:tc>
        <w:tc>
          <w:tcPr>
            <w:tcW w:w="0" w:type="auto"/>
            <w:vMerge/>
          </w:tcPr>
          <w:p w14:paraId="082D35DE" w14:textId="77777777" w:rsidR="00E85F2F" w:rsidRPr="0022554A" w:rsidRDefault="00E85F2F" w:rsidP="00E85F2F">
            <w:pPr>
              <w:tabs>
                <w:tab w:val="left" w:pos="5400"/>
              </w:tabs>
              <w:jc w:val="center"/>
              <w:rPr>
                <w:sz w:val="20"/>
              </w:rPr>
            </w:pPr>
          </w:p>
        </w:tc>
        <w:tc>
          <w:tcPr>
            <w:tcW w:w="8328" w:type="dxa"/>
          </w:tcPr>
          <w:p w14:paraId="49783BE5" w14:textId="77777777" w:rsidR="00E85F2F" w:rsidRPr="0022554A" w:rsidRDefault="00E85F2F" w:rsidP="00E85F2F">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49EAD84" w14:textId="5397F85C" w:rsidR="00E85F2F" w:rsidRDefault="00E85F2F" w:rsidP="00E85F2F">
            <w:pPr>
              <w:tabs>
                <w:tab w:val="left" w:pos="5400"/>
              </w:tabs>
              <w:jc w:val="center"/>
              <w:rPr>
                <w:sz w:val="20"/>
              </w:rPr>
            </w:pPr>
            <w:r>
              <w:rPr>
                <w:sz w:val="20"/>
              </w:rPr>
              <w:t>-</w:t>
            </w:r>
          </w:p>
        </w:tc>
        <w:tc>
          <w:tcPr>
            <w:tcW w:w="3118" w:type="dxa"/>
          </w:tcPr>
          <w:p w14:paraId="767354F3" w14:textId="1BDD34DF" w:rsidR="00E85F2F" w:rsidRDefault="00E85F2F" w:rsidP="00E85F2F">
            <w:pPr>
              <w:tabs>
                <w:tab w:val="left" w:pos="5400"/>
              </w:tabs>
              <w:rPr>
                <w:sz w:val="20"/>
              </w:rPr>
            </w:pPr>
            <w:r>
              <w:rPr>
                <w:sz w:val="20"/>
              </w:rPr>
              <w:t>There is not.</w:t>
            </w:r>
          </w:p>
        </w:tc>
      </w:tr>
      <w:tr w:rsidR="00F06B7B" w:rsidRPr="0022554A" w14:paraId="534DC98A" w14:textId="77777777" w:rsidTr="00517788">
        <w:tc>
          <w:tcPr>
            <w:tcW w:w="0" w:type="auto"/>
            <w:vMerge/>
          </w:tcPr>
          <w:p w14:paraId="23B5F28D" w14:textId="77777777" w:rsidR="00F06B7B" w:rsidRPr="0022554A" w:rsidRDefault="00F06B7B" w:rsidP="00F06B7B">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626E30B" w14:textId="77777777" w:rsidR="00F06B7B" w:rsidRPr="0022554A" w:rsidRDefault="00F06B7B" w:rsidP="00F06B7B">
            <w:pPr>
              <w:tabs>
                <w:tab w:val="left" w:pos="5400"/>
              </w:tabs>
              <w:jc w:val="center"/>
              <w:rPr>
                <w:sz w:val="20"/>
              </w:rPr>
            </w:pPr>
          </w:p>
        </w:tc>
        <w:tc>
          <w:tcPr>
            <w:tcW w:w="8328" w:type="dxa"/>
          </w:tcPr>
          <w:p w14:paraId="6CE0CBF9" w14:textId="77777777" w:rsidR="00F06B7B" w:rsidRPr="0022554A" w:rsidRDefault="00F06B7B" w:rsidP="00F06B7B">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06FE0B64" w14:textId="3105FBCE" w:rsidR="00F06B7B" w:rsidRDefault="00F06B7B" w:rsidP="00F06B7B">
            <w:pPr>
              <w:tabs>
                <w:tab w:val="left" w:pos="5400"/>
              </w:tabs>
              <w:jc w:val="center"/>
              <w:rPr>
                <w:sz w:val="20"/>
              </w:rPr>
            </w:pPr>
            <w:r>
              <w:rPr>
                <w:sz w:val="20"/>
              </w:rPr>
              <w:t>-</w:t>
            </w:r>
          </w:p>
        </w:tc>
        <w:tc>
          <w:tcPr>
            <w:tcW w:w="3118" w:type="dxa"/>
          </w:tcPr>
          <w:p w14:paraId="5B07BF96" w14:textId="4D99E61A" w:rsidR="00F06B7B" w:rsidRDefault="00F06B7B" w:rsidP="00F06B7B">
            <w:pPr>
              <w:tabs>
                <w:tab w:val="left" w:pos="5400"/>
              </w:tabs>
              <w:rPr>
                <w:sz w:val="20"/>
              </w:rPr>
            </w:pPr>
            <w:r>
              <w:rPr>
                <w:sz w:val="16"/>
                <w:szCs w:val="16"/>
              </w:rPr>
              <w:t>N</w:t>
            </w:r>
            <w:r w:rsidRPr="00101BC7">
              <w:rPr>
                <w:sz w:val="16"/>
                <w:szCs w:val="16"/>
              </w:rPr>
              <w:t>ot applicable</w:t>
            </w:r>
          </w:p>
        </w:tc>
      </w:tr>
      <w:tr w:rsidR="00F06B7B" w:rsidRPr="0022554A" w14:paraId="433A6514" w14:textId="77777777" w:rsidTr="00517788">
        <w:trPr>
          <w:trHeight w:val="295"/>
        </w:trPr>
        <w:tc>
          <w:tcPr>
            <w:tcW w:w="0" w:type="auto"/>
            <w:vMerge w:val="restart"/>
          </w:tcPr>
          <w:p w14:paraId="6A398A1F" w14:textId="77777777" w:rsidR="00F06B7B" w:rsidRPr="0022554A" w:rsidRDefault="00F06B7B" w:rsidP="00F06B7B">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3C74C30B" w14:textId="77777777" w:rsidR="00F06B7B" w:rsidRPr="0022554A" w:rsidRDefault="00F06B7B" w:rsidP="00F06B7B">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666B5988" w14:textId="77777777" w:rsidR="00F06B7B" w:rsidRPr="0022554A" w:rsidRDefault="00F06B7B" w:rsidP="00F06B7B">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F569CC2" w14:textId="19456237" w:rsidR="00F06B7B" w:rsidRPr="0022554A" w:rsidRDefault="00F06B7B" w:rsidP="00F06B7B">
            <w:pPr>
              <w:tabs>
                <w:tab w:val="left" w:pos="5400"/>
              </w:tabs>
              <w:jc w:val="center"/>
              <w:rPr>
                <w:i/>
                <w:sz w:val="20"/>
              </w:rPr>
            </w:pPr>
            <w:r>
              <w:rPr>
                <w:sz w:val="20"/>
              </w:rPr>
              <w:t>-</w:t>
            </w:r>
          </w:p>
        </w:tc>
        <w:tc>
          <w:tcPr>
            <w:tcW w:w="3118" w:type="dxa"/>
          </w:tcPr>
          <w:p w14:paraId="78C89CF5" w14:textId="15D5968C" w:rsidR="00F06B7B" w:rsidRPr="0022554A" w:rsidRDefault="00F06B7B" w:rsidP="00F06B7B">
            <w:pPr>
              <w:tabs>
                <w:tab w:val="left" w:pos="5400"/>
              </w:tabs>
              <w:rPr>
                <w:i/>
                <w:sz w:val="20"/>
              </w:rPr>
            </w:pPr>
            <w:r>
              <w:rPr>
                <w:sz w:val="16"/>
                <w:szCs w:val="16"/>
              </w:rPr>
              <w:t>N</w:t>
            </w:r>
            <w:r w:rsidRPr="00101BC7">
              <w:rPr>
                <w:sz w:val="16"/>
                <w:szCs w:val="16"/>
              </w:rPr>
              <w:t>ot applicable</w:t>
            </w:r>
          </w:p>
        </w:tc>
      </w:tr>
      <w:tr w:rsidR="00F06B7B" w:rsidRPr="0022554A" w14:paraId="78B18C48" w14:textId="77777777" w:rsidTr="00517788">
        <w:trPr>
          <w:trHeight w:val="294"/>
        </w:trPr>
        <w:tc>
          <w:tcPr>
            <w:tcW w:w="0" w:type="auto"/>
            <w:vMerge/>
          </w:tcPr>
          <w:p w14:paraId="324496B2" w14:textId="77777777" w:rsidR="00F06B7B" w:rsidRPr="0022554A" w:rsidRDefault="00F06B7B" w:rsidP="00F06B7B">
            <w:pPr>
              <w:tabs>
                <w:tab w:val="left" w:pos="5400"/>
              </w:tabs>
              <w:rPr>
                <w:bCs/>
                <w:sz w:val="20"/>
              </w:rPr>
            </w:pPr>
          </w:p>
        </w:tc>
        <w:tc>
          <w:tcPr>
            <w:tcW w:w="0" w:type="auto"/>
            <w:vMerge/>
          </w:tcPr>
          <w:p w14:paraId="0C55E9C2" w14:textId="77777777" w:rsidR="00F06B7B" w:rsidRPr="0022554A" w:rsidRDefault="00F06B7B" w:rsidP="00F06B7B">
            <w:pPr>
              <w:tabs>
                <w:tab w:val="left" w:pos="5400"/>
              </w:tabs>
              <w:jc w:val="center"/>
              <w:rPr>
                <w:sz w:val="20"/>
              </w:rPr>
            </w:pPr>
          </w:p>
        </w:tc>
        <w:tc>
          <w:tcPr>
            <w:tcW w:w="8328" w:type="dxa"/>
          </w:tcPr>
          <w:p w14:paraId="56F568B4" w14:textId="77777777" w:rsidR="00F06B7B" w:rsidRPr="0022554A" w:rsidRDefault="00F06B7B" w:rsidP="00F06B7B">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FBEA832" w14:textId="3DFD4609" w:rsidR="00F06B7B" w:rsidRPr="0022554A" w:rsidRDefault="00F06B7B" w:rsidP="00F06B7B">
            <w:pPr>
              <w:tabs>
                <w:tab w:val="left" w:pos="5400"/>
              </w:tabs>
              <w:jc w:val="center"/>
              <w:rPr>
                <w:i/>
                <w:sz w:val="20"/>
              </w:rPr>
            </w:pPr>
            <w:r>
              <w:rPr>
                <w:sz w:val="20"/>
              </w:rPr>
              <w:t>-</w:t>
            </w:r>
          </w:p>
        </w:tc>
        <w:tc>
          <w:tcPr>
            <w:tcW w:w="3118" w:type="dxa"/>
          </w:tcPr>
          <w:p w14:paraId="704741BB" w14:textId="3874A48E" w:rsidR="00F06B7B" w:rsidRPr="0022554A" w:rsidRDefault="00F06B7B" w:rsidP="00F06B7B">
            <w:pPr>
              <w:tabs>
                <w:tab w:val="left" w:pos="5400"/>
              </w:tabs>
              <w:rPr>
                <w:i/>
                <w:sz w:val="20"/>
              </w:rPr>
            </w:pPr>
            <w:r>
              <w:rPr>
                <w:sz w:val="16"/>
                <w:szCs w:val="16"/>
              </w:rPr>
              <w:t>N</w:t>
            </w:r>
            <w:r w:rsidRPr="00101BC7">
              <w:rPr>
                <w:sz w:val="16"/>
                <w:szCs w:val="16"/>
              </w:rPr>
              <w:t>ot applicable</w:t>
            </w:r>
          </w:p>
        </w:tc>
      </w:tr>
      <w:tr w:rsidR="00F06B7B" w:rsidRPr="0022554A" w14:paraId="629BE046" w14:textId="77777777" w:rsidTr="00517788">
        <w:trPr>
          <w:trHeight w:val="294"/>
        </w:trPr>
        <w:tc>
          <w:tcPr>
            <w:tcW w:w="0" w:type="auto"/>
            <w:vMerge/>
          </w:tcPr>
          <w:p w14:paraId="4E5F8EFB" w14:textId="77777777" w:rsidR="00F06B7B" w:rsidRPr="0022554A" w:rsidRDefault="00F06B7B" w:rsidP="00F06B7B">
            <w:pPr>
              <w:tabs>
                <w:tab w:val="left" w:pos="5400"/>
              </w:tabs>
              <w:rPr>
                <w:bCs/>
                <w:sz w:val="20"/>
              </w:rPr>
            </w:pPr>
          </w:p>
        </w:tc>
        <w:tc>
          <w:tcPr>
            <w:tcW w:w="0" w:type="auto"/>
            <w:vMerge/>
          </w:tcPr>
          <w:p w14:paraId="42FD1185" w14:textId="77777777" w:rsidR="00F06B7B" w:rsidRPr="0022554A" w:rsidRDefault="00F06B7B" w:rsidP="00F06B7B">
            <w:pPr>
              <w:tabs>
                <w:tab w:val="left" w:pos="5400"/>
              </w:tabs>
              <w:jc w:val="center"/>
              <w:rPr>
                <w:sz w:val="20"/>
              </w:rPr>
            </w:pPr>
          </w:p>
        </w:tc>
        <w:tc>
          <w:tcPr>
            <w:tcW w:w="8328" w:type="dxa"/>
          </w:tcPr>
          <w:p w14:paraId="0195E919" w14:textId="77777777" w:rsidR="00F06B7B" w:rsidRPr="0022554A" w:rsidRDefault="00F06B7B" w:rsidP="00F06B7B">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F1C0606" w14:textId="7C5DEACD" w:rsidR="00F06B7B" w:rsidRPr="00F06B7B" w:rsidRDefault="00F06B7B" w:rsidP="00F06B7B">
            <w:pPr>
              <w:tabs>
                <w:tab w:val="left" w:pos="5400"/>
              </w:tabs>
              <w:jc w:val="center"/>
              <w:rPr>
                <w:iCs/>
                <w:sz w:val="20"/>
              </w:rPr>
            </w:pPr>
            <w:r w:rsidRPr="00F06B7B">
              <w:rPr>
                <w:iCs/>
                <w:sz w:val="20"/>
              </w:rPr>
              <w:t>07</w:t>
            </w:r>
          </w:p>
        </w:tc>
        <w:tc>
          <w:tcPr>
            <w:tcW w:w="3118" w:type="dxa"/>
          </w:tcPr>
          <w:p w14:paraId="211FF8E3" w14:textId="75D1BF84" w:rsidR="00F06B7B" w:rsidRPr="00F06B7B" w:rsidRDefault="00F06B7B" w:rsidP="00F06B7B">
            <w:pPr>
              <w:tabs>
                <w:tab w:val="left" w:pos="5400"/>
              </w:tabs>
              <w:jc w:val="both"/>
              <w:rPr>
                <w:iCs/>
                <w:sz w:val="16"/>
                <w:szCs w:val="16"/>
              </w:rPr>
            </w:pPr>
            <w:r w:rsidRPr="00F06B7B">
              <w:rPr>
                <w:sz w:val="16"/>
                <w:szCs w:val="16"/>
                <w:lang w:val="en-US"/>
              </w:rPr>
              <w:t>All participants in the EG were receiving pharmacological treatment for endometriosis (dienogest), and a median score of 6.40 (4.70 - 7.75) was observed for pain evaluation.</w:t>
            </w:r>
          </w:p>
        </w:tc>
      </w:tr>
      <w:tr w:rsidR="00F06B7B" w:rsidRPr="0022554A" w14:paraId="49E1A853" w14:textId="77777777" w:rsidTr="00517788">
        <w:tc>
          <w:tcPr>
            <w:tcW w:w="0" w:type="auto"/>
            <w:vMerge w:val="restart"/>
          </w:tcPr>
          <w:p w14:paraId="10F7C608" w14:textId="77777777" w:rsidR="00F06B7B" w:rsidRPr="0022554A" w:rsidRDefault="00F06B7B" w:rsidP="00F06B7B">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0C74EA44" w14:textId="77777777" w:rsidR="00F06B7B" w:rsidRPr="0022554A" w:rsidRDefault="00F06B7B" w:rsidP="00F06B7B">
            <w:pPr>
              <w:tabs>
                <w:tab w:val="left" w:pos="5400"/>
              </w:tabs>
              <w:jc w:val="center"/>
              <w:rPr>
                <w:sz w:val="20"/>
              </w:rPr>
            </w:pPr>
            <w:r w:rsidRPr="0022554A">
              <w:rPr>
                <w:sz w:val="20"/>
              </w:rPr>
              <w:t>16</w:t>
            </w:r>
          </w:p>
        </w:tc>
        <w:tc>
          <w:tcPr>
            <w:tcW w:w="8328" w:type="dxa"/>
          </w:tcPr>
          <w:p w14:paraId="7C4BDF82" w14:textId="77777777" w:rsidR="00F06B7B" w:rsidRPr="006149D3" w:rsidRDefault="00F06B7B" w:rsidP="00F06B7B">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05CA6FE6" w14:textId="2EEC1CDE" w:rsidR="00F06B7B" w:rsidRPr="0022554A" w:rsidRDefault="00F06B7B" w:rsidP="00F06B7B">
            <w:pPr>
              <w:tabs>
                <w:tab w:val="left" w:pos="5400"/>
              </w:tabs>
              <w:jc w:val="center"/>
              <w:rPr>
                <w:sz w:val="20"/>
              </w:rPr>
            </w:pPr>
            <w:r>
              <w:rPr>
                <w:sz w:val="20"/>
              </w:rPr>
              <w:t>07</w:t>
            </w:r>
          </w:p>
        </w:tc>
        <w:tc>
          <w:tcPr>
            <w:tcW w:w="3118" w:type="dxa"/>
          </w:tcPr>
          <w:p w14:paraId="42336CCC" w14:textId="2AD610B5" w:rsidR="00F06B7B" w:rsidRPr="0022554A" w:rsidRDefault="00F06B7B" w:rsidP="00F06B7B">
            <w:pPr>
              <w:tabs>
                <w:tab w:val="left" w:pos="5400"/>
              </w:tabs>
              <w:rPr>
                <w:sz w:val="20"/>
              </w:rPr>
            </w:pPr>
            <w:r w:rsidRPr="00F06B7B">
              <w:rPr>
                <w:sz w:val="16"/>
                <w:szCs w:val="16"/>
              </w:rPr>
              <w:t>Table 3</w:t>
            </w:r>
          </w:p>
        </w:tc>
      </w:tr>
      <w:tr w:rsidR="00F06B7B" w:rsidRPr="0022554A" w14:paraId="0E96FFE6" w14:textId="77777777" w:rsidTr="00517788">
        <w:tc>
          <w:tcPr>
            <w:tcW w:w="0" w:type="auto"/>
            <w:vMerge/>
          </w:tcPr>
          <w:p w14:paraId="7103464D" w14:textId="77777777" w:rsidR="00F06B7B" w:rsidRPr="0022554A" w:rsidRDefault="00F06B7B" w:rsidP="00F06B7B">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25ACE31F" w14:textId="77777777" w:rsidR="00F06B7B" w:rsidRPr="0022554A" w:rsidRDefault="00F06B7B" w:rsidP="00F06B7B">
            <w:pPr>
              <w:tabs>
                <w:tab w:val="left" w:pos="5400"/>
              </w:tabs>
              <w:jc w:val="center"/>
              <w:rPr>
                <w:sz w:val="20"/>
              </w:rPr>
            </w:pPr>
          </w:p>
        </w:tc>
        <w:tc>
          <w:tcPr>
            <w:tcW w:w="8328" w:type="dxa"/>
          </w:tcPr>
          <w:p w14:paraId="7491EC82" w14:textId="77777777" w:rsidR="00F06B7B" w:rsidRPr="006149D3" w:rsidRDefault="00F06B7B" w:rsidP="00F06B7B">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D2B25AC" w14:textId="45A4028A" w:rsidR="00F06B7B" w:rsidRPr="0022554A" w:rsidRDefault="00F06B7B" w:rsidP="00F06B7B">
            <w:pPr>
              <w:tabs>
                <w:tab w:val="left" w:pos="5400"/>
              </w:tabs>
              <w:jc w:val="center"/>
              <w:rPr>
                <w:sz w:val="20"/>
              </w:rPr>
            </w:pPr>
            <w:r>
              <w:rPr>
                <w:sz w:val="20"/>
              </w:rPr>
              <w:t>07</w:t>
            </w:r>
          </w:p>
        </w:tc>
        <w:tc>
          <w:tcPr>
            <w:tcW w:w="3118" w:type="dxa"/>
          </w:tcPr>
          <w:p w14:paraId="1B51076F" w14:textId="031A851B" w:rsidR="00F06B7B" w:rsidRPr="00F06B7B" w:rsidRDefault="00F06B7B" w:rsidP="00F06B7B">
            <w:pPr>
              <w:tabs>
                <w:tab w:val="left" w:pos="5400"/>
              </w:tabs>
              <w:rPr>
                <w:sz w:val="16"/>
                <w:szCs w:val="16"/>
              </w:rPr>
            </w:pPr>
            <w:r>
              <w:rPr>
                <w:sz w:val="16"/>
                <w:szCs w:val="16"/>
              </w:rPr>
              <w:t>Table 1</w:t>
            </w:r>
          </w:p>
        </w:tc>
      </w:tr>
      <w:tr w:rsidR="00F06B7B" w:rsidRPr="0022554A" w14:paraId="5C5A0C5D" w14:textId="77777777" w:rsidTr="00517788">
        <w:tc>
          <w:tcPr>
            <w:tcW w:w="0" w:type="auto"/>
            <w:vMerge/>
          </w:tcPr>
          <w:p w14:paraId="51E3D479" w14:textId="77777777" w:rsidR="00F06B7B" w:rsidRPr="0022554A" w:rsidRDefault="00F06B7B" w:rsidP="00F06B7B">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2C5B0F75" w14:textId="77777777" w:rsidR="00F06B7B" w:rsidRPr="0022554A" w:rsidRDefault="00F06B7B" w:rsidP="00F06B7B">
            <w:pPr>
              <w:tabs>
                <w:tab w:val="left" w:pos="5400"/>
              </w:tabs>
              <w:jc w:val="center"/>
              <w:rPr>
                <w:sz w:val="20"/>
              </w:rPr>
            </w:pPr>
          </w:p>
        </w:tc>
        <w:tc>
          <w:tcPr>
            <w:tcW w:w="8328" w:type="dxa"/>
          </w:tcPr>
          <w:p w14:paraId="3C6CCBC1" w14:textId="77777777" w:rsidR="00F06B7B" w:rsidRPr="006149D3" w:rsidRDefault="00F06B7B" w:rsidP="00F06B7B">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34D17332" w14:textId="6C2A94ED" w:rsidR="00F06B7B" w:rsidRPr="0022554A" w:rsidRDefault="00F06B7B" w:rsidP="00F06B7B">
            <w:pPr>
              <w:tabs>
                <w:tab w:val="left" w:pos="5400"/>
              </w:tabs>
              <w:jc w:val="center"/>
              <w:rPr>
                <w:sz w:val="20"/>
              </w:rPr>
            </w:pPr>
            <w:r>
              <w:rPr>
                <w:sz w:val="20"/>
              </w:rPr>
              <w:t>-</w:t>
            </w:r>
          </w:p>
        </w:tc>
        <w:tc>
          <w:tcPr>
            <w:tcW w:w="3118" w:type="dxa"/>
          </w:tcPr>
          <w:p w14:paraId="623D14F6" w14:textId="38A03904" w:rsidR="00F06B7B" w:rsidRPr="0022554A" w:rsidRDefault="00F06B7B" w:rsidP="00F06B7B">
            <w:pPr>
              <w:tabs>
                <w:tab w:val="left" w:pos="5400"/>
              </w:tabs>
              <w:rPr>
                <w:sz w:val="20"/>
              </w:rPr>
            </w:pPr>
            <w:r>
              <w:rPr>
                <w:sz w:val="16"/>
                <w:szCs w:val="16"/>
              </w:rPr>
              <w:t>N</w:t>
            </w:r>
            <w:r w:rsidRPr="00101BC7">
              <w:rPr>
                <w:sz w:val="16"/>
                <w:szCs w:val="16"/>
              </w:rPr>
              <w:t>ot applicable</w:t>
            </w:r>
          </w:p>
        </w:tc>
      </w:tr>
    </w:tbl>
    <w:p w14:paraId="05993450" w14:textId="77777777" w:rsidR="00191A23" w:rsidRDefault="00191A23">
      <w:bookmarkStart w:id="80" w:name="italic43"/>
      <w:bookmarkStart w:id="81" w:name="bold44"/>
      <w:bookmarkEnd w:id="78"/>
      <w:bookmarkEnd w:id="79"/>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1248B" w:rsidRPr="0022554A" w14:paraId="6E5CD324" w14:textId="77777777" w:rsidTr="00517788">
        <w:tc>
          <w:tcPr>
            <w:tcW w:w="0" w:type="auto"/>
          </w:tcPr>
          <w:bookmarkEnd w:id="80"/>
          <w:bookmarkEnd w:id="81"/>
          <w:p w14:paraId="6178A372" w14:textId="77777777" w:rsidR="0011248B" w:rsidRPr="0022554A" w:rsidRDefault="0011248B" w:rsidP="0011248B">
            <w:pPr>
              <w:tabs>
                <w:tab w:val="left" w:pos="5400"/>
              </w:tabs>
              <w:rPr>
                <w:bCs/>
                <w:sz w:val="20"/>
              </w:rPr>
            </w:pPr>
            <w:r w:rsidRPr="0022554A">
              <w:rPr>
                <w:bCs/>
                <w:sz w:val="20"/>
              </w:rPr>
              <w:lastRenderedPageBreak/>
              <w:t>Other analyses</w:t>
            </w:r>
          </w:p>
        </w:tc>
        <w:tc>
          <w:tcPr>
            <w:tcW w:w="0" w:type="auto"/>
          </w:tcPr>
          <w:p w14:paraId="6C234A11" w14:textId="77777777" w:rsidR="0011248B" w:rsidRPr="0022554A" w:rsidRDefault="0011248B" w:rsidP="0011248B">
            <w:pPr>
              <w:tabs>
                <w:tab w:val="left" w:pos="5400"/>
              </w:tabs>
              <w:jc w:val="center"/>
              <w:rPr>
                <w:sz w:val="20"/>
              </w:rPr>
            </w:pPr>
            <w:r w:rsidRPr="0022554A">
              <w:rPr>
                <w:sz w:val="20"/>
              </w:rPr>
              <w:t>17</w:t>
            </w:r>
          </w:p>
        </w:tc>
        <w:tc>
          <w:tcPr>
            <w:tcW w:w="8687" w:type="dxa"/>
          </w:tcPr>
          <w:p w14:paraId="20DD5F78" w14:textId="77777777" w:rsidR="0011248B" w:rsidRPr="0022554A" w:rsidRDefault="0011248B" w:rsidP="0011248B">
            <w:pPr>
              <w:tabs>
                <w:tab w:val="left" w:pos="5400"/>
              </w:tabs>
              <w:rPr>
                <w:sz w:val="20"/>
              </w:rPr>
            </w:pPr>
            <w:r w:rsidRPr="0022554A">
              <w:rPr>
                <w:sz w:val="20"/>
              </w:rPr>
              <w:t>Report other analyses done—eg analyses of subgroups and interactions, and sensitivity analyses</w:t>
            </w:r>
          </w:p>
        </w:tc>
        <w:tc>
          <w:tcPr>
            <w:tcW w:w="1265" w:type="dxa"/>
          </w:tcPr>
          <w:p w14:paraId="67A44AA5" w14:textId="466D85BB" w:rsidR="0011248B" w:rsidRPr="0022554A" w:rsidRDefault="0011248B" w:rsidP="0011248B">
            <w:pPr>
              <w:tabs>
                <w:tab w:val="left" w:pos="5400"/>
              </w:tabs>
              <w:jc w:val="center"/>
              <w:rPr>
                <w:sz w:val="20"/>
              </w:rPr>
            </w:pPr>
            <w:r>
              <w:rPr>
                <w:sz w:val="20"/>
              </w:rPr>
              <w:t>-</w:t>
            </w:r>
          </w:p>
        </w:tc>
        <w:tc>
          <w:tcPr>
            <w:tcW w:w="3129" w:type="dxa"/>
          </w:tcPr>
          <w:p w14:paraId="24D083CB" w14:textId="72B042C1" w:rsidR="0011248B" w:rsidRPr="0022554A" w:rsidRDefault="0011248B" w:rsidP="0011248B">
            <w:pPr>
              <w:tabs>
                <w:tab w:val="left" w:pos="5400"/>
              </w:tabs>
              <w:rPr>
                <w:sz w:val="20"/>
              </w:rPr>
            </w:pPr>
            <w:r>
              <w:rPr>
                <w:sz w:val="16"/>
                <w:szCs w:val="16"/>
              </w:rPr>
              <w:t>N</w:t>
            </w:r>
            <w:r w:rsidRPr="00101BC7">
              <w:rPr>
                <w:sz w:val="16"/>
                <w:szCs w:val="16"/>
              </w:rPr>
              <w:t>ot applicable</w:t>
            </w:r>
          </w:p>
        </w:tc>
      </w:tr>
      <w:tr w:rsidR="0011248B" w:rsidRPr="0022554A" w14:paraId="46DA5E6C" w14:textId="77777777" w:rsidTr="00191A23">
        <w:tc>
          <w:tcPr>
            <w:tcW w:w="14992" w:type="dxa"/>
            <w:gridSpan w:val="5"/>
          </w:tcPr>
          <w:p w14:paraId="7A1D0875" w14:textId="77777777" w:rsidR="0011248B" w:rsidRPr="0022554A" w:rsidRDefault="0011248B" w:rsidP="0011248B">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1248B" w:rsidRPr="0022554A" w14:paraId="55633737" w14:textId="77777777" w:rsidTr="00517788">
        <w:tc>
          <w:tcPr>
            <w:tcW w:w="0" w:type="auto"/>
          </w:tcPr>
          <w:p w14:paraId="4265410E" w14:textId="77777777" w:rsidR="0011248B" w:rsidRPr="0022554A" w:rsidRDefault="0011248B" w:rsidP="0011248B">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17D9E89" w14:textId="77777777" w:rsidR="0011248B" w:rsidRPr="0022554A" w:rsidRDefault="0011248B" w:rsidP="0011248B">
            <w:pPr>
              <w:tabs>
                <w:tab w:val="left" w:pos="5400"/>
              </w:tabs>
              <w:jc w:val="center"/>
              <w:rPr>
                <w:sz w:val="20"/>
              </w:rPr>
            </w:pPr>
            <w:r w:rsidRPr="0022554A">
              <w:rPr>
                <w:sz w:val="20"/>
              </w:rPr>
              <w:t>18</w:t>
            </w:r>
          </w:p>
        </w:tc>
        <w:tc>
          <w:tcPr>
            <w:tcW w:w="8687" w:type="dxa"/>
          </w:tcPr>
          <w:p w14:paraId="0B37CF8E" w14:textId="77777777" w:rsidR="0011248B" w:rsidRPr="0022554A" w:rsidRDefault="0011248B" w:rsidP="0011248B">
            <w:pPr>
              <w:tabs>
                <w:tab w:val="left" w:pos="5400"/>
              </w:tabs>
              <w:rPr>
                <w:sz w:val="20"/>
              </w:rPr>
            </w:pPr>
            <w:r w:rsidRPr="0022554A">
              <w:rPr>
                <w:sz w:val="20"/>
              </w:rPr>
              <w:t>Summarise key results with reference to study objectives</w:t>
            </w:r>
          </w:p>
        </w:tc>
        <w:tc>
          <w:tcPr>
            <w:tcW w:w="1265" w:type="dxa"/>
          </w:tcPr>
          <w:p w14:paraId="77222FA2" w14:textId="07B9F2AD" w:rsidR="0011248B" w:rsidRPr="0022554A" w:rsidRDefault="0011248B" w:rsidP="0011248B">
            <w:pPr>
              <w:tabs>
                <w:tab w:val="left" w:pos="5400"/>
              </w:tabs>
              <w:jc w:val="center"/>
              <w:rPr>
                <w:sz w:val="20"/>
              </w:rPr>
            </w:pPr>
            <w:r>
              <w:rPr>
                <w:sz w:val="20"/>
              </w:rPr>
              <w:t>08/09</w:t>
            </w:r>
          </w:p>
        </w:tc>
        <w:tc>
          <w:tcPr>
            <w:tcW w:w="3129" w:type="dxa"/>
          </w:tcPr>
          <w:p w14:paraId="758A4AC4" w14:textId="5569244F" w:rsidR="0011248B" w:rsidRPr="0011248B" w:rsidRDefault="0011248B" w:rsidP="0011248B">
            <w:pPr>
              <w:pBdr>
                <w:top w:val="nil"/>
                <w:left w:val="nil"/>
                <w:bottom w:val="nil"/>
                <w:right w:val="nil"/>
                <w:between w:val="nil"/>
              </w:pBdr>
              <w:spacing w:line="360" w:lineRule="auto"/>
              <w:jc w:val="both"/>
              <w:rPr>
                <w:sz w:val="16"/>
                <w:szCs w:val="16"/>
                <w:lang w:val="en-US"/>
              </w:rPr>
            </w:pPr>
            <w:r w:rsidRPr="0011248B">
              <w:rPr>
                <w:sz w:val="16"/>
                <w:szCs w:val="16"/>
                <w:lang w:val="en-US"/>
              </w:rPr>
              <w:t>Our results show that endometriosis is associated with worse physical performance in all tests considered, even after controlling by potential confounders.</w:t>
            </w:r>
            <w:r w:rsidRPr="0011248B" w:rsidDel="00F0479B">
              <w:rPr>
                <w:sz w:val="16"/>
                <w:szCs w:val="16"/>
                <w:lang w:val="en-US"/>
              </w:rPr>
              <w:t xml:space="preserve"> </w:t>
            </w:r>
          </w:p>
        </w:tc>
      </w:tr>
      <w:tr w:rsidR="0011248B" w:rsidRPr="0022554A" w14:paraId="6811304E" w14:textId="77777777" w:rsidTr="00517788">
        <w:tc>
          <w:tcPr>
            <w:tcW w:w="0" w:type="auto"/>
          </w:tcPr>
          <w:p w14:paraId="5A4A161D" w14:textId="77777777" w:rsidR="0011248B" w:rsidRPr="0022554A" w:rsidRDefault="0011248B" w:rsidP="0011248B">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673F4E45" w14:textId="77777777" w:rsidR="0011248B" w:rsidRPr="0022554A" w:rsidRDefault="0011248B" w:rsidP="0011248B">
            <w:pPr>
              <w:tabs>
                <w:tab w:val="left" w:pos="5400"/>
              </w:tabs>
              <w:jc w:val="center"/>
              <w:rPr>
                <w:sz w:val="20"/>
              </w:rPr>
            </w:pPr>
            <w:r w:rsidRPr="0022554A">
              <w:rPr>
                <w:sz w:val="20"/>
              </w:rPr>
              <w:t>19</w:t>
            </w:r>
          </w:p>
        </w:tc>
        <w:tc>
          <w:tcPr>
            <w:tcW w:w="8687" w:type="dxa"/>
          </w:tcPr>
          <w:p w14:paraId="02AA90F3" w14:textId="77777777" w:rsidR="0011248B" w:rsidRPr="0022554A" w:rsidRDefault="0011248B" w:rsidP="0011248B">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6487729F" w14:textId="6A4478B8" w:rsidR="0011248B" w:rsidRPr="0022554A" w:rsidRDefault="0011248B" w:rsidP="0011248B">
            <w:pPr>
              <w:tabs>
                <w:tab w:val="left" w:pos="5400"/>
              </w:tabs>
              <w:jc w:val="center"/>
              <w:rPr>
                <w:sz w:val="20"/>
              </w:rPr>
            </w:pPr>
            <w:r>
              <w:rPr>
                <w:sz w:val="20"/>
              </w:rPr>
              <w:t>09</w:t>
            </w:r>
          </w:p>
        </w:tc>
        <w:tc>
          <w:tcPr>
            <w:tcW w:w="3129" w:type="dxa"/>
          </w:tcPr>
          <w:p w14:paraId="3B452E62" w14:textId="5C2C832C" w:rsidR="0011248B" w:rsidRPr="0011248B" w:rsidRDefault="0011248B" w:rsidP="0011248B">
            <w:pPr>
              <w:tabs>
                <w:tab w:val="left" w:pos="5400"/>
              </w:tabs>
              <w:rPr>
                <w:sz w:val="16"/>
                <w:szCs w:val="16"/>
              </w:rPr>
            </w:pPr>
            <w:r w:rsidRPr="0011248B">
              <w:rPr>
                <w:sz w:val="16"/>
                <w:szCs w:val="16"/>
              </w:rPr>
              <w:t>Strength and Limitation Topic</w:t>
            </w:r>
          </w:p>
        </w:tc>
      </w:tr>
      <w:tr w:rsidR="0011248B" w:rsidRPr="0022554A" w14:paraId="3FAFBB49" w14:textId="77777777" w:rsidTr="00517788">
        <w:tc>
          <w:tcPr>
            <w:tcW w:w="0" w:type="auto"/>
          </w:tcPr>
          <w:p w14:paraId="7676FDD8" w14:textId="77777777" w:rsidR="0011248B" w:rsidRPr="0022554A" w:rsidRDefault="0011248B" w:rsidP="0011248B">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4DF53BAF" w14:textId="77777777" w:rsidR="0011248B" w:rsidRPr="0022554A" w:rsidRDefault="0011248B" w:rsidP="0011248B">
            <w:pPr>
              <w:tabs>
                <w:tab w:val="left" w:pos="5400"/>
              </w:tabs>
              <w:jc w:val="center"/>
              <w:rPr>
                <w:sz w:val="20"/>
              </w:rPr>
            </w:pPr>
            <w:r w:rsidRPr="0022554A">
              <w:rPr>
                <w:sz w:val="20"/>
              </w:rPr>
              <w:t>20</w:t>
            </w:r>
          </w:p>
        </w:tc>
        <w:tc>
          <w:tcPr>
            <w:tcW w:w="8687" w:type="dxa"/>
          </w:tcPr>
          <w:p w14:paraId="53FF77EC" w14:textId="77777777" w:rsidR="0011248B" w:rsidRPr="0022554A" w:rsidRDefault="0011248B" w:rsidP="0011248B">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0AA8804A" w14:textId="01F888CC" w:rsidR="0011248B" w:rsidRPr="0022554A" w:rsidRDefault="002559F5" w:rsidP="002559F5">
            <w:pPr>
              <w:tabs>
                <w:tab w:val="left" w:pos="5400"/>
              </w:tabs>
              <w:jc w:val="center"/>
              <w:rPr>
                <w:sz w:val="20"/>
              </w:rPr>
            </w:pPr>
            <w:r>
              <w:rPr>
                <w:sz w:val="20"/>
              </w:rPr>
              <w:t>09/10</w:t>
            </w:r>
          </w:p>
        </w:tc>
        <w:tc>
          <w:tcPr>
            <w:tcW w:w="3129" w:type="dxa"/>
          </w:tcPr>
          <w:p w14:paraId="7D4E4B67" w14:textId="1A54C0F8" w:rsidR="0011248B" w:rsidRPr="002559F5" w:rsidRDefault="002559F5" w:rsidP="0011248B">
            <w:pPr>
              <w:tabs>
                <w:tab w:val="left" w:pos="5400"/>
              </w:tabs>
              <w:rPr>
                <w:sz w:val="16"/>
                <w:szCs w:val="16"/>
              </w:rPr>
            </w:pPr>
            <w:r w:rsidRPr="0011248B">
              <w:rPr>
                <w:sz w:val="16"/>
                <w:szCs w:val="16"/>
              </w:rPr>
              <w:t>Strength and Limitation Topic</w:t>
            </w:r>
            <w:r>
              <w:rPr>
                <w:sz w:val="16"/>
                <w:szCs w:val="16"/>
              </w:rPr>
              <w:t xml:space="preserve"> and Conclusion topic</w:t>
            </w:r>
          </w:p>
        </w:tc>
      </w:tr>
      <w:tr w:rsidR="0011248B" w:rsidRPr="0022554A" w14:paraId="4F2A1FE0" w14:textId="77777777" w:rsidTr="00517788">
        <w:tc>
          <w:tcPr>
            <w:tcW w:w="0" w:type="auto"/>
          </w:tcPr>
          <w:p w14:paraId="53B0A594" w14:textId="77777777" w:rsidR="0011248B" w:rsidRPr="0022554A" w:rsidRDefault="0011248B" w:rsidP="0011248B">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3ACCF23D" w14:textId="77777777" w:rsidR="0011248B" w:rsidRPr="0022554A" w:rsidRDefault="0011248B" w:rsidP="0011248B">
            <w:pPr>
              <w:tabs>
                <w:tab w:val="left" w:pos="5400"/>
              </w:tabs>
              <w:jc w:val="center"/>
              <w:rPr>
                <w:sz w:val="20"/>
              </w:rPr>
            </w:pPr>
            <w:r w:rsidRPr="0022554A">
              <w:rPr>
                <w:sz w:val="20"/>
              </w:rPr>
              <w:t>21</w:t>
            </w:r>
          </w:p>
        </w:tc>
        <w:tc>
          <w:tcPr>
            <w:tcW w:w="8687" w:type="dxa"/>
          </w:tcPr>
          <w:p w14:paraId="6375CEF9" w14:textId="77777777" w:rsidR="0011248B" w:rsidRPr="0022554A" w:rsidRDefault="0011248B" w:rsidP="0011248B">
            <w:pPr>
              <w:tabs>
                <w:tab w:val="left" w:pos="5400"/>
              </w:tabs>
              <w:rPr>
                <w:sz w:val="20"/>
              </w:rPr>
            </w:pPr>
            <w:r w:rsidRPr="0022554A">
              <w:rPr>
                <w:sz w:val="20"/>
              </w:rPr>
              <w:t>Discuss the generalisability (external validity) of the study results</w:t>
            </w:r>
          </w:p>
        </w:tc>
        <w:tc>
          <w:tcPr>
            <w:tcW w:w="1265" w:type="dxa"/>
          </w:tcPr>
          <w:p w14:paraId="399204DE" w14:textId="4D516728" w:rsidR="0011248B" w:rsidRPr="0022554A" w:rsidRDefault="002559F5" w:rsidP="0011248B">
            <w:pPr>
              <w:tabs>
                <w:tab w:val="left" w:pos="5400"/>
              </w:tabs>
              <w:jc w:val="center"/>
              <w:rPr>
                <w:sz w:val="20"/>
              </w:rPr>
            </w:pPr>
            <w:r>
              <w:rPr>
                <w:sz w:val="20"/>
              </w:rPr>
              <w:t>08/</w:t>
            </w:r>
            <w:r w:rsidR="0011248B">
              <w:rPr>
                <w:sz w:val="20"/>
              </w:rPr>
              <w:t>09</w:t>
            </w:r>
            <w:r>
              <w:rPr>
                <w:sz w:val="20"/>
              </w:rPr>
              <w:t>/10</w:t>
            </w:r>
          </w:p>
        </w:tc>
        <w:tc>
          <w:tcPr>
            <w:tcW w:w="3129" w:type="dxa"/>
          </w:tcPr>
          <w:p w14:paraId="31D18D65" w14:textId="08728DF9" w:rsidR="0011248B" w:rsidRPr="0022554A" w:rsidRDefault="002559F5" w:rsidP="0011248B">
            <w:pPr>
              <w:tabs>
                <w:tab w:val="left" w:pos="5400"/>
              </w:tabs>
              <w:rPr>
                <w:sz w:val="20"/>
              </w:rPr>
            </w:pPr>
            <w:r>
              <w:rPr>
                <w:sz w:val="16"/>
                <w:szCs w:val="16"/>
              </w:rPr>
              <w:t xml:space="preserve">Discussion, </w:t>
            </w:r>
            <w:r w:rsidRPr="0011248B">
              <w:rPr>
                <w:sz w:val="16"/>
                <w:szCs w:val="16"/>
              </w:rPr>
              <w:t xml:space="preserve">Strength and Limitation </w:t>
            </w:r>
            <w:r>
              <w:rPr>
                <w:sz w:val="16"/>
                <w:szCs w:val="16"/>
              </w:rPr>
              <w:t>and Conclusion topic</w:t>
            </w:r>
          </w:p>
        </w:tc>
      </w:tr>
      <w:tr w:rsidR="0011248B" w:rsidRPr="0022554A" w14:paraId="21C3FCA9" w14:textId="77777777" w:rsidTr="00517788">
        <w:tc>
          <w:tcPr>
            <w:tcW w:w="1911" w:type="dxa"/>
            <w:gridSpan w:val="2"/>
          </w:tcPr>
          <w:p w14:paraId="1E15B975" w14:textId="77777777" w:rsidR="0011248B" w:rsidRPr="0022554A" w:rsidRDefault="0011248B" w:rsidP="0011248B">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42787241" w14:textId="77777777" w:rsidR="0011248B" w:rsidRPr="0022554A" w:rsidRDefault="0011248B" w:rsidP="0011248B">
            <w:pPr>
              <w:pStyle w:val="TableSubHead"/>
              <w:tabs>
                <w:tab w:val="left" w:pos="5400"/>
              </w:tabs>
              <w:rPr>
                <w:sz w:val="20"/>
              </w:rPr>
            </w:pPr>
          </w:p>
        </w:tc>
      </w:tr>
      <w:tr w:rsidR="002559F5" w:rsidRPr="0022554A" w14:paraId="2885B2E5" w14:textId="77777777" w:rsidTr="00517788">
        <w:tc>
          <w:tcPr>
            <w:tcW w:w="0" w:type="auto"/>
          </w:tcPr>
          <w:p w14:paraId="76C09916" w14:textId="77777777" w:rsidR="002559F5" w:rsidRPr="0022554A" w:rsidRDefault="002559F5" w:rsidP="002559F5">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55BDDBF3" w14:textId="77777777" w:rsidR="002559F5" w:rsidRPr="0022554A" w:rsidRDefault="002559F5" w:rsidP="002559F5">
            <w:pPr>
              <w:tabs>
                <w:tab w:val="left" w:pos="5400"/>
              </w:tabs>
              <w:jc w:val="center"/>
              <w:rPr>
                <w:sz w:val="20"/>
              </w:rPr>
            </w:pPr>
            <w:r w:rsidRPr="0022554A">
              <w:rPr>
                <w:sz w:val="20"/>
              </w:rPr>
              <w:t>22</w:t>
            </w:r>
          </w:p>
        </w:tc>
        <w:tc>
          <w:tcPr>
            <w:tcW w:w="8687" w:type="dxa"/>
          </w:tcPr>
          <w:p w14:paraId="6FABD5F6" w14:textId="77777777" w:rsidR="002559F5" w:rsidRPr="0022554A" w:rsidRDefault="002559F5" w:rsidP="002559F5">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2E3C32A8" w14:textId="5D6E7A53" w:rsidR="002559F5" w:rsidRPr="0022554A" w:rsidRDefault="002559F5" w:rsidP="002559F5">
            <w:pPr>
              <w:tabs>
                <w:tab w:val="left" w:pos="5400"/>
              </w:tabs>
              <w:jc w:val="center"/>
              <w:rPr>
                <w:sz w:val="20"/>
              </w:rPr>
            </w:pPr>
            <w:r>
              <w:rPr>
                <w:sz w:val="20"/>
              </w:rPr>
              <w:t>-</w:t>
            </w:r>
          </w:p>
        </w:tc>
        <w:tc>
          <w:tcPr>
            <w:tcW w:w="3129" w:type="dxa"/>
          </w:tcPr>
          <w:p w14:paraId="56702D46" w14:textId="7257AD5F" w:rsidR="002559F5" w:rsidRPr="0022554A" w:rsidRDefault="002559F5" w:rsidP="002559F5">
            <w:pPr>
              <w:tabs>
                <w:tab w:val="left" w:pos="5400"/>
              </w:tabs>
              <w:rPr>
                <w:sz w:val="20"/>
              </w:rPr>
            </w:pPr>
            <w:r>
              <w:rPr>
                <w:sz w:val="16"/>
                <w:szCs w:val="16"/>
              </w:rPr>
              <w:t>N</w:t>
            </w:r>
            <w:r w:rsidRPr="00101BC7">
              <w:rPr>
                <w:sz w:val="16"/>
                <w:szCs w:val="16"/>
              </w:rPr>
              <w:t>ot applicable</w:t>
            </w:r>
          </w:p>
        </w:tc>
      </w:tr>
      <w:bookmarkEnd w:id="94"/>
      <w:bookmarkEnd w:id="95"/>
    </w:tbl>
    <w:p w14:paraId="2C2CB437" w14:textId="77777777" w:rsidR="002602FB" w:rsidRDefault="002602FB" w:rsidP="0022554A">
      <w:pPr>
        <w:pStyle w:val="TableNote"/>
        <w:tabs>
          <w:tab w:val="left" w:pos="5400"/>
        </w:tabs>
        <w:rPr>
          <w:bCs/>
          <w:sz w:val="20"/>
        </w:rPr>
      </w:pPr>
    </w:p>
    <w:p w14:paraId="4A0A5E39"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ACD8C0C" w14:textId="77777777" w:rsidR="00AE2C57" w:rsidRDefault="00AE2C57" w:rsidP="0022554A">
      <w:pPr>
        <w:pStyle w:val="TableNote"/>
        <w:tabs>
          <w:tab w:val="left" w:pos="5400"/>
        </w:tabs>
        <w:rPr>
          <w:sz w:val="20"/>
        </w:rPr>
      </w:pPr>
    </w:p>
    <w:p w14:paraId="0A826BF3"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1DE9" w14:textId="77777777" w:rsidR="00DD0535" w:rsidRDefault="00DD0535">
      <w:r>
        <w:separator/>
      </w:r>
    </w:p>
  </w:endnote>
  <w:endnote w:type="continuationSeparator" w:id="0">
    <w:p w14:paraId="740DFC76" w14:textId="77777777" w:rsidR="00DD0535" w:rsidRDefault="00DD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F661" w14:textId="77777777" w:rsidR="00A13C96" w:rsidRDefault="00A13C96" w:rsidP="00A13C9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76D7EE" w14:textId="77777777" w:rsidR="00A13C96" w:rsidRDefault="00A13C96" w:rsidP="005D0C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123B" w14:textId="77777777" w:rsidR="00A13C96" w:rsidRDefault="00A13C96" w:rsidP="007F7FA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489B">
      <w:rPr>
        <w:rStyle w:val="Nmerodepgina"/>
        <w:noProof/>
      </w:rPr>
      <w:t>3</w:t>
    </w:r>
    <w:r>
      <w:rPr>
        <w:rStyle w:val="Nmerodepgina"/>
      </w:rPr>
      <w:fldChar w:fldCharType="end"/>
    </w:r>
  </w:p>
  <w:p w14:paraId="4EBE2ED5" w14:textId="77777777" w:rsidR="00A13C96" w:rsidRDefault="00A13C96" w:rsidP="005D0CF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60EF" w14:textId="77777777" w:rsidR="00DD0535" w:rsidRDefault="00DD0535">
      <w:r>
        <w:separator/>
      </w:r>
    </w:p>
  </w:footnote>
  <w:footnote w:type="continuationSeparator" w:id="0">
    <w:p w14:paraId="027CCCEB" w14:textId="77777777" w:rsidR="00DD0535" w:rsidRDefault="00DD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00955394">
    <w:abstractNumId w:val="20"/>
  </w:num>
  <w:num w:numId="2" w16cid:durableId="139226260">
    <w:abstractNumId w:val="11"/>
  </w:num>
  <w:num w:numId="3" w16cid:durableId="1752967946">
    <w:abstractNumId w:val="18"/>
  </w:num>
  <w:num w:numId="4" w16cid:durableId="776172207">
    <w:abstractNumId w:val="16"/>
  </w:num>
  <w:num w:numId="5" w16cid:durableId="951521394">
    <w:abstractNumId w:val="15"/>
  </w:num>
  <w:num w:numId="6" w16cid:durableId="1401561616">
    <w:abstractNumId w:val="19"/>
  </w:num>
  <w:num w:numId="7" w16cid:durableId="1141389650">
    <w:abstractNumId w:val="10"/>
  </w:num>
  <w:num w:numId="8" w16cid:durableId="1769546443">
    <w:abstractNumId w:val="13"/>
  </w:num>
  <w:num w:numId="9" w16cid:durableId="803932550">
    <w:abstractNumId w:val="9"/>
  </w:num>
  <w:num w:numId="10" w16cid:durableId="1889800327">
    <w:abstractNumId w:val="14"/>
  </w:num>
  <w:num w:numId="11" w16cid:durableId="128979659">
    <w:abstractNumId w:val="7"/>
  </w:num>
  <w:num w:numId="12" w16cid:durableId="1568347280">
    <w:abstractNumId w:val="6"/>
  </w:num>
  <w:num w:numId="13" w16cid:durableId="190807863">
    <w:abstractNumId w:val="5"/>
  </w:num>
  <w:num w:numId="14" w16cid:durableId="1666594237">
    <w:abstractNumId w:val="4"/>
  </w:num>
  <w:num w:numId="15" w16cid:durableId="801114602">
    <w:abstractNumId w:val="8"/>
  </w:num>
  <w:num w:numId="16" w16cid:durableId="1004673460">
    <w:abstractNumId w:val="3"/>
  </w:num>
  <w:num w:numId="17" w16cid:durableId="1665628150">
    <w:abstractNumId w:val="2"/>
  </w:num>
  <w:num w:numId="18" w16cid:durableId="1303076879">
    <w:abstractNumId w:val="1"/>
  </w:num>
  <w:num w:numId="19" w16cid:durableId="730006338">
    <w:abstractNumId w:val="0"/>
  </w:num>
  <w:num w:numId="20" w16cid:durableId="1247155142">
    <w:abstractNumId w:val="12"/>
  </w:num>
  <w:num w:numId="21" w16cid:durableId="1391465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01BC7"/>
    <w:rsid w:val="00110BFB"/>
    <w:rsid w:val="0011248B"/>
    <w:rsid w:val="00134AAC"/>
    <w:rsid w:val="00191A23"/>
    <w:rsid w:val="001A495C"/>
    <w:rsid w:val="001A75E9"/>
    <w:rsid w:val="001E02AD"/>
    <w:rsid w:val="0021265E"/>
    <w:rsid w:val="00215E03"/>
    <w:rsid w:val="00224268"/>
    <w:rsid w:val="0022554A"/>
    <w:rsid w:val="00226A29"/>
    <w:rsid w:val="002552FD"/>
    <w:rsid w:val="002559F5"/>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D71C6"/>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825B4"/>
    <w:rsid w:val="00CA489B"/>
    <w:rsid w:val="00CB6CC8"/>
    <w:rsid w:val="00CC4C93"/>
    <w:rsid w:val="00D120D2"/>
    <w:rsid w:val="00D20D7C"/>
    <w:rsid w:val="00D26FCA"/>
    <w:rsid w:val="00D6407C"/>
    <w:rsid w:val="00D87AF7"/>
    <w:rsid w:val="00DA120C"/>
    <w:rsid w:val="00DC4BEF"/>
    <w:rsid w:val="00DD0535"/>
    <w:rsid w:val="00DF1DF2"/>
    <w:rsid w:val="00E10628"/>
    <w:rsid w:val="00E144CD"/>
    <w:rsid w:val="00E2292B"/>
    <w:rsid w:val="00E341E9"/>
    <w:rsid w:val="00E85F2F"/>
    <w:rsid w:val="00EA6E28"/>
    <w:rsid w:val="00F06B7B"/>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2F31577"/>
  <w15:docId w15:val="{743DCD63-035E-420A-87F0-27FF5518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0B6FD4"/>
    <w:pPr>
      <w:spacing w:after="120"/>
      <w:ind w:left="283"/>
    </w:pPr>
  </w:style>
  <w:style w:type="paragraph" w:styleId="Textodebalo">
    <w:name w:val="Balloon Text"/>
    <w:basedOn w:val="Normal"/>
    <w:semiHidden/>
    <w:rsid w:val="008D225B"/>
    <w:rPr>
      <w:rFonts w:ascii="Tahoma" w:hAnsi="Tahoma" w:cs="Tahoma"/>
      <w:sz w:val="16"/>
      <w:szCs w:val="16"/>
    </w:rPr>
  </w:style>
  <w:style w:type="paragraph" w:styleId="Rodap">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ontepargpadro"/>
    <w:rsid w:val="000B6FD4"/>
  </w:style>
  <w:style w:type="paragraph" w:styleId="Cabealho">
    <w:name w:val="header"/>
    <w:basedOn w:val="Normal"/>
    <w:rsid w:val="000B6FD4"/>
    <w:pPr>
      <w:tabs>
        <w:tab w:val="center" w:pos="4153"/>
        <w:tab w:val="right" w:pos="8306"/>
      </w:tabs>
      <w:spacing w:line="240" w:lineRule="auto"/>
    </w:pPr>
    <w:rPr>
      <w:sz w:val="18"/>
    </w:rPr>
  </w:style>
  <w:style w:type="paragraph" w:styleId="Textodenotaderodap">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emFormata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egenda">
    <w:name w:val="caption"/>
    <w:basedOn w:val="Normal"/>
    <w:next w:val="Normal"/>
    <w:qFormat/>
    <w:rsid w:val="000B6FD4"/>
    <w:pPr>
      <w:spacing w:before="120" w:after="120" w:line="240" w:lineRule="auto"/>
    </w:pPr>
    <w:rPr>
      <w:b/>
      <w:sz w:val="20"/>
    </w:rPr>
  </w:style>
  <w:style w:type="paragraph" w:styleId="Textodecomentrio">
    <w:name w:val="annotation text"/>
    <w:basedOn w:val="Normal"/>
    <w:semiHidden/>
    <w:rsid w:val="000B6FD4"/>
    <w:pPr>
      <w:spacing w:line="240" w:lineRule="auto"/>
    </w:pPr>
    <w:rPr>
      <w:sz w:val="20"/>
    </w:rPr>
  </w:style>
  <w:style w:type="paragraph" w:styleId="Textoembloco">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Legenda"/>
    <w:rsid w:val="000B6FD4"/>
    <w:rPr>
      <w:sz w:val="18"/>
    </w:rPr>
  </w:style>
  <w:style w:type="paragraph" w:styleId="Dat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odetexto">
    <w:name w:val="Body Text"/>
    <w:basedOn w:val="Normal"/>
    <w:rsid w:val="000B6FD4"/>
    <w:pPr>
      <w:spacing w:after="120"/>
    </w:pPr>
  </w:style>
  <w:style w:type="character" w:styleId="Refdenotadefim">
    <w:name w:val="endnote reference"/>
    <w:basedOn w:val="Fontepargpadro"/>
    <w:semiHidden/>
    <w:rsid w:val="000B6FD4"/>
    <w:rPr>
      <w:vertAlign w:val="superscript"/>
    </w:rPr>
  </w:style>
  <w:style w:type="paragraph" w:styleId="Textodenotadefim">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Fontepargpadro"/>
    <w:rsid w:val="000B6FD4"/>
    <w:rPr>
      <w:color w:val="0000FF"/>
      <w:vertAlign w:val="superscript"/>
    </w:rPr>
  </w:style>
  <w:style w:type="character" w:customStyle="1" w:styleId="FnoteRef">
    <w:name w:val="FnoteRef"/>
    <w:basedOn w:val="Fontepargpadro"/>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derodap">
    <w:name w:val="footnote reference"/>
    <w:basedOn w:val="Fontepargpadro"/>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Corpodetexto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Commarcadore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Corpodetexto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e">
    <w:name w:val="Emphasis"/>
    <w:basedOn w:val="Fontepargpadro"/>
    <w:qFormat/>
    <w:rsid w:val="000B6FD4"/>
    <w:rPr>
      <w:i/>
      <w:iCs/>
    </w:rPr>
  </w:style>
  <w:style w:type="paragraph" w:customStyle="1" w:styleId="GroupAuthor">
    <w:name w:val="GroupAuthor"/>
    <w:basedOn w:val="Author"/>
    <w:rsid w:val="000B6FD4"/>
    <w:rPr>
      <w:b/>
      <w:i/>
    </w:rPr>
  </w:style>
  <w:style w:type="character" w:styleId="Refdecomentrio">
    <w:name w:val="annotation reference"/>
    <w:basedOn w:val="Fontepargpadro"/>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Primeirorecuodecorpodetexto">
    <w:name w:val="Body Text First Indent"/>
    <w:basedOn w:val="Corpodetexto"/>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uda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itle1">
    <w:name w:val="Subtitle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Fontepargpadro"/>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Fontepargpadro"/>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Fontepargpadro"/>
    <w:rsid w:val="000B6FD4"/>
    <w:rPr>
      <w:color w:val="0000FF"/>
      <w:vertAlign w:val="superscript"/>
    </w:rPr>
  </w:style>
  <w:style w:type="paragraph" w:styleId="Primeirorecuodecorpodetexto2">
    <w:name w:val="Body Text First Indent 2"/>
    <w:basedOn w:val="Recuodecorpodetexto"/>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Recuodecorpodetexto2">
    <w:name w:val="Body Text Indent 2"/>
    <w:basedOn w:val="Normal"/>
    <w:rsid w:val="000B6FD4"/>
    <w:pPr>
      <w:spacing w:after="120" w:line="480" w:lineRule="auto"/>
      <w:ind w:left="283"/>
    </w:pPr>
  </w:style>
  <w:style w:type="paragraph" w:styleId="Recuodecorpodetexto3">
    <w:name w:val="Body Text Indent 3"/>
    <w:basedOn w:val="Normal"/>
    <w:rsid w:val="000B6FD4"/>
    <w:pPr>
      <w:spacing w:after="120"/>
      <w:ind w:left="283"/>
    </w:pPr>
    <w:rPr>
      <w:sz w:val="16"/>
      <w:szCs w:val="16"/>
    </w:rPr>
  </w:style>
  <w:style w:type="paragraph" w:styleId="Encerramento">
    <w:name w:val="Closing"/>
    <w:basedOn w:val="Normal"/>
    <w:rsid w:val="000B6FD4"/>
    <w:pPr>
      <w:ind w:left="4252"/>
    </w:pPr>
  </w:style>
  <w:style w:type="paragraph" w:styleId="MapadoDocumento">
    <w:name w:val="Document Map"/>
    <w:basedOn w:val="Normal"/>
    <w:semiHidden/>
    <w:rsid w:val="000B6FD4"/>
    <w:pPr>
      <w:shd w:val="clear" w:color="auto" w:fill="000080"/>
    </w:pPr>
    <w:rPr>
      <w:rFonts w:ascii="Tahoma" w:hAnsi="Tahoma" w:cs="Tahoma"/>
    </w:rPr>
  </w:style>
  <w:style w:type="paragraph" w:styleId="AssinaturadeEmail">
    <w:name w:val="E-mail Signature"/>
    <w:basedOn w:val="Normal"/>
    <w:rsid w:val="000B6FD4"/>
  </w:style>
  <w:style w:type="paragraph" w:styleId="Destinatrio">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etente">
    <w:name w:val="envelope return"/>
    <w:basedOn w:val="Normal"/>
    <w:rsid w:val="000B6FD4"/>
    <w:rPr>
      <w:rFonts w:ascii="Arial" w:hAnsi="Arial"/>
      <w:sz w:val="20"/>
    </w:rPr>
  </w:style>
  <w:style w:type="character" w:styleId="HiperlinkVisitado">
    <w:name w:val="FollowedHyperlink"/>
    <w:basedOn w:val="Fontepargpadro"/>
    <w:rsid w:val="000B6FD4"/>
    <w:rPr>
      <w:color w:val="800080"/>
      <w:u w:val="single"/>
    </w:rPr>
  </w:style>
  <w:style w:type="character" w:styleId="AcrnimoHTML">
    <w:name w:val="HTML Acronym"/>
    <w:basedOn w:val="Fontepargpadro"/>
    <w:rsid w:val="000B6FD4"/>
  </w:style>
  <w:style w:type="paragraph" w:styleId="EndereoHTML">
    <w:name w:val="HTML Address"/>
    <w:basedOn w:val="Normal"/>
    <w:rsid w:val="000B6FD4"/>
    <w:rPr>
      <w:i/>
      <w:iCs/>
    </w:rPr>
  </w:style>
  <w:style w:type="character" w:styleId="CitaoHTML">
    <w:name w:val="HTML Cite"/>
    <w:basedOn w:val="Fontepargpadro"/>
    <w:rsid w:val="000B6FD4"/>
    <w:rPr>
      <w:i/>
      <w:iCs/>
    </w:rPr>
  </w:style>
  <w:style w:type="character" w:styleId="CdigoHTML">
    <w:name w:val="HTML Code"/>
    <w:basedOn w:val="Fontepargpadro"/>
    <w:rsid w:val="000B6FD4"/>
    <w:rPr>
      <w:rFonts w:ascii="Courier New" w:hAnsi="Courier New"/>
      <w:sz w:val="20"/>
      <w:szCs w:val="20"/>
    </w:rPr>
  </w:style>
  <w:style w:type="character" w:styleId="DefinioHTML">
    <w:name w:val="HTML Definition"/>
    <w:basedOn w:val="Fontepargpadro"/>
    <w:rsid w:val="000B6FD4"/>
    <w:rPr>
      <w:i/>
      <w:iCs/>
    </w:rPr>
  </w:style>
  <w:style w:type="character" w:styleId="TecladoHTML">
    <w:name w:val="HTML Keyboard"/>
    <w:basedOn w:val="Fontepargpadro"/>
    <w:rsid w:val="000B6FD4"/>
    <w:rPr>
      <w:rFonts w:ascii="Courier New" w:hAnsi="Courier New"/>
      <w:sz w:val="20"/>
      <w:szCs w:val="20"/>
    </w:rPr>
  </w:style>
  <w:style w:type="paragraph" w:styleId="Pr-formataoHTML">
    <w:name w:val="HTML Preformatted"/>
    <w:basedOn w:val="Normal"/>
    <w:rsid w:val="000B6FD4"/>
    <w:rPr>
      <w:rFonts w:ascii="Courier New" w:hAnsi="Courier New"/>
      <w:sz w:val="20"/>
    </w:rPr>
  </w:style>
  <w:style w:type="character" w:styleId="ExemploHTML">
    <w:name w:val="HTML Sample"/>
    <w:basedOn w:val="Fontepargpadro"/>
    <w:rsid w:val="000B6FD4"/>
    <w:rPr>
      <w:rFonts w:ascii="Courier New" w:hAnsi="Courier New"/>
    </w:rPr>
  </w:style>
  <w:style w:type="character" w:styleId="MquinadeescreverHTML">
    <w:name w:val="HTML Typewriter"/>
    <w:basedOn w:val="Fontepargpadro"/>
    <w:rsid w:val="000B6FD4"/>
    <w:rPr>
      <w:rFonts w:ascii="Courier New" w:hAnsi="Courier New"/>
      <w:sz w:val="20"/>
      <w:szCs w:val="20"/>
    </w:rPr>
  </w:style>
  <w:style w:type="character" w:styleId="VarivelHTML">
    <w:name w:val="HTML Variable"/>
    <w:basedOn w:val="Fontepargpadro"/>
    <w:rsid w:val="000B6FD4"/>
    <w:rPr>
      <w:i/>
      <w:iCs/>
    </w:rPr>
  </w:style>
  <w:style w:type="character" w:styleId="Hyperlink">
    <w:name w:val="Hyperlink"/>
    <w:basedOn w:val="Fontepargpadro"/>
    <w:rsid w:val="000B6FD4"/>
    <w:rPr>
      <w:color w:val="0000FF"/>
      <w:u w:val="single"/>
    </w:rPr>
  </w:style>
  <w:style w:type="paragraph" w:styleId="Remissivo1">
    <w:name w:val="index 1"/>
    <w:basedOn w:val="Normal"/>
    <w:next w:val="Normal"/>
    <w:autoRedefine/>
    <w:semiHidden/>
    <w:rsid w:val="000B6FD4"/>
    <w:pPr>
      <w:ind w:left="240" w:hanging="240"/>
    </w:pPr>
  </w:style>
  <w:style w:type="paragraph" w:styleId="Remissivo2">
    <w:name w:val="index 2"/>
    <w:basedOn w:val="Normal"/>
    <w:next w:val="Normal"/>
    <w:autoRedefine/>
    <w:semiHidden/>
    <w:rsid w:val="000B6FD4"/>
    <w:pPr>
      <w:ind w:left="480" w:hanging="240"/>
    </w:pPr>
  </w:style>
  <w:style w:type="paragraph" w:styleId="Remissivo3">
    <w:name w:val="index 3"/>
    <w:basedOn w:val="Normal"/>
    <w:next w:val="Normal"/>
    <w:autoRedefine/>
    <w:semiHidden/>
    <w:rsid w:val="000B6FD4"/>
    <w:pPr>
      <w:ind w:left="720" w:hanging="240"/>
    </w:pPr>
  </w:style>
  <w:style w:type="paragraph" w:styleId="Remissivo4">
    <w:name w:val="index 4"/>
    <w:basedOn w:val="Normal"/>
    <w:next w:val="Normal"/>
    <w:autoRedefine/>
    <w:semiHidden/>
    <w:rsid w:val="000B6FD4"/>
    <w:pPr>
      <w:ind w:left="960" w:hanging="240"/>
    </w:pPr>
  </w:style>
  <w:style w:type="paragraph" w:styleId="Remissivo5">
    <w:name w:val="index 5"/>
    <w:basedOn w:val="Normal"/>
    <w:next w:val="Normal"/>
    <w:autoRedefine/>
    <w:semiHidden/>
    <w:rsid w:val="000B6FD4"/>
    <w:pPr>
      <w:ind w:left="1200" w:hanging="240"/>
    </w:pPr>
  </w:style>
  <w:style w:type="paragraph" w:styleId="Remissivo6">
    <w:name w:val="index 6"/>
    <w:basedOn w:val="Normal"/>
    <w:next w:val="Normal"/>
    <w:autoRedefine/>
    <w:semiHidden/>
    <w:rsid w:val="000B6FD4"/>
    <w:pPr>
      <w:ind w:left="1440" w:hanging="240"/>
    </w:pPr>
  </w:style>
  <w:style w:type="paragraph" w:styleId="Remissivo7">
    <w:name w:val="index 7"/>
    <w:basedOn w:val="Normal"/>
    <w:next w:val="Normal"/>
    <w:autoRedefine/>
    <w:semiHidden/>
    <w:rsid w:val="000B6FD4"/>
    <w:pPr>
      <w:ind w:left="1680" w:hanging="240"/>
    </w:pPr>
  </w:style>
  <w:style w:type="paragraph" w:styleId="Remissivo8">
    <w:name w:val="index 8"/>
    <w:basedOn w:val="Normal"/>
    <w:next w:val="Normal"/>
    <w:autoRedefine/>
    <w:semiHidden/>
    <w:rsid w:val="000B6FD4"/>
    <w:pPr>
      <w:ind w:left="1920" w:hanging="240"/>
    </w:pPr>
  </w:style>
  <w:style w:type="paragraph" w:styleId="Remissivo9">
    <w:name w:val="index 9"/>
    <w:basedOn w:val="Normal"/>
    <w:next w:val="Normal"/>
    <w:autoRedefine/>
    <w:semiHidden/>
    <w:rsid w:val="000B6FD4"/>
    <w:pPr>
      <w:ind w:left="2160" w:hanging="240"/>
    </w:pPr>
  </w:style>
  <w:style w:type="paragraph" w:styleId="Ttulodendiceremissivo">
    <w:name w:val="index heading"/>
    <w:basedOn w:val="Normal"/>
    <w:next w:val="Remissivo1"/>
    <w:semiHidden/>
    <w:rsid w:val="000B6FD4"/>
    <w:rPr>
      <w:rFonts w:ascii="Arial" w:hAnsi="Arial"/>
      <w:b/>
      <w:bCs/>
    </w:rPr>
  </w:style>
  <w:style w:type="character" w:styleId="Nmerodelinha">
    <w:name w:val="line number"/>
    <w:basedOn w:val="Fontepargpadro"/>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Commarcadores2">
    <w:name w:val="List Bullet 2"/>
    <w:basedOn w:val="Normal"/>
    <w:autoRedefine/>
    <w:rsid w:val="000B6FD4"/>
    <w:pPr>
      <w:numPr>
        <w:numId w:val="11"/>
      </w:numPr>
    </w:pPr>
  </w:style>
  <w:style w:type="paragraph" w:styleId="Commarcadores3">
    <w:name w:val="List Bullet 3"/>
    <w:basedOn w:val="Normal"/>
    <w:autoRedefine/>
    <w:rsid w:val="000B6FD4"/>
    <w:pPr>
      <w:numPr>
        <w:numId w:val="12"/>
      </w:numPr>
    </w:pPr>
  </w:style>
  <w:style w:type="paragraph" w:styleId="Commarcadores4">
    <w:name w:val="List Bullet 4"/>
    <w:basedOn w:val="Normal"/>
    <w:autoRedefine/>
    <w:rsid w:val="000B6FD4"/>
    <w:pPr>
      <w:numPr>
        <w:numId w:val="13"/>
      </w:numPr>
    </w:pPr>
  </w:style>
  <w:style w:type="paragraph" w:styleId="Commarcadores5">
    <w:name w:val="List Bullet 5"/>
    <w:basedOn w:val="Normal"/>
    <w:autoRedefine/>
    <w:rsid w:val="000B6FD4"/>
    <w:pPr>
      <w:numPr>
        <w:numId w:val="14"/>
      </w:numPr>
    </w:pPr>
  </w:style>
  <w:style w:type="paragraph" w:styleId="Listadecontinuao">
    <w:name w:val="List Continue"/>
    <w:basedOn w:val="Normal"/>
    <w:rsid w:val="000B6FD4"/>
    <w:pPr>
      <w:spacing w:after="120"/>
      <w:ind w:left="283"/>
    </w:pPr>
  </w:style>
  <w:style w:type="paragraph" w:styleId="Listadecontinuao2">
    <w:name w:val="List Continue 2"/>
    <w:basedOn w:val="Normal"/>
    <w:rsid w:val="000B6FD4"/>
    <w:pPr>
      <w:spacing w:after="120"/>
      <w:ind w:left="566"/>
    </w:pPr>
  </w:style>
  <w:style w:type="paragraph" w:styleId="Listadecontinuao3">
    <w:name w:val="List Continue 3"/>
    <w:basedOn w:val="Normal"/>
    <w:rsid w:val="000B6FD4"/>
    <w:pPr>
      <w:spacing w:after="120"/>
      <w:ind w:left="849"/>
    </w:pPr>
  </w:style>
  <w:style w:type="paragraph" w:styleId="Listadecontinuao4">
    <w:name w:val="List Continue 4"/>
    <w:basedOn w:val="Normal"/>
    <w:rsid w:val="000B6FD4"/>
    <w:pPr>
      <w:spacing w:after="120"/>
      <w:ind w:left="1132"/>
    </w:pPr>
  </w:style>
  <w:style w:type="paragraph" w:styleId="Listadecontinuao5">
    <w:name w:val="List Continue 5"/>
    <w:basedOn w:val="Normal"/>
    <w:rsid w:val="000B6FD4"/>
    <w:pPr>
      <w:spacing w:after="120"/>
      <w:ind w:left="1415"/>
    </w:pPr>
  </w:style>
  <w:style w:type="paragraph" w:styleId="Numerada">
    <w:name w:val="List Number"/>
    <w:basedOn w:val="Normal"/>
    <w:rsid w:val="000B6FD4"/>
    <w:pPr>
      <w:numPr>
        <w:numId w:val="15"/>
      </w:numPr>
    </w:pPr>
  </w:style>
  <w:style w:type="paragraph" w:styleId="Numerada2">
    <w:name w:val="List Number 2"/>
    <w:basedOn w:val="Normal"/>
    <w:rsid w:val="000B6FD4"/>
    <w:pPr>
      <w:numPr>
        <w:numId w:val="16"/>
      </w:numPr>
    </w:pPr>
  </w:style>
  <w:style w:type="paragraph" w:styleId="Numerada3">
    <w:name w:val="List Number 3"/>
    <w:basedOn w:val="Normal"/>
    <w:rsid w:val="000B6FD4"/>
    <w:pPr>
      <w:numPr>
        <w:numId w:val="17"/>
      </w:numPr>
    </w:pPr>
  </w:style>
  <w:style w:type="paragraph" w:styleId="Numerada4">
    <w:name w:val="List Number 4"/>
    <w:basedOn w:val="Normal"/>
    <w:rsid w:val="000B6FD4"/>
    <w:pPr>
      <w:numPr>
        <w:numId w:val="18"/>
      </w:numPr>
    </w:pPr>
  </w:style>
  <w:style w:type="paragraph" w:styleId="Numerada5">
    <w:name w:val="List Number 5"/>
    <w:basedOn w:val="Normal"/>
    <w:rsid w:val="000B6FD4"/>
    <w:pPr>
      <w:numPr>
        <w:numId w:val="19"/>
      </w:numPr>
    </w:pPr>
  </w:style>
  <w:style w:type="paragraph" w:styleId="Textode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Cabealhodamensagem">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Recuonormal">
    <w:name w:val="Normal Indent"/>
    <w:basedOn w:val="Normal"/>
    <w:rsid w:val="000B6FD4"/>
    <w:pPr>
      <w:ind w:left="720"/>
    </w:pPr>
  </w:style>
  <w:style w:type="paragraph" w:styleId="Ttulodanota">
    <w:name w:val="Note Heading"/>
    <w:basedOn w:val="Normal"/>
    <w:next w:val="Normal"/>
    <w:rsid w:val="000B6FD4"/>
  </w:style>
  <w:style w:type="character" w:customStyle="1" w:styleId="ParaHead">
    <w:name w:val="ParaHead"/>
    <w:basedOn w:val="Fontepargpadro"/>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i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ontepargpadro"/>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o">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suntodocomentrio">
    <w:name w:val="annotation subject"/>
    <w:basedOn w:val="Textodecomentrio"/>
    <w:next w:val="Textodecoment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35</TotalTime>
  <Pages>6</Pages>
  <Words>1277</Words>
  <Characters>6902</Characters>
  <Application>Microsoft Office Word</Application>
  <DocSecurity>0</DocSecurity>
  <Lines>57</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Maria Micussi</cp:lastModifiedBy>
  <cp:revision>5</cp:revision>
  <cp:lastPrinted>2014-09-01T08:36:00Z</cp:lastPrinted>
  <dcterms:created xsi:type="dcterms:W3CDTF">2014-09-01T14:20:00Z</dcterms:created>
  <dcterms:modified xsi:type="dcterms:W3CDTF">2023-10-09T12:48:00Z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