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6DB4" w14:textId="2121B7EF" w:rsidR="002B03CD" w:rsidRPr="00A654B7" w:rsidRDefault="002B03CD" w:rsidP="002B03CD">
      <w:pPr>
        <w:pStyle w:val="Caption"/>
        <w:keepNext/>
        <w:spacing w:line="48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2756"/>
        <w:gridCol w:w="1507"/>
        <w:gridCol w:w="1681"/>
        <w:gridCol w:w="1572"/>
        <w:gridCol w:w="1645"/>
        <w:gridCol w:w="1404"/>
        <w:gridCol w:w="1500"/>
      </w:tblGrid>
      <w:tr w:rsidR="002B03CD" w:rsidRPr="00A654B7" w14:paraId="00DFBAB6" w14:textId="77777777" w:rsidTr="00C229CE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E3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D4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Expected Taxonomy</w:t>
            </w:r>
          </w:p>
        </w:tc>
        <w:tc>
          <w:tcPr>
            <w:tcW w:w="35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CB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Detected Taxonomy</w:t>
            </w:r>
          </w:p>
        </w:tc>
      </w:tr>
      <w:tr w:rsidR="002B03CD" w:rsidRPr="00A654B7" w14:paraId="6C97C6FC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FC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C5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FF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Phylum (85%)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1A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Class (90%)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FA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Order (90%)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CB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Family (95%)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FE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Genus (98%)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C50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Species (99%)</w:t>
            </w:r>
          </w:p>
        </w:tc>
      </w:tr>
      <w:tr w:rsidR="002B03CD" w:rsidRPr="00A654B7" w14:paraId="27D5C032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00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766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92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FB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30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0C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A5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Dictyopteris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92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49099A64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36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399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2B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Rhodophyta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3D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Florideophyceae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40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Ceramiales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AA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5DE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2CA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255A7B49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23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9F6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2F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7B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Hexanauplia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21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Harpacticoida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82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Dactylopusiidae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95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90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448E2372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18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 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93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8E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Rhodophyta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9E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Florideophyceae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F7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Ceramiales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2E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11D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Lomentaria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87B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2191ECCC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14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 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25D2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62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Rhodophyta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57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Florideophyceae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A6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Ceramiales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B5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Rhodomelaceae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A6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Neosiphonia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AD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32579C4D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2C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LV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FE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74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D3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E8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CA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BA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8A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49A24B4A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83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LV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8F9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BA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AC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65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E4E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CCB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2E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7FAD83EE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66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LV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25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A7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42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D7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22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66E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FA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23D78A45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D3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LV 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00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5C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7F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DB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BE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8BC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BE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17200203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4A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LV 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43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13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83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Phaeophyceae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50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F9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Dictyotaceae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28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D8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07D04370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FE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D8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red filamentous sp. unknown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32B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49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9C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D1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50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Moorea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3FE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producens</w:t>
            </w:r>
          </w:p>
        </w:tc>
      </w:tr>
      <w:tr w:rsidR="002B03CD" w:rsidRPr="00A654B7" w14:paraId="40CE60C5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33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84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red filamentous sp. unknown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F7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6D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2F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8D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F7B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BA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38D7E17F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64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A3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red filamentous sp. unknown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6D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FE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(unassigned)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79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Oscillatoriales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5B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Oscillatoriaceae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69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Moorea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053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producens</w:t>
            </w:r>
          </w:p>
        </w:tc>
      </w:tr>
      <w:tr w:rsidR="002B03CD" w:rsidRPr="00A654B7" w14:paraId="2BC640AE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87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CN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536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0E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E1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CB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51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DC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DB2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152E2EAB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5D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CN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057D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AF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5F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51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0C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29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DC8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743649B4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0C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CN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38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 sp.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BE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BA9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E1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CC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Chondrillidae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5D6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2EC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1BD3AA5A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3A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HC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1D9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Halisarca caerulea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60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0D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D1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Dendroceratida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6C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Halisarcidae*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18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92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2DE6A35E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D9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HC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00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Halisarca caerulea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CC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54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8B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Dendroceratida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18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Halisarcidae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60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B5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76A9300A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C6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HC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BD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Halisarca caerulea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FF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9F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F3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Dendroceratida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FF6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Halisarcidae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12D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50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1D27CF1F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72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SR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9D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30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88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8C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Bubarida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A5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Dictyonellidae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62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69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ruetzleri</w:t>
            </w:r>
          </w:p>
        </w:tc>
      </w:tr>
      <w:tr w:rsidR="002B03CD" w:rsidRPr="00A654B7" w14:paraId="06D149BE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C8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SR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AB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96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71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A9F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Bubarida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80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Dictyonellidae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15A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33A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ruetzleri</w:t>
            </w:r>
          </w:p>
        </w:tc>
      </w:tr>
      <w:tr w:rsidR="002B03CD" w:rsidRPr="00A654B7" w14:paraId="37B10AB4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03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SR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B0B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DA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44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1F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Bubarida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91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Dictyonellidae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A10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3AC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ruetzleri</w:t>
            </w:r>
          </w:p>
        </w:tc>
      </w:tr>
      <w:tr w:rsidR="002B03CD" w:rsidRPr="00A654B7" w14:paraId="36D37257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E3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XM 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1C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 muta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AC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F81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A9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45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B9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101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5ADCC909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5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XM 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48D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 muta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03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5B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895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5D2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DD07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0CF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38F635BB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576D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XM 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5C9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 muta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D2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8E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9CC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5E6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36A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F73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muta</w:t>
            </w:r>
          </w:p>
        </w:tc>
      </w:tr>
      <w:tr w:rsidR="002B03CD" w:rsidRPr="00A654B7" w14:paraId="0CF8C106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070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XM 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9CC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 muta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A2B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34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3E8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AB4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9E8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B669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03CD" w:rsidRPr="00A654B7" w14:paraId="62AA912F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5B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XM 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2B5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 muta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2CE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5A3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F07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6BA" w14:textId="77777777" w:rsidR="002B03CD" w:rsidRPr="00A654B7" w:rsidRDefault="002B03CD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Petrosiidae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DB4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Xestospongia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6E2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muta</w:t>
            </w:r>
          </w:p>
        </w:tc>
      </w:tr>
      <w:tr w:rsidR="002B03CD" w:rsidRPr="00A654B7" w14:paraId="1536F925" w14:textId="77777777" w:rsidTr="00C229CE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40C" w14:textId="77777777" w:rsidR="002B03CD" w:rsidRPr="00A654B7" w:rsidRDefault="002B03CD" w:rsidP="00C229C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061" w14:textId="77777777" w:rsidR="002B03CD" w:rsidRPr="00A654B7" w:rsidRDefault="002B03CD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54B7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proofErr w:type="gramStart"/>
            <w:r w:rsidRPr="00A654B7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gramEnd"/>
            <w:r w:rsidRPr="00A654B7">
              <w:rPr>
                <w:rFonts w:eastAsia="Times New Roman"/>
                <w:color w:val="000000"/>
                <w:sz w:val="20"/>
                <w:szCs w:val="20"/>
              </w:rPr>
              <w:t xml:space="preserve"> sample matched to the expected genus (</w:t>
            </w:r>
            <w:r w:rsidRPr="00A654B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Halisarca</w:t>
            </w:r>
            <w:r w:rsidRPr="00A654B7">
              <w:rPr>
                <w:rFonts w:eastAsia="Times New Roman"/>
                <w:color w:val="000000"/>
                <w:sz w:val="20"/>
                <w:szCs w:val="20"/>
              </w:rPr>
              <w:t>) just below our genus-level threshold with a score of 0.96</w:t>
            </w:r>
          </w:p>
        </w:tc>
      </w:tr>
    </w:tbl>
    <w:p w14:paraId="789A830C" w14:textId="77777777" w:rsidR="0052539B" w:rsidRDefault="0052539B"/>
    <w:sectPr w:rsidR="0052539B" w:rsidSect="00B90AE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4E55" w14:textId="77777777" w:rsidR="00AD1A68" w:rsidRDefault="00AD1A68" w:rsidP="00B90AE8">
      <w:r>
        <w:separator/>
      </w:r>
    </w:p>
  </w:endnote>
  <w:endnote w:type="continuationSeparator" w:id="0">
    <w:p w14:paraId="20B07AA4" w14:textId="77777777" w:rsidR="00AD1A68" w:rsidRDefault="00AD1A68" w:rsidP="00B9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8C09" w14:textId="77777777" w:rsidR="003C79FC" w:rsidRDefault="003C79FC" w:rsidP="007A44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93D0" w14:textId="77777777" w:rsidR="00AD1A68" w:rsidRDefault="00AD1A68" w:rsidP="00B90AE8">
      <w:r>
        <w:separator/>
      </w:r>
    </w:p>
  </w:footnote>
  <w:footnote w:type="continuationSeparator" w:id="0">
    <w:p w14:paraId="48EB5398" w14:textId="77777777" w:rsidR="00AD1A68" w:rsidRDefault="00AD1A68" w:rsidP="00B9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CD"/>
    <w:rsid w:val="000F6D7A"/>
    <w:rsid w:val="00165D00"/>
    <w:rsid w:val="001F6249"/>
    <w:rsid w:val="002B03CD"/>
    <w:rsid w:val="003C79FC"/>
    <w:rsid w:val="004B67EE"/>
    <w:rsid w:val="0052539B"/>
    <w:rsid w:val="00623ADC"/>
    <w:rsid w:val="006659EE"/>
    <w:rsid w:val="006C62F1"/>
    <w:rsid w:val="006F231F"/>
    <w:rsid w:val="007D3F60"/>
    <w:rsid w:val="00AD1A68"/>
    <w:rsid w:val="00B90AE8"/>
    <w:rsid w:val="00DA4FD3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3CE0"/>
  <w15:chartTrackingRefBased/>
  <w15:docId w15:val="{4B1FBD32-EA80-C745-A3F7-F93D6912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C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B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CD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B03CD"/>
  </w:style>
  <w:style w:type="character" w:styleId="PageNumber">
    <w:name w:val="page number"/>
    <w:basedOn w:val="DefaultParagraphFont"/>
    <w:uiPriority w:val="99"/>
    <w:semiHidden/>
    <w:unhideWhenUsed/>
    <w:rsid w:val="002B03CD"/>
  </w:style>
  <w:style w:type="paragraph" w:styleId="Header">
    <w:name w:val="header"/>
    <w:basedOn w:val="Normal"/>
    <w:link w:val="HeaderChar"/>
    <w:uiPriority w:val="99"/>
    <w:unhideWhenUsed/>
    <w:rsid w:val="00B9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3</cp:revision>
  <dcterms:created xsi:type="dcterms:W3CDTF">2023-10-13T02:31:00Z</dcterms:created>
  <dcterms:modified xsi:type="dcterms:W3CDTF">2023-10-13T02:47:00Z</dcterms:modified>
</cp:coreProperties>
</file>