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1974" w14:textId="7F210094" w:rsidR="00476BC9" w:rsidRDefault="00476BC9" w:rsidP="00476BC9">
      <w:pPr>
        <w:pStyle w:val="Caption"/>
        <w:keepNext/>
        <w:spacing w:line="480" w:lineRule="auto"/>
      </w:pPr>
    </w:p>
    <w:tbl>
      <w:tblPr>
        <w:tblW w:w="1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941"/>
        <w:gridCol w:w="553"/>
        <w:gridCol w:w="540"/>
        <w:gridCol w:w="540"/>
        <w:gridCol w:w="540"/>
        <w:gridCol w:w="553"/>
        <w:gridCol w:w="540"/>
        <w:gridCol w:w="540"/>
        <w:gridCol w:w="553"/>
        <w:gridCol w:w="540"/>
      </w:tblGrid>
      <w:tr w:rsidR="00476BC9" w:rsidRPr="00C253C9" w14:paraId="24B06A19" w14:textId="77777777" w:rsidTr="00C229CE">
        <w:trPr>
          <w:trHeight w:val="20"/>
          <w:tblHeader/>
        </w:trPr>
        <w:tc>
          <w:tcPr>
            <w:tcW w:w="7941" w:type="dxa"/>
            <w:vMerge w:val="restart"/>
            <w:shd w:val="clear" w:color="auto" w:fill="auto"/>
            <w:vAlign w:val="center"/>
            <w:hideMark/>
          </w:tcPr>
          <w:p w14:paraId="23E764D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Classification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  <w:hideMark/>
          </w:tcPr>
          <w:p w14:paraId="7F143C9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EAM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46650DF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sed. trap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2DD5EE6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tray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0327192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h'vore fec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  <w:hideMark/>
          </w:tcPr>
          <w:p w14:paraId="0DFC575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s'vore fec</w:t>
            </w:r>
          </w:p>
        </w:tc>
      </w:tr>
      <w:tr w:rsidR="00476BC9" w:rsidRPr="00C253C9" w14:paraId="1B7FDA6B" w14:textId="77777777" w:rsidTr="00C229CE">
        <w:trPr>
          <w:trHeight w:val="20"/>
          <w:tblHeader/>
        </w:trPr>
        <w:tc>
          <w:tcPr>
            <w:tcW w:w="7941" w:type="dxa"/>
            <w:vMerge/>
            <w:vAlign w:val="center"/>
            <w:hideMark/>
          </w:tcPr>
          <w:p w14:paraId="1EE30D5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078458D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500DF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9346D8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B59F7A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457EC34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16F76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B1D03A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14:paraId="1321049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B9EB2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253C9">
              <w:rPr>
                <w:rFonts w:eastAsia="Times New Roman"/>
                <w:color w:val="000000"/>
                <w:sz w:val="20"/>
                <w:szCs w:val="20"/>
              </w:rPr>
              <w:t>M19</w:t>
            </w:r>
          </w:p>
        </w:tc>
      </w:tr>
      <w:tr w:rsidR="00476BC9" w:rsidRPr="00C253C9" w14:paraId="605A2B3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2EAEFD9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Annelida; C: Polychaeta; O: Eunicida; F: Amphinomidae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A001B6B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28AB9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4AAF6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3787B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95F338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48A22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8273E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4A58A2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B1280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2424AD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E38315E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Annelida; C: Polychaeta; O: Eunicida; F: Dorvilleidae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CCAEE4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24729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4BC47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BC23D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6B8454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45870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5A357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3C2F8B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CC6B7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477961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43D881F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Annelida; C: Polychaeta; O: Eunicida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79BF6B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539E3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E9B3D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A535B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80A9C0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0F82C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18801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6F6682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06F87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ADE369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AC609E3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Annelida; C: Polychaeta; O: Phyllodocida; F: Hesionidae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A7603E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80CF3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998AE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73972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A7B03C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4C6A6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9B5A2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4DE1E0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32AB3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964DCA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9E02242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Annelida; C: Polychaeta; O: Phyllodocida; F: Syllidae; G: </w:t>
            </w:r>
            <w:r>
              <w:rPr>
                <w:i/>
                <w:iCs/>
                <w:color w:val="000000"/>
                <w:sz w:val="20"/>
                <w:szCs w:val="20"/>
              </w:rPr>
              <w:t>Erinaceusyllis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68EFFB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F3E83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215C2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DA196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20CF28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C0559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A179E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3CF1F5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F10BF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D47AA8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D717E96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Annelida; C: Polychaeta; O: Phyllodocida; F: Syllidae; G: </w:t>
            </w:r>
            <w:r>
              <w:rPr>
                <w:i/>
                <w:iCs/>
                <w:color w:val="000000"/>
                <w:sz w:val="20"/>
                <w:szCs w:val="20"/>
              </w:rPr>
              <w:t>Salvatoria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611EF6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19EAA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4BF74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59A31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4D1F2A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57007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B951C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183583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DC522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A02B98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16513FF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Annelida; C: Polychaeta; O: Phyllodocida; F: Syllidae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DBCDE2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A340B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F61E9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017C7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B10201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ACFEB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B531F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14B798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81CF8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EDA3C2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593F07D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Annelida; C: Polychaeta; O: Phyllodocida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77DEF0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48F1D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725AF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1950E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640D80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AD3E6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40649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E5FC6E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5E61C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751DEC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5427FBC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Annelida; C: Polychaeta; O: Spionida; F: Spionidae; G: </w:t>
            </w:r>
            <w:r>
              <w:rPr>
                <w:i/>
                <w:iCs/>
                <w:color w:val="000000"/>
                <w:sz w:val="20"/>
                <w:szCs w:val="20"/>
              </w:rPr>
              <w:t>Laonice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32B016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E279E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6C764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0355D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90017B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9A39F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AFAAC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438590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BC6A9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6B8F1A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ADD1DF0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Annelida; C: Polychaeta; F: Capitellidae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FD2544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F73A2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7F8DC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6F561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B47D80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E3651B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E8B70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EC2B5E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C92C6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2DCA3A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01AD6FA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Annelida; C: Polychaeta; F: Protodrilidae; S: </w:t>
            </w:r>
            <w:r>
              <w:rPr>
                <w:i/>
                <w:iCs/>
                <w:color w:val="000000"/>
                <w:sz w:val="20"/>
                <w:szCs w:val="20"/>
              </w:rPr>
              <w:t>Megadrilus hochbergi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0B609B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9F839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C8887C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CDDF8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104BF7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32236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484105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97393C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F804C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5D5D05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57E470F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Annelida; C: Polychaeta; F: Protodrilidae; G: </w:t>
            </w:r>
            <w:r>
              <w:rPr>
                <w:i/>
                <w:iCs/>
                <w:color w:val="000000"/>
                <w:sz w:val="20"/>
                <w:szCs w:val="20"/>
              </w:rPr>
              <w:t>Protodrilus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878CFA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C4401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CDCAD0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E7594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E591AA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5FC63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45091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779DB9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E9365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A39F4C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6A575D0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Annelida; C: Polychaeta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4A583D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C0337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840E7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2BACB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B8DDF3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BA238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F2530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A69057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03AE1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AE3E17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C715DE0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Annelida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42B288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BE87D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6DA01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6A4590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9F8D30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C4EA8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65B98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38B0EE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C7FA8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D9B0B9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34C8D4F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Arachnida; O: Trombidiformes; F: Halacaridae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AD5E0D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1FB3C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41D11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FE038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BD9BB5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F4D10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039F0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EF952A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E4624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753F27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017A859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Arachnida; O: Trombidiformes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6A21CA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32D11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8D559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1A99E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88F883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6A6B0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98770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A1A598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EA372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4338C3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A8AC59C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Calanoida; F: Paracalanidae; S: </w:t>
            </w:r>
            <w:r>
              <w:rPr>
                <w:i/>
                <w:iCs/>
                <w:color w:val="000000"/>
                <w:sz w:val="20"/>
                <w:szCs w:val="20"/>
              </w:rPr>
              <w:t>Paracalanus indicus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8CBB27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8B1D7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F5E63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8EE96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19E2C6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1A469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713845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2C819B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8FC98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00F712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8973F6D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Calanoida; F: Pseudocyclopidae; S: </w:t>
            </w:r>
            <w:r>
              <w:rPr>
                <w:i/>
                <w:iCs/>
                <w:color w:val="000000"/>
                <w:sz w:val="20"/>
                <w:szCs w:val="20"/>
              </w:rPr>
              <w:t>Pseudocyclops juanibali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D68EE7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91626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7A2B4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DBB67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1F39B0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8ED39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588B0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ADB058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6EFDE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A6EE65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B7547D3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Calanoida; F: Pseudocyclopidae; G: </w:t>
            </w:r>
            <w:r>
              <w:rPr>
                <w:i/>
                <w:iCs/>
                <w:color w:val="000000"/>
                <w:sz w:val="20"/>
                <w:szCs w:val="20"/>
              </w:rPr>
              <w:t>Pseudocyclops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D51554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4404BC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A898E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FE3D4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3813CC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04BD4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DD849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D335E4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B3CA9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33D63E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B871390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Calanoida; F: Pseudocyclopidae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806362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57806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E4F4C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8EA96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20639C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E33AD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55491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5E28C7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3299A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BCC9C9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52E4C4B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Calanoida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C3195A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46777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62D83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0CAB3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311278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26825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63400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E9D745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84EED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AEB29E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39FC330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Cyclopoida; F: Cyclopettidae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30FF82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AFE9C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A8499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1B041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B78939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C3BCC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2E414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C8A83C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EF2F0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B91D8F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AB37C60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Cyclopoida; F: Cyclopinidae; S: </w:t>
            </w:r>
            <w:r>
              <w:rPr>
                <w:i/>
                <w:iCs/>
                <w:color w:val="000000"/>
                <w:sz w:val="20"/>
                <w:szCs w:val="20"/>
              </w:rPr>
              <w:t>Cyclopina gracilis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2B759A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F708E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1E3AD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C46CF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A966E7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19BB5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3554E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F06AFE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98160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A48BB0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53E6903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Cyclopoida; F: Cyclopinidae; G: </w:t>
            </w:r>
            <w:r>
              <w:rPr>
                <w:i/>
                <w:iCs/>
                <w:color w:val="000000"/>
                <w:sz w:val="20"/>
                <w:szCs w:val="20"/>
              </w:rPr>
              <w:t>Cyclopina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64F384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300C9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5FA0D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DA9795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9A0213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283B7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7D117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A1359D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6A90F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84049B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33C179F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Cyclopoida; F: Cyclopinidae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362EFF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9C182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57E9C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AFA3E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82F821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9EE74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1C563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224E66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A8F15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8F0BEA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559A00A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Cyclopoida; F: Schminkepinellidae; G: </w:t>
            </w:r>
            <w:r>
              <w:rPr>
                <w:i/>
                <w:iCs/>
                <w:color w:val="000000"/>
                <w:sz w:val="20"/>
                <w:szCs w:val="20"/>
              </w:rPr>
              <w:t>Cyclopinella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A5D8B4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B609E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A793B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DB1D1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2F8B39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0E30F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7A869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08B4F6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7169B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F89714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6D0246E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Cyclopoida; F: Smirnovipinidae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A12562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80910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48987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0E5F7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171BF6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C7FA4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DA44C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58E245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16175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F1EBCE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6CC0F2F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Cyclopoida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D6F35B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6DB8A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51B79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FDA67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4E76E4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7DA3B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FE266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C141A8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4B8AF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7C5E57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94108CF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Harpacticoida; F: Ameiridae; G: </w:t>
            </w:r>
            <w:r>
              <w:rPr>
                <w:i/>
                <w:iCs/>
                <w:color w:val="000000"/>
                <w:sz w:val="20"/>
                <w:szCs w:val="20"/>
              </w:rPr>
              <w:t>Ameira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EFBDDD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7974F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89F47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752C6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E36940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DA04D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F7C75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8A6AF98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AB180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BF03F9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E01CC8C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Harpacticoida; F: Ameiridae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610CC0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7133F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E26BF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5473E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1EEBC3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B80B6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9B7FA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97D442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AD144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1F1EC1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AC43C21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Harpacticoida; F: Dactylopusiidae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543814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C3389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5FC53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1E85B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7FC54B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4A896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872D7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0E7BBF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21EF9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AB224C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8FB25F1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Harpacticoida; F: Louriniidae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5EB647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7B1CB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09D51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401B0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259052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C27727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5E71F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247799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111DD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202A19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F39F3AE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Harpacticoida; F: Miraciidae; G: </w:t>
            </w:r>
            <w:r>
              <w:rPr>
                <w:i/>
                <w:iCs/>
                <w:color w:val="000000"/>
                <w:sz w:val="20"/>
                <w:szCs w:val="20"/>
              </w:rPr>
              <w:t>Sarsamphiascus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D46510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A0167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8BD78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D77A1C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1743C9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45647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2B18FF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86AAF39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D10D9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8FF0D5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9FDC186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Hexanauplia; O: Harpacticoida; F: Miraciidae; G: </w:t>
            </w:r>
            <w:r>
              <w:rPr>
                <w:i/>
                <w:iCs/>
                <w:color w:val="000000"/>
                <w:sz w:val="20"/>
                <w:szCs w:val="20"/>
              </w:rPr>
              <w:t>Typhlamphiascus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6F5F6D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0B79B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4817C7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C4E1A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81235B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A26F3E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9249E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6292AF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61DA4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B76969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BAF83A5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P: Arthropoda; C: Hexanauplia; O: Harpacticoida; F: Miraciidae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75A1DE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39A29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1EA6B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EE6EA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1170083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7B7C41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5A9B3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501390A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F606FB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0DAB14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F7AE1D0" w14:textId="77777777" w:rsidR="00476BC9" w:rsidRPr="00C253C9" w:rsidRDefault="00476BC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Harpacticoida; F: Normanellidae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835B7B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D4AD9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141462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5EB2C5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9FCE7C4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54068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8AFEA0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F56FF96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9817ED" w14:textId="77777777" w:rsidR="00476BC9" w:rsidRPr="00C253C9" w:rsidRDefault="00476BC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5DA77A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0D06E0D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Hexanauplia; O: Harpacticoida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71AC077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56639A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380AFF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0AC2BC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1DD87ED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B482F0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1003FC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375A960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EF7EA6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7A9030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92E0BBB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Hexanauplia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684BD48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5E3D68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66BF36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C23AFB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15D8A26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899AE9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08C4F1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9784BC2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FF3535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A042B6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9E5F60B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Ostracoda; O: Myodocopida; F: Cylindroleberididae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61CB6F3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A34F89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2F0AA5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B8278B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0D1E3E7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20D7AE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FF01FC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6FBD6DE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6EF6EF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1F5753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D02F76D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Ostracoda; O: Myodocopida; F: Sarsiellidae; G: </w:t>
            </w:r>
            <w:r>
              <w:rPr>
                <w:i/>
                <w:iCs/>
                <w:color w:val="000000"/>
                <w:sz w:val="20"/>
                <w:szCs w:val="20"/>
              </w:rPr>
              <w:t>Eusarsiella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5DAC99F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759502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E222B4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5A16FA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B304884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5AC5AC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5E2988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E6C1C46" w14:textId="77777777" w:rsidR="00476BC9" w:rsidRDefault="00476BC9" w:rsidP="00C229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85896A" w14:textId="77777777" w:rsidR="00476BC9" w:rsidRPr="00175D8C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53E3AD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09E59F4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Ostracoda; O: Myodocopida; F: Sarsiellidae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5EDCE7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16897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A56D9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69B9A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20340C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D93D0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081A5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FE7C77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DCC35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70D688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F643554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Ostracoda; O: Myodocopida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25EAE9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5C668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D5AE5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8F32E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49F965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574EB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73846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BABD0B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72E02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0A1D9D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86F8CEF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Ostracoda; O: Podocopida; F: Bairdiidae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A7E85C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DE7AF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20D3A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64EA7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4848D1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24558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F14CF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C23945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FEFFA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B20CDC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C3008B2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Ostracoda; O: Podocopida; F: Cytheruridae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9CA4FA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5DD1D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47223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F8189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ED3D0F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0550F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00633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BEAC0A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EE46D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1BB925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483D237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Arthropoda; C: Ostracoda; O: Podocopida; F: Hemicytheridae; G: </w:t>
            </w:r>
            <w:r>
              <w:rPr>
                <w:i/>
                <w:iCs/>
                <w:color w:val="000000"/>
                <w:sz w:val="20"/>
                <w:szCs w:val="20"/>
              </w:rPr>
              <w:t>Aurila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024705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F72DE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A7A38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39FC0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A86EA3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D4AC6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E751E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E3DB3E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2B8C8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3CAEB5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3EA6914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Ostracoda; O: Podocopida; F: Hemicytheridae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2CDEAC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B484D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59474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1075D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6849E0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AFD64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CBC9F3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B362B9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32E6B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962BF8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AB3BDD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Arthropoda; C: Ostracoda; O: Podocopida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C872C3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B8E40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1169B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1164A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94F25F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7089F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6A822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5100AE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7E251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9BEE44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C5B3AEB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Arthropoda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2F03A2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F338C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D682A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60639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5D986E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1906E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2A0A8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3E1E11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85DEB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B6013A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B478B85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Chordata; C: Actinopteri; O: Labriformes; F: Labridae; G: </w:t>
            </w:r>
            <w:r>
              <w:rPr>
                <w:i/>
                <w:iCs/>
                <w:color w:val="000000"/>
                <w:sz w:val="20"/>
                <w:szCs w:val="20"/>
              </w:rPr>
              <w:t>Sparisoma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2C05B7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81984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BCCB6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D39A1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FCC1BC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51B76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F66AD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16CEA2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5FE1A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C700F4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FDE43DB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Chordata; C: Actinopteri; O: Labriformes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CDE1B2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C36A0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C83CE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D45A8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FA0EDB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CD548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31D72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618C27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EE96FB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2EAC49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20624F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Chordata; C: Actinopteri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0C5680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034D33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98F7A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61540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8E1574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DE044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55F3B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B72FBC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330F9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476BC9" w:rsidRPr="00C253C9" w14:paraId="0D17460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384A46E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Chordata; C: Ascidiacea; O: Phlebobranchia; F: Perophoridae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2A4E60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1A759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1EC94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1D4A7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FBE999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17E27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57E58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80DD81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26E47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0CE081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0E5649C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Chordata; C: Mammalia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B51A31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EB85B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774E8A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0E83E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6E7B71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68F7B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F38D4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D7EE0C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82679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4AE558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B1A3A24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Chordata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8356FB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0B83E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CF957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A52B8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683B03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0BDD4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341E6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17FC8D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497F8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476BC9" w:rsidRPr="00C253C9" w14:paraId="20DA8CA8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F14F78F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Cnidaria; C: Anthozoa; O: Alcyonacea; F: Gorgoniidae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26A140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8EF36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1BE23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C1921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60DAAA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59D5D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6E547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DABBA5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1781C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75%</w:t>
            </w:r>
          </w:p>
        </w:tc>
      </w:tr>
      <w:tr w:rsidR="00476BC9" w:rsidRPr="00C253C9" w14:paraId="6624639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B52C8F1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Cnidaria; C: Anthozoa; O: Alcyonacea; F: Plexauridae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1F3D11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A85B6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C783A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1202E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D06D12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91BE1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35A5A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02023A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0565F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476BC9" w:rsidRPr="00C253C9" w14:paraId="1BC13C8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D0E0CB9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Cnidaria; C: Anthozoa; O: Alcyonacea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F0ADFC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370B6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BDB79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395D7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DC3AC3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B2C23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D100E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71CB11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2C21C3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476BC9" w:rsidRPr="00C253C9" w14:paraId="3BF8092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F3CCDA7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Cnidaria; C: Anthozoa; O: Scleractinia; F: Pocilloporidae; S: </w:t>
            </w:r>
            <w:r>
              <w:rPr>
                <w:i/>
                <w:iCs/>
                <w:color w:val="000000"/>
                <w:sz w:val="20"/>
                <w:szCs w:val="20"/>
              </w:rPr>
              <w:t>Stylophora pistillata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AAA771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A80ED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4D30C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6544B3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AD6FE9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F1866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BDE30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FBB539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81BB3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FA8431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583941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Cnidaria; C: Anthozoa; O: Zoantharia; F: Parazoanthidae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3D5841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39F7C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E312F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5C464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80028D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2C37A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607A5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042C9B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41C82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C6A288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52237F9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Cnidaria; C: Hydrozoa; O: Anthoathecata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CCA1FE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36AF9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FB296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70C77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8A1C32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C97B1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84618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D9F0E2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EFB7C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12F35D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FA2B2B8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Cnidaria; C: Hydrozoa; O: Leptothecata; F: Aequoreidae; S: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Aequorea australis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FAEFC4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1236C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CBF5E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A5DD6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52AEE7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0B25D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B823D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44449D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D24F0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0AD48C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B31083D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Cnidaria; C: Hydrozoa; O: Leptothecata; F: Clytiidae; S: </w:t>
            </w:r>
            <w:r>
              <w:rPr>
                <w:i/>
                <w:iCs/>
                <w:color w:val="000000"/>
                <w:sz w:val="20"/>
                <w:szCs w:val="20"/>
              </w:rPr>
              <w:t>Clytia hemisphaerica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316008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1EF1F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35700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180B4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275358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933F4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EE77D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377EA5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65DBC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A73D52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2CD817D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Cnidaria; C: Hydrozoa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0ED5CA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D08F82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25609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F83C8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E36EA8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D0DF1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0B543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8AA9A2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E95BC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8218CA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8C57251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Cnidaria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9BF60E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F5185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B4AC8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4CBEB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F3C76D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A847E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DB90D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150176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9E334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75%</w:t>
            </w:r>
          </w:p>
        </w:tc>
      </w:tr>
      <w:tr w:rsidR="00476BC9" w:rsidRPr="00C253C9" w14:paraId="650CFE37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A1E7B93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Echinodermata; C: Holothuroidea; O: Apodida; F: Synaptidae; S: </w:t>
            </w:r>
            <w:r>
              <w:rPr>
                <w:i/>
                <w:iCs/>
                <w:color w:val="000000"/>
                <w:sz w:val="20"/>
                <w:szCs w:val="20"/>
              </w:rPr>
              <w:t>Leptosynapta clarki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E778F1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BA4E2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545F4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D7A9B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C96AE8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B2D4E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9E6F2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71BA8F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2D547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C0F952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E81604B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Gastrotricha; O: Chaetonotida; F: Chaetonotidae; S: </w:t>
            </w:r>
            <w:r>
              <w:rPr>
                <w:i/>
                <w:iCs/>
                <w:color w:val="000000"/>
                <w:sz w:val="20"/>
                <w:szCs w:val="20"/>
              </w:rPr>
              <w:t>Aspidiophorus tentaculatus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457EEB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6CE72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EC776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AD285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7F0A85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7696D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85F81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48B94D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D92FE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C18E24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CDA942B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Gastrotricha; O: Macrodasyida; F: Thaumastodermatidae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873380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380D9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6D955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08369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D238AA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8B51A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C77E5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E464BA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D06E0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2C412C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1AD5CF8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Gastrotricha; O: Macrodasyida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2D438C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9354A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248A1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D1E63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479109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7D3C9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89D28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05F74C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10561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43A842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711A614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Gnathostomulida; O: Bursovaginoidea; F: Austrognathiidae; S: </w:t>
            </w:r>
            <w:r>
              <w:rPr>
                <w:i/>
                <w:iCs/>
                <w:color w:val="000000"/>
                <w:sz w:val="20"/>
                <w:szCs w:val="20"/>
              </w:rPr>
              <w:t>Austrognatharia strunki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B1D06C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9B203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2FE93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6120FB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DF280B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40585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89476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38475A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A1AB6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C425D5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3ECF3A1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Mollusca; C: Bivalvia; O: Adapedonta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44B666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A4E52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F89BB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7A369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E8DE00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D75E5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4A9FF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1E6E22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7FBB5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A63AEC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903723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P: Mollusca; C: Gastropoda; O: Cephalaspidea; F: Haminoeidae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441E7B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63771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DC100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60E87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EC2EEF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56CD2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0A27D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8A6490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E4D668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7958DF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D34B878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Mollusca; C: Gastropoda; O: Cephalaspidea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A95CC0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C0183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6E6F6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B5299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B08ADB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FE147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C64B74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ED9188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8DFFA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073D98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F7551DF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Mollusca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2D2908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FEA36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D011C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467A7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43%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4D6425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BCB6A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B8592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F41B66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FFDAA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</w:tr>
      <w:tr w:rsidR="00476BC9" w:rsidRPr="00C253C9" w14:paraId="402A5D2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76E392F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Nematoda; C: Chromadorea; O: Chromadorida; F: Chromadoridae; G: </w:t>
            </w:r>
            <w:r>
              <w:rPr>
                <w:i/>
                <w:iCs/>
                <w:color w:val="000000"/>
                <w:sz w:val="20"/>
                <w:szCs w:val="20"/>
              </w:rPr>
              <w:t>Chromadorita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A94B20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7F0E0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4A586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2DEE8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624E16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E8DC6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5C320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2F85C3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F64E6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13D2CF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4452AC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Nematoda; C: Chromadorea; O: Chromadorida; F: Chromadoridae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C875E0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2DFEF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9A2E5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F030F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194705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A795C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2A902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9E9B26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6D680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F6C584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2F1BCD8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Nematoda; C: Chromadorea; O: Chromadorida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EE6732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DC657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2E451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1D48E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F821BE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748AC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FC36A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8C8858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B720A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F72991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A833259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Nematoda; C: Chromadorea; O: Desmodorida; F: Desmodoridae; S: </w:t>
            </w:r>
            <w:r>
              <w:rPr>
                <w:i/>
                <w:iCs/>
                <w:color w:val="000000"/>
                <w:sz w:val="20"/>
                <w:szCs w:val="20"/>
              </w:rPr>
              <w:t>Laxus oneistus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62F4DA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C3114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79C1A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080CB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2DDE1B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29EE2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A1DD2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0AE079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6637A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9CF90D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2A6754C8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Nematoda; C: Chromadorea; O: Desmodorida; F: Desmodoridae; G: </w:t>
            </w:r>
            <w:r>
              <w:rPr>
                <w:i/>
                <w:iCs/>
                <w:color w:val="000000"/>
                <w:sz w:val="20"/>
                <w:szCs w:val="20"/>
              </w:rPr>
              <w:t>Robbea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92C3F3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81200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B6959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495B50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E4E61A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0404A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343A9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FB963B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34272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B93E3D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AF43105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Nematoda; C: Chromadorea; O: Desmodorida; F: Desmodoridae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509470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F7034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45A0E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3B475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12BB02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11140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39CD7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A8C63A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D7458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A97A090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397F8EE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Nematoda; C: Chromadorea; O: Desmodorida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835B63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9C9AF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F21C5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37412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6CB4A6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FF3794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80D41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B563A4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064BD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1F6A79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5F79605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Nematoda; C: Chromadorea; O: Desmoscolecida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643124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620630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835FC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FF230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3EF781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DE0AA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4C924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59451D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14406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BE5700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E87802D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Nematoda; C: Enoplea; O: Enoplida; F: Oncholaimidae; G: </w:t>
            </w:r>
            <w:r>
              <w:rPr>
                <w:i/>
                <w:iCs/>
                <w:color w:val="000000"/>
                <w:sz w:val="20"/>
                <w:szCs w:val="20"/>
              </w:rPr>
              <w:t>Meyersia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F4D2D0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C4D72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7EF82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034CE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3AA3E7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2B416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7A0FD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0BFC1F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81068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A3C342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C07422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Nematoda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D8210A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C50CB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85979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15E7F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A7062E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8EAA3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2483E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3E4134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C52C2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1DB8E1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2A8ACFC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Nemertea; C: Enopla; O: Monostilifera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C00EE9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CE667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3E7A0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DCA71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A045A2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02863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E3F13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6A9301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A6677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DCF045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EE767CB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Nemertea; C: Palaeonemertea; F: Cephalothricidae; G: </w:t>
            </w:r>
            <w:r>
              <w:rPr>
                <w:i/>
                <w:iCs/>
                <w:color w:val="000000"/>
                <w:sz w:val="20"/>
                <w:szCs w:val="20"/>
              </w:rPr>
              <w:t>Cephalothrix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E85A34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D4933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1F501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511A7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770137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A81E0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94C78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BB8359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EDB1E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EAAB29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9E78A5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Nemertea; C: Palaeonemertea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2B3707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ED7F6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3DA94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92DF6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F9071F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71EA8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3EFB0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F305DE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8E7EF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8F05A03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591F5F0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Platyhelminthes; C: Catenulida; F: Catenulidae; G: </w:t>
            </w:r>
            <w:r>
              <w:rPr>
                <w:i/>
                <w:iCs/>
                <w:color w:val="000000"/>
                <w:sz w:val="20"/>
                <w:szCs w:val="20"/>
              </w:rPr>
              <w:t>Paracatenula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B94E30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D6AAD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65848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9AEBC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253902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CEDD3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0A9DF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B5BE68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A786E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3931F9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7BA0119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Platyhelminthes; C: Catenulida; F: Catenulidae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5C91E6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9F6AA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CB1C0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FE00B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66F639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4BBD1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A3030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6B75F2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C97B7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4ED5DC75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E307C2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Platyhelminthes; C: Rhabditophora; O: Macrostomida; F: Dolichomacrostomidae; S: </w:t>
            </w:r>
            <w:r>
              <w:rPr>
                <w:i/>
                <w:iCs/>
                <w:color w:val="000000"/>
                <w:sz w:val="20"/>
                <w:szCs w:val="20"/>
              </w:rPr>
              <w:t>Myozonaria bistylifera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5181E9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5A5DB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C9638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FB570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745A6F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23374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0BBD8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D73137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BE051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2E4289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D774893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Platyhelminthes; C: Rhabditophora; O: Macrostomida; F: Dolichomacrostomidae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428189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44A6A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BB602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64138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64E02C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CD52E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F1394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52E89A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64462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DE4D77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5F74F87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Platyhelminthes; C: Rhabditophora; O: Macrostomida; F: Macrostomidae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BB2B9F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9452D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3A67A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A76D4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818F19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F85CA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06909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4E5AD5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37131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19EAB91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F29BB5A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Platyhelminthes; C: Rhabditophora; O: Macrostomida; F: Microstomidae; G: </w:t>
            </w:r>
            <w:r>
              <w:rPr>
                <w:i/>
                <w:iCs/>
                <w:color w:val="000000"/>
                <w:sz w:val="20"/>
                <w:szCs w:val="20"/>
              </w:rPr>
              <w:t>Microstomum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F05597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46081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B2313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175F1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6A84AE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4E4D7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FECE5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13F6A2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D72B2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44C576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F28A8F3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Platyhelminthes; C: Rhabditophora; O: Macrostomida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5E652D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05A0E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FBB09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B25A7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1443C6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CE115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7C816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87D042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142E9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F6A7A9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FC30B79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Platyhelminthes; C: Rhabditophora; O: Proseriata; F: Otoplanidae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89C0C1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89381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C385F8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B5B43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ACF19F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23E1D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9C998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7BB8DE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3F2B3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FBD971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2EE7608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Platyhelminthes; C: Rhabditophora; O: Proseriata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132F60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167FA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2D151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8E2BB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63076C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48B17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CC020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C76DFE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79339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34EEA5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75A9976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Platyhelminthes; C: Rhabditophora; O: Rhabdocoela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9BE159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50086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5ED4F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1C21F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C505A8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AE87D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9D70C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5FBAAC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D3682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1A768D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5820850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Platyhelminthes; C: Trematoda; O: Azygiida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885E20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3D98E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20F9F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225D3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25EAA6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BCC7E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4EAF0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A9CA66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A7E27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74D3D94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E6EAF45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Platyhelminthes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7469A6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9DF49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BD7E9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AEBEC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72DA84A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20E89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D88D45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546A00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766D5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</w:tr>
      <w:tr w:rsidR="00476BC9" w:rsidRPr="00C253C9" w14:paraId="6D08D8AF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9403F97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Rotifera; C: Monogononta; O: Ploima; F: Trichocercidae; G: </w:t>
            </w:r>
            <w:r>
              <w:rPr>
                <w:i/>
                <w:iCs/>
                <w:color w:val="000000"/>
                <w:sz w:val="20"/>
                <w:szCs w:val="20"/>
              </w:rPr>
              <w:t>Trichocerca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0D4623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C7BF9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0D591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1EEC3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C59E52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B9194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B0AB7D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53B9C2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E2775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E7FE1E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076DA57E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Rotifera; C: Monogononta; O: Ploima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472864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9516E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9D351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0BDAD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DD7A8F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793E4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56247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EC2F0A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9732A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EF6297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6B0B1B16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Rotifera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41AFA9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0CB71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D8E2B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7D8B5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E58AB0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A529F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48CD0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CEDE0D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D6FEB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02E57B9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4A2820B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Sipuncula; O: Aspidosiphonidormes; F: Aspidosiphonidae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963AD7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02CDC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9C33F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815B5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A99508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B3088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5C34A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55D01A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15175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4B8DAC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CE84799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Sipuncula; O: Aspidosiphonidormes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60F87E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DE9D0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3A56F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279B5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A7E853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C93C1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D130D8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EFB7E3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26488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A917C9D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2AEC510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Sipuncula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5CAC17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6BE29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E0B33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472DB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3B1103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C7957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BE231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A5504E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AA83D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39867A1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A66903E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unspecified metazoa 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BB8621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16%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97850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11%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D6A59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9AB7F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98F739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5235E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EBCFA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4899AC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04643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905DBB2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70676A1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Xenacoelomorpha; O: Acoela; F: Convolutidae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E01FA1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E5460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BBB74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672347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5653C31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70785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C473E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29FFCE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B6E1E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19A7FBDB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70CA2815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P: Xenacoelomorpha; O: Acoela; F: Haploposthiidae; S: </w:t>
            </w:r>
            <w:r>
              <w:rPr>
                <w:i/>
                <w:iCs/>
                <w:color w:val="000000"/>
                <w:sz w:val="20"/>
                <w:szCs w:val="20"/>
              </w:rPr>
              <w:t>Kuma albiventer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670A78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D820F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766B2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FA21C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BEE518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0BB063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E9E86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584DC3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019B1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74C81AD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C75B801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Xenacoelomorpha; O: Acoela; F: Haploposthiidae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B20E81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74792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58628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C87F9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AD4176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91B55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E5861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D55295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20EA4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EA1E68E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3BBB0978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Xenacoelomorpha; O: Acoela; F: Isodiametridae; S: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Avagina marci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1670635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65C8EA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D9928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D7E10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0E066B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D0610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272363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C85385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CF8EB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2D80FCB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1416AFA7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P: Xenacoelomorpha; O: Acoela; F: Isodiametridae; G: </w:t>
            </w:r>
            <w:r>
              <w:rPr>
                <w:i/>
                <w:iCs/>
                <w:color w:val="000000"/>
                <w:sz w:val="20"/>
                <w:szCs w:val="20"/>
              </w:rPr>
              <w:t>Proaphanostoma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55D59E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4E002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67C15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70E7C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17931A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71FA5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9E3B1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2D4EC15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5D25D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5F4DF23C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86BA73C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Xenacoelomorpha; O: Acoela; F: Isodiametridae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4FB8FD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C9622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C6429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F6447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FAD9BB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3B997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7A5559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4729143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FA885C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06D93826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4C52C635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Xenacoelomorpha; O: Acoela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E8AB400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28282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9A782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004B48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0C54DE3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DD3617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70CD3B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D7E53D2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62796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76BC9" w:rsidRPr="00C253C9" w14:paraId="65CAB1FA" w14:textId="77777777" w:rsidTr="00C229CE">
        <w:trPr>
          <w:trHeight w:val="20"/>
        </w:trPr>
        <w:tc>
          <w:tcPr>
            <w:tcW w:w="7941" w:type="dxa"/>
            <w:shd w:val="clear" w:color="auto" w:fill="auto"/>
            <w:vAlign w:val="bottom"/>
          </w:tcPr>
          <w:p w14:paraId="564BAC58" w14:textId="77777777" w:rsidR="00476BC9" w:rsidRDefault="00476BC9" w:rsidP="00C2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Xenacoelomorpha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301FA20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98D71D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81602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053AD1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6523FFCE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19615F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B943B1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  <w:vAlign w:val="bottom"/>
          </w:tcPr>
          <w:p w14:paraId="1F66B066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89FD64" w14:textId="77777777" w:rsidR="00476BC9" w:rsidRDefault="00476BC9" w:rsidP="00C22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1250B978" w14:textId="77777777" w:rsidR="0052539B" w:rsidRDefault="0052539B"/>
    <w:sectPr w:rsidR="0052539B" w:rsidSect="00476BC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7EA6" w14:textId="77777777" w:rsidR="00792433" w:rsidRDefault="00792433" w:rsidP="00476BC9">
      <w:r>
        <w:separator/>
      </w:r>
    </w:p>
  </w:endnote>
  <w:endnote w:type="continuationSeparator" w:id="0">
    <w:p w14:paraId="3602CB95" w14:textId="77777777" w:rsidR="00792433" w:rsidRDefault="00792433" w:rsidP="0047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6BC2" w14:textId="77777777" w:rsidR="0085089F" w:rsidRDefault="0085089F" w:rsidP="007A44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9DB2" w14:textId="77777777" w:rsidR="00792433" w:rsidRDefault="00792433" w:rsidP="00476BC9">
      <w:r>
        <w:separator/>
      </w:r>
    </w:p>
  </w:footnote>
  <w:footnote w:type="continuationSeparator" w:id="0">
    <w:p w14:paraId="7E9B2821" w14:textId="77777777" w:rsidR="00792433" w:rsidRDefault="00792433" w:rsidP="0047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89D"/>
    <w:multiLevelType w:val="multilevel"/>
    <w:tmpl w:val="BE5A0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093477"/>
    <w:multiLevelType w:val="hybridMultilevel"/>
    <w:tmpl w:val="3DB6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4E6"/>
    <w:multiLevelType w:val="hybridMultilevel"/>
    <w:tmpl w:val="53FA16D2"/>
    <w:lvl w:ilvl="0" w:tplc="13CCF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21F"/>
    <w:multiLevelType w:val="hybridMultilevel"/>
    <w:tmpl w:val="79CABFAE"/>
    <w:lvl w:ilvl="0" w:tplc="19F880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6BC2"/>
    <w:multiLevelType w:val="hybridMultilevel"/>
    <w:tmpl w:val="951003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5BD8CE96">
      <w:start w:val="1"/>
      <w:numFmt w:val="upperRoman"/>
      <w:lvlText w:val="%7."/>
      <w:lvlJc w:val="left"/>
      <w:pPr>
        <w:ind w:left="6120" w:hanging="72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F2B6BF3C">
      <w:start w:val="1"/>
      <w:numFmt w:val="lowerRoman"/>
      <w:lvlText w:val="(%9)"/>
      <w:lvlJc w:val="left"/>
      <w:pPr>
        <w:ind w:left="7740" w:hanging="720"/>
      </w:pPr>
      <w:rPr>
        <w:rFonts w:hint="default"/>
      </w:rPr>
    </w:lvl>
  </w:abstractNum>
  <w:abstractNum w:abstractNumId="5" w15:restartNumberingAfterBreak="0">
    <w:nsid w:val="42D65B31"/>
    <w:multiLevelType w:val="hybridMultilevel"/>
    <w:tmpl w:val="BCC0CAF4"/>
    <w:lvl w:ilvl="0" w:tplc="8BE2E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B0E3A"/>
    <w:multiLevelType w:val="multilevel"/>
    <w:tmpl w:val="B6DED52E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4BE1394E"/>
    <w:multiLevelType w:val="hybridMultilevel"/>
    <w:tmpl w:val="D07E1A14"/>
    <w:lvl w:ilvl="0" w:tplc="8BE2E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4D1B"/>
    <w:multiLevelType w:val="hybridMultilevel"/>
    <w:tmpl w:val="9FEA5F52"/>
    <w:lvl w:ilvl="0" w:tplc="8BE2E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32CD9"/>
    <w:multiLevelType w:val="hybridMultilevel"/>
    <w:tmpl w:val="8220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7183D"/>
    <w:multiLevelType w:val="hybridMultilevel"/>
    <w:tmpl w:val="5786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D8CE9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F2B6BF3C">
      <w:start w:val="1"/>
      <w:numFmt w:val="lowerRoman"/>
      <w:lvlText w:val="(%9)"/>
      <w:lvlJc w:val="left"/>
      <w:pPr>
        <w:ind w:left="7020" w:hanging="720"/>
      </w:pPr>
      <w:rPr>
        <w:rFonts w:hint="default"/>
      </w:rPr>
    </w:lvl>
  </w:abstractNum>
  <w:num w:numId="1" w16cid:durableId="1577275681">
    <w:abstractNumId w:val="0"/>
  </w:num>
  <w:num w:numId="2" w16cid:durableId="1135029368">
    <w:abstractNumId w:val="6"/>
  </w:num>
  <w:num w:numId="3" w16cid:durableId="1097285511">
    <w:abstractNumId w:val="7"/>
  </w:num>
  <w:num w:numId="4" w16cid:durableId="130556909">
    <w:abstractNumId w:val="8"/>
  </w:num>
  <w:num w:numId="5" w16cid:durableId="2139177913">
    <w:abstractNumId w:val="5"/>
  </w:num>
  <w:num w:numId="6" w16cid:durableId="239296784">
    <w:abstractNumId w:val="1"/>
  </w:num>
  <w:num w:numId="7" w16cid:durableId="404030234">
    <w:abstractNumId w:val="10"/>
  </w:num>
  <w:num w:numId="8" w16cid:durableId="1024093597">
    <w:abstractNumId w:val="4"/>
  </w:num>
  <w:num w:numId="9" w16cid:durableId="1193493696">
    <w:abstractNumId w:val="9"/>
  </w:num>
  <w:num w:numId="10" w16cid:durableId="1247109984">
    <w:abstractNumId w:val="3"/>
  </w:num>
  <w:num w:numId="11" w16cid:durableId="2064133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C9"/>
    <w:rsid w:val="000F6D7A"/>
    <w:rsid w:val="001F6249"/>
    <w:rsid w:val="00476BC9"/>
    <w:rsid w:val="0052539B"/>
    <w:rsid w:val="00623ADC"/>
    <w:rsid w:val="006659EE"/>
    <w:rsid w:val="006C62F1"/>
    <w:rsid w:val="006F231F"/>
    <w:rsid w:val="00792433"/>
    <w:rsid w:val="007D3F60"/>
    <w:rsid w:val="0085089F"/>
    <w:rsid w:val="00B34CEA"/>
    <w:rsid w:val="00B50085"/>
    <w:rsid w:val="00DA4FD3"/>
    <w:rsid w:val="00E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1CA4E"/>
  <w15:chartTrackingRefBased/>
  <w15:docId w15:val="{95D1B788-AF32-AF4C-8715-C25CA34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C9"/>
    <w:rPr>
      <w:rFonts w:ascii="Times New Roman" w:eastAsiaTheme="minorEastAsia" w:hAnsi="Times New Roman" w:cs="Times New Roman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476BC9"/>
    <w:pPr>
      <w:numPr>
        <w:ilvl w:val="0"/>
        <w:numId w:val="0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BC9"/>
    <w:pPr>
      <w:spacing w:line="276" w:lineRule="auto"/>
      <w:outlineLvl w:val="1"/>
    </w:pPr>
    <w:rPr>
      <w:i/>
      <w:i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BC9"/>
    <w:pPr>
      <w:keepNext/>
      <w:keepLines/>
      <w:spacing w:before="40"/>
      <w:ind w:left="360"/>
      <w:outlineLvl w:val="2"/>
    </w:pPr>
    <w:rPr>
      <w:rFonts w:eastAsiaTheme="majorEastAsia"/>
      <w:i/>
      <w:iCs/>
      <w:color w:val="000000" w:themeColor="tex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76BC9"/>
    <w:pPr>
      <w:widowControl w:val="0"/>
      <w:numPr>
        <w:ilvl w:val="3"/>
        <w:numId w:val="1"/>
      </w:numPr>
      <w:ind w:left="1800" w:hanging="720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476BC9"/>
    <w:pPr>
      <w:spacing w:before="40" w:line="288" w:lineRule="auto"/>
      <w:ind w:left="1800" w:hanging="360"/>
      <w:contextualSpacing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18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476BC9"/>
    <w:pPr>
      <w:spacing w:before="40" w:line="288" w:lineRule="auto"/>
      <w:ind w:left="2160" w:hanging="360"/>
      <w:contextualSpacing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0"/>
      <w:szCs w:val="2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76BC9"/>
    <w:pPr>
      <w:spacing w:before="40" w:line="288" w:lineRule="auto"/>
      <w:ind w:left="2520" w:hanging="360"/>
      <w:contextualSpacing/>
      <w:outlineLvl w:val="6"/>
    </w:pPr>
    <w:rPr>
      <w:rFonts w:asciiTheme="majorHAnsi" w:eastAsiaTheme="majorEastAsia" w:hAnsiTheme="majorHAnsi" w:cstheme="majorBidi"/>
      <w:iCs/>
      <w:color w:val="ED7D31" w:themeColor="accent2"/>
      <w:sz w:val="20"/>
      <w:szCs w:val="2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76BC9"/>
    <w:pPr>
      <w:spacing w:before="40" w:line="288" w:lineRule="auto"/>
      <w:ind w:left="2880" w:hanging="360"/>
      <w:contextualSpacing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0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76BC9"/>
    <w:pPr>
      <w:spacing w:before="40" w:line="288" w:lineRule="auto"/>
      <w:ind w:left="3240" w:hanging="360"/>
      <w:contextualSpacing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BC9"/>
    <w:rPr>
      <w:rFonts w:ascii="Times New Roman" w:eastAsiaTheme="majorEastAsia" w:hAnsi="Times New Roman" w:cs="Times New Roman"/>
      <w:b/>
      <w:bCs/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476BC9"/>
    <w:rPr>
      <w:rFonts w:ascii="Times New Roman" w:hAnsi="Times New Roman" w:cs="Times New Roman"/>
      <w:i/>
      <w:i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6BC9"/>
    <w:rPr>
      <w:rFonts w:ascii="Times New Roman" w:eastAsiaTheme="majorEastAsia" w:hAnsi="Times New Roman" w:cs="Times New Roman"/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76BC9"/>
    <w:rPr>
      <w:rFonts w:ascii="Times New Roman" w:eastAsiaTheme="majorEastAsia" w:hAnsi="Times New Roman" w:cs="Times New Roman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76BC9"/>
    <w:rPr>
      <w:rFonts w:asciiTheme="majorHAnsi" w:eastAsiaTheme="majorEastAsia" w:hAnsiTheme="majorHAnsi" w:cstheme="majorBidi"/>
      <w:i/>
      <w:color w:val="ED7D31" w:themeColor="accent2"/>
      <w:spacing w:val="6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6BC9"/>
    <w:rPr>
      <w:rFonts w:asciiTheme="majorHAnsi" w:eastAsiaTheme="majorEastAsia" w:hAnsiTheme="majorHAnsi" w:cstheme="majorBidi"/>
      <w:color w:val="ED7D31" w:themeColor="accent2"/>
      <w:spacing w:val="1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BC9"/>
    <w:rPr>
      <w:rFonts w:asciiTheme="majorHAnsi" w:eastAsiaTheme="majorEastAsia" w:hAnsiTheme="majorHAnsi" w:cstheme="majorBidi"/>
      <w:iCs/>
      <w:color w:val="ED7D31" w:themeColor="accent2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BC9"/>
    <w:rPr>
      <w:rFonts w:asciiTheme="majorHAnsi" w:eastAsiaTheme="majorEastAsia" w:hAnsiTheme="majorHAnsi" w:cstheme="majorBidi"/>
      <w:i/>
      <w:color w:val="F19D64" w:themeColor="accent2" w:themeTint="BF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BC9"/>
    <w:rPr>
      <w:rFonts w:asciiTheme="majorHAnsi" w:eastAsiaTheme="majorEastAsia" w:hAnsiTheme="majorHAnsi" w:cstheme="majorBidi"/>
      <w:iCs/>
      <w:color w:val="F19D64" w:themeColor="accent2" w:themeTint="BF"/>
      <w:sz w:val="20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476BC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47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BC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47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BC9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476BC9"/>
  </w:style>
  <w:style w:type="character" w:customStyle="1" w:styleId="CommentTextChar">
    <w:name w:val="Comment Text Char"/>
    <w:basedOn w:val="DefaultParagraphFont"/>
    <w:link w:val="CommentText"/>
    <w:uiPriority w:val="99"/>
    <w:rsid w:val="00476BC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BC9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76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B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6BC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76BC9"/>
  </w:style>
  <w:style w:type="table" w:styleId="TableGrid">
    <w:name w:val="Table Grid"/>
    <w:basedOn w:val="TableNormal"/>
    <w:uiPriority w:val="39"/>
    <w:rsid w:val="0047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">
    <w:name w:val="tabtext"/>
    <w:basedOn w:val="Normal"/>
    <w:qFormat/>
    <w:rsid w:val="00476BC9"/>
    <w:pPr>
      <w:jc w:val="center"/>
    </w:pPr>
    <w:rPr>
      <w:rFonts w:eastAsia="Times New Roman"/>
      <w:color w:val="000000"/>
      <w:sz w:val="20"/>
      <w:szCs w:val="20"/>
    </w:rPr>
  </w:style>
  <w:style w:type="paragraph" w:customStyle="1" w:styleId="p1">
    <w:name w:val="p1"/>
    <w:basedOn w:val="Normal"/>
    <w:rsid w:val="00476BC9"/>
    <w:rPr>
      <w:rFonts w:ascii="Helvetica Neue" w:eastAsia="Times New Roman" w:hAnsi="Helvetica Neue"/>
      <w:color w:val="FCFCFC"/>
      <w:sz w:val="21"/>
      <w:szCs w:val="21"/>
    </w:rPr>
  </w:style>
  <w:style w:type="paragraph" w:customStyle="1" w:styleId="p2">
    <w:name w:val="p2"/>
    <w:basedOn w:val="Normal"/>
    <w:rsid w:val="00476BC9"/>
    <w:rPr>
      <w:rFonts w:ascii="Helvetica Neue" w:eastAsia="Times New Roman" w:hAnsi="Helvetica Neue"/>
      <w:color w:val="FCFCFC"/>
      <w:sz w:val="21"/>
      <w:szCs w:val="21"/>
    </w:rPr>
  </w:style>
  <w:style w:type="character" w:customStyle="1" w:styleId="s1">
    <w:name w:val="s1"/>
    <w:basedOn w:val="DefaultParagraphFont"/>
    <w:rsid w:val="00476BC9"/>
    <w:rPr>
      <w:rFonts w:ascii="Helvetica Neue" w:hAnsi="Helvetica Neue" w:hint="default"/>
      <w:b w:val="0"/>
      <w:bCs w:val="0"/>
      <w:i w:val="0"/>
      <w:iCs w:val="0"/>
      <w:sz w:val="21"/>
      <w:szCs w:val="21"/>
    </w:rPr>
  </w:style>
  <w:style w:type="character" w:customStyle="1" w:styleId="apple-converted-space">
    <w:name w:val="apple-converted-space"/>
    <w:basedOn w:val="DefaultParagraphFont"/>
    <w:rsid w:val="00476BC9"/>
  </w:style>
  <w:style w:type="character" w:styleId="FollowedHyperlink">
    <w:name w:val="FollowedHyperlink"/>
    <w:basedOn w:val="DefaultParagraphFont"/>
    <w:uiPriority w:val="99"/>
    <w:semiHidden/>
    <w:unhideWhenUsed/>
    <w:rsid w:val="00476BC9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76BC9"/>
    <w:pPr>
      <w:spacing w:after="240"/>
      <w:ind w:left="720" w:hanging="720"/>
    </w:pPr>
  </w:style>
  <w:style w:type="character" w:styleId="LineNumber">
    <w:name w:val="line number"/>
    <w:basedOn w:val="DefaultParagraphFont"/>
    <w:uiPriority w:val="99"/>
    <w:semiHidden/>
    <w:unhideWhenUsed/>
    <w:rsid w:val="00476BC9"/>
  </w:style>
  <w:style w:type="paragraph" w:styleId="NormalWeb">
    <w:name w:val="Normal (Web)"/>
    <w:basedOn w:val="Normal"/>
    <w:uiPriority w:val="99"/>
    <w:unhideWhenUsed/>
    <w:rsid w:val="00476BC9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476BC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2"/>
    <w:unhideWhenUsed/>
    <w:qFormat/>
    <w:rsid w:val="00476BC9"/>
    <w:pPr>
      <w:pBdr>
        <w:left w:val="single" w:sz="48" w:space="10" w:color="000000" w:themeColor="text1"/>
      </w:pBdr>
      <w:spacing w:before="240" w:line="288" w:lineRule="auto"/>
      <w:ind w:left="36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2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476BC9"/>
    <w:rPr>
      <w:rFonts w:asciiTheme="majorHAnsi" w:eastAsiaTheme="majorEastAsia" w:hAnsiTheme="majorHAnsi" w:cstheme="majorBidi"/>
      <w:caps/>
      <w:color w:val="ED7D31" w:themeColor="accent2"/>
      <w:spacing w:val="6"/>
      <w:sz w:val="28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476BC9"/>
    <w:pPr>
      <w:numPr>
        <w:ilvl w:val="1"/>
      </w:numPr>
      <w:spacing w:after="160" w:line="288" w:lineRule="auto"/>
      <w:ind w:left="360"/>
      <w:contextualSpacing/>
    </w:pPr>
    <w:rPr>
      <w:rFonts w:asciiTheme="minorHAnsi" w:hAnsiTheme="minorHAnsi" w:cstheme="minorBidi"/>
      <w:i/>
      <w:color w:val="4472C4" w:themeColor="accent1"/>
      <w:spacing w:val="15"/>
      <w:sz w:val="3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76BC9"/>
    <w:rPr>
      <w:rFonts w:eastAsiaTheme="minorEastAsia"/>
      <w:i/>
      <w:color w:val="4472C4" w:themeColor="accent1"/>
      <w:spacing w:val="15"/>
      <w:sz w:val="32"/>
      <w:szCs w:val="22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476BC9"/>
    <w:pPr>
      <w:spacing w:after="360" w:line="288" w:lineRule="auto"/>
      <w:ind w:left="360"/>
      <w:contextualSpacing/>
    </w:pPr>
    <w:rPr>
      <w:rFonts w:asciiTheme="minorHAnsi" w:hAnsiTheme="minorHAnsi" w:cstheme="minorBidi"/>
      <w:color w:val="4472C4" w:themeColor="accent1"/>
      <w:sz w:val="28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476BC9"/>
    <w:rPr>
      <w:color w:val="4472C4" w:themeColor="accent1"/>
      <w:sz w:val="28"/>
      <w:szCs w:val="22"/>
      <w:lang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476BC9"/>
    <w:rPr>
      <w:b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76BC9"/>
    <w:pPr>
      <w:spacing w:before="240" w:after="120" w:line="288" w:lineRule="auto"/>
      <w:ind w:left="360"/>
      <w:contextualSpacing/>
    </w:pPr>
    <w:rPr>
      <w:rFonts w:asciiTheme="minorHAnsi" w:hAnsiTheme="minorHAnsi" w:cstheme="minorBidi"/>
      <w:b/>
      <w:i/>
      <w:iCs/>
      <w:color w:val="ED7D31" w:themeColor="accent2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BC9"/>
    <w:rPr>
      <w:b/>
      <w:i/>
      <w:iCs/>
      <w:color w:val="ED7D31" w:themeColor="accent2"/>
      <w:sz w:val="22"/>
      <w:szCs w:val="22"/>
      <w:lang w:eastAsia="ja-JP"/>
    </w:rPr>
  </w:style>
  <w:style w:type="character" w:styleId="IntenseReference">
    <w:name w:val="Intense Reference"/>
    <w:basedOn w:val="DefaultParagraphFont"/>
    <w:uiPriority w:val="32"/>
    <w:unhideWhenUsed/>
    <w:qFormat/>
    <w:rsid w:val="00476BC9"/>
    <w:rPr>
      <w:b/>
      <w:bCs/>
      <w:caps/>
      <w:smallCaps w:val="0"/>
      <w:color w:val="4472C4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476BC9"/>
    <w:pPr>
      <w:spacing w:before="240" w:after="120" w:line="288" w:lineRule="auto"/>
      <w:ind w:left="360"/>
      <w:contextualSpacing/>
    </w:pPr>
    <w:rPr>
      <w:rFonts w:asciiTheme="minorHAnsi" w:hAnsiTheme="minorHAnsi" w:cstheme="minorBidi"/>
      <w:i/>
      <w:iCs/>
      <w:color w:val="4472C4" w:themeColor="accen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76BC9"/>
    <w:rPr>
      <w:i/>
      <w:iCs/>
      <w:color w:val="4472C4" w:themeColor="accent1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476BC9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476BC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476BC9"/>
    <w:rPr>
      <w:caps/>
      <w:smallCaps w:val="0"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BC9"/>
    <w:pPr>
      <w:keepNext w:val="0"/>
      <w:keepLines w:val="0"/>
      <w:widowControl/>
      <w:spacing w:before="160" w:line="288" w:lineRule="auto"/>
      <w:contextualSpacing/>
      <w:outlineLvl w:val="9"/>
    </w:pPr>
    <w:rPr>
      <w:rFonts w:asciiTheme="majorHAnsi" w:eastAsiaTheme="minorHAnsi" w:hAnsiTheme="majorHAnsi" w:cs="Arial"/>
      <w:bCs w:val="0"/>
      <w:caps/>
      <w:color w:val="ED7D31" w:themeColor="accent2"/>
      <w:spacing w:val="14"/>
      <w:szCs w:val="26"/>
    </w:rPr>
  </w:style>
  <w:style w:type="character" w:styleId="PlaceholderText">
    <w:name w:val="Placeholder Text"/>
    <w:basedOn w:val="DefaultParagraphFont"/>
    <w:uiPriority w:val="99"/>
    <w:semiHidden/>
    <w:rsid w:val="00476BC9"/>
    <w:rPr>
      <w:color w:val="808080"/>
    </w:rPr>
  </w:style>
  <w:style w:type="paragraph" w:styleId="FootnoteText">
    <w:name w:val="footnote text"/>
    <w:basedOn w:val="Heading3"/>
    <w:link w:val="FootnoteTextChar"/>
    <w:uiPriority w:val="99"/>
    <w:unhideWhenUsed/>
    <w:rsid w:val="00476BC9"/>
    <w:pPr>
      <w:keepNext w:val="0"/>
      <w:keepLines w:val="0"/>
      <w:spacing w:before="0"/>
      <w:contextualSpacing/>
    </w:pPr>
    <w:rPr>
      <w:color w:val="auto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6BC9"/>
    <w:rPr>
      <w:rFonts w:ascii="Times New Roman" w:eastAsiaTheme="majorEastAsia" w:hAnsi="Times New Roman" w:cs="Times New Roman"/>
      <w:i/>
      <w:iCs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476B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76BC9"/>
    <w:pPr>
      <w:ind w:left="360"/>
      <w:contextualSpacing/>
    </w:pPr>
    <w:rPr>
      <w:rFonts w:asciiTheme="minorHAnsi" w:hAnsiTheme="minorHAnsi" w:cstheme="minorBidi"/>
      <w:color w:val="4472C4" w:themeColor="accent1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6BC9"/>
    <w:rPr>
      <w:color w:val="4472C4" w:themeColor="accent1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unhideWhenUsed/>
    <w:rsid w:val="00476BC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76BC9"/>
    <w:pPr>
      <w:spacing w:line="480" w:lineRule="auto"/>
      <w:ind w:left="360" w:firstLine="720"/>
      <w:contextualSpacing/>
    </w:pPr>
    <w:rPr>
      <w:rFonts w:ascii="Arial" w:eastAsia="MS Mincho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C9"/>
    <w:pPr>
      <w:ind w:left="360"/>
      <w:contextualSpacing/>
    </w:pPr>
    <w:rPr>
      <w:rFonts w:ascii="Arial" w:hAnsi="Arial" w:cs="Arial"/>
      <w:color w:val="4472C4" w:themeColor="accent1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C9"/>
    <w:rPr>
      <w:rFonts w:ascii="Arial" w:hAnsi="Arial" w:cs="Arial"/>
      <w:color w:val="4472C4" w:themeColor="accent1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476BC9"/>
    <w:rPr>
      <w:i/>
      <w:iCs/>
    </w:rPr>
  </w:style>
  <w:style w:type="paragraph" w:styleId="NoSpacing">
    <w:name w:val="No Spacing"/>
    <w:link w:val="NoSpacingChar"/>
    <w:uiPriority w:val="1"/>
    <w:qFormat/>
    <w:rsid w:val="00476BC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76BC9"/>
    <w:rPr>
      <w:rFonts w:eastAsiaTheme="minorEastAsia"/>
      <w:sz w:val="22"/>
      <w:szCs w:val="22"/>
      <w:lang w:eastAsia="zh-CN"/>
    </w:rPr>
  </w:style>
  <w:style w:type="character" w:customStyle="1" w:styleId="normalchar">
    <w:name w:val="normal__char"/>
    <w:rsid w:val="00476BC9"/>
    <w:rPr>
      <w:rFonts w:cs="Times New Roman"/>
    </w:rPr>
  </w:style>
  <w:style w:type="paragraph" w:customStyle="1" w:styleId="msonormal0">
    <w:name w:val="msonormal"/>
    <w:basedOn w:val="Normal"/>
    <w:rsid w:val="00476BC9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476BC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47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47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47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47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47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7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476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3">
    <w:name w:val="xl73"/>
    <w:basedOn w:val="Normal"/>
    <w:rsid w:val="00476BC9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7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Olinger</dc:creator>
  <cp:keywords/>
  <dc:description/>
  <cp:lastModifiedBy>Lauren Olinger</cp:lastModifiedBy>
  <cp:revision>2</cp:revision>
  <dcterms:created xsi:type="dcterms:W3CDTF">2023-10-13T02:37:00Z</dcterms:created>
  <dcterms:modified xsi:type="dcterms:W3CDTF">2023-10-13T02:49:00Z</dcterms:modified>
</cp:coreProperties>
</file>