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2E1" w14:textId="4ECC63C9" w:rsidR="008B0FD3" w:rsidRDefault="008B0FD3" w:rsidP="008B0FD3">
      <w:r>
        <w:t>Remove</w:t>
      </w:r>
      <w:r w:rsidR="00233296">
        <w:t>d</w:t>
      </w:r>
      <w:r>
        <w:t xml:space="preserve"> occurrences </w:t>
      </w:r>
      <w:r w:rsidR="00532D75">
        <w:t xml:space="preserve">1559743, 898230, 792144, 990504, 780906, 1401731, 1400934, 381173, </w:t>
      </w:r>
      <w:r>
        <w:t>575516, 1426192, 1400940 and 1400939 (appear to be footprint records although recorded as body fossils; not included in this analysis)</w:t>
      </w:r>
    </w:p>
    <w:p w14:paraId="22B6C2B0" w14:textId="18488B7E" w:rsidR="0052265A" w:rsidRDefault="009D14D7">
      <w:r>
        <w:t>Remove</w:t>
      </w:r>
      <w:r w:rsidR="00233296">
        <w:t>d</w:t>
      </w:r>
      <w:r>
        <w:t xml:space="preserve"> occurrence number 841557 (Cretaceous dicynodont)</w:t>
      </w:r>
      <w:r w:rsidR="00C6749D">
        <w:t>, now believed to be late Cenozoic mammal</w:t>
      </w:r>
      <w:r w:rsidR="008B0FD3">
        <w:t xml:space="preserve"> (</w:t>
      </w:r>
      <w:proofErr w:type="spellStart"/>
      <w:r w:rsidR="002A3C74">
        <w:t>Knutsen</w:t>
      </w:r>
      <w:proofErr w:type="spellEnd"/>
      <w:r w:rsidR="002A3C74">
        <w:t xml:space="preserve"> &amp; </w:t>
      </w:r>
      <w:proofErr w:type="spellStart"/>
      <w:r w:rsidR="002A3C74">
        <w:t>Oerlamans</w:t>
      </w:r>
      <w:proofErr w:type="spellEnd"/>
      <w:r w:rsidR="002A3C74">
        <w:t xml:space="preserve"> 2020)</w:t>
      </w:r>
      <w:r w:rsidR="004858BF">
        <w:t>.</w:t>
      </w:r>
    </w:p>
    <w:p w14:paraId="49825EE4" w14:textId="540E0307" w:rsidR="00A8138F" w:rsidRDefault="00A8138F" w:rsidP="00A8138F">
      <w:r>
        <w:t>Remove</w:t>
      </w:r>
      <w:r w:rsidR="00332B6E">
        <w:t>d</w:t>
      </w:r>
      <w:r>
        <w:t xml:space="preserve"> occurrence number 1455756 (</w:t>
      </w:r>
      <w:proofErr w:type="spellStart"/>
      <w:r>
        <w:t>Langobarian</w:t>
      </w:r>
      <w:proofErr w:type="spellEnd"/>
      <w:r>
        <w:t xml:space="preserve"> therian); publica</w:t>
      </w:r>
      <w:r w:rsidR="00062DEA">
        <w:t xml:space="preserve">tion cited makes no mention of it; no record found in published literature of a therian at </w:t>
      </w:r>
      <w:proofErr w:type="spellStart"/>
      <w:r w:rsidR="00062DEA" w:rsidRPr="00062DEA">
        <w:t>Espejeras</w:t>
      </w:r>
      <w:proofErr w:type="spellEnd"/>
      <w:r w:rsidR="00062DEA">
        <w:t>, locality and formation are primarily marine invertebrates</w:t>
      </w:r>
      <w:r w:rsidR="004858BF">
        <w:t>.</w:t>
      </w:r>
    </w:p>
    <w:p w14:paraId="42F65BD6" w14:textId="583CBE4E" w:rsidR="00AB0FCD" w:rsidRDefault="00AB0FCD" w:rsidP="00A8138F">
      <w:r>
        <w:t>Occurrence 283938</w:t>
      </w:r>
      <w:r w:rsidR="009837EF">
        <w:t xml:space="preserve"> and </w:t>
      </w:r>
      <w:r w:rsidR="00F21E8C">
        <w:t>283945</w:t>
      </w:r>
      <w:r>
        <w:t xml:space="preserve"> reassigned to </w:t>
      </w:r>
      <w:proofErr w:type="spellStart"/>
      <w:r w:rsidRPr="00233296">
        <w:rPr>
          <w:i/>
          <w:iCs/>
        </w:rPr>
        <w:t>Kuehneotherium</w:t>
      </w:r>
      <w:proofErr w:type="spellEnd"/>
      <w:r>
        <w:t xml:space="preserve"> (Stem mammals); (</w:t>
      </w:r>
      <w:proofErr w:type="spellStart"/>
      <w:r>
        <w:t>Marzola</w:t>
      </w:r>
      <w:proofErr w:type="spellEnd"/>
      <w:r>
        <w:t xml:space="preserve"> et al 2018)</w:t>
      </w:r>
    </w:p>
    <w:p w14:paraId="0251B86F" w14:textId="411C875E" w:rsidR="00A8138F" w:rsidRDefault="00823677">
      <w:r>
        <w:t>Occurrence 921143 (</w:t>
      </w:r>
      <w:proofErr w:type="spellStart"/>
      <w:r w:rsidRPr="00F07B5F">
        <w:rPr>
          <w:i/>
          <w:iCs/>
        </w:rPr>
        <w:t>Tikitherium</w:t>
      </w:r>
      <w:proofErr w:type="spellEnd"/>
      <w:r>
        <w:t xml:space="preserve">) </w:t>
      </w:r>
      <w:r w:rsidR="00F07B5F">
        <w:t>reassigned</w:t>
      </w:r>
      <w:r>
        <w:t xml:space="preserve"> to stem mammals</w:t>
      </w:r>
      <w:r w:rsidR="001568E4">
        <w:t xml:space="preserve"> (Luo &amp; Martin 2007</w:t>
      </w:r>
      <w:r w:rsidR="00420663">
        <w:t xml:space="preserve">; </w:t>
      </w:r>
      <w:proofErr w:type="spellStart"/>
      <w:r w:rsidR="00420663">
        <w:t>Panciroli</w:t>
      </w:r>
      <w:proofErr w:type="spellEnd"/>
      <w:r w:rsidR="00420663">
        <w:t xml:space="preserve"> et al </w:t>
      </w:r>
      <w:r w:rsidR="001E3D3F">
        <w:t>2021</w:t>
      </w:r>
      <w:r w:rsidR="001568E4">
        <w:t>)</w:t>
      </w:r>
    </w:p>
    <w:p w14:paraId="3F393A39" w14:textId="46DB42FB" w:rsidR="00A8138F" w:rsidRDefault="00DB7C48">
      <w:r>
        <w:t xml:space="preserve">Occurrence 636937 deleted; </w:t>
      </w:r>
      <w:r w:rsidR="008723B2">
        <w:t>Original record of an unnamed tooth</w:t>
      </w:r>
      <w:r w:rsidR="008C3E0D">
        <w:t xml:space="preserve">. Later </w:t>
      </w:r>
      <w:r w:rsidR="008723B2">
        <w:t>assigned</w:t>
      </w:r>
      <w:r>
        <w:t xml:space="preserve"> to </w:t>
      </w:r>
      <w:proofErr w:type="spellStart"/>
      <w:r w:rsidRPr="00F07B5F">
        <w:rPr>
          <w:i/>
          <w:iCs/>
        </w:rPr>
        <w:t>Stirtodon</w:t>
      </w:r>
      <w:proofErr w:type="spellEnd"/>
      <w:r>
        <w:t xml:space="preserve">, but in the PBDB a separate occurrence was </w:t>
      </w:r>
      <w:r w:rsidR="004858BF">
        <w:t>created</w:t>
      </w:r>
      <w:r w:rsidR="00610DC0">
        <w:t xml:space="preserve"> (</w:t>
      </w:r>
      <w:r w:rsidR="00974342">
        <w:t xml:space="preserve">Clemens et al 2003; </w:t>
      </w:r>
      <w:r w:rsidR="00975A8B">
        <w:t>Rich et al 2020</w:t>
      </w:r>
      <w:r w:rsidR="004858BF">
        <w:t>.</w:t>
      </w:r>
    </w:p>
    <w:p w14:paraId="24A2EB76" w14:textId="6CC3D88F" w:rsidR="00B90320" w:rsidRDefault="00B90320">
      <w:proofErr w:type="spellStart"/>
      <w:r>
        <w:t>Occurences</w:t>
      </w:r>
      <w:proofErr w:type="spellEnd"/>
      <w:r>
        <w:t xml:space="preserve"> </w:t>
      </w:r>
      <w:r w:rsidR="00F35523">
        <w:t>380704 and 380705 deleted; Original records of unnamed teeth</w:t>
      </w:r>
      <w:r w:rsidR="002157BF">
        <w:t xml:space="preserve"> that were later assigned to </w:t>
      </w:r>
      <w:proofErr w:type="spellStart"/>
      <w:r w:rsidR="002157BF" w:rsidRPr="004D2BC3">
        <w:rPr>
          <w:i/>
          <w:iCs/>
        </w:rPr>
        <w:t>Theroteinus</w:t>
      </w:r>
      <w:proofErr w:type="spellEnd"/>
      <w:r w:rsidR="002157BF" w:rsidRPr="004D2BC3">
        <w:rPr>
          <w:i/>
          <w:iCs/>
        </w:rPr>
        <w:t xml:space="preserve"> </w:t>
      </w:r>
      <w:proofErr w:type="spellStart"/>
      <w:r w:rsidR="002157BF" w:rsidRPr="004D2BC3">
        <w:rPr>
          <w:i/>
          <w:iCs/>
        </w:rPr>
        <w:t>nikolai</w:t>
      </w:r>
      <w:proofErr w:type="spellEnd"/>
      <w:r w:rsidR="002157BF">
        <w:t>, but in the PBDB a separate occurrence was created</w:t>
      </w:r>
      <w:r w:rsidR="004D2BC3">
        <w:t xml:space="preserve"> (</w:t>
      </w:r>
      <w:proofErr w:type="spellStart"/>
      <w:r w:rsidR="00CC4E11" w:rsidRPr="00CC4E11">
        <w:t>Sigogneau</w:t>
      </w:r>
      <w:proofErr w:type="spellEnd"/>
      <w:r w:rsidR="00CC4E11" w:rsidRPr="00CC4E11">
        <w:t>-Russell</w:t>
      </w:r>
      <w:r w:rsidR="00CC4E11">
        <w:t xml:space="preserve"> et al 19</w:t>
      </w:r>
      <w:r w:rsidR="00A73C92">
        <w:t xml:space="preserve">86; </w:t>
      </w:r>
      <w:proofErr w:type="spellStart"/>
      <w:r w:rsidR="00A73C92" w:rsidRPr="00A73C92">
        <w:t>Debuysschere</w:t>
      </w:r>
      <w:proofErr w:type="spellEnd"/>
      <w:r w:rsidR="00A73C92">
        <w:t xml:space="preserve"> 2016)</w:t>
      </w:r>
    </w:p>
    <w:p w14:paraId="20A5F4E5" w14:textId="315BD617" w:rsidR="00714EC4" w:rsidRDefault="00F07B5F">
      <w:r>
        <w:t>Occurrences</w:t>
      </w:r>
      <w:r w:rsidR="00714EC4">
        <w:t xml:space="preserve"> 846763</w:t>
      </w:r>
      <w:r w:rsidR="00823B71">
        <w:t>, 1061295, 1061296 (</w:t>
      </w:r>
      <w:proofErr w:type="spellStart"/>
      <w:r w:rsidR="00823B71" w:rsidRPr="00F07B5F">
        <w:rPr>
          <w:i/>
          <w:iCs/>
        </w:rPr>
        <w:t>Woutersia</w:t>
      </w:r>
      <w:proofErr w:type="spellEnd"/>
      <w:r w:rsidR="00823B71">
        <w:t>) reassigned to stem mammals</w:t>
      </w:r>
      <w:r w:rsidR="001B2859">
        <w:t xml:space="preserve"> (Luo &amp; Martin 2007)</w:t>
      </w:r>
    </w:p>
    <w:p w14:paraId="6B44D7DD" w14:textId="77777777" w:rsidR="00DB7C48" w:rsidRDefault="00DB7C48"/>
    <w:p w14:paraId="792519B9" w14:textId="37F91F3D" w:rsidR="00233296" w:rsidRDefault="00233296">
      <w:r>
        <w:t>References</w:t>
      </w:r>
    </w:p>
    <w:p w14:paraId="3B15D788" w14:textId="74A5D1DE" w:rsidR="008C3E0D" w:rsidRDefault="008C3E0D">
      <w:r w:rsidRPr="008C3E0D">
        <w:t xml:space="preserve">Clemens, W. A., Wilson, G. P., &amp; Molnar, R. E. (2003). An enigmatic (synapsid?) tooth from the Early Cretaceous of New South Wales, Australia. Journal of Vertebrate </w:t>
      </w:r>
      <w:proofErr w:type="spellStart"/>
      <w:r w:rsidRPr="008C3E0D">
        <w:t>Paleontology</w:t>
      </w:r>
      <w:proofErr w:type="spellEnd"/>
      <w:r w:rsidRPr="008C3E0D">
        <w:t>, 23(1), 232-237.</w:t>
      </w:r>
    </w:p>
    <w:p w14:paraId="351569DA" w14:textId="64A578BD" w:rsidR="00A8138F" w:rsidRDefault="004858BF">
      <w:proofErr w:type="spellStart"/>
      <w:r w:rsidRPr="004858BF">
        <w:t>Knutsen</w:t>
      </w:r>
      <w:proofErr w:type="spellEnd"/>
      <w:r w:rsidRPr="004858BF">
        <w:t>, E. M., &amp; Oerlemans, E. (2020). The last dicynodont? Re-assessing the taxonomic and temporal relationships of a contentious Australian fossil. Gondwana Research, 77, 184-203.</w:t>
      </w:r>
    </w:p>
    <w:p w14:paraId="32488EF4" w14:textId="760F116A" w:rsidR="00420663" w:rsidRDefault="00420663">
      <w:r w:rsidRPr="00420663">
        <w:t>Luo, Z. X., &amp; Martin, T. (2007). Analysis of molar structure and phylogeny of docodont genera. Bulletin of Carnegie Museum of Natural History, 2007(39), 27-47.</w:t>
      </w:r>
    </w:p>
    <w:p w14:paraId="6D1151E9" w14:textId="287E57E9" w:rsidR="00F07B5F" w:rsidRDefault="00F07B5F">
      <w:proofErr w:type="spellStart"/>
      <w:r w:rsidRPr="00F07B5F">
        <w:t>Marzola</w:t>
      </w:r>
      <w:proofErr w:type="spellEnd"/>
      <w:r w:rsidRPr="00F07B5F">
        <w:t xml:space="preserve">, M., Mateus, O., Milan, J., &amp; </w:t>
      </w:r>
      <w:proofErr w:type="spellStart"/>
      <w:r w:rsidRPr="00F07B5F">
        <w:t>Clemmensen</w:t>
      </w:r>
      <w:proofErr w:type="spellEnd"/>
      <w:r w:rsidRPr="00F07B5F">
        <w:t xml:space="preserve">, L. B. (2018). A review of Palaeozoic and Mesozoic </w:t>
      </w:r>
      <w:proofErr w:type="spellStart"/>
      <w:r w:rsidRPr="00F07B5F">
        <w:t>tetrapods</w:t>
      </w:r>
      <w:proofErr w:type="spellEnd"/>
      <w:r w:rsidRPr="00F07B5F">
        <w:t xml:space="preserve"> from Greenland. Bulletin of the Geological Society of Denmark, 66, 21-46.</w:t>
      </w:r>
    </w:p>
    <w:p w14:paraId="77D6D8E8" w14:textId="00B52A92" w:rsidR="002C57EC" w:rsidRDefault="002C57EC">
      <w:proofErr w:type="spellStart"/>
      <w:r w:rsidRPr="002C57EC">
        <w:t>Panciroli</w:t>
      </w:r>
      <w:proofErr w:type="spellEnd"/>
      <w:r w:rsidRPr="002C57EC">
        <w:t xml:space="preserve">, E., Benson, R. B., Fernandez, V., Butler, R. J., Fraser, N. C., Luo, Z. X., &amp; Walsh, S. (2021). New species of mammaliaform and the cranium of </w:t>
      </w:r>
      <w:proofErr w:type="spellStart"/>
      <w:r w:rsidRPr="0090408A">
        <w:rPr>
          <w:i/>
          <w:iCs/>
        </w:rPr>
        <w:t>Borealestes</w:t>
      </w:r>
      <w:proofErr w:type="spellEnd"/>
      <w:r w:rsidRPr="002C57EC">
        <w:t xml:space="preserve"> (</w:t>
      </w:r>
      <w:proofErr w:type="spellStart"/>
      <w:r w:rsidRPr="002C57EC">
        <w:t>Mammaliformes</w:t>
      </w:r>
      <w:proofErr w:type="spellEnd"/>
      <w:r w:rsidRPr="002C57EC">
        <w:t xml:space="preserve">: </w:t>
      </w:r>
      <w:proofErr w:type="spellStart"/>
      <w:r w:rsidRPr="002C57EC">
        <w:t>Docodonta</w:t>
      </w:r>
      <w:proofErr w:type="spellEnd"/>
      <w:r w:rsidRPr="002C57EC">
        <w:t>) from the Middle Jurassic of the British Isles. Zoological Journal of the Linnean Society, 192(4), 1323-1362.</w:t>
      </w:r>
    </w:p>
    <w:p w14:paraId="0FA70D13" w14:textId="12419977" w:rsidR="00A8138F" w:rsidRDefault="00C74E5B">
      <w:r w:rsidRPr="00C74E5B">
        <w:lastRenderedPageBreak/>
        <w:t>Rich, T. H., Flannery, T. F., &amp; Vickers-Rich, P. (2020). Evidence for a remarkably large toothed-monotreme from the Early Cretaceous of Lightning Ridge, NSW, Australia. Biological Consequences of Plate Tectonics: New Perspectives on Post-Gondwana Break-up–A Tribute to Ashok Sahni, 77-81.</w:t>
      </w:r>
    </w:p>
    <w:p w14:paraId="10D84594" w14:textId="77777777" w:rsidR="00A8138F" w:rsidRDefault="00A8138F"/>
    <w:sectPr w:rsidR="00A8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D7"/>
    <w:rsid w:val="0004294C"/>
    <w:rsid w:val="00062DEA"/>
    <w:rsid w:val="001568E4"/>
    <w:rsid w:val="001B2859"/>
    <w:rsid w:val="001E3D3F"/>
    <w:rsid w:val="002157BF"/>
    <w:rsid w:val="00233296"/>
    <w:rsid w:val="002A3C74"/>
    <w:rsid w:val="002C57EC"/>
    <w:rsid w:val="00332B6E"/>
    <w:rsid w:val="00420663"/>
    <w:rsid w:val="004858BF"/>
    <w:rsid w:val="004D2BC3"/>
    <w:rsid w:val="0052265A"/>
    <w:rsid w:val="00532D75"/>
    <w:rsid w:val="00562821"/>
    <w:rsid w:val="00610DC0"/>
    <w:rsid w:val="00714EC4"/>
    <w:rsid w:val="00823677"/>
    <w:rsid w:val="00823B71"/>
    <w:rsid w:val="0086285C"/>
    <w:rsid w:val="008723B2"/>
    <w:rsid w:val="008B0FD3"/>
    <w:rsid w:val="008C3E0D"/>
    <w:rsid w:val="0090408A"/>
    <w:rsid w:val="00972386"/>
    <w:rsid w:val="00974342"/>
    <w:rsid w:val="00975A8B"/>
    <w:rsid w:val="009837EF"/>
    <w:rsid w:val="009B6766"/>
    <w:rsid w:val="009D14D7"/>
    <w:rsid w:val="00A73C92"/>
    <w:rsid w:val="00A8138F"/>
    <w:rsid w:val="00A90A64"/>
    <w:rsid w:val="00AB0FCD"/>
    <w:rsid w:val="00B90320"/>
    <w:rsid w:val="00C6749D"/>
    <w:rsid w:val="00C74E5B"/>
    <w:rsid w:val="00CC4E11"/>
    <w:rsid w:val="00CF51CB"/>
    <w:rsid w:val="00DB7C48"/>
    <w:rsid w:val="00F07B5F"/>
    <w:rsid w:val="00F21E8C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B965"/>
  <w15:chartTrackingRefBased/>
  <w15:docId w15:val="{ADD329A9-7F32-40B6-BAD7-0BD8685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 Neil (ext) GBJH</dc:creator>
  <cp:keywords/>
  <dc:description/>
  <cp:lastModifiedBy>Brocklehurst Neil (ext) GBJH</cp:lastModifiedBy>
  <cp:revision>34</cp:revision>
  <dcterms:created xsi:type="dcterms:W3CDTF">2023-04-17T09:36:00Z</dcterms:created>
  <dcterms:modified xsi:type="dcterms:W3CDTF">2023-11-23T11:52:00Z</dcterms:modified>
</cp:coreProperties>
</file>