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6652" w14:textId="77777777" w:rsidR="001E7086" w:rsidRPr="00BA6AFF" w:rsidRDefault="001E7086" w:rsidP="001E7086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bookmarkStart w:id="0" w:name="_Hlk144292325"/>
      <w:r w:rsidRPr="00BA6AFF">
        <w:rPr>
          <w:rFonts w:ascii="Arial" w:hAnsi="Arial" w:cs="Arial"/>
          <w:b/>
          <w:bCs/>
          <w:sz w:val="36"/>
          <w:szCs w:val="36"/>
        </w:rPr>
        <w:t>Transcranial magnetic stimulation enhances the specificity of multiple sclerosis diagnostic criteria: A critical narrative review.</w:t>
      </w:r>
    </w:p>
    <w:bookmarkEnd w:id="0"/>
    <w:p w14:paraId="75D02590" w14:textId="77777777" w:rsidR="001E7086" w:rsidRDefault="001E7086" w:rsidP="001E7086">
      <w:pPr>
        <w:spacing w:line="276" w:lineRule="auto"/>
      </w:pPr>
    </w:p>
    <w:p w14:paraId="4D3DF3FB" w14:textId="590C77D3" w:rsidR="001E7086" w:rsidRPr="008D07B8" w:rsidRDefault="001E7086" w:rsidP="001E7086">
      <w:pPr>
        <w:spacing w:line="276" w:lineRule="auto"/>
      </w:pPr>
      <w:r>
        <w:t>Nicholas J. Snow, Hannah M</w:t>
      </w:r>
      <w:r w:rsidR="0017294F">
        <w:t>.</w:t>
      </w:r>
      <w:r>
        <w:t xml:space="preserve"> Murphy, Arthur R. </w:t>
      </w:r>
      <w:r w:rsidRPr="006B5793">
        <w:t xml:space="preserve">Chaves, </w:t>
      </w:r>
      <w:r>
        <w:t xml:space="preserve">Craig S. </w:t>
      </w:r>
      <w:r w:rsidRPr="008D07B8">
        <w:t>Moore, &amp; Michelle Ploughman</w:t>
      </w:r>
    </w:p>
    <w:p w14:paraId="51771ABA" w14:textId="77777777" w:rsidR="001E7086" w:rsidRDefault="001E7086" w:rsidP="001E7086">
      <w:pPr>
        <w:spacing w:line="276" w:lineRule="auto"/>
      </w:pPr>
    </w:p>
    <w:p w14:paraId="7024749A" w14:textId="78599D2D" w:rsidR="002E24EC" w:rsidRPr="001A27A3" w:rsidRDefault="002E24EC" w:rsidP="001A27A3">
      <w:pPr>
        <w:pStyle w:val="Heading1"/>
        <w:spacing w:before="0"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A27A3">
        <w:rPr>
          <w:rFonts w:ascii="Arial" w:eastAsia="Times New Roman" w:hAnsi="Arial" w:cs="Arial"/>
          <w:b/>
          <w:bCs/>
          <w:color w:val="auto"/>
          <w:sz w:val="28"/>
          <w:szCs w:val="28"/>
        </w:rPr>
        <w:t>Supplementary Materials</w:t>
      </w:r>
    </w:p>
    <w:p w14:paraId="3E78B1AE" w14:textId="77777777" w:rsidR="00D12A4D" w:rsidRDefault="00D12A4D" w:rsidP="00D12A4D">
      <w:pPr>
        <w:pStyle w:val="EndNoteBibliography"/>
        <w:numPr>
          <w:ilvl w:val="0"/>
          <w:numId w:val="3"/>
        </w:numPr>
        <w:spacing w:line="276" w:lineRule="auto"/>
      </w:pPr>
      <w:r>
        <w:t>Review protocol.</w:t>
      </w:r>
    </w:p>
    <w:p w14:paraId="7461E0D4" w14:textId="2699E811" w:rsidR="000006EC" w:rsidRDefault="000006EC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 xml:space="preserve">Table S1. </w:t>
      </w:r>
      <w:r>
        <w:t>Study characteristics.</w:t>
      </w:r>
    </w:p>
    <w:p w14:paraId="2307FA8A" w14:textId="1ACB4653" w:rsidR="000006EC" w:rsidRDefault="000006EC" w:rsidP="00D12A4D">
      <w:pPr>
        <w:pStyle w:val="EndNoteBibliography"/>
        <w:numPr>
          <w:ilvl w:val="0"/>
          <w:numId w:val="3"/>
        </w:numPr>
        <w:spacing w:line="276" w:lineRule="auto"/>
      </w:pPr>
      <w:r w:rsidRPr="000006EC">
        <w:rPr>
          <w:b/>
          <w:bCs/>
        </w:rPr>
        <w:t xml:space="preserve">Table S2. </w:t>
      </w:r>
      <w:r>
        <w:t>Control participant characteristics.</w:t>
      </w:r>
    </w:p>
    <w:p w14:paraId="0355A7F6" w14:textId="4A9E04B4" w:rsidR="008D274F" w:rsidRDefault="008D274F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 xml:space="preserve">Table S3. </w:t>
      </w:r>
      <w:r>
        <w:t>Transcranial magnetic stimulation characteristics.</w:t>
      </w:r>
    </w:p>
    <w:p w14:paraId="25D00D7B" w14:textId="64330644" w:rsidR="005E2B52" w:rsidRPr="005E2B52" w:rsidRDefault="00C33A47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 xml:space="preserve">Table S4. </w:t>
      </w:r>
      <w:r w:rsidR="005E2B52">
        <w:t>Detailed transcranial magnetic stimulation results.</w:t>
      </w:r>
    </w:p>
    <w:p w14:paraId="39A1EFB1" w14:textId="3179A726" w:rsidR="005E2B52" w:rsidRDefault="005E2B52" w:rsidP="005E2B52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 xml:space="preserve">Table S5. </w:t>
      </w:r>
      <w:r>
        <w:t>Detailed risk of bias assessment.</w:t>
      </w:r>
    </w:p>
    <w:p w14:paraId="05839795" w14:textId="728FB268" w:rsidR="006D1E62" w:rsidRDefault="006D1E62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>Table S</w:t>
      </w:r>
      <w:r w:rsidR="005E2B52">
        <w:rPr>
          <w:b/>
          <w:bCs/>
        </w:rPr>
        <w:t>6</w:t>
      </w:r>
      <w:r>
        <w:rPr>
          <w:b/>
          <w:bCs/>
        </w:rPr>
        <w:t>.</w:t>
      </w:r>
      <w:r>
        <w:t xml:space="preserve"> Detailed biomarker assessment.</w:t>
      </w:r>
    </w:p>
    <w:p w14:paraId="6AAA6E6A" w14:textId="77777777" w:rsidR="000067EB" w:rsidRDefault="000067EB" w:rsidP="000067EB">
      <w:pPr>
        <w:pStyle w:val="EndNoteBibliography"/>
        <w:numPr>
          <w:ilvl w:val="0"/>
          <w:numId w:val="3"/>
        </w:numPr>
        <w:spacing w:line="276" w:lineRule="auto"/>
      </w:pPr>
      <w:r>
        <w:t>References.</w:t>
      </w:r>
    </w:p>
    <w:p w14:paraId="58AF7D7B" w14:textId="05DEE71D" w:rsidR="00C33A47" w:rsidRDefault="00D12A4D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>Table S</w:t>
      </w:r>
      <w:r w:rsidR="005E2B52">
        <w:rPr>
          <w:b/>
          <w:bCs/>
        </w:rPr>
        <w:t>7</w:t>
      </w:r>
      <w:r>
        <w:rPr>
          <w:b/>
          <w:bCs/>
        </w:rPr>
        <w:t xml:space="preserve">. </w:t>
      </w:r>
      <w:r w:rsidR="00C33A47">
        <w:t>Document tracking spreadsheet</w:t>
      </w:r>
      <w:r>
        <w:t xml:space="preserve"> (separate document)</w:t>
      </w:r>
      <w:r w:rsidR="00C33A47">
        <w:t>.</w:t>
      </w:r>
    </w:p>
    <w:p w14:paraId="468C4194" w14:textId="7DE85C02" w:rsidR="00C33A47" w:rsidRDefault="00D12A4D" w:rsidP="00D12A4D">
      <w:pPr>
        <w:pStyle w:val="EndNoteBibliography"/>
        <w:numPr>
          <w:ilvl w:val="0"/>
          <w:numId w:val="3"/>
        </w:numPr>
        <w:spacing w:line="276" w:lineRule="auto"/>
      </w:pPr>
      <w:r>
        <w:rPr>
          <w:b/>
          <w:bCs/>
        </w:rPr>
        <w:t>Table S</w:t>
      </w:r>
      <w:r w:rsidR="005E2B52">
        <w:rPr>
          <w:b/>
          <w:bCs/>
        </w:rPr>
        <w:t>8</w:t>
      </w:r>
      <w:r>
        <w:rPr>
          <w:b/>
          <w:bCs/>
        </w:rPr>
        <w:t xml:space="preserve">. </w:t>
      </w:r>
      <w:r w:rsidR="00C33A47">
        <w:t>Data transcription spreadsheet</w:t>
      </w:r>
      <w:r>
        <w:t xml:space="preserve"> (separate document)</w:t>
      </w:r>
      <w:r w:rsidR="00C33A47">
        <w:t>.</w:t>
      </w:r>
    </w:p>
    <w:p w14:paraId="0C936348" w14:textId="77777777" w:rsidR="00D12A4D" w:rsidRDefault="00D12A4D">
      <w:pPr>
        <w:rPr>
          <w:b/>
          <w:bCs/>
        </w:rPr>
      </w:pPr>
      <w:r>
        <w:rPr>
          <w:b/>
          <w:bCs/>
        </w:rPr>
        <w:br w:type="page"/>
      </w:r>
    </w:p>
    <w:p w14:paraId="5AA7C11F" w14:textId="5EBAB15B" w:rsidR="00890DC6" w:rsidRPr="00890DC6" w:rsidRDefault="00890DC6" w:rsidP="00890DC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Review Protocol</w:t>
      </w:r>
    </w:p>
    <w:p w14:paraId="11E64730" w14:textId="77777777" w:rsidR="00890DC6" w:rsidRDefault="00890DC6" w:rsidP="00890DC6">
      <w:pPr>
        <w:rPr>
          <w:b/>
          <w:bCs/>
        </w:rPr>
      </w:pPr>
    </w:p>
    <w:p w14:paraId="241D4171" w14:textId="70A8AC48" w:rsidR="00890DC6" w:rsidRPr="001E763D" w:rsidRDefault="00890DC6" w:rsidP="00890DC6">
      <w:pPr>
        <w:rPr>
          <w:b/>
          <w:bCs/>
        </w:rPr>
      </w:pPr>
      <w:r w:rsidRPr="001E763D">
        <w:rPr>
          <w:b/>
          <w:bCs/>
        </w:rPr>
        <w:t>Eligibility Criteria</w:t>
      </w:r>
    </w:p>
    <w:p w14:paraId="116446A6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Journal articles,</w:t>
      </w:r>
    </w:p>
    <w:p w14:paraId="4EF7036E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English language,</w:t>
      </w:r>
    </w:p>
    <w:p w14:paraId="754B647B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Original research,</w:t>
      </w:r>
    </w:p>
    <w:p w14:paraId="685AB47F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Not pediatric sample,</w:t>
      </w:r>
    </w:p>
    <w:p w14:paraId="7ACB690A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Humans,</w:t>
      </w:r>
    </w:p>
    <w:p w14:paraId="68899CF7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 xml:space="preserve">CIS </w:t>
      </w:r>
      <w:r>
        <w:rPr>
          <w:rFonts w:ascii="Calibri" w:hAnsi="Calibri" w:cs="Calibri"/>
        </w:rPr>
        <w:t>→</w:t>
      </w:r>
      <w:r>
        <w:t xml:space="preserve"> MS, HC vs. MS,</w:t>
      </w:r>
    </w:p>
    <w:p w14:paraId="0257A526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MS patient sample size, </w:t>
      </w:r>
      <w:r>
        <w:rPr>
          <w:rFonts w:cs="Times New Roman"/>
          <w:i/>
          <w:iCs/>
        </w:rPr>
        <w:t xml:space="preserve">n </w:t>
      </w:r>
      <w:r>
        <w:rPr>
          <w:rFonts w:cs="Times New Roman"/>
        </w:rPr>
        <w:t>≥ 40,</w:t>
      </w:r>
    </w:p>
    <w:p w14:paraId="7767481E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Validated diagnostic criteria,</w:t>
      </w:r>
    </w:p>
    <w:p w14:paraId="50469246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Diagnostic classification data (sensitivity and/or specificity),</w:t>
      </w:r>
    </w:p>
    <w:p w14:paraId="3E665D13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No case reports,</w:t>
      </w:r>
    </w:p>
    <w:p w14:paraId="780D6CFA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TMS-EMG of upper or lower extremities,</w:t>
      </w:r>
    </w:p>
    <w:p w14:paraId="361AB32C" w14:textId="77777777" w:rsidR="00890DC6" w:rsidRDefault="00890DC6" w:rsidP="00890DC6">
      <w:pPr>
        <w:pStyle w:val="ListParagraph"/>
        <w:numPr>
          <w:ilvl w:val="0"/>
          <w:numId w:val="1"/>
        </w:numPr>
      </w:pPr>
      <w:r>
        <w:t>No combined evoked potentials scores.</w:t>
      </w:r>
    </w:p>
    <w:p w14:paraId="39587EAB" w14:textId="77777777" w:rsidR="00890DC6" w:rsidRDefault="00890DC6" w:rsidP="00890DC6"/>
    <w:p w14:paraId="13003E3D" w14:textId="77777777" w:rsidR="00890DC6" w:rsidRDefault="00890DC6" w:rsidP="00890DC6"/>
    <w:p w14:paraId="0B607504" w14:textId="77777777" w:rsidR="00890DC6" w:rsidRPr="001E763D" w:rsidRDefault="00890DC6" w:rsidP="00890DC6">
      <w:pPr>
        <w:rPr>
          <w:b/>
          <w:bCs/>
        </w:rPr>
      </w:pPr>
      <w:r w:rsidRPr="001E763D">
        <w:rPr>
          <w:b/>
          <w:bCs/>
        </w:rPr>
        <w:t>Search Date</w:t>
      </w:r>
    </w:p>
    <w:p w14:paraId="0E75DF8A" w14:textId="77777777" w:rsidR="00890DC6" w:rsidRDefault="00890DC6" w:rsidP="00890DC6">
      <w:r>
        <w:t>February 28, 2022</w:t>
      </w:r>
    </w:p>
    <w:p w14:paraId="5B0D76BD" w14:textId="77777777" w:rsidR="00890DC6" w:rsidRDefault="00890DC6" w:rsidP="00890DC6"/>
    <w:p w14:paraId="2E91270C" w14:textId="77777777" w:rsidR="00890DC6" w:rsidRPr="001E763D" w:rsidRDefault="00890DC6" w:rsidP="00890DC6">
      <w:pPr>
        <w:rPr>
          <w:b/>
          <w:bCs/>
        </w:rPr>
      </w:pPr>
      <w:proofErr w:type="spellStart"/>
      <w:r w:rsidRPr="001E763D">
        <w:rPr>
          <w:b/>
          <w:bCs/>
        </w:rPr>
        <w:t>PubMED</w:t>
      </w:r>
      <w:proofErr w:type="spellEnd"/>
    </w:p>
    <w:p w14:paraId="1193D0E7" w14:textId="77777777" w:rsidR="00890DC6" w:rsidRDefault="00890DC6" w:rsidP="00890DC6"/>
    <w:p w14:paraId="6EC1E3B7" w14:textId="77777777" w:rsidR="00890DC6" w:rsidRDefault="00890DC6" w:rsidP="00890DC6">
      <w:r>
        <w:t>Terms</w:t>
      </w:r>
    </w:p>
    <w:p w14:paraId="1F49CD5B" w14:textId="77777777" w:rsidR="00890DC6" w:rsidRDefault="00890DC6" w:rsidP="00890DC6">
      <w:r w:rsidRPr="00B61F69">
        <w:t>("multiple sclerosis"[all fields] OR "clinically isolated syndrome"[all fields]) AND ("transcranial magnetic stimulation"[all fields]) AND (</w:t>
      </w:r>
      <w:proofErr w:type="spellStart"/>
      <w:r w:rsidRPr="00B61F69">
        <w:t>sensitiv</w:t>
      </w:r>
      <w:proofErr w:type="spellEnd"/>
      <w:r w:rsidRPr="00B61F69">
        <w:t>*[all fields] OR specific*[all fields] OR "predictive value"[all fields] OR "likelihood ratio"[all fields] OR "odds ratio"[all fields] OR "risk ratio"[all fields] OR "hazard ratio"[all fields])</w:t>
      </w:r>
    </w:p>
    <w:p w14:paraId="6D57E8DC" w14:textId="77777777" w:rsidR="00890DC6" w:rsidRDefault="00890DC6" w:rsidP="00890DC6"/>
    <w:p w14:paraId="608D20BA" w14:textId="77777777" w:rsidR="00890DC6" w:rsidRDefault="00890DC6" w:rsidP="00890DC6">
      <w:r>
        <w:t>Results</w:t>
      </w:r>
    </w:p>
    <w:p w14:paraId="212D737D" w14:textId="77777777" w:rsidR="00890DC6" w:rsidRDefault="00890DC6" w:rsidP="00890DC6">
      <w:r>
        <w:t>50</w:t>
      </w:r>
    </w:p>
    <w:p w14:paraId="67B435CF" w14:textId="77777777" w:rsidR="00890DC6" w:rsidRDefault="00890DC6" w:rsidP="00890DC6"/>
    <w:p w14:paraId="07813745" w14:textId="77777777" w:rsidR="00890DC6" w:rsidRDefault="00890DC6" w:rsidP="00890DC6"/>
    <w:p w14:paraId="03320938" w14:textId="77777777" w:rsidR="00890DC6" w:rsidRPr="001E763D" w:rsidRDefault="00890DC6" w:rsidP="00890DC6">
      <w:pPr>
        <w:rPr>
          <w:b/>
          <w:bCs/>
        </w:rPr>
      </w:pPr>
      <w:r w:rsidRPr="001E763D">
        <w:rPr>
          <w:b/>
          <w:bCs/>
        </w:rPr>
        <w:t>Embase</w:t>
      </w:r>
    </w:p>
    <w:p w14:paraId="319850D5" w14:textId="77777777" w:rsidR="00890DC6" w:rsidRDefault="00890DC6" w:rsidP="00890DC6"/>
    <w:p w14:paraId="3B61CAA8" w14:textId="77777777" w:rsidR="00890DC6" w:rsidRDefault="00890DC6" w:rsidP="00890DC6">
      <w:r>
        <w:t xml:space="preserve">Terms </w:t>
      </w:r>
    </w:p>
    <w:p w14:paraId="31A86041" w14:textId="77777777" w:rsidR="00890DC6" w:rsidRDefault="00890DC6" w:rsidP="00890DC6">
      <w:r w:rsidRPr="00650FE4">
        <w:t>('multiple sclerosis'/exp OR 'multiple sclerosis' OR 'clinically isolated syndrome'/exp OR 'clinically isolated syndrome') AND ('transcranial magnetic stimulation'/exp OR 'transcranial magnetic stimulation') AND (</w:t>
      </w:r>
      <w:proofErr w:type="spellStart"/>
      <w:r w:rsidRPr="00650FE4">
        <w:t>sensitiv</w:t>
      </w:r>
      <w:proofErr w:type="spellEnd"/>
      <w:r w:rsidRPr="00650FE4">
        <w:t>* OR specific* OR 'predictive value'/exp OR 'predictive value' OR 'likelihood ratio'/exp OR 'likelihood ratio' OR 'odds ratio'/exp OR 'odds ratio' OR 'risk ratio'/exp OR 'risk ratio' OR 'hazard ratio'/exp OR 'hazard ratio')</w:t>
      </w:r>
    </w:p>
    <w:p w14:paraId="2381738F" w14:textId="77777777" w:rsidR="00890DC6" w:rsidRDefault="00890DC6" w:rsidP="00890DC6"/>
    <w:p w14:paraId="383AF58A" w14:textId="77777777" w:rsidR="00890DC6" w:rsidRDefault="00890DC6" w:rsidP="00890DC6">
      <w:r>
        <w:t>Results</w:t>
      </w:r>
    </w:p>
    <w:p w14:paraId="48EA78A3" w14:textId="77777777" w:rsidR="00890DC6" w:rsidRDefault="00890DC6" w:rsidP="00890DC6">
      <w:r>
        <w:t>121</w:t>
      </w:r>
    </w:p>
    <w:p w14:paraId="6622E652" w14:textId="77777777" w:rsidR="00890DC6" w:rsidRDefault="00890DC6" w:rsidP="00890DC6"/>
    <w:p w14:paraId="63EAC136" w14:textId="77777777" w:rsidR="00890DC6" w:rsidRDefault="00890DC6" w:rsidP="00890DC6"/>
    <w:p w14:paraId="40032443" w14:textId="77777777" w:rsidR="00890DC6" w:rsidRDefault="00890DC6" w:rsidP="00890DC6">
      <w:r>
        <w:br w:type="page"/>
      </w:r>
    </w:p>
    <w:p w14:paraId="5392EA8B" w14:textId="77777777" w:rsidR="00890DC6" w:rsidRPr="001E763D" w:rsidRDefault="00890DC6" w:rsidP="00890DC6">
      <w:pPr>
        <w:rPr>
          <w:b/>
          <w:bCs/>
        </w:rPr>
      </w:pPr>
      <w:r w:rsidRPr="001E763D">
        <w:rPr>
          <w:b/>
          <w:bCs/>
        </w:rPr>
        <w:lastRenderedPageBreak/>
        <w:t>Web of Science</w:t>
      </w:r>
    </w:p>
    <w:p w14:paraId="463CA5EC" w14:textId="77777777" w:rsidR="00890DC6" w:rsidRDefault="00890DC6" w:rsidP="00890DC6"/>
    <w:p w14:paraId="1FB616E5" w14:textId="77777777" w:rsidR="00890DC6" w:rsidRDefault="00890DC6" w:rsidP="00890DC6">
      <w:r>
        <w:t>Terms</w:t>
      </w:r>
    </w:p>
    <w:p w14:paraId="2798FF99" w14:textId="77777777" w:rsidR="00890DC6" w:rsidRDefault="00890DC6" w:rsidP="00890DC6">
      <w:r w:rsidRPr="00582B52">
        <w:t>(ALL</w:t>
      </w:r>
      <w:proofErr w:type="gramStart"/>
      <w:r w:rsidRPr="00582B52">
        <w:t>=(</w:t>
      </w:r>
      <w:proofErr w:type="gramEnd"/>
      <w:r w:rsidRPr="00582B52">
        <w:t>"multiple sclerosis") OR ALL=("clinically isolated syndrome")) AND (ALL=("transcranial magnetic stimulation") AND (ALL=(</w:t>
      </w:r>
      <w:proofErr w:type="spellStart"/>
      <w:r w:rsidRPr="00582B52">
        <w:t>sensitiv</w:t>
      </w:r>
      <w:proofErr w:type="spellEnd"/>
      <w:r w:rsidRPr="00582B52">
        <w:t>*) OR ALL=(specific*) OR ALL=("predictive value") OR ALL=("likelihood ratio") OR ALL=("odds ratio") OR ALL=("risk ratio") OR ALL=("hazard ratio"))</w:t>
      </w:r>
    </w:p>
    <w:p w14:paraId="33925119" w14:textId="77777777" w:rsidR="00890DC6" w:rsidRDefault="00890DC6" w:rsidP="00890DC6"/>
    <w:p w14:paraId="0F3DEE9F" w14:textId="77777777" w:rsidR="00890DC6" w:rsidRDefault="00890DC6" w:rsidP="00890DC6">
      <w:r>
        <w:t>Results</w:t>
      </w:r>
    </w:p>
    <w:p w14:paraId="55F808A0" w14:textId="77777777" w:rsidR="00890DC6" w:rsidRDefault="00890DC6" w:rsidP="00890DC6">
      <w:r>
        <w:t>90</w:t>
      </w:r>
    </w:p>
    <w:p w14:paraId="276FCB2D" w14:textId="77777777" w:rsidR="00890DC6" w:rsidRDefault="00890DC6" w:rsidP="00890DC6"/>
    <w:p w14:paraId="06D24A27" w14:textId="77777777" w:rsidR="00890DC6" w:rsidRDefault="00890DC6" w:rsidP="00890DC6"/>
    <w:p w14:paraId="4C73749D" w14:textId="77777777" w:rsidR="00890DC6" w:rsidRPr="001E763D" w:rsidRDefault="00890DC6" w:rsidP="00890DC6">
      <w:pPr>
        <w:rPr>
          <w:b/>
          <w:bCs/>
        </w:rPr>
      </w:pPr>
      <w:r w:rsidRPr="001E763D">
        <w:rPr>
          <w:b/>
          <w:bCs/>
        </w:rPr>
        <w:t>Scopus</w:t>
      </w:r>
    </w:p>
    <w:p w14:paraId="044D7897" w14:textId="77777777" w:rsidR="00890DC6" w:rsidRDefault="00890DC6" w:rsidP="00890DC6"/>
    <w:p w14:paraId="2B17EC42" w14:textId="77777777" w:rsidR="00890DC6" w:rsidRDefault="00890DC6" w:rsidP="00890DC6">
      <w:r>
        <w:t>Terms</w:t>
      </w:r>
    </w:p>
    <w:p w14:paraId="4FCF6AAE" w14:textId="77777777" w:rsidR="00890DC6" w:rsidRDefault="00890DC6" w:rsidP="00890DC6">
      <w:r w:rsidRPr="00F443E4">
        <w:t xml:space="preserve">ALL </w:t>
      </w:r>
      <w:proofErr w:type="gramStart"/>
      <w:r w:rsidRPr="00F443E4">
        <w:t>( (</w:t>
      </w:r>
      <w:proofErr w:type="gramEnd"/>
      <w:r w:rsidRPr="00F443E4">
        <w:t xml:space="preserve"> "multiple sclerosis"  [all  AND fields]  OR  "clinically isolated syndrome"  [all  AND fields] )  AND  ( "transcranial magnetic stimulation"  [all  AND fields] )  AND  ( </w:t>
      </w:r>
      <w:proofErr w:type="spellStart"/>
      <w:r w:rsidRPr="00F443E4">
        <w:t>sensitiv</w:t>
      </w:r>
      <w:proofErr w:type="spellEnd"/>
      <w:r w:rsidRPr="00F443E4">
        <w:t>*[all  AND fields]  OR  specific*[all  AND fields]  OR  "predictive value"  [all  AND fields]  OR  "likelihood ratio"  [all  AND fields]  OR  "odds ratio"  [all  AND fields]  OR  "risk ratio"  [all  AND fields]  OR  "hazard ratio"  [all  AND fields] ) )</w:t>
      </w:r>
    </w:p>
    <w:p w14:paraId="633C72B8" w14:textId="77777777" w:rsidR="00890DC6" w:rsidRDefault="00890DC6" w:rsidP="00890DC6"/>
    <w:p w14:paraId="2109F10F" w14:textId="77777777" w:rsidR="00890DC6" w:rsidRDefault="00890DC6" w:rsidP="00890DC6">
      <w:r>
        <w:t>Results</w:t>
      </w:r>
    </w:p>
    <w:p w14:paraId="15719BBA" w14:textId="77777777" w:rsidR="00890DC6" w:rsidRDefault="00890DC6" w:rsidP="00890DC6">
      <w:r>
        <w:t>676</w:t>
      </w:r>
    </w:p>
    <w:p w14:paraId="426FE8CA" w14:textId="77777777" w:rsidR="00890DC6" w:rsidRDefault="00890DC6" w:rsidP="00890DC6"/>
    <w:p w14:paraId="5A426C64" w14:textId="77777777" w:rsidR="00890DC6" w:rsidRDefault="00890DC6" w:rsidP="00890DC6"/>
    <w:p w14:paraId="41451E75" w14:textId="77777777" w:rsidR="00890DC6" w:rsidRDefault="00890DC6" w:rsidP="00890DC6">
      <w:r>
        <w:br w:type="page"/>
      </w:r>
    </w:p>
    <w:p w14:paraId="13AE3816" w14:textId="77777777" w:rsidR="00890DC6" w:rsidRPr="001E763D" w:rsidRDefault="00890DC6" w:rsidP="00890DC6">
      <w:pPr>
        <w:rPr>
          <w:b/>
          <w:bCs/>
        </w:rPr>
      </w:pPr>
      <w:r>
        <w:rPr>
          <w:b/>
          <w:bCs/>
        </w:rPr>
        <w:lastRenderedPageBreak/>
        <w:t>Article Inclusion</w:t>
      </w:r>
    </w:p>
    <w:p w14:paraId="1DAA65B5" w14:textId="77777777" w:rsidR="00890DC6" w:rsidRDefault="00890DC6" w:rsidP="00890DC6"/>
    <w:p w14:paraId="2D0C8FB2" w14:textId="77777777" w:rsidR="00890DC6" w:rsidRPr="00D95C86" w:rsidRDefault="00890DC6" w:rsidP="00890DC6">
      <w:r w:rsidRPr="00D95C86">
        <w:t>Total from Searches</w:t>
      </w:r>
    </w:p>
    <w:p w14:paraId="55F16951" w14:textId="77777777" w:rsidR="00890DC6" w:rsidRPr="00D95C86" w:rsidRDefault="00890DC6" w:rsidP="00890DC6">
      <w:r w:rsidRPr="00D95C86">
        <w:t>937</w:t>
      </w:r>
    </w:p>
    <w:p w14:paraId="29623779" w14:textId="77777777" w:rsidR="00890DC6" w:rsidRPr="00D95C86" w:rsidRDefault="00890DC6" w:rsidP="00890DC6"/>
    <w:p w14:paraId="37F6D7C7" w14:textId="77777777" w:rsidR="00890DC6" w:rsidRPr="00D95C86" w:rsidRDefault="00890DC6" w:rsidP="00890DC6">
      <w:r w:rsidRPr="00D95C86">
        <w:t>Reviews Flagged</w:t>
      </w:r>
    </w:p>
    <w:p w14:paraId="13C0B753" w14:textId="77777777" w:rsidR="00890DC6" w:rsidRPr="00D95C86" w:rsidRDefault="00890DC6" w:rsidP="00890DC6">
      <w:r w:rsidRPr="00D95C86">
        <w:t>12</w:t>
      </w:r>
    </w:p>
    <w:p w14:paraId="6345B04F" w14:textId="77777777" w:rsidR="00890DC6" w:rsidRPr="00D95C86" w:rsidRDefault="00890DC6" w:rsidP="00890DC6"/>
    <w:p w14:paraId="0389B9A5" w14:textId="77777777" w:rsidR="00890DC6" w:rsidRPr="00D95C86" w:rsidRDefault="00890DC6" w:rsidP="00890DC6">
      <w:r w:rsidRPr="00D95C86">
        <w:t>Total from Reviews</w:t>
      </w:r>
    </w:p>
    <w:p w14:paraId="55A3947B" w14:textId="77777777" w:rsidR="00890DC6" w:rsidRPr="00D95C86" w:rsidRDefault="00890DC6" w:rsidP="00890DC6">
      <w:r w:rsidRPr="00D95C86">
        <w:t>85</w:t>
      </w:r>
    </w:p>
    <w:p w14:paraId="7F840C98" w14:textId="77777777" w:rsidR="00890DC6" w:rsidRPr="00D95C86" w:rsidRDefault="00890DC6" w:rsidP="00890DC6"/>
    <w:p w14:paraId="07E4223A" w14:textId="77777777" w:rsidR="00890DC6" w:rsidRPr="00D95C86" w:rsidRDefault="00890DC6" w:rsidP="00890DC6">
      <w:r w:rsidRPr="00D95C86">
        <w:t>Total from Included Items</w:t>
      </w:r>
    </w:p>
    <w:p w14:paraId="5601BA0D" w14:textId="77777777" w:rsidR="00890DC6" w:rsidRPr="00D95C86" w:rsidRDefault="00890DC6" w:rsidP="00890DC6">
      <w:r w:rsidRPr="00D95C86">
        <w:t>51</w:t>
      </w:r>
    </w:p>
    <w:p w14:paraId="1B4B5A4B" w14:textId="77777777" w:rsidR="00890DC6" w:rsidRPr="00D95C86" w:rsidRDefault="00890DC6" w:rsidP="00890DC6"/>
    <w:p w14:paraId="34D3B35B" w14:textId="77777777" w:rsidR="00890DC6" w:rsidRPr="00C544DA" w:rsidRDefault="00890DC6" w:rsidP="00890DC6">
      <w:pPr>
        <w:rPr>
          <w:b/>
          <w:bCs/>
        </w:rPr>
      </w:pPr>
      <w:r w:rsidRPr="00C544DA">
        <w:rPr>
          <w:b/>
          <w:bCs/>
        </w:rPr>
        <w:t>Total from All Sources</w:t>
      </w:r>
    </w:p>
    <w:p w14:paraId="3894882B" w14:textId="77777777" w:rsidR="00890DC6" w:rsidRPr="00D95C86" w:rsidRDefault="00890DC6" w:rsidP="00890DC6">
      <w:r w:rsidRPr="00D95C86">
        <w:t>1073</w:t>
      </w:r>
    </w:p>
    <w:p w14:paraId="3538B8DB" w14:textId="77777777" w:rsidR="00890DC6" w:rsidRPr="00D95C86" w:rsidRDefault="00890DC6" w:rsidP="00890DC6"/>
    <w:p w14:paraId="5C187E3A" w14:textId="77777777" w:rsidR="00890DC6" w:rsidRPr="00D95C86" w:rsidRDefault="00890DC6" w:rsidP="00890DC6">
      <w:r w:rsidRPr="00D95C86">
        <w:t>Duplicates</w:t>
      </w:r>
    </w:p>
    <w:p w14:paraId="32AF5AA7" w14:textId="77777777" w:rsidR="00890DC6" w:rsidRPr="00D95C86" w:rsidRDefault="00890DC6" w:rsidP="00890DC6">
      <w:r w:rsidRPr="00D95C86">
        <w:t>109</w:t>
      </w:r>
    </w:p>
    <w:p w14:paraId="0C357B82" w14:textId="77777777" w:rsidR="00890DC6" w:rsidRPr="00D95C86" w:rsidRDefault="00890DC6" w:rsidP="00890DC6"/>
    <w:p w14:paraId="7ACFDE99" w14:textId="77777777" w:rsidR="00890DC6" w:rsidRPr="00C544DA" w:rsidRDefault="00890DC6" w:rsidP="00890DC6">
      <w:pPr>
        <w:rPr>
          <w:b/>
          <w:bCs/>
        </w:rPr>
      </w:pPr>
      <w:r w:rsidRPr="00C544DA">
        <w:rPr>
          <w:b/>
          <w:bCs/>
        </w:rPr>
        <w:t>For Title Review</w:t>
      </w:r>
    </w:p>
    <w:p w14:paraId="139B9283" w14:textId="77777777" w:rsidR="00890DC6" w:rsidRPr="00D95C86" w:rsidRDefault="00890DC6" w:rsidP="00890DC6">
      <w:r w:rsidRPr="00D95C86">
        <w:t>964</w:t>
      </w:r>
    </w:p>
    <w:p w14:paraId="52507A0A" w14:textId="77777777" w:rsidR="00890DC6" w:rsidRPr="00D95C86" w:rsidRDefault="00890DC6" w:rsidP="00890DC6"/>
    <w:p w14:paraId="7466B24A" w14:textId="77777777" w:rsidR="00890DC6" w:rsidRPr="00D95C86" w:rsidRDefault="00890DC6" w:rsidP="00890DC6">
      <w:r w:rsidRPr="00D95C86">
        <w:t>For Abstract Review</w:t>
      </w:r>
    </w:p>
    <w:p w14:paraId="22D2A6DD" w14:textId="77777777" w:rsidR="00890DC6" w:rsidRPr="00D95C86" w:rsidRDefault="00890DC6" w:rsidP="00890DC6">
      <w:r w:rsidRPr="00D95C86">
        <w:t>268</w:t>
      </w:r>
    </w:p>
    <w:p w14:paraId="06582802" w14:textId="77777777" w:rsidR="00890DC6" w:rsidRPr="00D95C86" w:rsidRDefault="00890DC6" w:rsidP="00890DC6"/>
    <w:p w14:paraId="7F037F48" w14:textId="77777777" w:rsidR="00890DC6" w:rsidRPr="00D95C86" w:rsidRDefault="00890DC6" w:rsidP="00890DC6">
      <w:r w:rsidRPr="00D95C86">
        <w:t>For Full Text Review</w:t>
      </w:r>
    </w:p>
    <w:p w14:paraId="4436F3F4" w14:textId="77777777" w:rsidR="00890DC6" w:rsidRPr="00D95C86" w:rsidRDefault="00890DC6" w:rsidP="00890DC6">
      <w:r w:rsidRPr="00D95C86">
        <w:t>201</w:t>
      </w:r>
    </w:p>
    <w:p w14:paraId="0B39A8CB" w14:textId="77777777" w:rsidR="00890DC6" w:rsidRPr="00D95C86" w:rsidRDefault="00890DC6" w:rsidP="00890DC6"/>
    <w:p w14:paraId="3E0D1C5C" w14:textId="77777777" w:rsidR="00890DC6" w:rsidRPr="00C544DA" w:rsidRDefault="00890DC6" w:rsidP="00890DC6">
      <w:pPr>
        <w:rPr>
          <w:b/>
          <w:bCs/>
        </w:rPr>
      </w:pPr>
      <w:r w:rsidRPr="00C544DA">
        <w:rPr>
          <w:b/>
          <w:bCs/>
        </w:rPr>
        <w:t>Final</w:t>
      </w:r>
    </w:p>
    <w:p w14:paraId="1805BA22" w14:textId="77777777" w:rsidR="00890DC6" w:rsidRDefault="00890DC6" w:rsidP="00890DC6">
      <w:r>
        <w:t>17</w:t>
      </w:r>
    </w:p>
    <w:p w14:paraId="210C791A" w14:textId="2917AEA3" w:rsidR="0003621D" w:rsidRPr="0003621D" w:rsidRDefault="0003621D">
      <w:r>
        <w:rPr>
          <w:b/>
          <w:bCs/>
        </w:rPr>
        <w:br w:type="page"/>
      </w:r>
    </w:p>
    <w:p w14:paraId="334E41FC" w14:textId="77777777" w:rsidR="00595993" w:rsidRDefault="00595993" w:rsidP="00595993">
      <w:pPr>
        <w:pStyle w:val="EndNoteBibliography"/>
        <w:spacing w:line="480" w:lineRule="auto"/>
        <w:jc w:val="center"/>
        <w:rPr>
          <w:b/>
          <w:bCs/>
        </w:rPr>
        <w:sectPr w:rsidR="00595993" w:rsidSect="00D26DAF">
          <w:type w:val="continuous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p w14:paraId="2D937CF0" w14:textId="326C26B1" w:rsidR="004F026C" w:rsidRDefault="004F026C" w:rsidP="00FC6841">
      <w:pPr>
        <w:pStyle w:val="EndNoteBibliography"/>
      </w:pPr>
      <w:r>
        <w:rPr>
          <w:b/>
          <w:bCs/>
        </w:rPr>
        <w:lastRenderedPageBreak/>
        <w:t xml:space="preserve">Table S1. </w:t>
      </w:r>
      <w:r>
        <w:t>Study characteristics.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5"/>
        <w:gridCol w:w="2890"/>
        <w:gridCol w:w="1205"/>
        <w:gridCol w:w="1250"/>
        <w:gridCol w:w="1328"/>
        <w:gridCol w:w="1713"/>
        <w:gridCol w:w="939"/>
        <w:gridCol w:w="1350"/>
        <w:gridCol w:w="1214"/>
      </w:tblGrid>
      <w:tr w:rsidR="004F026C" w:rsidRPr="00950CFC" w14:paraId="10393325" w14:textId="77777777" w:rsidTr="004F026C">
        <w:trPr>
          <w:trHeight w:val="588"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607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Study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EEA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Funding source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5EF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Prospective study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67D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Consecutive patients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C22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Longitudinal observation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C36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Examines subclinical lesions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E83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RMS vs. </w:t>
            </w:r>
            <w:proofErr w:type="spellStart"/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PrMS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896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Low vs. high disability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9E5" w14:textId="77777777" w:rsidR="004F026C" w:rsidRPr="00950CFC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Active vs. inactive MS</w:t>
            </w:r>
          </w:p>
        </w:tc>
      </w:tr>
      <w:tr w:rsidR="000E72C0" w:rsidRPr="00950CFC" w14:paraId="0D3605FD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AD2" w14:textId="21D46F00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(Beer et al. 1995)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5F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Swiss National Science Foundation [Grant No 3.852-1.86]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8F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9A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26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EA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EA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72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6F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3562D951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98D" w14:textId="085704A2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(Caramia et al. 2004)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E0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AF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E6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67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4D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537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F8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1F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</w:tr>
      <w:tr w:rsidR="000E72C0" w:rsidRPr="00950CFC" w14:paraId="697ECF27" w14:textId="77777777" w:rsidTr="004F026C">
        <w:trPr>
          <w:trHeight w:val="83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E8F" w14:textId="3C09D141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E6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F0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1C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1E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55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8A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0F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22D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125593E0" w14:textId="77777777" w:rsidTr="004F026C">
        <w:trPr>
          <w:trHeight w:val="571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DF5" w14:textId="20295785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(Facchetti et al. 1997)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45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30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82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94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79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C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42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CB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788721EE" w14:textId="77777777" w:rsidTr="004F026C">
        <w:trPr>
          <w:trHeight w:val="756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5DA" w14:textId="7F36EB69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(Hess et al. 1987)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637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UK Multiple Sclerosis Society, 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Roche Research Foundation, 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Rotary Foundation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5E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66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7E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DB7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2E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84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90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660FC671" w14:textId="77777777" w:rsidTr="004F026C">
        <w:trPr>
          <w:trHeight w:val="31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05A" w14:textId="7B77726B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78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Biogen Idec.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E9D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33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76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E1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40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29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3D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7AFDC5F4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4C1" w14:textId="73A4DD79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29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FA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39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E1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FC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11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0E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A6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3969A77D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C7C" w14:textId="77A79CA4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22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47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EA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E2D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CA7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75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62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32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1BAED32E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919" w14:textId="1E99E24D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0E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EE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E3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DE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E2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EC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4E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95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3A504E7A" w14:textId="77777777" w:rsidTr="004F026C">
        <w:trPr>
          <w:trHeight w:val="557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243" w14:textId="5060FD83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(Leocani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0C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Italian National Ministry of Health [Grant No 96/J/T44]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F1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FD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30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B9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A4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E3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F6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133B7928" w14:textId="77777777" w:rsidTr="004F026C">
        <w:trPr>
          <w:trHeight w:val="583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0AB" w14:textId="43F8CC2A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B7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Swiss National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Science Foundation [Grant No 31–43454.95]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CF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82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64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C5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4C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37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A6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32C97DF6" w14:textId="77777777" w:rsidTr="004F026C">
        <w:trPr>
          <w:trHeight w:val="456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A09" w14:textId="0A5D2369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(Mayr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88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7AC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22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C0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46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B2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F2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D8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28E5715D" w14:textId="77777777" w:rsidTr="004F026C">
        <w:trPr>
          <w:trHeight w:val="805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6DF" w14:textId="322F1950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(Pisa et al. 2020)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76A" w14:textId="77777777" w:rsidR="000E72C0" w:rsidRPr="004C227F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en-CA"/>
              </w:rPr>
            </w:pPr>
            <w:r w:rsidRPr="004C227F">
              <w:rPr>
                <w:rFonts w:eastAsia="Times New Roman" w:cs="Times New Roman"/>
                <w:color w:val="000000"/>
                <w:sz w:val="20"/>
                <w:szCs w:val="20"/>
                <w:lang w:val="pt-BR" w:eastAsia="en-CA"/>
              </w:rPr>
              <w:t>Fondazione Italiana Sclerosi Multipla [Grant No FISM2012/R/9]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7D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68C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6B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50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27B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79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C0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7D6636A5" w14:textId="77777777" w:rsidTr="004F026C">
        <w:trPr>
          <w:trHeight w:val="1554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133" w14:textId="72527DA9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(Ravnborg et al. 1992)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EC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Danish Multiple Sclerosis Society, </w:t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Fondsborsvekselerer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Henry Hansen Og </w:t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Hustru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Carla Hansen, 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Fodt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Westergaards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Legat,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Lykfeldts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Legat,</w:t>
            </w: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Foundation for Experimental Research in Neurology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3C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2BC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BF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7A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57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8E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39C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49FAC17B" w14:textId="77777777" w:rsidTr="004F026C">
        <w:trPr>
          <w:trHeight w:val="669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1EA" w14:textId="14F34562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22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Charité </w:t>
            </w:r>
            <w:proofErr w:type="spellStart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Forschungsförderung</w:t>
            </w:r>
            <w:proofErr w:type="spellEnd"/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[Grant No 97–209]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28E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C4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4D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B4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EF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ED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4C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0DA0C7D9" w14:textId="77777777" w:rsidTr="004F026C">
        <w:trPr>
          <w:trHeight w:val="5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EB5" w14:textId="0DF745CF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31F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D0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4C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C85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193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44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364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E19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  <w:tr w:rsidR="000E72C0" w:rsidRPr="00950CFC" w14:paraId="5F422C08" w14:textId="77777777" w:rsidTr="004F026C">
        <w:trPr>
          <w:trHeight w:val="416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D3C" w14:textId="79D8C7B6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9D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7D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396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032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E00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5B1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9EA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BD8" w14:textId="77777777" w:rsidR="000E72C0" w:rsidRPr="00950CFC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950C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</w:p>
        </w:tc>
      </w:tr>
    </w:tbl>
    <w:p w14:paraId="66CB1B23" w14:textId="00A6CE4A" w:rsidR="002F3D4D" w:rsidRDefault="004F026C" w:rsidP="002F3D4D">
      <w:pPr>
        <w:pStyle w:val="EndNoteBibliography"/>
        <w:spacing w:line="480" w:lineRule="auto"/>
      </w:pPr>
      <w:r>
        <w:t>MS, multiple sclerosis; N, no; NR, not reported; PrMS, progressive multiple sclerosis; RMS, relapsing multiple sclerosis; Y, yes.</w:t>
      </w:r>
      <w:r w:rsidR="002F3D4D">
        <w:br w:type="page"/>
      </w:r>
    </w:p>
    <w:p w14:paraId="18DD0800" w14:textId="1B7C1956" w:rsidR="002F3D4D" w:rsidRDefault="002F3D4D" w:rsidP="002F3D4D">
      <w:pPr>
        <w:pStyle w:val="EndNoteBibliography"/>
      </w:pPr>
      <w:r>
        <w:rPr>
          <w:b/>
          <w:bCs/>
        </w:rPr>
        <w:lastRenderedPageBreak/>
        <w:t xml:space="preserve">Table S2. </w:t>
      </w:r>
      <w:r>
        <w:t>Control participant characteristics.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1920"/>
        <w:gridCol w:w="2747"/>
        <w:gridCol w:w="1344"/>
        <w:gridCol w:w="1448"/>
        <w:gridCol w:w="894"/>
        <w:gridCol w:w="1502"/>
        <w:gridCol w:w="1500"/>
      </w:tblGrid>
      <w:tr w:rsidR="002F3D4D" w:rsidRPr="00C144EA" w14:paraId="4CA19605" w14:textId="77777777" w:rsidTr="0039180E">
        <w:trPr>
          <w:trHeight w:val="431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C42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Study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C07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Control group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951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Other neurologic disorders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226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 size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81F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# Females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F91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Age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381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</w:t>
            </w:r>
            <w:r w:rsidRPr="00C144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ge-matched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 to MS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FEE" w14:textId="77777777" w:rsidR="002F3D4D" w:rsidRPr="00C144EA" w:rsidRDefault="002F3D4D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Pr="00C144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ex-matched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 to MS</w:t>
            </w:r>
          </w:p>
        </w:tc>
      </w:tr>
      <w:tr w:rsidR="000E72C0" w:rsidRPr="00C144EA" w14:paraId="1FF48859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19E" w14:textId="1FCCBB83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(Beer et al. 1995)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88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Other neurologic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disorders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2B5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Functional neurologic symptoms,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Stroke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inflammatory myelopathy,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Other neurologic disorders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CB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4D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E4B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41 (19-67)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39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FD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064A46CA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9F0" w14:textId="6773383D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(Caramia et al. 2004)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A3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C3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4F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EC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9F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36.2 (18-52)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57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BE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44FF9E24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F40" w14:textId="4BAEE014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91C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F5C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49C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5A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43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32.7 (14-56)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50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8D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6F4EEA76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59" w14:textId="7457343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(Facchetti et al. 1997)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FC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8A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7E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4C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98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30.1 ± 5.5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FF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A4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780B3886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D70" w14:textId="1E00C0A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(Hess et al. 1987)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32B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E8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5B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1E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88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36.8 (21-78)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D8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80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7E7206EB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BE8" w14:textId="6FA538FF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D9B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37C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D2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1D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33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29 (18-44)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E3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22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1549921A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8A5" w14:textId="7FAC18FE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05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5F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AD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7F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85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39 ± 9.5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0C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5E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6C5C774A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61A" w14:textId="4483E669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84C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82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E1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3D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19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35.4 ± 10.4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8B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4F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</w:tr>
      <w:tr w:rsidR="000E72C0" w:rsidRPr="00C144EA" w14:paraId="188A66C3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2FC" w14:textId="7877F312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63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4B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25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54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59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38 (22-74)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12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E7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09FBC7CC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4ED" w14:textId="340934C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(Leocani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06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B5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89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F4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CB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F0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2A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237801FC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DE4" w14:textId="3ED57B43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0D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Other neurologic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disorders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C9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Stroke,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Neurodegenerative disorders,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ALS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Myelopathy,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Peripheral nerve disorders,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Functional neurologic symptoms,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Other neurologic disorders, 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Non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neurologic disorders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73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9E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F5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51 (17-90)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13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C86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694E429F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7F4" w14:textId="0C561828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(Mayr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97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A8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5A6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9C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BB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38.2 (17-72)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5C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35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78C70C0F" w14:textId="77777777" w:rsidTr="0039180E">
        <w:trPr>
          <w:trHeight w:val="5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995" w14:textId="5FDF3186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(Pisa et al. 2020)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19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CB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204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5C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08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A1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66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</w:tr>
      <w:tr w:rsidR="000E72C0" w:rsidRPr="00C144EA" w14:paraId="6ED89A49" w14:textId="77777777" w:rsidTr="0039180E">
        <w:trPr>
          <w:trHeight w:val="368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6E5" w14:textId="797BE4F4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(Ravnborg et al. 1992)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403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976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62B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4A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DD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18-60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F86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E0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555E0966" w14:textId="77777777" w:rsidTr="0039180E">
        <w:trPr>
          <w:trHeight w:val="393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F21" w14:textId="4D989F3F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B2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A4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15F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53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222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31.8 (23-46)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7C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16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0E72C0" w:rsidRPr="00C144EA" w14:paraId="0341257C" w14:textId="77777777" w:rsidTr="0039180E">
        <w:trPr>
          <w:trHeight w:val="448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FFD" w14:textId="7D63FF81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FE5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CDD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0F8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F8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9E7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36 (20-62)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E4A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1F6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Y</w:t>
            </w:r>
          </w:p>
        </w:tc>
      </w:tr>
      <w:tr w:rsidR="000E72C0" w:rsidRPr="00C144EA" w14:paraId="6C033E35" w14:textId="77777777" w:rsidTr="0039180E">
        <w:trPr>
          <w:trHeight w:val="306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4B9" w14:textId="4A9FB102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3A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Healthy controls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32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66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DCE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280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33.4 (22-49)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A19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381" w14:textId="77777777" w:rsidR="000E72C0" w:rsidRPr="00C144EA" w:rsidRDefault="000E72C0" w:rsidP="000E72C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144E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</w:tbl>
    <w:p w14:paraId="537668FF" w14:textId="77777777" w:rsidR="002F3D4D" w:rsidRDefault="002F3D4D" w:rsidP="002F3D4D">
      <w:pPr>
        <w:pStyle w:val="EndNoteBibliography"/>
      </w:pPr>
      <w:r>
        <w:t xml:space="preserve">Note: age and disease duration are reported in years. Continuous data are expressed as median (range) or mean </w:t>
      </w:r>
      <w:r w:rsidRPr="005A3EA6">
        <w:rPr>
          <w:rFonts w:eastAsia="Times New Roman"/>
          <w:color w:val="000000"/>
          <w:sz w:val="20"/>
          <w:szCs w:val="20"/>
          <w:lang w:eastAsia="en-CA"/>
        </w:rPr>
        <w:t>±</w:t>
      </w:r>
      <w:r>
        <w:rPr>
          <w:rFonts w:eastAsia="Times New Roman"/>
          <w:color w:val="000000"/>
          <w:sz w:val="20"/>
          <w:szCs w:val="20"/>
          <w:lang w:eastAsia="en-CA"/>
        </w:rPr>
        <w:t xml:space="preserve"> </w:t>
      </w:r>
      <w:r>
        <w:t>standard deviation. ALS, amyotrophic lateral sclerosis; MS, multiple sclerosis; N, no; NA, not applicable; NR, not reported; Y, yes.</w:t>
      </w:r>
      <w:r>
        <w:br w:type="page"/>
      </w:r>
    </w:p>
    <w:p w14:paraId="027DA094" w14:textId="40DB99FE" w:rsidR="004F026C" w:rsidRDefault="004F026C" w:rsidP="004F026C">
      <w:pPr>
        <w:pStyle w:val="EndNoteBibliography"/>
      </w:pPr>
      <w:r>
        <w:rPr>
          <w:b/>
          <w:bCs/>
        </w:rPr>
        <w:lastRenderedPageBreak/>
        <w:t>Table S</w:t>
      </w:r>
      <w:r w:rsidR="002F3D4D">
        <w:rPr>
          <w:b/>
          <w:bCs/>
        </w:rPr>
        <w:t>3</w:t>
      </w:r>
      <w:r>
        <w:rPr>
          <w:b/>
          <w:bCs/>
        </w:rPr>
        <w:t xml:space="preserve">. </w:t>
      </w:r>
      <w:r>
        <w:t>Transcranial magnetic stimulation characteristics</w:t>
      </w:r>
      <w:r w:rsidR="0017294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6"/>
        <w:gridCol w:w="424"/>
        <w:gridCol w:w="659"/>
        <w:gridCol w:w="406"/>
        <w:gridCol w:w="463"/>
        <w:gridCol w:w="557"/>
        <w:gridCol w:w="543"/>
        <w:gridCol w:w="657"/>
        <w:gridCol w:w="624"/>
        <w:gridCol w:w="595"/>
        <w:gridCol w:w="638"/>
        <w:gridCol w:w="373"/>
        <w:gridCol w:w="619"/>
        <w:gridCol w:w="709"/>
        <w:gridCol w:w="505"/>
        <w:gridCol w:w="647"/>
        <w:gridCol w:w="538"/>
        <w:gridCol w:w="562"/>
        <w:gridCol w:w="434"/>
        <w:gridCol w:w="501"/>
        <w:gridCol w:w="619"/>
        <w:gridCol w:w="671"/>
      </w:tblGrid>
      <w:tr w:rsidR="00851631" w:rsidRPr="00CB4E61" w14:paraId="4C4095A0" w14:textId="77777777" w:rsidTr="0039180E">
        <w:trPr>
          <w:trHeight w:val="900"/>
        </w:trPr>
        <w:tc>
          <w:tcPr>
            <w:tcW w:w="220" w:type="pct"/>
            <w:shd w:val="clear" w:color="auto" w:fill="auto"/>
            <w:vAlign w:val="center"/>
            <w:hideMark/>
          </w:tcPr>
          <w:p w14:paraId="288608A9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Study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9070C65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Handedness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E7356BB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CNS </w:t>
            </w: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d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rugs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9D32E2F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TMS measure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59F8A48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488B164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Target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B0A1CE0" w14:textId="77777777" w:rsidR="004F026C" w:rsidRPr="005B6BA0" w:rsidRDefault="004F026C" w:rsidP="0039180E">
            <w:pPr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Side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E028527" w14:textId="77777777" w:rsidR="004F026C" w:rsidRPr="005B6BA0" w:rsidRDefault="004F026C" w:rsidP="0039180E">
            <w:pPr>
              <w:ind w:left="35" w:right="-108" w:hanging="14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E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lectrodes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1BB29D1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ontraction of target muscle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440327C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</w:t>
            </w: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uscle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activity monitoring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DDD86C1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Type of stimulator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6876D6F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Pulse shape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47E1491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Coil type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3E7BEF8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Coil orientation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C95DDBA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urren</w:t>
            </w: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t direction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C67F3CC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Coil location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B00C10A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H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otspot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06FA4DA4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ntensity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4B81381C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Attention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7527878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#</w:t>
            </w: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Trials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1E45574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Inter-trial interval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FAF3661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size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FC60F2A" w14:textId="77777777" w:rsidR="004F026C" w:rsidRPr="005B6BA0" w:rsidRDefault="004F026C" w:rsidP="003918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Room temperature</w:t>
            </w:r>
          </w:p>
        </w:tc>
      </w:tr>
      <w:tr w:rsidR="000E72C0" w:rsidRPr="00CB4E61" w14:paraId="107FFB52" w14:textId="77777777" w:rsidTr="0039180E">
        <w:trPr>
          <w:trHeight w:val="198"/>
        </w:trPr>
        <w:tc>
          <w:tcPr>
            <w:tcW w:w="220" w:type="pct"/>
            <w:shd w:val="clear" w:color="auto" w:fill="auto"/>
            <w:vAlign w:val="center"/>
            <w:hideMark/>
          </w:tcPr>
          <w:p w14:paraId="64B8ED05" w14:textId="14AE46E4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(Beer et al. 1995)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569C71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608656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B26C6E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(NR)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49AA803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D066DA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ADM,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BB,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6AA9F3D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4FD4EB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4C1656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Relaxed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A5BC64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DD1A16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Custom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E29B49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101422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85452A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5F37AC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48BA014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arked using pen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2CFEA9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Motor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mapping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(2 cm steps)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1D678EF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&gt;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28E4EAC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10FCBF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6102C8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58A000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A30E2F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53EB1A48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18D9273F" w14:textId="0FF52541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EN.CITE.DATA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(Caramia et al. 2004)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DC3670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MS: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7 L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t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weak,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16 R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t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weak,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2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weak,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54 no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weak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Control: 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2C54CB9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C133B5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(F-wave)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18D8707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2605D3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OPB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5E5508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More clinically affected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94F892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0B4CD6B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40%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of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um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DD6CE0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Auditory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54AAB35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3ADFCE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4CCC30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9.5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E6390F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handle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45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to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sagittal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plane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CBDBD0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Posterior-anterior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60AB40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3AA3B2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4AB23B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105%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1487509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62BBAE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6ACED2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7 s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313D45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AC5737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39259537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7D5C20A2" w14:textId="65D3DD82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(Cruz-Martínez et al. 2000)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25CD6F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4EAED19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3AA5E6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(Amplitude),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(F-wave)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9F3534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6CEB2C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OPB,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22ADF41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679976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01B2391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Slight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D44E5B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72CBC4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A40B04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EB6CF7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641A28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050BE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1FA593B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vertex or just anterior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E210A0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489B47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130%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1DDD70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668E390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6-10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92E782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6C4CD0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ormalized to CMAP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6FB7E3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47B266BF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71DA3046" w14:textId="0623DEDD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(Facchetti et al. 1997)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A7AF0B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39710C3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0EEB09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(Nerve root)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1FF9481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394EFC1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ADM,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2629A32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664A36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DDD5B8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Slight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00DB50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8E64C4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Cadwell MS10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608C98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A2857C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8BC19F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33C630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0EAF148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DB244F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B0DC3F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130%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0A232EE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02CAFD8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06C106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BF529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2D104D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127A7F85" w14:textId="77777777" w:rsidTr="0039180E">
        <w:trPr>
          <w:trHeight w:val="848"/>
        </w:trPr>
        <w:tc>
          <w:tcPr>
            <w:tcW w:w="220" w:type="pct"/>
            <w:shd w:val="clear" w:color="auto" w:fill="auto"/>
            <w:vAlign w:val="center"/>
            <w:hideMark/>
          </w:tcPr>
          <w:p w14:paraId="221C764B" w14:textId="386B33ED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(Hess et al. 1987)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8F2EAF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A2D101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DD061E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(Amplitude)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(Nerve root)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E48E9A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E38ACD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ADM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F4BBA0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72B828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B3BE1B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5-10%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of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um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350084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05B102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Custom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088232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1BA625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65C951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8CFED7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1BD4E55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vertex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16EF38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288243DD" w14:textId="77777777" w:rsidR="000E72C0" w:rsidRPr="005B6BA0" w:rsidRDefault="000E72C0" w:rsidP="000E72C0">
            <w:pP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&gt; AMT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28722E6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3F6A28D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6AC8AC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454DE9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ormalized to CMAP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6ED239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1E0D672E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007ABEE1" w14:textId="23D085FD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EN.CITE.DATA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(Jung et al. 2006)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FF95BA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C3D41E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515F715" w14:textId="12D1EE28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[automated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 xml:space="preserve">]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L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atency, duration, depth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 TCT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[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-MEP]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66B4DB5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35046A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APB,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9B2E2D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EB4FCB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050C62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Maximal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5CE00A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Auditory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AFB317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1A5DB0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2CF8C5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F48547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handle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45°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from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sagittal plane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DDA8D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Posterior-anterior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46A3BFE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3062C2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Location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reproducible MEPs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ED7C9B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80% MSO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6761BE7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BD44DA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0AB477A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5-7 s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86030E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ormalized to pre-stimulus EMG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D407D2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6A022D80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033C23C9" w14:textId="4C9093CF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(Kale et al. 2009)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53581D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0C36C0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4132AB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mplitude, latency),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2E5BA6B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D16D52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APB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3FFD095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95D5C2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DA5FBF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Relaxed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3BF455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7BD3C69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06765A3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5707F7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7D6157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B02B3B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31B5A83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102D79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Location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reproducible MEPs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051589A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264DD42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2D0E73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343C76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A46B09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Amplitude of raw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4F22F0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ir-conditioned</w:t>
            </w:r>
          </w:p>
        </w:tc>
      </w:tr>
      <w:tr w:rsidR="000E72C0" w:rsidRPr="00CB4E61" w14:paraId="3D228D97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7098762B" w14:textId="03200AF3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(Kale et al. 2010)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3FA345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0B632C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8C732A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rea, latency),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Nerve root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CEFA84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1189E9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APB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889C48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846350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86E402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Relaxed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89F67B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659B72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AD3784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DBA2F5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AB6AD2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D1E039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637BAD5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AB4B58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Location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reproducible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MEPs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21A498E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428A3A0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BE1A25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A1CF3F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3C80BD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Raw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C7B316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ir-conditioned</w:t>
            </w:r>
          </w:p>
        </w:tc>
      </w:tr>
      <w:tr w:rsidR="000E72C0" w:rsidRPr="00CB4E61" w14:paraId="6137AE46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719E9F89" w14:textId="55DF378C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(Kandler et al. 1991)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D5B481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1EAC91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732677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3B89C8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C59750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ADM,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AH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EEC72A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FF73EF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B3782D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Relaxed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BA253C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Auditory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3D7500F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CB3C1E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272191A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DDDA75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B6A394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4524563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ver vertex or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just anterior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E0CA51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626622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90-100% MSO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698F991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4F06F3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6E7F18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B2A237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Raw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A9E2D2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4A11E259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3025A399" w14:textId="3FA0F6DA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EN.CITE.DATA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(Leocani et al. 2006)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F01FB3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7A0EAC7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FFB426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(Nerve root)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52E1B2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4D40BB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APB,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AH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65D365C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9F4FA8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463D034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20%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of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um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DB4D2E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D0CB72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Cadwell MS10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BDAF99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AA6901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12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2F39C7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6C5C18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3B9EBC3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vertex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3A6CE0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13B237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14CD1B5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B9DF96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1674908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0D9247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557F2F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5263AE22" w14:textId="77777777" w:rsidTr="0039180E">
        <w:trPr>
          <w:trHeight w:val="281"/>
        </w:trPr>
        <w:tc>
          <w:tcPr>
            <w:tcW w:w="220" w:type="pct"/>
            <w:shd w:val="clear" w:color="auto" w:fill="auto"/>
            <w:vAlign w:val="center"/>
            <w:hideMark/>
          </w:tcPr>
          <w:p w14:paraId="2B2555B6" w14:textId="0F9FB59A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(Magistris et al. 1999)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255F7B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470DF89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E064DA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(F-wave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TST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area)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2DF1F7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4C62F6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ADM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52157E3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D97471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4F8E172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Slight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91B84B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Auditory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4FC048B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1EB33AB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CE0B0A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E61AF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0A61C5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3F9A644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ver vertex or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just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lateral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10547B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L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lowest AMT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29C139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18A93E5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FCA1E7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7FFD3A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C66D93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TST normalized to control curve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0A844C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0AE2A3CA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551C2365" w14:textId="007E13F6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 xml:space="preserve">(Mayr et </w:t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lastRenderedPageBreak/>
              <w:t>al. 1991)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386C53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4489B8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08488D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(F-wave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782ED1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4CF23C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OPB,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AH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499DC37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45FC10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287C465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Slight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2A33E9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Auditory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BA3F4A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2BEE6CF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74D5EFB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8.5 c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 xml:space="preserve">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E5AA9C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 xml:space="preserve">Tangential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730373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FC2555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vert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 xml:space="preserve">ex or 1-2 cm anterior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D503B0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9F5484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120%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61E258E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43798DF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947A30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C46382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Raw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CE43C1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51160E63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33B2370E" w14:textId="7931068E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EN.CITE.DATA 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(Pisa et al. 2020)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56F6D02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MS: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9 unilateral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ly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weak,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11 b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oth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weak,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17 no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 weak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 xml:space="preserve">13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Control: 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59D421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CFE1E5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(Latency)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BDFA8B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E58EAB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FDI,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5430838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Dominant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6433D71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3CEAA6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Relaxed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A6B00B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60820A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50D9D09B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F24A2A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7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B809A1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FA336E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37DDC4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Marked with pen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E78C85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1AAA9A0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120%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1DE4ECD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25FDC0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28A1C5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76F11C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B0A9C2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08569F01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5632D3F7" w14:textId="607093FD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(Ravnborg et al. 1992)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6FA891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04691EF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FD53F1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42E26E5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3B095D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BB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FCR,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FDI,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AH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287036F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3F9528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EDF289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10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15%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 maximum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224B09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Visual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2496C61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Dantec</w:t>
            </w:r>
            <w:proofErr w:type="spellEnd"/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4739BC7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CFFFAD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14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347139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handle in sagittal plane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8C7BA5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5144425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 cm anterior to vertex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2B2004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1C1D3F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120% AMT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43ECEC8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733B4D1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50A295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1E1370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Normalized to spine root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809503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</w:tr>
      <w:tr w:rsidR="000E72C0" w:rsidRPr="00CB4E61" w14:paraId="252307F3" w14:textId="77777777" w:rsidTr="0039180E">
        <w:trPr>
          <w:trHeight w:val="496"/>
        </w:trPr>
        <w:tc>
          <w:tcPr>
            <w:tcW w:w="220" w:type="pct"/>
            <w:shd w:val="clear" w:color="auto" w:fill="auto"/>
            <w:vAlign w:val="center"/>
            <w:hideMark/>
          </w:tcPr>
          <w:p w14:paraId="7E1EA11B" w14:textId="0BACC8EE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(Schmierer et al. 2000)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78178E6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3ABF008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C83FF4D" w14:textId="03B607D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[visual]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latency, duration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 TCT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[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-MEP]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EE6190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5C5AABC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FDI,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D7DF9B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4E0DEC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41D0671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Maximal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30ED60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1B35EF7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F3053C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7C0A4E2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8.5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64569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Tangential to scalp, handle </w:t>
            </w:r>
            <w:proofErr w:type="gram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anterior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-p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osterior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E5A38B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Posterior-anterior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763EB33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E6E7D6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Location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maximal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4FCCCCD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80% MSO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7EDAABA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25F7AF7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A13FA18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2-3 s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B6E4096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Raw MEP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FB09A7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4D2D6323" w14:textId="77777777" w:rsidTr="0039180E">
        <w:trPr>
          <w:trHeight w:val="990"/>
        </w:trPr>
        <w:tc>
          <w:tcPr>
            <w:tcW w:w="220" w:type="pct"/>
            <w:shd w:val="clear" w:color="auto" w:fill="auto"/>
            <w:vAlign w:val="center"/>
            <w:hideMark/>
          </w:tcPr>
          <w:p w14:paraId="4BF4AFA5" w14:textId="1A2F8D64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(Schmierer et al. 2002)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050339E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7D0975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84B2206" w14:textId="79990556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 (Relative frequency),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[visual]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latency, duration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 TCT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[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-MEP]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565213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13B7F71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FDI,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38E614E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837B92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Bipolar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CC75333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Maximal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5CFCEA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EMG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monitored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0037B1B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73A9732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46B459F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8.5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FEB5DA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Tangential to scalp, with handle </w:t>
            </w:r>
            <w:proofErr w:type="gram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anterior-posterior</w:t>
            </w:r>
            <w:proofErr w:type="gramEnd"/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3738C4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Posterior-anterior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12D87E3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hotspot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66FE83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Location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of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maximal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5E2B673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80% MSO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42233A1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5C77618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AE5A9E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3 s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7B4A4D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823B6E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  <w:tr w:rsidR="000E72C0" w:rsidRPr="00CB4E61" w14:paraId="3DF1BEA2" w14:textId="77777777" w:rsidTr="0039180E">
        <w:trPr>
          <w:trHeight w:val="50"/>
        </w:trPr>
        <w:tc>
          <w:tcPr>
            <w:tcW w:w="220" w:type="pct"/>
            <w:shd w:val="clear" w:color="auto" w:fill="auto"/>
            <w:vAlign w:val="center"/>
            <w:hideMark/>
          </w:tcPr>
          <w:p w14:paraId="614102AA" w14:textId="6ED96A8A" w:rsidR="000E72C0" w:rsidRPr="008C1D5E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begin"/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separate"/>
            </w:r>
            <w:r w:rsidRPr="008C1D5E">
              <w:rPr>
                <w:rFonts w:eastAsia="Times New Roman" w:cs="Times New Roman"/>
                <w:noProof/>
                <w:color w:val="000000"/>
                <w:sz w:val="16"/>
                <w:szCs w:val="16"/>
                <w:lang w:eastAsia="en-CA"/>
              </w:rPr>
              <w:t>(Tataroglu et al. 2003)</w:t>
            </w:r>
            <w:r w:rsidRPr="008C1D5E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1610228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0408742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35D967F" w14:textId="6C75F30E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mplitude, latency)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CMCT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erve root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CSP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(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D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uration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latency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;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method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*</w:t>
            </w:r>
            <w:proofErr w:type="gramEnd"/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4863702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RMT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9D2AF8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FDI,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TA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2A5D28D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Both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E8B1747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908F78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50%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of 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maxim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um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80BDB5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Visual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EMG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feedback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14:paraId="69E988E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Magstim</w:t>
            </w:r>
            <w:proofErr w:type="spellEnd"/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 200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14:paraId="3F358432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Monophasic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31D4530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 xml:space="preserve">9 cm </w:t>
            </w:r>
            <w:r w:rsidRPr="00CB4E61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4F3FFCF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Tangential to scalp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FA9529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Clockwise,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br/>
              <w:t>Anticlockwise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14:paraId="4DD3142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ver vertex or 2-3 cm anterior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5B9AC3C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2F1141E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150% RMT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14:paraId="44192489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EMG feedback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14:paraId="139B86C5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08DF5BA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118C951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</w:t>
            </w: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ormalized to CMAP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EF02614" w14:textId="77777777" w:rsidR="000E72C0" w:rsidRPr="005B6BA0" w:rsidRDefault="000E72C0" w:rsidP="000E72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 w:rsidRPr="005B6BA0"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  <w:t>NR</w:t>
            </w:r>
          </w:p>
        </w:tc>
      </w:tr>
    </w:tbl>
    <w:p w14:paraId="6C2612EC" w14:textId="61CE4752" w:rsidR="00A64C73" w:rsidRDefault="004F026C" w:rsidP="004F026C">
      <w:pPr>
        <w:pStyle w:val="EndNoteBibliography"/>
      </w:pPr>
      <w:r>
        <w:t>Note: no study reported history of repetitive motor activity or level of r</w:t>
      </w:r>
      <w:r w:rsidRPr="008A3EFA">
        <w:t>elaxation of non-target muscles</w:t>
      </w:r>
      <w:r>
        <w:t>; thus, these criteria are omitted from the table. ADM, abductor digiti minimi; AH, abductor hallucis; AMT, active motor threshold; APB, abductor pollicis brevis; BB, biceps brachii; C, circular; CMAP, compound muscle action potential; CMCT, central motor conduction time; CNS, central nervous system; CSP, corticospinal silent period; Delt, deltoid; EMG, electromyography; F8, figure-of-eight; FCR, flexor carpi radialis; FDI, first dorsal interosseus; iSP, ipsilateral silent period; Lt, left; MEP, motor evoked potential; MSO, maximum stimulator output; NR, not reported; OPB, opponens pollicis brevis; RMT, resting motor threshold; Rt, right; TA, tibialis anterior; TCT, transcallosal conduction time; TST, triple stimulation technique.</w:t>
      </w:r>
      <w:r w:rsidR="00851631">
        <w:t xml:space="preserve"> *, method for CSP determination not reported.</w:t>
      </w:r>
      <w:r w:rsidR="0017294F">
        <w:t xml:space="preserve"> See ref: </w:t>
      </w:r>
      <w:r w:rsidR="0017294F">
        <w:fldChar w:fldCharType="begin">
          <w:fldData xml:space="preserve">PEVuZE5vdGU+PENpdGU+PEF1dGhvcj5DaGlwY2hhc2U8L0F1dGhvcj48WWVhcj4yMDEyPC9ZZWFy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</w:fldData>
        </w:fldChar>
      </w:r>
      <w:r w:rsidR="0017294F">
        <w:instrText xml:space="preserve"> ADDIN EN.CITE </w:instrText>
      </w:r>
      <w:r w:rsidR="0017294F">
        <w:fldChar w:fldCharType="begin">
          <w:fldData xml:space="preserve">PEVuZE5vdGU+PENpdGU+PEF1dGhvcj5DaGlwY2hhc2U8L0F1dGhvcj48WWVhcj4yMDEyPC9ZZWFy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</w:fldData>
        </w:fldChar>
      </w:r>
      <w:r w:rsidR="0017294F">
        <w:instrText xml:space="preserve"> ADDIN EN.CITE.DATA </w:instrText>
      </w:r>
      <w:r w:rsidR="0017294F">
        <w:fldChar w:fldCharType="end"/>
      </w:r>
      <w:r w:rsidR="0017294F">
        <w:fldChar w:fldCharType="separate"/>
      </w:r>
      <w:r w:rsidR="0017294F">
        <w:t>(Chipchase et al. 2012)</w:t>
      </w:r>
      <w:r w:rsidR="0017294F">
        <w:fldChar w:fldCharType="end"/>
      </w:r>
      <w:r w:rsidR="0017294F">
        <w:t>.</w:t>
      </w:r>
    </w:p>
    <w:p w14:paraId="36AE23BD" w14:textId="77777777" w:rsidR="00A64C73" w:rsidRDefault="00A64C73">
      <w:pPr>
        <w:rPr>
          <w:rFonts w:cs="Times New Roman"/>
          <w:noProof/>
          <w:lang w:val="en-US"/>
        </w:rPr>
      </w:pPr>
      <w:r>
        <w:br w:type="page"/>
      </w:r>
    </w:p>
    <w:p w14:paraId="050D2868" w14:textId="5CE444A7" w:rsidR="00ED108C" w:rsidRDefault="00ED108C" w:rsidP="00ED108C">
      <w:pPr>
        <w:pStyle w:val="EndNoteBibliography"/>
      </w:pPr>
      <w:r>
        <w:rPr>
          <w:b/>
          <w:bCs/>
        </w:rPr>
        <w:lastRenderedPageBreak/>
        <w:t xml:space="preserve">Table S4. </w:t>
      </w:r>
      <w:r>
        <w:t>Detailed transcranial magnetic stimulation results.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51"/>
        <w:gridCol w:w="1726"/>
        <w:gridCol w:w="1752"/>
        <w:gridCol w:w="2056"/>
        <w:gridCol w:w="1980"/>
        <w:gridCol w:w="1978"/>
      </w:tblGrid>
      <w:tr w:rsidR="00ED108C" w:rsidRPr="00213D16" w14:paraId="4B85C183" w14:textId="77777777" w:rsidTr="00FC1319">
        <w:trPr>
          <w:trHeight w:val="300"/>
        </w:trPr>
        <w:tc>
          <w:tcPr>
            <w:tcW w:w="674" w:type="pct"/>
            <w:shd w:val="clear" w:color="auto" w:fill="auto"/>
            <w:vAlign w:val="center"/>
            <w:hideMark/>
          </w:tcPr>
          <w:p w14:paraId="64D3D47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Study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D8B3D1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bnormal result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 criterion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1B35CF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2 × 2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contingency result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9035A9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Sensitivity (95% CI)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0B7E07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Specificity (95% CI)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92A641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Diagnostic odds ratio (95% CI)</w:t>
            </w:r>
          </w:p>
        </w:tc>
        <w:tc>
          <w:tcPr>
            <w:tcW w:w="761" w:type="pct"/>
            <w:vAlign w:val="center"/>
          </w:tcPr>
          <w:p w14:paraId="1A4E5E56" w14:textId="77777777" w:rsidR="00ED108C" w:rsidRPr="0044528F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Associations with disease-related outcomes</w:t>
            </w:r>
          </w:p>
        </w:tc>
      </w:tr>
      <w:tr w:rsidR="00ED108C" w:rsidRPr="00213D16" w14:paraId="550C0A58" w14:textId="77777777" w:rsidTr="00FC1319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55DA83D" w14:textId="77777777" w:rsidR="00ED108C" w:rsidRPr="00D27F5B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D27F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Resting motor threshold (RMT)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, one study (6%)</w:t>
            </w:r>
          </w:p>
        </w:tc>
      </w:tr>
      <w:tr w:rsidR="00ED108C" w:rsidRPr="00213D16" w14:paraId="5459B44C" w14:textId="77777777" w:rsidTr="00FC1319">
        <w:trPr>
          <w:trHeight w:val="2478"/>
        </w:trPr>
        <w:tc>
          <w:tcPr>
            <w:tcW w:w="674" w:type="pct"/>
            <w:shd w:val="clear" w:color="auto" w:fill="auto"/>
            <w:vAlign w:val="center"/>
          </w:tcPr>
          <w:p w14:paraId="49F5B82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2A7408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&gt;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63855D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34/88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54/88 limbs</w:t>
            </w:r>
          </w:p>
          <w:p w14:paraId="2600004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15/35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20/35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9166B5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39%</w:t>
            </w:r>
          </w:p>
          <w:p w14:paraId="1C1FFAF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A46E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43%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1EC795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  <w:p w14:paraId="37F8497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B261C10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pper 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extremity: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23.30 (13.66-39.75)</w:t>
            </w:r>
          </w:p>
          <w:p w14:paraId="100F6B8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C710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27.75 (13.22-58.23)</w:t>
            </w:r>
          </w:p>
        </w:tc>
        <w:tc>
          <w:tcPr>
            <w:tcW w:w="761" w:type="pct"/>
            <w:vAlign w:val="center"/>
          </w:tcPr>
          <w:p w14:paraId="3A9BF799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RMT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was 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correlated with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EDSS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 w:rsidRPr="001A183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ataxia (</w:t>
            </w:r>
            <w:r w:rsidRPr="001A183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and central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motor pathway MRI lesions (</w:t>
            </w:r>
            <w:r w:rsidRPr="001A183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1A183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.05)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0C768A38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3AA12D75" w14:textId="77777777" w:rsidR="00ED108C" w:rsidRPr="001A183A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64F74B8E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1066BCCD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065BB3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CD3142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</w:t>
            </w:r>
            <w:r w:rsidRPr="00A232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 + lower extremity)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7/38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31/38 limbs</w:t>
            </w:r>
          </w:p>
          <w:p w14:paraId="7FE794D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A232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 + lower extremity)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4/38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34/38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246744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</w:t>
            </w:r>
            <w:r w:rsidRPr="00A232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 + lower extremity)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18%</w:t>
            </w:r>
          </w:p>
          <w:p w14:paraId="13E7455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A232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 + lower extremity)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A5B34E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80A55A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0F8463DA" w14:textId="77777777" w:rsidR="00ED108C" w:rsidRPr="00520E54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RMT was not significantly correlated with EDSS.</w:t>
            </w:r>
          </w:p>
        </w:tc>
      </w:tr>
    </w:tbl>
    <w:p w14:paraId="675FAB98" w14:textId="77777777" w:rsidR="00B92255" w:rsidRDefault="00B9225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51"/>
        <w:gridCol w:w="1726"/>
        <w:gridCol w:w="1752"/>
        <w:gridCol w:w="2056"/>
        <w:gridCol w:w="1980"/>
        <w:gridCol w:w="1978"/>
      </w:tblGrid>
      <w:tr w:rsidR="00ED108C" w:rsidRPr="00213D16" w14:paraId="5678F5AE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E1A6A9D" w14:textId="41E77426" w:rsidR="00ED108C" w:rsidRPr="00E650AC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E650A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lastRenderedPageBreak/>
              <w:t>Motor evoked potential (MEP)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, 10 studies (59%)</w:t>
            </w:r>
          </w:p>
        </w:tc>
      </w:tr>
      <w:tr w:rsidR="00ED108C" w:rsidRPr="00213D16" w14:paraId="3E6DA10C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75FCBC" w14:textId="77777777" w:rsidR="00ED108C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MEP size (amplitude, area), nine studies (53%)</w:t>
            </w:r>
          </w:p>
        </w:tc>
      </w:tr>
      <w:tr w:rsidR="00ED108C" w:rsidRPr="00213D16" w14:paraId="11A1FC8E" w14:textId="77777777" w:rsidTr="00FC1319">
        <w:trPr>
          <w:trHeight w:val="1698"/>
        </w:trPr>
        <w:tc>
          <w:tcPr>
            <w:tcW w:w="674" w:type="pct"/>
            <w:shd w:val="clear" w:color="auto" w:fill="auto"/>
            <w:vAlign w:val="center"/>
          </w:tcPr>
          <w:p w14:paraId="0EC820CE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9F315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2 SD below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C349A6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21/88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67/88 limbs</w:t>
            </w:r>
          </w:p>
          <w:p w14:paraId="7914BD1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10/35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25/35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BA7A48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0620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24%</w:t>
            </w:r>
          </w:p>
          <w:p w14:paraId="595FA24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0620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0620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29%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4E1C32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  <w:p w14:paraId="240899F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906862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11.60 (6.47-20.81)</w:t>
            </w:r>
          </w:p>
          <w:p w14:paraId="0A5614B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8F1C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14.80 (6.65-32.92)</w:t>
            </w:r>
          </w:p>
        </w:tc>
        <w:tc>
          <w:tcPr>
            <w:tcW w:w="761" w:type="pct"/>
            <w:vAlign w:val="center"/>
          </w:tcPr>
          <w:p w14:paraId="2366468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MEP amplitude was correlated with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EDSS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 w:rsidRPr="00DD29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.03)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ataxia (</w:t>
            </w:r>
            <w:r w:rsidRPr="00DD29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.007)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and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MRI lesions in the pons (</w:t>
            </w:r>
            <w:r w:rsidRPr="00DD29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.009) and cervical cord (</w:t>
            </w:r>
            <w:r w:rsidRPr="00DD29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.03).</w:t>
            </w:r>
          </w:p>
          <w:p w14:paraId="25ACF899" w14:textId="77777777" w:rsidR="00ED108C" w:rsidRPr="00DD295B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77C9BE99" w14:textId="77777777" w:rsidR="00ED108C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 w:rsidRPr="00DD295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6B906B7E" w14:textId="77777777" w:rsidTr="00FC1319">
        <w:trPr>
          <w:trHeight w:val="564"/>
        </w:trPr>
        <w:tc>
          <w:tcPr>
            <w:tcW w:w="674" w:type="pct"/>
            <w:shd w:val="clear" w:color="auto" w:fill="auto"/>
            <w:vAlign w:val="center"/>
          </w:tcPr>
          <w:p w14:paraId="0E628890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(Hess et al. 1987)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51DBFE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&lt; 15%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of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CMAP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amplitude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157AE4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39/83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0/32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32/32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44/83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BC4A30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47%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1AFB60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(94-100%)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CE662D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4543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27.48 (15.81-47.78)</w:t>
            </w:r>
          </w:p>
        </w:tc>
        <w:tc>
          <w:tcPr>
            <w:tcW w:w="761" w:type="pct"/>
            <w:vAlign w:val="center"/>
          </w:tcPr>
          <w:p w14:paraId="2D6A8C2D" w14:textId="77777777" w:rsidR="00ED108C" w:rsidRPr="007E45BA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E45B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ED108C" w:rsidRPr="00213D16" w14:paraId="2FAECD31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1E78B61D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7EF3B6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&gt;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2.5 SD below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C668C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109/131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22/131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9ADB6D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056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83% (82-84%)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84D14B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1FFDC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1656B01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correlated with EDSS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.001).</w:t>
            </w:r>
          </w:p>
          <w:p w14:paraId="16ADB68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2140028E" w14:textId="77777777" w:rsidR="00ED108C" w:rsidRPr="00383281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6954FBA5" w14:textId="77777777" w:rsidTr="00FC1319">
        <w:trPr>
          <w:trHeight w:val="889"/>
        </w:trPr>
        <w:tc>
          <w:tcPr>
            <w:tcW w:w="674" w:type="pct"/>
            <w:shd w:val="clear" w:color="auto" w:fill="auto"/>
            <w:vAlign w:val="center"/>
          </w:tcPr>
          <w:p w14:paraId="60028ED7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D2EB73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2.5 SD below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38263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67/79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12/79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1E759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792D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85% (83-87%)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0917CB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869688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2EDC78F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correlated with EDSS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.05) and corpus callosum atrophy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not reported). </w:t>
            </w:r>
          </w:p>
          <w:p w14:paraId="5B1939DA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71CD3AC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14485C6E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7C46E5D8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6EC87C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B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elow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22B8E2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14/162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FN =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148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/162 limbs</w:t>
            </w:r>
          </w:p>
          <w:p w14:paraId="7E1BA82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16/63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FN =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47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/63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60E589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C440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C440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9%</w:t>
            </w:r>
          </w:p>
          <w:p w14:paraId="6F69D89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C440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25%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AA7387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2D901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4AFD5C9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reflex)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not reported).</w:t>
            </w:r>
          </w:p>
          <w:p w14:paraId="74D589A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3F0DECF6" w14:textId="77777777" w:rsidR="00ED108C" w:rsidRPr="009C2F69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6790F8E8" w14:textId="77777777" w:rsidTr="00FC1319">
        <w:trPr>
          <w:trHeight w:val="1132"/>
        </w:trPr>
        <w:tc>
          <w:tcPr>
            <w:tcW w:w="674" w:type="pct"/>
            <w:shd w:val="clear" w:color="auto" w:fill="auto"/>
            <w:vAlign w:val="center"/>
          </w:tcPr>
          <w:p w14:paraId="370EB13E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(Mayr et al. 1991)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B263B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1 %</w:t>
            </w:r>
            <w:proofErr w:type="spell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ile</w:t>
            </w:r>
            <w:proofErr w:type="spellEnd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A8A5FE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5/44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4/86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82/86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39/44 participants</w:t>
            </w:r>
          </w:p>
          <w:p w14:paraId="6FF4EFC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12/44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4/86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82/86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32/44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2A0158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7967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7967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11%</w:t>
            </w:r>
          </w:p>
          <w:p w14:paraId="7266299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ower </w:t>
            </w:r>
            <w:r w:rsidRPr="007967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extremity:</w:t>
            </w:r>
            <w:r w:rsidRPr="007967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28%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45762D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99% (97-100%)</w:t>
            </w:r>
          </w:p>
          <w:p w14:paraId="3778E22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3889D2E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2.63 (0.67-10.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*</w:t>
            </w:r>
            <w:proofErr w:type="gramEnd"/>
          </w:p>
          <w:p w14:paraId="1B02AB3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357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7.69 (2.31-25.61)</w:t>
            </w:r>
          </w:p>
        </w:tc>
        <w:tc>
          <w:tcPr>
            <w:tcW w:w="761" w:type="pct"/>
            <w:vAlign w:val="center"/>
          </w:tcPr>
          <w:p w14:paraId="506FAEC7" w14:textId="77777777" w:rsidR="00ED108C" w:rsidRPr="0057063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not significantly correlated with pyramidal dysfunction (hyperreflexia,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).</w:t>
            </w:r>
          </w:p>
        </w:tc>
      </w:tr>
      <w:tr w:rsidR="00ED108C" w:rsidRPr="00213D16" w14:paraId="7C6A9E4A" w14:textId="77777777" w:rsidTr="00FC1319">
        <w:trPr>
          <w:trHeight w:val="706"/>
        </w:trPr>
        <w:tc>
          <w:tcPr>
            <w:tcW w:w="674" w:type="pct"/>
            <w:shd w:val="clear" w:color="auto" w:fill="auto"/>
            <w:vAlign w:val="center"/>
          </w:tcPr>
          <w:p w14:paraId="3FA9DCB5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(Ravnborg et al. 1992)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284F25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&lt;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lower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99% confidence limit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5173E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20/40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4/28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24/28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20/40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D85AA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50% (38-63%)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319BA1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4162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86% (81-100%)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D05CC6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41620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6.00 (1.76-20.46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761" w:type="pct"/>
            <w:vAlign w:val="center"/>
          </w:tcPr>
          <w:p w14:paraId="227EFADC" w14:textId="77777777" w:rsidR="00ED108C" w:rsidRPr="00EC4C2D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MEP amplitude was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correlated with MRI lesion number (McNemar’s = 0.85,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not reported) but not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pyramidal dysfunction (hyperreflexia,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plantar reflex). </w:t>
            </w:r>
          </w:p>
        </w:tc>
      </w:tr>
      <w:tr w:rsidR="00ED108C" w:rsidRPr="00213D16" w14:paraId="439F73F6" w14:textId="77777777" w:rsidTr="00FC1319">
        <w:trPr>
          <w:trHeight w:val="139"/>
        </w:trPr>
        <w:tc>
          <w:tcPr>
            <w:tcW w:w="674" w:type="pct"/>
            <w:shd w:val="clear" w:color="auto" w:fill="auto"/>
            <w:vAlign w:val="center"/>
          </w:tcPr>
          <w:p w14:paraId="21476AF4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BDEE60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B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elow lowest value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2BC77A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17/50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33/50 participants</w:t>
            </w:r>
          </w:p>
          <w:p w14:paraId="479075D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3/50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47/50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06009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34%</w:t>
            </w:r>
          </w:p>
          <w:p w14:paraId="5D50826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6%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4A6BCE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  <w:p w14:paraId="3BAA82F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100% (92-100%)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76F7130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12.36 (6.11-25.00)</w:t>
            </w:r>
          </w:p>
          <w:p w14:paraId="2955F30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1.53 (0.45-5.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*</w:t>
            </w:r>
            <w:proofErr w:type="gramEnd"/>
          </w:p>
        </w:tc>
        <w:tc>
          <w:tcPr>
            <w:tcW w:w="761" w:type="pct"/>
            <w:vAlign w:val="center"/>
          </w:tcPr>
          <w:p w14:paraId="61598DBD" w14:textId="77777777" w:rsidR="00ED108C" w:rsidRPr="00B4267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4267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not significantly correlated with MRI lesion location or burden.</w:t>
            </w:r>
          </w:p>
        </w:tc>
      </w:tr>
      <w:tr w:rsidR="00ED108C" w:rsidRPr="00213D16" w14:paraId="24D24EEA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57307836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9809345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2.5 SD below mean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549EAE3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8F0A7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38/58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2/31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29/31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20/58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923D5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66% (64-68%)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D47397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94% (88-100%)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73AF4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27.55 (5.95-127.46)</w:t>
            </w:r>
          </w:p>
        </w:tc>
        <w:tc>
          <w:tcPr>
            <w:tcW w:w="761" w:type="pct"/>
            <w:vAlign w:val="center"/>
          </w:tcPr>
          <w:p w14:paraId="2117B047" w14:textId="77777777" w:rsidR="00ED108C" w:rsidRPr="00A714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A714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amplitude was not significantly correlated with EDSS.</w:t>
            </w:r>
          </w:p>
        </w:tc>
      </w:tr>
      <w:tr w:rsidR="00ED108C" w:rsidRPr="00213D16" w14:paraId="7315A3E5" w14:textId="77777777" w:rsidTr="00FC1319">
        <w:trPr>
          <w:trHeight w:val="11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32A268C" w14:textId="77777777" w:rsidR="00ED108C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MEP latency, four studies (24%)</w:t>
            </w:r>
          </w:p>
        </w:tc>
      </w:tr>
      <w:tr w:rsidR="00ED108C" w:rsidRPr="00213D16" w14:paraId="4353CB42" w14:textId="77777777" w:rsidTr="00FC1319">
        <w:trPr>
          <w:trHeight w:val="118"/>
        </w:trPr>
        <w:tc>
          <w:tcPr>
            <w:tcW w:w="674" w:type="pct"/>
            <w:vAlign w:val="center"/>
          </w:tcPr>
          <w:p w14:paraId="203D7CA2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1E310D1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090415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68/131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63/131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7EE71AC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056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056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52% (52-52%)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18B975E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33AE0B7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44CBB81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latency was correlated with EDSS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.001).</w:t>
            </w:r>
          </w:p>
          <w:p w14:paraId="5661AAC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7BE2B55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4BAAA2EF" w14:textId="77777777" w:rsidTr="00FC1319">
        <w:trPr>
          <w:trHeight w:val="118"/>
        </w:trPr>
        <w:tc>
          <w:tcPr>
            <w:tcW w:w="674" w:type="pct"/>
            <w:vAlign w:val="center"/>
          </w:tcPr>
          <w:p w14:paraId="00A9782D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73F79F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EF34C0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34/79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45/79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2C7929D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792D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43%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D5048B5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C022004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2893389C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latency was correlated with corpus callosum atrophy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not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reported) but not EDSS.</w:t>
            </w:r>
          </w:p>
          <w:p w14:paraId="32EF759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277EEF2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451BF4B1" w14:textId="77777777" w:rsidTr="00FC1319">
        <w:trPr>
          <w:trHeight w:val="118"/>
        </w:trPr>
        <w:tc>
          <w:tcPr>
            <w:tcW w:w="674" w:type="pct"/>
            <w:vAlign w:val="center"/>
          </w:tcPr>
          <w:p w14:paraId="6C3981E3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(Pisa et al. 2020)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538E43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U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pper extremity &gt; 24.3 </w:t>
            </w:r>
            <w:proofErr w:type="spell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  <w:proofErr w:type="spellEnd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2297EA79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L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ower extremity &gt; 36.5 </w:t>
            </w:r>
            <w:proofErr w:type="spell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ms</w:t>
            </w:r>
            <w:proofErr w:type="spellEnd"/>
          </w:p>
        </w:tc>
        <w:tc>
          <w:tcPr>
            <w:tcW w:w="664" w:type="pct"/>
            <w:shd w:val="clear" w:color="auto" w:fill="auto"/>
            <w:vAlign w:val="center"/>
          </w:tcPr>
          <w:p w14:paraId="390AEB5D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41/50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9/50 participants</w:t>
            </w:r>
          </w:p>
          <w:p w14:paraId="72F42C98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49/50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1/50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C5FACF2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 w:rsidRPr="0033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33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82% (79-85%)</w:t>
            </w:r>
          </w:p>
          <w:p w14:paraId="1D7A7EC8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33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98% (94-100%)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F5E8157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794D9C5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54733B73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Upper extremity </w:t>
            </w:r>
            <w:r w:rsidRPr="005553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MEP latency was correlated with EDSS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Rho</w:t>
            </w:r>
            <w:r w:rsidRPr="005553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= 0.296, </w:t>
            </w:r>
            <w:r w:rsidRPr="0055536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5553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.05</w:t>
            </w:r>
            <w:r w:rsidRPr="005553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and walking performance (Rho = 0.6,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.0001)</w:t>
            </w:r>
            <w:r w:rsidRPr="005553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63BC7F4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516C5C4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Lower extremity MEP latency not reported.</w:t>
            </w:r>
          </w:p>
        </w:tc>
      </w:tr>
      <w:tr w:rsidR="00ED108C" w:rsidRPr="00213D16" w14:paraId="0969C6D0" w14:textId="77777777" w:rsidTr="00FC1319">
        <w:trPr>
          <w:trHeight w:val="118"/>
        </w:trPr>
        <w:tc>
          <w:tcPr>
            <w:tcW w:w="674" w:type="pct"/>
            <w:vAlign w:val="center"/>
          </w:tcPr>
          <w:p w14:paraId="5C87044A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BC6A7E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514E34EC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5110B6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40/58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6/31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18/58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FADAD5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69% (67-71%)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2A9C026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80% (75-85%)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53D3012" w14:textId="77777777" w:rsidR="00ED108C" w:rsidRPr="00B067F3" w:rsidRDefault="00ED108C" w:rsidP="00FC131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9.26 (3.24-26.47)</w:t>
            </w:r>
          </w:p>
        </w:tc>
        <w:tc>
          <w:tcPr>
            <w:tcW w:w="761" w:type="pct"/>
            <w:vAlign w:val="center"/>
          </w:tcPr>
          <w:p w14:paraId="076A05B6" w14:textId="77777777" w:rsidR="00ED108C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 w:rsidRPr="00A714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MEP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latency</w:t>
            </w:r>
            <w:r w:rsidRPr="00A714FC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was not significantly correlated with EDSS.</w:t>
            </w:r>
          </w:p>
        </w:tc>
      </w:tr>
      <w:tr w:rsidR="00ED108C" w:rsidRPr="00213D16" w14:paraId="32FAF2BD" w14:textId="77777777" w:rsidTr="00FC1319">
        <w:trPr>
          <w:trHeight w:val="11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FCD16C" w14:textId="77777777" w:rsidR="00ED108C" w:rsidRPr="00B067F3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B067F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Central motor conduction time (CMCT)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, 16 studies (94%)</w:t>
            </w:r>
          </w:p>
        </w:tc>
      </w:tr>
      <w:tr w:rsidR="00ED108C" w:rsidRPr="00213D16" w14:paraId="18BB88E2" w14:textId="77777777" w:rsidTr="00FC1319">
        <w:trPr>
          <w:trHeight w:val="875"/>
        </w:trPr>
        <w:tc>
          <w:tcPr>
            <w:tcW w:w="674" w:type="pct"/>
            <w:shd w:val="clear" w:color="auto" w:fill="auto"/>
            <w:vAlign w:val="center"/>
          </w:tcPr>
          <w:p w14:paraId="603F1E5D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(Beer et al. 1995)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07CD09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entire sample,</w:t>
            </w:r>
          </w:p>
          <w:p w14:paraId="7F5B25E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entire sample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C9918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53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96/142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11/47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36/47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46/142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DE142C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53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68% (67-69%)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5CAEE5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53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77% (74-80%)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26154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53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6.83 (3.19-14.62)</w:t>
            </w:r>
          </w:p>
        </w:tc>
        <w:tc>
          <w:tcPr>
            <w:tcW w:w="761" w:type="pct"/>
            <w:vAlign w:val="center"/>
          </w:tcPr>
          <w:p w14:paraId="510A71C6" w14:textId="77777777" w:rsidR="00ED108C" w:rsidRPr="00F8269A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269A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ED108C" w:rsidRPr="00213D16" w14:paraId="59D50FE9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6D7EF24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(Caramia et al. 2004)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A22A0F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D86A6C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13/79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66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1B837B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16%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33D6B9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656A94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05A9B01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ED108C" w:rsidRPr="00213D16" w14:paraId="227F1B1F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5DD0484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A7144C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066750B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54/88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34/88 limbs</w:t>
            </w:r>
          </w:p>
          <w:p w14:paraId="44915E7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18/35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38/38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17/35 limbs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7E0F19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61% (60-62%)</w:t>
            </w:r>
          </w:p>
          <w:p w14:paraId="2BA0EDD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51% (50-52%)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7D155F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100% (98-100%)</w:t>
            </w:r>
          </w:p>
          <w:p w14:paraId="14DB4D5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C335C1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58.76 (34.45-100.24)</w:t>
            </w:r>
          </w:p>
          <w:p w14:paraId="1961F6B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39.17 (18.78-81.70)</w:t>
            </w:r>
          </w:p>
        </w:tc>
        <w:tc>
          <w:tcPr>
            <w:tcW w:w="761" w:type="pct"/>
            <w:vAlign w:val="center"/>
          </w:tcPr>
          <w:p w14:paraId="5E42A212" w14:textId="77777777" w:rsidR="00ED108C" w:rsidRPr="00F61EC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correlated with EDSS (</w:t>
            </w:r>
            <w:r w:rsidRPr="00F61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pyramidal dysfunction (hyperreflexia,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.02), ataxia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.02), and MRI lesions in the pons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.03) and central motor pathway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.04)</w:t>
            </w: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3D507357" w14:textId="77777777" w:rsidR="00ED108C" w:rsidRPr="00F61EC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5265B289" w14:textId="77777777" w:rsidR="00ED108C" w:rsidRPr="00F61EC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11FA10A0" w14:textId="77777777" w:rsidTr="00FC1319">
        <w:trPr>
          <w:trHeight w:val="5190"/>
        </w:trPr>
        <w:tc>
          <w:tcPr>
            <w:tcW w:w="674" w:type="pct"/>
            <w:shd w:val="clear" w:color="auto" w:fill="auto"/>
            <w:vAlign w:val="center"/>
            <w:hideMark/>
          </w:tcPr>
          <w:p w14:paraId="0140369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(Facchetti et al. 1997)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77A75B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0032F9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(upper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extremity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12/40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TN = NR,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FN = 28/40 participants</w:t>
            </w:r>
          </w:p>
          <w:p w14:paraId="2546BDF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extremity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</w:p>
          <w:p w14:paraId="25F19A2C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13/13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0/13 participants</w:t>
            </w:r>
          </w:p>
          <w:p w14:paraId="40B458BC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17/40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23/40 participants</w:t>
            </w:r>
          </w:p>
          <w:p w14:paraId="61BCFA7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SPMS = 13/13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FP = NR,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FN SPMS = 0/13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9E17CBA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(upper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extremity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30%</w:t>
            </w:r>
          </w:p>
          <w:p w14:paraId="4A7AA8B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(upper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extremity</w:t>
            </w:r>
            <w:r w:rsidRPr="00CD4B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</w:p>
          <w:p w14:paraId="5EA73059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(85-100%)</w:t>
            </w:r>
          </w:p>
          <w:p w14:paraId="4EF6A53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43%</w:t>
            </w:r>
          </w:p>
          <w:p w14:paraId="672C20F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1F0D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(85-100%)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2FA821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F5DBA0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49B72458" w14:textId="77777777" w:rsidR="00ED108C" w:rsidRPr="00520E54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not significantly correlated with EDSS or number or area of MRI lesions.</w:t>
            </w:r>
          </w:p>
        </w:tc>
      </w:tr>
      <w:tr w:rsidR="00ED108C" w:rsidRPr="00213D16" w14:paraId="50DDF131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415C76A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(Hess et al. 1987)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33FFAA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&gt; 2.5 SD above mean of 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controls</w:t>
            </w:r>
            <w:proofErr w:type="gramEnd"/>
          </w:p>
          <w:p w14:paraId="187F64F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6A50DCC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60/83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0/32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32/32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FN = 23/83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B31921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72% (70-74%)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7BF064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100% (94-100%)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6609DE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80.87 (44.71-146.26)</w:t>
            </w:r>
          </w:p>
        </w:tc>
        <w:tc>
          <w:tcPr>
            <w:tcW w:w="761" w:type="pct"/>
            <w:vAlign w:val="center"/>
          </w:tcPr>
          <w:p w14:paraId="73972F30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C61054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correlated with hyperreflexia (</w:t>
            </w:r>
            <w:r w:rsidRPr="00C610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C61054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.001), weakness (</w:t>
            </w:r>
            <w:r w:rsidRPr="00C610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C61054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.05),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and ataxia</w:t>
            </w:r>
            <w:r w:rsidRPr="00C61054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 w:rsidRPr="00C6105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 w:rsidRPr="00C61054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&lt; .05), but not impaired fine movements or sensory deficits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09FA3728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5F22B09A" w14:textId="77777777" w:rsidR="00ED108C" w:rsidRPr="00C61054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7CA61C2C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6D7AB83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7F9366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4EA7BD0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24/98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74/98 limbs</w:t>
            </w:r>
          </w:p>
          <w:p w14:paraId="140C235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268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68/98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/98 limbs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0B594D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25%</w:t>
            </w:r>
          </w:p>
          <w:p w14:paraId="411C68E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268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69% (68-70%)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9F058F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492557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4CE5D71A" w14:textId="77777777" w:rsidR="00ED108C" w:rsidRPr="00F61EC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Upper extremity, but not lower extremity, </w:t>
            </w: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CMCT was correlated with 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pyramidal dysfunction (hyperreflexia,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.005), but not corpus callosum atrophy or MRI lesion volume or number.</w:t>
            </w:r>
          </w:p>
          <w:p w14:paraId="2879D99D" w14:textId="77777777" w:rsidR="00ED108C" w:rsidRPr="00F61EC3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659E155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61EC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6BC31708" w14:textId="77777777" w:rsidTr="00FC1319">
        <w:trPr>
          <w:trHeight w:val="990"/>
        </w:trPr>
        <w:tc>
          <w:tcPr>
            <w:tcW w:w="674" w:type="pct"/>
            <w:shd w:val="clear" w:color="auto" w:fill="auto"/>
            <w:vAlign w:val="center"/>
            <w:hideMark/>
          </w:tcPr>
          <w:p w14:paraId="0B93B53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C9B510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2D812C4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64/131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67/131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F8D51E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49%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B8AD84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898678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29C8550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correlated with EDSS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.001).</w:t>
            </w:r>
          </w:p>
          <w:p w14:paraId="05729CC0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18F435D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0EAA7BBC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36576D2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302D2D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2E5EACD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32/79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47/79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11972D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41%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856BD6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2ACED7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7F1EB363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correlated with corpus callosum atrophy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not reported) but not EDSS.</w:t>
            </w:r>
          </w:p>
          <w:p w14:paraId="57D4CFE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1A38C35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0D2EFD47" w14:textId="77777777" w:rsidTr="00FC1319">
        <w:trPr>
          <w:trHeight w:val="1238"/>
        </w:trPr>
        <w:tc>
          <w:tcPr>
            <w:tcW w:w="674" w:type="pct"/>
            <w:shd w:val="clear" w:color="auto" w:fill="auto"/>
            <w:vAlign w:val="center"/>
            <w:hideMark/>
          </w:tcPr>
          <w:p w14:paraId="3D59855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2E5CE3E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upper 99% confidence limit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3C9FB61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Asymmetry &gt; upper 99%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confidence limit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61A3BE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27/63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FN = 36/63 participant</w:t>
            </w:r>
          </w:p>
          <w:p w14:paraId="477987D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538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42/63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21/63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C5D9C1A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22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43%</w:t>
            </w:r>
          </w:p>
          <w:p w14:paraId="4E3A461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538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67% (66-68%)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CA0E15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2F1846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7671F77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</w:tr>
      <w:tr w:rsidR="00ED108C" w:rsidRPr="00213D16" w14:paraId="0C182D4D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5EB7421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(Leocani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76E65A3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213DE16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DFDE9D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548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B548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24/43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19/43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4F7A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4F7A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26/28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11/13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2/13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867A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867A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26/43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FN = 17/43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D310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D310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27/28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12/13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1/13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0FFBAE2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548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B548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56% (54-58%)</w:t>
            </w:r>
          </w:p>
          <w:p w14:paraId="1DB166A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4F7A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4F7A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93% (87-99%)</w:t>
            </w:r>
          </w:p>
          <w:p w14:paraId="39BB62D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5912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85% (72-98%)</w:t>
            </w:r>
          </w:p>
          <w:p w14:paraId="64CBB3F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867A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867A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61% RMS (59-63%)</w:t>
            </w:r>
          </w:p>
          <w:p w14:paraId="75C3C6B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310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SPMS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D310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96% SPMS (89-100%)</w:t>
            </w:r>
          </w:p>
          <w:p w14:paraId="72AC7A2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6306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92% PPMS (78-100%)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DD82D0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94411D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536CB2E7" w14:textId="77777777" w:rsidR="00ED108C" w:rsidRPr="008403DD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CMCT was correlated with EDSS (Rho = 0.6,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.001).</w:t>
            </w:r>
          </w:p>
        </w:tc>
      </w:tr>
      <w:tr w:rsidR="00ED108C" w:rsidRPr="00213D16" w14:paraId="31D66EF8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168E8D3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5CCFB5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lab normative values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3D3B39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60/221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112/268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156/268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161/221 limbs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7B9E7B0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9E3ACF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58% (58-58%)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E6E5FE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0.52 (0.35-0.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ꝉ</w:t>
            </w:r>
            <w:proofErr w:type="gramEnd"/>
          </w:p>
        </w:tc>
        <w:tc>
          <w:tcPr>
            <w:tcW w:w="761" w:type="pct"/>
            <w:vAlign w:val="center"/>
          </w:tcPr>
          <w:p w14:paraId="6B62369F" w14:textId="77777777" w:rsidR="00ED108C" w:rsidRPr="00397A12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397A1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not significantly correlated with weakness.</w:t>
            </w:r>
          </w:p>
        </w:tc>
      </w:tr>
      <w:tr w:rsidR="00ED108C" w:rsidRPr="00213D16" w14:paraId="3F69A753" w14:textId="77777777" w:rsidTr="00FC1319">
        <w:trPr>
          <w:trHeight w:val="990"/>
        </w:trPr>
        <w:tc>
          <w:tcPr>
            <w:tcW w:w="674" w:type="pct"/>
            <w:shd w:val="clear" w:color="auto" w:fill="auto"/>
            <w:vAlign w:val="center"/>
            <w:hideMark/>
          </w:tcPr>
          <w:p w14:paraId="0A6BE7A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(Mayr et al. 1991)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8A2B70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99 %</w:t>
            </w:r>
            <w:proofErr w:type="spell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ile</w:t>
            </w:r>
            <w:proofErr w:type="spellEnd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45554F3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31/44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86/86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13/44 participants</w:t>
            </w:r>
          </w:p>
          <w:p w14:paraId="74CC63C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14C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27/44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TN = 86/86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17/44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01D3DC8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71% (68-74%)</w:t>
            </w:r>
          </w:p>
          <w:p w14:paraId="5CD8162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14C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61% (59-63%)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8D75AC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99% (97-100%)</w:t>
            </w:r>
          </w:p>
          <w:p w14:paraId="28C207A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14C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(98-100%)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6ACE54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202.69 (102.56-400.59)</w:t>
            </w:r>
          </w:p>
          <w:p w14:paraId="21E439B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614C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135.00 (71.00-256.69)</w:t>
            </w:r>
          </w:p>
        </w:tc>
        <w:tc>
          <w:tcPr>
            <w:tcW w:w="761" w:type="pct"/>
            <w:vAlign w:val="center"/>
          </w:tcPr>
          <w:p w14:paraId="4B881845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reflex)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not reported).</w:t>
            </w:r>
          </w:p>
          <w:p w14:paraId="3F17FEA3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16907874" w14:textId="77777777" w:rsidR="00ED108C" w:rsidRPr="00790CDB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7970DDC5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5344E2E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(Ravnborg et al. 1992)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4C2C51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&gt;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upper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99% confidence limit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0F10BEA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E5E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33/40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7/28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21/28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7/40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106EF3B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E5E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83% (73-93%)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B87C42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E5E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75% (61-89%)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27C4FB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E5E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14.14 (4.34-46.11)</w:t>
            </w:r>
          </w:p>
        </w:tc>
        <w:tc>
          <w:tcPr>
            <w:tcW w:w="761" w:type="pct"/>
            <w:vAlign w:val="center"/>
          </w:tcPr>
          <w:p w14:paraId="260A6FD4" w14:textId="77777777" w:rsidR="00ED108C" w:rsidRPr="001E5E96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correlated with MRI lesion number (McNemar’s = 0.85,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not reported) but not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pyramidal dysfunction (hyperreflexia,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plantar reflex). </w:t>
            </w:r>
          </w:p>
        </w:tc>
      </w:tr>
      <w:tr w:rsidR="00ED108C" w:rsidRPr="00213D16" w14:paraId="21FA25A7" w14:textId="77777777" w:rsidTr="00FC1319">
        <w:trPr>
          <w:trHeight w:val="423"/>
        </w:trPr>
        <w:tc>
          <w:tcPr>
            <w:tcW w:w="674" w:type="pct"/>
            <w:shd w:val="clear" w:color="auto" w:fill="auto"/>
            <w:vAlign w:val="center"/>
            <w:hideMark/>
          </w:tcPr>
          <w:p w14:paraId="79F8D2E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59BF464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19F7D65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7/50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43/50 participants</w:t>
            </w:r>
          </w:p>
          <w:p w14:paraId="53E71C4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0530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24/50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26/50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433B01E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14%</w:t>
            </w:r>
          </w:p>
          <w:p w14:paraId="2DF86C2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48%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E5AEF2A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  <w:p w14:paraId="7195D88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CA17F3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3.91 (1.61-9.52)</w:t>
            </w:r>
          </w:p>
          <w:p w14:paraId="7A99A99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ower extremity</w:t>
            </w:r>
            <w:r w:rsidRPr="00790CD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22.15 (11.23-43.69)</w:t>
            </w:r>
          </w:p>
        </w:tc>
        <w:tc>
          <w:tcPr>
            <w:tcW w:w="761" w:type="pct"/>
            <w:vAlign w:val="center"/>
          </w:tcPr>
          <w:p w14:paraId="740C9697" w14:textId="77777777" w:rsidR="00ED108C" w:rsidRPr="007314EF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7314EF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not significantly correlated with MRI lesion burden or location.</w:t>
            </w:r>
          </w:p>
        </w:tc>
      </w:tr>
      <w:tr w:rsidR="00ED108C" w:rsidRPr="00213D16" w14:paraId="3FC666AF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148348D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B8D48E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46328AA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12/38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26/38 limbs</w:t>
            </w:r>
          </w:p>
          <w:p w14:paraId="1BFD0B9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y):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TP = 14/38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24/38 limbs</w:t>
            </w:r>
          </w:p>
          <w:p w14:paraId="55B3910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24/38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14/38 limbs</w:t>
            </w:r>
          </w:p>
          <w:p w14:paraId="64CF913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22/38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16/38 limbs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0A028C07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32%</w:t>
            </w:r>
          </w:p>
          <w:p w14:paraId="1EC29FFE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upper extremit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y):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37%</w:t>
            </w:r>
          </w:p>
          <w:p w14:paraId="2B8096A3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RMS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63% (60-66%)</w:t>
            </w:r>
          </w:p>
          <w:p w14:paraId="7F1FAA0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 (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lower extremity</w:t>
            </w:r>
            <w:r w:rsidRPr="00F81A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)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58% (56-60%)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CC9CA7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NR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468486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0FAECBA0" w14:textId="77777777" w:rsidR="00ED108C" w:rsidRPr="00264962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Upper and lower extremity CMCT was correlated with EDSS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= 0.4-0.5,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.01).</w:t>
            </w:r>
          </w:p>
        </w:tc>
      </w:tr>
      <w:tr w:rsidR="00ED108C" w:rsidRPr="00213D16" w14:paraId="5856173F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  <w:hideMark/>
          </w:tcPr>
          <w:p w14:paraId="395E0BD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7F8D66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14:paraId="5046EA97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971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44/58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4/31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27/31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14/58 participants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4BA2784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971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76% (74-78%)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2ECF1F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971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87% (82-92%)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70B771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D971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21.21 (6.32-71.14)</w:t>
            </w:r>
          </w:p>
        </w:tc>
        <w:tc>
          <w:tcPr>
            <w:tcW w:w="761" w:type="pct"/>
            <w:vAlign w:val="center"/>
          </w:tcPr>
          <w:p w14:paraId="1DE43F1E" w14:textId="77777777" w:rsidR="00ED108C" w:rsidRPr="00264962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6496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CMCT was not significantly correlated with EDSS.</w:t>
            </w:r>
          </w:p>
        </w:tc>
      </w:tr>
      <w:tr w:rsidR="00ED108C" w:rsidRPr="00213D16" w14:paraId="56B38C84" w14:textId="77777777" w:rsidTr="00FC1319">
        <w:trPr>
          <w:trHeight w:val="5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C6B24F" w14:textId="77777777" w:rsidR="00ED108C" w:rsidRPr="00891623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89162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Triple stimulation technique (TST)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, one study (6%)</w:t>
            </w:r>
          </w:p>
        </w:tc>
      </w:tr>
      <w:tr w:rsidR="00ED108C" w:rsidRPr="00213D16" w14:paraId="7D94EB7B" w14:textId="77777777" w:rsidTr="00FC1319">
        <w:trPr>
          <w:trHeight w:val="56"/>
        </w:trPr>
        <w:tc>
          <w:tcPr>
            <w:tcW w:w="674" w:type="pct"/>
            <w:shd w:val="clear" w:color="auto" w:fill="auto"/>
            <w:vAlign w:val="center"/>
          </w:tcPr>
          <w:p w14:paraId="41227BB2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2F02A0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2.5 SD below laboratory normative values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899B5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106/221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106/268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162/268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115/221 limbs,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1882E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48%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B62201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60% (60-60%)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E762C8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0.60 (0.42-0.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86)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ꝉ</w:t>
            </w:r>
            <w:proofErr w:type="gramEnd"/>
          </w:p>
        </w:tc>
        <w:tc>
          <w:tcPr>
            <w:tcW w:w="761" w:type="pct"/>
            <w:vAlign w:val="center"/>
          </w:tcPr>
          <w:p w14:paraId="36983CBF" w14:textId="77777777" w:rsidR="00ED108C" w:rsidRPr="004B45F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4B45F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TST amplitude ratio was correlated with weakness (</w:t>
            </w:r>
            <w:r w:rsidRPr="004B45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 w:rsidRPr="004B45F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.0001).</w:t>
            </w:r>
          </w:p>
          <w:p w14:paraId="095F3A37" w14:textId="77777777" w:rsidR="00ED108C" w:rsidRPr="004B45F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14:paraId="254906C1" w14:textId="77777777" w:rsidR="00ED108C" w:rsidRPr="004B45F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4B45F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Magnitude not reported.</w:t>
            </w:r>
          </w:p>
        </w:tc>
      </w:tr>
      <w:tr w:rsidR="00ED108C" w:rsidRPr="00213D16" w14:paraId="01DA7DE3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51AD7ED" w14:textId="77777777" w:rsidR="00ED108C" w:rsidRPr="00891623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89162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Corticospinal silent period (CSP)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, one study (6%)</w:t>
            </w:r>
          </w:p>
        </w:tc>
      </w:tr>
      <w:tr w:rsidR="00ED108C" w:rsidRPr="00213D16" w14:paraId="44DD4B91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361C1853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EDDFE18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5569DCA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943995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E2B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TP = 40/58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9/31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22/31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18/58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15F475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E2B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lastRenderedPageBreak/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69% (67-71%)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F3FFA0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E2B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70% (66-74%)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467548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E2B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+ lower extremity: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5.43 (2.09-14.10)</w:t>
            </w:r>
          </w:p>
        </w:tc>
        <w:tc>
          <w:tcPr>
            <w:tcW w:w="761" w:type="pct"/>
            <w:vAlign w:val="center"/>
          </w:tcPr>
          <w:p w14:paraId="2B21A5AB" w14:textId="77777777" w:rsidR="00ED108C" w:rsidRPr="00FF6C27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FF6C27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CSP duration was correlated with ataxia </w:t>
            </w:r>
            <w:r w:rsidRPr="00FF6C27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(</w:t>
            </w:r>
            <w:r w:rsidRPr="00FF6C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r </w:t>
            </w:r>
            <w:r w:rsidRPr="00FF6C27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= 0.3, </w:t>
            </w:r>
            <w:r w:rsidRPr="00FF6C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 w:rsidRPr="00FF6C27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.001) but not EDSS.</w:t>
            </w:r>
          </w:p>
        </w:tc>
      </w:tr>
      <w:tr w:rsidR="00ED108C" w:rsidRPr="00213D16" w14:paraId="7DEFD5D5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8A8C739" w14:textId="77777777" w:rsidR="00ED108C" w:rsidRDefault="00ED108C" w:rsidP="00FC1319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lastRenderedPageBreak/>
              <w:t>Ipsilateral silent period (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), three studies (16%)</w:t>
            </w:r>
          </w:p>
        </w:tc>
      </w:tr>
      <w:tr w:rsidR="00ED108C" w:rsidRPr="00213D16" w14:paraId="7FA6DBBD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4EB3D98" w14:textId="77777777" w:rsidR="00ED108C" w:rsidRPr="00B90E29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B90E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 w:rsidRPr="00B90E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 latency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, three studies (16%)</w:t>
            </w:r>
          </w:p>
        </w:tc>
      </w:tr>
      <w:tr w:rsidR="00ED108C" w:rsidRPr="00213D16" w14:paraId="7BC062CE" w14:textId="77777777" w:rsidTr="00FC1319">
        <w:trPr>
          <w:trHeight w:val="322"/>
        </w:trPr>
        <w:tc>
          <w:tcPr>
            <w:tcW w:w="674" w:type="pct"/>
            <w:shd w:val="clear" w:color="auto" w:fill="auto"/>
            <w:vAlign w:val="center"/>
          </w:tcPr>
          <w:p w14:paraId="3F48D4AD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813C3CB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</w:t>
            </w:r>
          </w:p>
          <w:p w14:paraId="594B1F82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04931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4/98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94/98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48CDE61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B3C327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F67CEA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3C6EA51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latency was not significantly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reflex), corpus callosum atrophy, or MRI lesion volume or number.</w:t>
            </w:r>
          </w:p>
        </w:tc>
      </w:tr>
      <w:tr w:rsidR="00ED108C" w:rsidRPr="00213D16" w14:paraId="10200F88" w14:textId="77777777" w:rsidTr="00FC1319">
        <w:trPr>
          <w:trHeight w:val="520"/>
        </w:trPr>
        <w:tc>
          <w:tcPr>
            <w:tcW w:w="674" w:type="pct"/>
            <w:shd w:val="clear" w:color="auto" w:fill="auto"/>
            <w:vAlign w:val="center"/>
          </w:tcPr>
          <w:p w14:paraId="1E9B77EB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D54283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98C35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9/50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41/50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F8BB5C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18%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DC8875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FC6FA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5.27 (2.32-11.98)</w:t>
            </w:r>
          </w:p>
        </w:tc>
        <w:tc>
          <w:tcPr>
            <w:tcW w:w="761" w:type="pct"/>
            <w:vAlign w:val="center"/>
          </w:tcPr>
          <w:p w14:paraId="1F54B7E8" w14:textId="77777777" w:rsidR="00ED108C" w:rsidRPr="00C87E32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latency was not significantly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correlated</w:t>
            </w:r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with MRI lesion burden or location.</w:t>
            </w:r>
          </w:p>
        </w:tc>
      </w:tr>
      <w:tr w:rsidR="00ED108C" w:rsidRPr="00213D16" w14:paraId="78A33380" w14:textId="77777777" w:rsidTr="00FC1319">
        <w:trPr>
          <w:trHeight w:val="1701"/>
        </w:trPr>
        <w:tc>
          <w:tcPr>
            <w:tcW w:w="674" w:type="pct"/>
            <w:shd w:val="clear" w:color="auto" w:fill="auto"/>
            <w:vAlign w:val="center"/>
          </w:tcPr>
          <w:p w14:paraId="39009C7D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780373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D2D74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32/38 limbs</w:t>
            </w:r>
          </w:p>
          <w:p w14:paraId="7F989AC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13/38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25/38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C7686AF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D819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 w:rsidRPr="00D819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16%</w:t>
            </w:r>
          </w:p>
          <w:p w14:paraId="0A1998A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D819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PPMS:</w:t>
            </w:r>
            <w:r w:rsidRPr="00D819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34%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302178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4DA69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07FC645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latency was correlated with EDSS in PPMS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= 0.4,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.01) but not RMS.</w:t>
            </w:r>
          </w:p>
        </w:tc>
      </w:tr>
    </w:tbl>
    <w:p w14:paraId="283EC0F4" w14:textId="5C46E598" w:rsidR="00B92255" w:rsidRDefault="00B922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51"/>
        <w:gridCol w:w="1726"/>
        <w:gridCol w:w="1752"/>
        <w:gridCol w:w="2056"/>
        <w:gridCol w:w="1980"/>
        <w:gridCol w:w="1978"/>
      </w:tblGrid>
      <w:tr w:rsidR="00ED108C" w:rsidRPr="00213D16" w14:paraId="7D76B7B8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7FBAF09" w14:textId="6C94EC6B" w:rsidR="00ED108C" w:rsidRPr="007D48E0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lastRenderedPageBreak/>
              <w:t>iSP</w:t>
            </w:r>
            <w:proofErr w:type="spellEnd"/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 duration, three studies (1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8</w:t>
            </w:r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%)</w:t>
            </w:r>
          </w:p>
        </w:tc>
      </w:tr>
      <w:tr w:rsidR="00ED108C" w:rsidRPr="00213D16" w14:paraId="7C37AEE9" w14:textId="77777777" w:rsidTr="00FC1319">
        <w:trPr>
          <w:trHeight w:val="301"/>
        </w:trPr>
        <w:tc>
          <w:tcPr>
            <w:tcW w:w="674" w:type="pct"/>
            <w:shd w:val="clear" w:color="auto" w:fill="auto"/>
            <w:vAlign w:val="center"/>
          </w:tcPr>
          <w:p w14:paraId="4E730AAC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6D5A01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controls,</w:t>
            </w:r>
          </w:p>
          <w:p w14:paraId="342292F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Asymmetry 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6C9C7E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22/98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76/98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BC5F4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7A0B20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ADBE64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011E232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duration was not significantly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reflex), corpus callosum atrophy, or MRI lesion volume or number.</w:t>
            </w:r>
          </w:p>
        </w:tc>
      </w:tr>
      <w:tr w:rsidR="00ED108C" w:rsidRPr="00213D16" w14:paraId="25B79AE8" w14:textId="77777777" w:rsidTr="00FC1319">
        <w:trPr>
          <w:trHeight w:val="228"/>
        </w:trPr>
        <w:tc>
          <w:tcPr>
            <w:tcW w:w="674" w:type="pct"/>
            <w:shd w:val="clear" w:color="auto" w:fill="auto"/>
            <w:vAlign w:val="center"/>
          </w:tcPr>
          <w:p w14:paraId="7F3E2ABC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EFA710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CFB1D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36/50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14/50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E6BF8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72% (69-75%)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94E74E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1E6EFF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61.71 (29.70-128.22)</w:t>
            </w:r>
          </w:p>
        </w:tc>
        <w:tc>
          <w:tcPr>
            <w:tcW w:w="761" w:type="pct"/>
            <w:vAlign w:val="center"/>
          </w:tcPr>
          <w:p w14:paraId="638FFBB1" w14:textId="77777777" w:rsidR="00ED108C" w:rsidRPr="00EE3A9E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proofErr w:type="spellStart"/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duration was</w:t>
            </w:r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with MRI lesion burden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= 0.4,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&lt; .01) but not MRI lesion</w:t>
            </w:r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location.</w:t>
            </w:r>
          </w:p>
        </w:tc>
      </w:tr>
      <w:tr w:rsidR="00ED108C" w:rsidRPr="00213D16" w14:paraId="55A9C291" w14:textId="77777777" w:rsidTr="00FC1319">
        <w:trPr>
          <w:trHeight w:val="1701"/>
        </w:trPr>
        <w:tc>
          <w:tcPr>
            <w:tcW w:w="674" w:type="pct"/>
            <w:shd w:val="clear" w:color="auto" w:fill="auto"/>
            <w:vAlign w:val="center"/>
          </w:tcPr>
          <w:p w14:paraId="0FBE7573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AC74FA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10572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13/38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25/38 limbs</w:t>
            </w:r>
          </w:p>
          <w:p w14:paraId="2CEBBC0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PPMS: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19/38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19/38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A98F1A4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2F6D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 w:rsidRPr="002F6D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16%</w:t>
            </w:r>
          </w:p>
          <w:p w14:paraId="087B1B0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</w:t>
            </w:r>
            <w:r w:rsidRPr="002F6D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:</w:t>
            </w:r>
            <w:r w:rsidRPr="002F6D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34%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5C8144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7BF185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1914FFE5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duration was not significantly correlated with EDSS.</w:t>
            </w:r>
          </w:p>
        </w:tc>
      </w:tr>
      <w:tr w:rsidR="00ED108C" w:rsidRPr="00213D16" w14:paraId="6D25EFE2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9A0E5D" w14:textId="29EE645F" w:rsidR="00ED108C" w:rsidRPr="007D48E0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 depth, one study (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6</w:t>
            </w:r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%)</w:t>
            </w:r>
          </w:p>
        </w:tc>
      </w:tr>
      <w:tr w:rsidR="00ED108C" w:rsidRPr="00213D16" w14:paraId="5540A112" w14:textId="77777777" w:rsidTr="00FC1319">
        <w:trPr>
          <w:trHeight w:val="46"/>
        </w:trPr>
        <w:tc>
          <w:tcPr>
            <w:tcW w:w="674" w:type="pct"/>
            <w:shd w:val="clear" w:color="auto" w:fill="auto"/>
            <w:vAlign w:val="center"/>
          </w:tcPr>
          <w:p w14:paraId="637092BB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0BA03D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32759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92/98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D6396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A6642C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01C6B8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5D565D2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iSP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depth was not significantly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, plantar reflex),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corpus callosum atrophy, or MRI lesion volume or number.</w:t>
            </w:r>
          </w:p>
        </w:tc>
      </w:tr>
      <w:tr w:rsidR="00ED108C" w:rsidRPr="00213D16" w14:paraId="06A5A313" w14:textId="77777777" w:rsidTr="00FC1319">
        <w:trPr>
          <w:trHeight w:val="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B701A17" w14:textId="77777777" w:rsidR="00ED108C" w:rsidRPr="007D48E0" w:rsidRDefault="00ED108C" w:rsidP="00FC131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lastRenderedPageBreak/>
              <w:t>Transcallosal conduction time (TCT), three studies (1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8</w:t>
            </w:r>
            <w:r w:rsidRPr="007D48E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%)</w:t>
            </w:r>
          </w:p>
        </w:tc>
      </w:tr>
      <w:tr w:rsidR="00ED108C" w:rsidRPr="00213D16" w14:paraId="14D0BEFF" w14:textId="77777777" w:rsidTr="00FC1319">
        <w:trPr>
          <w:trHeight w:val="120"/>
        </w:trPr>
        <w:tc>
          <w:tcPr>
            <w:tcW w:w="674" w:type="pct"/>
            <w:shd w:val="clear" w:color="auto" w:fill="auto"/>
            <w:vAlign w:val="center"/>
          </w:tcPr>
          <w:p w14:paraId="1B6DC4A8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D1E0FB6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controls,</w:t>
            </w:r>
          </w:p>
          <w:p w14:paraId="654D992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Asymmetry 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FA27F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6/98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92/98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DB252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92D833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20FAF59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2EC69F0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TCT was not significantly correlated with pyramidal dysfunction (</w:t>
            </w:r>
            <w:r w:rsidRPr="0057063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hyperreflexia, weakness, spasticity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, plantar reflex), corpus callosum atrophy, or MRI lesion volume or number.</w:t>
            </w:r>
          </w:p>
        </w:tc>
      </w:tr>
      <w:tr w:rsidR="00ED108C" w:rsidRPr="00213D16" w14:paraId="18E72368" w14:textId="77777777" w:rsidTr="00FC1319">
        <w:trPr>
          <w:trHeight w:val="240"/>
        </w:trPr>
        <w:tc>
          <w:tcPr>
            <w:tcW w:w="674" w:type="pct"/>
            <w:shd w:val="clear" w:color="auto" w:fill="auto"/>
            <w:vAlign w:val="center"/>
          </w:tcPr>
          <w:p w14:paraId="273BFE20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390E20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83BD633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TP = 2/50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0/25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25/25 participants,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48/50 participants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A952A16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4%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77C536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100% (92-100%)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7976B5C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1.00 (0.23-4.</w:t>
            </w:r>
            <w:proofErr w:type="gramStart"/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*</w:t>
            </w:r>
            <w:proofErr w:type="gramEnd"/>
          </w:p>
        </w:tc>
        <w:tc>
          <w:tcPr>
            <w:tcW w:w="761" w:type="pct"/>
            <w:vAlign w:val="center"/>
          </w:tcPr>
          <w:p w14:paraId="76FE67F5" w14:textId="77777777" w:rsidR="00ED108C" w:rsidRPr="00EE3A9E" w:rsidRDefault="00ED108C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TCT</w:t>
            </w:r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was not significantly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correlated</w:t>
            </w:r>
            <w:r w:rsidRPr="00C87E32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with MRI lesion burden or location.</w:t>
            </w:r>
          </w:p>
        </w:tc>
      </w:tr>
      <w:tr w:rsidR="00ED108C" w:rsidRPr="00213D16" w14:paraId="53A61826" w14:textId="77777777" w:rsidTr="00FC1319">
        <w:trPr>
          <w:trHeight w:val="169"/>
        </w:trPr>
        <w:tc>
          <w:tcPr>
            <w:tcW w:w="674" w:type="pct"/>
            <w:shd w:val="clear" w:color="auto" w:fill="auto"/>
            <w:vAlign w:val="center"/>
          </w:tcPr>
          <w:p w14:paraId="76461AEE" w14:textId="77777777" w:rsidR="00ED108C" w:rsidRPr="00950CF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A84079B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&gt; 2.5 SD above mean of controls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24BBEC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5/38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33/38 limbs</w:t>
            </w:r>
          </w:p>
          <w:p w14:paraId="3A4A14E4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PPMS: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TP = 9/38 limbs,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FP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TN = NR,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FN = 29/38 limbs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7104598" w14:textId="77777777" w:rsidR="00ED108C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6F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RMS: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13%</w:t>
            </w:r>
          </w:p>
          <w:p w14:paraId="564ABF18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EE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U</w:t>
            </w:r>
            <w:r w:rsidRPr="00213D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pper extremity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 xml:space="preserve"> </w:t>
            </w:r>
            <w:r w:rsidRPr="006F4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CA"/>
              </w:rPr>
              <w:t>PPMS: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br/>
              <w:t>2</w:t>
            </w: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C91E49F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3FC66A0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213D16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NR</w:t>
            </w:r>
          </w:p>
        </w:tc>
        <w:tc>
          <w:tcPr>
            <w:tcW w:w="761" w:type="pct"/>
            <w:vAlign w:val="center"/>
          </w:tcPr>
          <w:p w14:paraId="14F9F12D" w14:textId="77777777" w:rsidR="00ED108C" w:rsidRPr="00213D16" w:rsidRDefault="00ED108C" w:rsidP="00FC13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TCT was not significantly correlated with EDSS.</w:t>
            </w:r>
          </w:p>
        </w:tc>
      </w:tr>
    </w:tbl>
    <w:p w14:paraId="53948DB5" w14:textId="7DA88FCD" w:rsidR="00ED108C" w:rsidRDefault="00ED108C">
      <w:pPr>
        <w:rPr>
          <w:rFonts w:cs="Times New Roman"/>
          <w:b/>
          <w:bCs/>
          <w:noProof/>
          <w:lang w:val="en-US"/>
        </w:rPr>
      </w:pPr>
      <w:r>
        <w:t>%</w:t>
      </w:r>
      <w:proofErr w:type="spellStart"/>
      <w:r>
        <w:t>ile</w:t>
      </w:r>
      <w:proofErr w:type="spellEnd"/>
      <w:r>
        <w:t xml:space="preserve">, percentile; 95% CI, 95% confidence interval; CMAP, compound muscle action potential; EDSS, Expanded Disability Status Scale; FN, false negative; FP, false positive; MRI, magnetic resonance imaging; NR, not reported; </w:t>
      </w:r>
      <w:r w:rsidR="00B92255">
        <w:t xml:space="preserve">PPMS, primary progressive multiple sclerosis </w:t>
      </w:r>
      <w:r>
        <w:t xml:space="preserve">RMS, relapsing multiple sclerosis; SD, standard deviation; SPMS, secondary progressive multiple sclerosis; TN, </w:t>
      </w:r>
      <w:r>
        <w:lastRenderedPageBreak/>
        <w:t xml:space="preserve">true negative; TP, true positive. *, 95% CI of diagnostic odds ratio (DOR) crossed zero, suggesting no change in odds </w:t>
      </w:r>
      <w:r w:rsidRPr="002F7A1F">
        <w:rPr>
          <w:szCs w:val="24"/>
        </w:rPr>
        <w:t xml:space="preserve">of MS. </w:t>
      </w:r>
      <w:r w:rsidRPr="002F7A1F">
        <w:rPr>
          <w:rFonts w:eastAsia="Times New Roman" w:cs="Times New Roman"/>
          <w:color w:val="000000"/>
          <w:szCs w:val="24"/>
          <w:lang w:eastAsia="en-CA"/>
        </w:rPr>
        <w:t>ꝉ, DOR &lt; 1</w:t>
      </w:r>
      <w:r w:rsidRPr="002F7A1F">
        <w:t xml:space="preserve"> </w:t>
      </w:r>
      <w:r>
        <w:t>indicated decreased odds of MS.</w:t>
      </w:r>
      <w:r>
        <w:rPr>
          <w:b/>
          <w:bCs/>
        </w:rPr>
        <w:br w:type="page"/>
      </w:r>
    </w:p>
    <w:p w14:paraId="0D88C088" w14:textId="385EE14B" w:rsidR="00A24289" w:rsidRDefault="00A64C73" w:rsidP="004F026C">
      <w:pPr>
        <w:pStyle w:val="EndNoteBibliography"/>
      </w:pPr>
      <w:r>
        <w:rPr>
          <w:b/>
          <w:bCs/>
        </w:rPr>
        <w:lastRenderedPageBreak/>
        <w:t>Table S</w:t>
      </w:r>
      <w:r w:rsidR="00ED108C">
        <w:rPr>
          <w:b/>
          <w:bCs/>
        </w:rPr>
        <w:t>5</w:t>
      </w:r>
      <w:r>
        <w:rPr>
          <w:b/>
          <w:bCs/>
        </w:rPr>
        <w:t xml:space="preserve">. </w:t>
      </w:r>
      <w:r>
        <w:t>Detailed risk of bias assessment</w:t>
      </w:r>
      <w:r w:rsidR="0017294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252"/>
        <w:gridCol w:w="2151"/>
        <w:gridCol w:w="1938"/>
        <w:gridCol w:w="1751"/>
        <w:gridCol w:w="2414"/>
        <w:gridCol w:w="1465"/>
      </w:tblGrid>
      <w:tr w:rsidR="005E2D95" w:rsidRPr="005E2D95" w14:paraId="4FCD184E" w14:textId="77777777" w:rsidTr="005E2D95">
        <w:trPr>
          <w:trHeight w:val="300"/>
        </w:trPr>
        <w:tc>
          <w:tcPr>
            <w:tcW w:w="395" w:type="pct"/>
            <w:shd w:val="clear" w:color="auto" w:fill="auto"/>
            <w:vAlign w:val="center"/>
            <w:hideMark/>
          </w:tcPr>
          <w:p w14:paraId="42DC9F9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4E2598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Domain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1A91D12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Patient Selection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710E28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Index Test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DD086A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Reference Standard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14:paraId="13CA946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Flow and Timing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DACF8AE" w14:textId="4F2DFB40" w:rsidR="005E2D95" w:rsidRPr="005E2D95" w:rsidRDefault="00E143BF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Risk of Bias</w:t>
            </w:r>
          </w:p>
        </w:tc>
      </w:tr>
      <w:tr w:rsidR="005E2D95" w:rsidRPr="005E2D95" w14:paraId="64059BA4" w14:textId="77777777" w:rsidTr="005E2D95">
        <w:trPr>
          <w:trHeight w:val="3100"/>
        </w:trPr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14:paraId="0A2A542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Article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4EB6AF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Description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267400F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Describe methods of patient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selection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Describe included patients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(previous testing,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presentation, intended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use of index test, and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setting)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4B55DF2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Describe the index test and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how it was conducted and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interpreted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85E58F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Describe the reference standard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and how it was conducted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and interpreted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1688FE3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Describe any patients who did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not receive the index tests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or reference standard or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who were excluded from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the 2 × 2 table (refer to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flow diagram)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Describe the interval and any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interventions between index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tests and the reference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standard</w:t>
            </w:r>
          </w:p>
        </w:tc>
        <w:tc>
          <w:tcPr>
            <w:tcW w:w="565" w:type="pct"/>
            <w:vMerge w:val="restart"/>
            <w:shd w:val="clear" w:color="B4C6E7" w:fill="auto"/>
            <w:vAlign w:val="center"/>
            <w:hideMark/>
          </w:tcPr>
          <w:p w14:paraId="208D33B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601F5AEC" w14:textId="77777777" w:rsidTr="005E2D95">
        <w:trPr>
          <w:trHeight w:val="1240"/>
        </w:trPr>
        <w:tc>
          <w:tcPr>
            <w:tcW w:w="395" w:type="pct"/>
            <w:vMerge/>
            <w:vAlign w:val="center"/>
            <w:hideMark/>
          </w:tcPr>
          <w:p w14:paraId="4630CA34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58CA0EBF" w14:textId="0248393F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7A27C3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5AA497C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Was a consecutive or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random sample of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patients enrolled?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775F26F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Were the index test results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interpreted without knowledge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of the results of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reference standard?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1867FAF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Is the reference standard likely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to correctly classify the target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condition?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8130EE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Was there an appropriate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interval between index tests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and reference standard?</w:t>
            </w:r>
          </w:p>
        </w:tc>
        <w:tc>
          <w:tcPr>
            <w:tcW w:w="565" w:type="pct"/>
            <w:vMerge/>
            <w:vAlign w:val="center"/>
            <w:hideMark/>
          </w:tcPr>
          <w:p w14:paraId="3E305AF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849052A" w14:textId="77777777" w:rsidTr="005E2D95">
        <w:trPr>
          <w:trHeight w:val="620"/>
        </w:trPr>
        <w:tc>
          <w:tcPr>
            <w:tcW w:w="395" w:type="pct"/>
            <w:vMerge/>
            <w:vAlign w:val="center"/>
            <w:hideMark/>
          </w:tcPr>
          <w:p w14:paraId="2DF006B9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C3EABC4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3B505FC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Was a case–control design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avoided?</w:t>
            </w:r>
          </w:p>
        </w:tc>
        <w:tc>
          <w:tcPr>
            <w:tcW w:w="747" w:type="pct"/>
            <w:vMerge/>
            <w:vAlign w:val="center"/>
            <w:hideMark/>
          </w:tcPr>
          <w:p w14:paraId="1576828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E7926F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08D9A47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Did all patients receive a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reference standard?</w:t>
            </w:r>
          </w:p>
        </w:tc>
        <w:tc>
          <w:tcPr>
            <w:tcW w:w="565" w:type="pct"/>
            <w:vMerge/>
            <w:vAlign w:val="center"/>
            <w:hideMark/>
          </w:tcPr>
          <w:p w14:paraId="2087E42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34D5A44" w14:textId="77777777" w:rsidTr="005E2D95">
        <w:trPr>
          <w:trHeight w:val="620"/>
        </w:trPr>
        <w:tc>
          <w:tcPr>
            <w:tcW w:w="395" w:type="pct"/>
            <w:vMerge/>
            <w:vAlign w:val="center"/>
            <w:hideMark/>
          </w:tcPr>
          <w:p w14:paraId="4457D0EF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7F72EE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14:paraId="60CF11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Did the study avoid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inappropriate exclusions?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02E82D9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If a threshold was used, was it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prespecified?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2029E0F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Were the reference standard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results interpreted without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knowledge of the results of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the index test?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01A7EE7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Did all patients receive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same reference standard?</w:t>
            </w:r>
          </w:p>
        </w:tc>
        <w:tc>
          <w:tcPr>
            <w:tcW w:w="565" w:type="pct"/>
            <w:vMerge/>
            <w:vAlign w:val="center"/>
            <w:hideMark/>
          </w:tcPr>
          <w:p w14:paraId="22737B4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C9E9853" w14:textId="77777777" w:rsidTr="005E2D95">
        <w:trPr>
          <w:trHeight w:val="620"/>
        </w:trPr>
        <w:tc>
          <w:tcPr>
            <w:tcW w:w="395" w:type="pct"/>
            <w:vMerge/>
            <w:vAlign w:val="center"/>
            <w:hideMark/>
          </w:tcPr>
          <w:p w14:paraId="098CB145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57955A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4AD8646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6A9090D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4710941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20F15D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Were all patients included in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the analysis?</w:t>
            </w:r>
          </w:p>
        </w:tc>
        <w:tc>
          <w:tcPr>
            <w:tcW w:w="565" w:type="pct"/>
            <w:vMerge/>
            <w:vAlign w:val="center"/>
            <w:hideMark/>
          </w:tcPr>
          <w:p w14:paraId="77C5DC3A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06C2EC7" w14:textId="77777777" w:rsidTr="005E2D95">
        <w:trPr>
          <w:trHeight w:val="1240"/>
        </w:trPr>
        <w:tc>
          <w:tcPr>
            <w:tcW w:w="395" w:type="pct"/>
            <w:vMerge/>
            <w:vAlign w:val="center"/>
            <w:hideMark/>
          </w:tcPr>
          <w:p w14:paraId="6B46A0B6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F904A0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2D739A6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Could the selection of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patients have introduced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bias?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46F7F27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Could the conduct or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interpretation of the index test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have introduced bias?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11D487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Could the reference standard,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its conduct, or its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interpretation have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introduced bias?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4B71245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Could the patient flow have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introduced bias?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(Was the patient flow free of bias?)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E8CF3A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What was the study's overall risk of bias?</w:t>
            </w:r>
          </w:p>
        </w:tc>
      </w:tr>
      <w:tr w:rsidR="005E2D95" w:rsidRPr="005E2D95" w14:paraId="2710C977" w14:textId="77777777" w:rsidTr="005E2D95">
        <w:trPr>
          <w:trHeight w:val="3920"/>
        </w:trPr>
        <w:tc>
          <w:tcPr>
            <w:tcW w:w="395" w:type="pct"/>
            <w:vMerge/>
            <w:vAlign w:val="center"/>
            <w:hideMark/>
          </w:tcPr>
          <w:p w14:paraId="214B4B5B" w14:textId="77777777" w:rsidR="005E2D95" w:rsidRPr="005E2D95" w:rsidRDefault="005E2D95" w:rsidP="005E2D9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096AB5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0F37F4D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Are there concerns that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included patients do not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match the review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question?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70B7789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Are there concerns that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index test, its conduct, or its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interpretation differ from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review question?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99B5A4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Are there concerns that the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target condition as defined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by the reference standard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does not match the review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br/>
              <w:t>question?</w:t>
            </w:r>
          </w:p>
        </w:tc>
        <w:tc>
          <w:tcPr>
            <w:tcW w:w="930" w:type="pct"/>
            <w:shd w:val="clear" w:color="B4C6E7" w:fill="auto"/>
            <w:vAlign w:val="center"/>
            <w:hideMark/>
          </w:tcPr>
          <w:p w14:paraId="67E352F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6F3EE7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Were there concerns for applicability of the overall study methods?</w:t>
            </w:r>
          </w:p>
        </w:tc>
      </w:tr>
      <w:tr w:rsidR="005E2D95" w:rsidRPr="005E2D95" w14:paraId="7BE4B52D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4A0D9978" w14:textId="3736A5D6" w:rsidR="005E2D95" w:rsidRPr="005E2D95" w:rsidRDefault="000E72C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(Beer et al. 1995)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06C57620" w14:textId="0E0D1CD3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605161D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2D2297F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232CE76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CB619E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410BC72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558EFDB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007898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C3364B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2AAACF0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75D58C52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1C750FE4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1EF591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639E18E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A7126B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9A9573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20838FC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722EB07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043568E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10072AE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E04F15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1EAAD31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333C20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1E83DD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599FDE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3FAE9715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27E6DD64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5EC81A38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DA2CED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29E577DA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9449AC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53A8877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36123F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40AE794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006E6C0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273267D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3C55D4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5598FD9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40CC0F7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7F3F01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44D48C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13ED4E7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11E7D4B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05D948A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7BC4068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2A3B522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37F5E755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2329CDAD" w14:textId="16B500D6" w:rsidR="005E2D95" w:rsidRPr="005E2D95" w:rsidRDefault="000E72C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(Caramia et al. 2004)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15C4337A" w14:textId="28178E3D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22F789B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FFC7CE"/>
            <w:vAlign w:val="center"/>
            <w:hideMark/>
          </w:tcPr>
          <w:p w14:paraId="0D6A11E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393CE8F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0C2FC3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0353913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7DFA11C5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FB87C3F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38381F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371D849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0275A1D4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5CE023A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B385E7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3C8CBB4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DA24001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D88B77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0F4193F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EB9C"/>
            <w:vAlign w:val="center"/>
            <w:hideMark/>
          </w:tcPr>
          <w:p w14:paraId="2F79297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563911E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C7CE"/>
            <w:vAlign w:val="center"/>
            <w:hideMark/>
          </w:tcPr>
          <w:p w14:paraId="666F9A9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6289D39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565" w:type="pct"/>
            <w:vMerge/>
            <w:vAlign w:val="center"/>
            <w:hideMark/>
          </w:tcPr>
          <w:p w14:paraId="5C88228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897265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47E5CD4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EBBEB3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0A3C3BCF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43CF33F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F09544E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23F442C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CB28B4E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693C85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9A602B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70C2E1A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7F58708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shd w:val="clear" w:color="000000" w:fill="FFC7CE"/>
            <w:vAlign w:val="center"/>
            <w:hideMark/>
          </w:tcPr>
          <w:p w14:paraId="7EE0E9C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666" w:type="pct"/>
            <w:shd w:val="clear" w:color="000000" w:fill="FFC7CE"/>
            <w:vAlign w:val="center"/>
            <w:hideMark/>
          </w:tcPr>
          <w:p w14:paraId="1575DE0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65D263F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5351DCE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05C5C0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E7A275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F4538F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7DA6F9E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09CEDAA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5FA725B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2A5DB5C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6813F2F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4FCD575C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5244174B" w14:textId="4B26617C" w:rsidR="005E2D95" w:rsidRPr="005E2D95" w:rsidRDefault="000E72C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(Cruz-Martínez et al. 2000)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193E7768" w14:textId="2AB88DDB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0C779E7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6407BC6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17D2E46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09207D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4D4449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651F8736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39D48C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3FCCFE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64C0CF2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53D8A74C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3996E00F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C1E63E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4ECA26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F3B803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593002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378BFD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EB9C"/>
            <w:vAlign w:val="center"/>
            <w:hideMark/>
          </w:tcPr>
          <w:p w14:paraId="7A646A6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7951EBF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56D6761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C7E1B7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CF0716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3F75E30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8B2AB3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95FA39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1514AC2F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551E3B00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03CA441F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FFEB9C"/>
            <w:vAlign w:val="center"/>
            <w:hideMark/>
          </w:tcPr>
          <w:p w14:paraId="01A419E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565" w:type="pct"/>
            <w:vMerge/>
            <w:vAlign w:val="center"/>
            <w:hideMark/>
          </w:tcPr>
          <w:p w14:paraId="0F83699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522B55F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893527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6D00D0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669199C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7AC5D41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1265696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000000" w:fill="FFEB9C"/>
            <w:vAlign w:val="center"/>
            <w:hideMark/>
          </w:tcPr>
          <w:p w14:paraId="5789EE3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61854EC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6772E04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38D0D3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540CAD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11B1E44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7090748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70D24F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4F3FFA9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647E96F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08A54734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3D127CAD" w14:textId="117A8500" w:rsidR="005E2D95" w:rsidRPr="005E2D95" w:rsidRDefault="000E72C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(Facchetti et al. 1997)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0945C8E0" w14:textId="0526E048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5537EC8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5D7AB96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4826CE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3CBEB0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1105053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7319269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7A948E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45F2D9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1265125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4A7D3938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4108FA3A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074579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5A51117F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5BDA21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6E9D5C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3BA2CC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4855663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0F3F89E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139B0E2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E7BE6A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324D979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5717EA9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7015B6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A1D281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5B9886E6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057BFF66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0101975E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518A42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D5F2094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584259A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E14CDA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F22875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2AAE62D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7F132E0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1DD9541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57B4A3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55DB471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4197E5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475320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F0D2DC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57A11E9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5B1EE8F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4BDBED0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4F1FE55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15AE8B0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74CD6510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41118D4D" w14:textId="71A584D0" w:rsidR="005E2D95" w:rsidRPr="005E2D95" w:rsidRDefault="007A27C3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(Hess et al. 1987)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5966A2CE" w14:textId="3F76D5D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51809EE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FFC7CE"/>
            <w:vAlign w:val="center"/>
            <w:hideMark/>
          </w:tcPr>
          <w:p w14:paraId="4E5C537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46F9DBE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A75520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01D8CA1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3E8C96C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6AB041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9C79DE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2A0244D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3417F1B4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15A05B10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3D2320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1D61FBD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D6D58CD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2808F7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90D36F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5B01FD3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765CFBC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C7CE"/>
            <w:vAlign w:val="center"/>
            <w:hideMark/>
          </w:tcPr>
          <w:p w14:paraId="6832F8D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06817FA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565" w:type="pct"/>
            <w:vMerge/>
            <w:vAlign w:val="center"/>
            <w:hideMark/>
          </w:tcPr>
          <w:p w14:paraId="310B66A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2D5A2D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6F4854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DAA596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3B347F03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67F971BA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678CCC07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F7C121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5CFE01D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821FB3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8D5A22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6BB3A1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7AF6DF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C7CE"/>
            <w:vAlign w:val="center"/>
            <w:hideMark/>
          </w:tcPr>
          <w:p w14:paraId="501AD47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666" w:type="pct"/>
            <w:shd w:val="clear" w:color="000000" w:fill="FFC7CE"/>
            <w:vAlign w:val="center"/>
            <w:hideMark/>
          </w:tcPr>
          <w:p w14:paraId="30554EA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53B7B88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4A2E2A8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482CBB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AB06BF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D29BE0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256C562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483306A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68938D6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7FA5C7D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15EF9D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561C3F98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48CD77C8" w14:textId="37C8E301" w:rsidR="005E2D95" w:rsidRPr="005E2D95" w:rsidRDefault="007A27C3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(Jung et al. 2006)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0D7900C3" w14:textId="4CF66EF9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761EE8C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1AD5972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0F1574B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52A478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0206B36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007FD30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4C07C4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76C299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B83C35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18E8EF3E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3B2ED7D1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F1A52E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FEB49E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EA259D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2D07E5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538C1A5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EB9C"/>
            <w:vAlign w:val="center"/>
            <w:hideMark/>
          </w:tcPr>
          <w:p w14:paraId="40DC34A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5ADCE6D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679005A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B3642D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BB01F02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175FF3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55D0C8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DB59FAF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4BBBC8DA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7E152996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0CE949E5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CC486F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4A7ABB7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C04C1A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6CCFC6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0FB0AC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9DA341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030D132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27A37D7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6119CC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2CB80E2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CFE340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D86977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F6E4C2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056B974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0B968FD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2A186B1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05D2331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6BFEE75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4A9CACE6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2F1F8DCC" w14:textId="443BD459" w:rsidR="005E2D95" w:rsidRPr="005E2D95" w:rsidRDefault="007A27C3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(Kale et al. 2009)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688F91FD" w14:textId="250C2671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66E090A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501AD05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2FB7090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BE2E5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6A93FEA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38B7BCE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7A1CCC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53A6E6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7DAA133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00AF64B2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63B6BA22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40F906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1423B3D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2C7B4E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BD6329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360D5A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14F1440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06CCA58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73F6063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059BA0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4D42B287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5FA57D9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27466F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69F42D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76D4DB0B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5EE42F21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2F0E1D2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E14378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8A2911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0A5D1A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AD0005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48A903E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1708BFD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45B56B8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5BEB2FF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89C4F0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4F919FA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083E0C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4680E2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76F3503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F58753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2F94A95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75319F5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0BBB791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322069B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269B2CF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7E530995" w14:textId="73A50BA2" w:rsidR="005E2D95" w:rsidRPr="005E2D95" w:rsidRDefault="006E1EBF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(Kale et al. 2010)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52A38A6B" w14:textId="5E2B8AAD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7021D4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572A615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0FE649E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0AE45A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08B3525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1A45676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BFD90AF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9A4491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E95B89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60D6AD7A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26CA0580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2F41D3B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B6419F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ED65AF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39BF31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0C9A70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131A749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78F6A62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2951315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2ADD896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FEC146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773159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06BFF5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A2F3ED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418990B9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5581D6E8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11E69FB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6D4AB0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17B14A1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212F16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5100A2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362AB9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B5DEB3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0D1586A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0DDAACD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924E86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37F58C4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0515A19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BC4016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7977292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B72C1B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2C7E6FC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09923D1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4A3D9BF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3895A7C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094F85F3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2BFA59C2" w14:textId="15ADFBE8" w:rsidR="005E2D95" w:rsidRPr="005E2D95" w:rsidRDefault="006E1EBF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3E5237CD" w14:textId="2F3E3D01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7333828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1A231A5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4FB7009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A9E20B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5F598BA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05E6038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AD26D8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5C1B5D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736A612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531E2A20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4742EB5C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D4C0B2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1955A6A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4F916D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422C6E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2535A33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15C2AB1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682ADA8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4F0EAEA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14F4AA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59EFF0E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1E28B6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2EE54B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C3551DD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34927383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7166357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91DFE01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0EA65C3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565" w:type="pct"/>
            <w:vMerge/>
            <w:vAlign w:val="center"/>
            <w:hideMark/>
          </w:tcPr>
          <w:p w14:paraId="1F2D249E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3733363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B0BC02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CD631D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2042D10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3E5913A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7A53533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69AC609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150335C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75C7CBC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2B2A4E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A6E21F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4E19E2F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5224D63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6A3B474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7F29A72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7BFEB73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775FEDEB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0CE0F1C0" w14:textId="09EF2B41" w:rsidR="005E2D95" w:rsidRPr="005E2D95" w:rsidRDefault="006E1EBF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(Leocani et al. 2006)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2CA71A9C" w14:textId="01B719B2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21B48D9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26A7C4A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0D30E1E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27568E6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3EA2674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4AE86905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637514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334C7E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1AE6104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070C784D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046FE50A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3B2538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B3C146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1922B66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5111D35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3E5610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01C7709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5B37ACD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01EEBFB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F3D0FB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2490C99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98F68D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F97D2D4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E7FE2A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4B2655F7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18BCBAE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1B5ADF0D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82BB2D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F79AA8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5E5A0C3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DB4CBC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3BF97CF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D3AC42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0283D22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1621EED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2ED3C12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0CA62EB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45FE93C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F94C5D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4975E99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B8E6F8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3259D16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3AC264A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4E9D5D5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0613F08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FDE34CA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52771580" w14:textId="2F666E21" w:rsidR="005E2D95" w:rsidRPr="005E2D95" w:rsidRDefault="00AA5A3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3D80A6CB" w14:textId="68617C55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0B8B84A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026DACE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448EDB6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783F52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5C61D2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7FC8AEA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A9BEF9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B43554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712ACA4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119EBE97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120274B6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344130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59AD42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BE4E03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50E079F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EB4793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7C9ADD1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5C20985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69812B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B6DDA6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060C7F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1C3E6D5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67A9DB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902039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5D50D74D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01609332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0FBA00E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038307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6A7786F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BF5A409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37B5D8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EC0813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5A2A5ED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268556F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64661B0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C28629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EB9C"/>
            <w:vAlign w:val="center"/>
            <w:hideMark/>
          </w:tcPr>
          <w:p w14:paraId="745C174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</w:tr>
      <w:tr w:rsidR="005E2D95" w:rsidRPr="005E2D95" w14:paraId="4D14392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9A2AB6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095BEB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2BC1825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39B1142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595DDA0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0082268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1C0D80D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75F400DB" w14:textId="77777777" w:rsidTr="005E2D95">
        <w:trPr>
          <w:trHeight w:val="310"/>
        </w:trPr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14:paraId="1BE18757" w14:textId="38C045D2" w:rsidR="005E2D95" w:rsidRPr="005E2D95" w:rsidRDefault="00AA5A30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(Mayr et al. 1991)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3611E1A2" w14:textId="7EEBAB55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6709D33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7EF8331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12CC612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5B7FBB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3E419B6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6265D40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CD1B91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4B7423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0573DFB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49596D7B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06C9DBE8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9060D0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482F8749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421508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7833E6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00FE8C1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4050A2D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70833E0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75EFCC3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B7A380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AC3C9C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25E9A99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D1A43F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3AD881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234A806C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7C2D6D32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5C31FAE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9A3549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9F1F55B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4845E4D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25DA0B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CEAA09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01F75C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41F5221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74298FF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983E43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53D81AA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4064697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052288B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8E2A42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9C11CD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107BB9A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758CE2F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38EC5EF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5F043B5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095BA514" w14:textId="77777777" w:rsidTr="005E2D95">
        <w:trPr>
          <w:trHeight w:val="310"/>
        </w:trPr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14:paraId="672FE328" w14:textId="7E63D4E8" w:rsidR="005E2D95" w:rsidRPr="005E2D95" w:rsidRDefault="00914CEE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(Pisa et al. 2020)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332A7450" w14:textId="3218E6A6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7EBCE16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2F20ED9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1D46749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2F2D4E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28DEE09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1AC0CA20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BD8B30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358E75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64AEC4B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1FBEC7AD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4FF0E16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7CC64D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744857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452E40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116E16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15D1F39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327B240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3920F1A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3FE3BC2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EB71E1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20AD32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578C657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B035D6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B23F9D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5E354FE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3E4728CF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4AF56983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3DD980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271E7C1E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EAB914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01E370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6232512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F60FD5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06E301B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4DC4A10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B62F04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6DA7852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F4A3BD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6F0B9C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7C145D4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344BB0B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56C7CF7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4A6F311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26BC35C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1D67B9A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7C554752" w14:textId="77777777" w:rsidTr="003032C3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</w:tcPr>
          <w:p w14:paraId="4DE7ABAF" w14:textId="1641CE18" w:rsidR="005E2D95" w:rsidRPr="005E2D95" w:rsidRDefault="003032C3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(Ravnborg et al. 1992)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4BB231F7" w14:textId="00553112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0E339EF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6D65E8C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799F267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993112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4A06A78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310BD3EA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E9E02DB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EE0855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466754B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05298D42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261CC6DD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905D45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2FB0E9F3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11F5A78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DCD7A2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ED4AC5F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C6EFCE"/>
            <w:vAlign w:val="center"/>
            <w:hideMark/>
          </w:tcPr>
          <w:p w14:paraId="7FE58FC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24CA9CC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0BECD74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80AC07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F8665A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3CC9CA3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827EDC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ED9FD67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1BDB39E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44491275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4255ED8B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586BB9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4CD6B438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310FEF1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BA2005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50F2FAD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148EEF8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4A875EC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464B477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100836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1BBDFFF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40CD3247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E11527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994B2A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7896CFA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4CA9978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2127101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72A18B2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C6EFCE"/>
            <w:vAlign w:val="center"/>
            <w:hideMark/>
          </w:tcPr>
          <w:p w14:paraId="3A649C4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</w:tr>
      <w:tr w:rsidR="005E2D95" w:rsidRPr="005E2D95" w14:paraId="25AB2A46" w14:textId="77777777" w:rsidTr="003032C3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</w:tcPr>
          <w:p w14:paraId="7250D015" w14:textId="2C9CB5E6" w:rsidR="005E2D95" w:rsidRPr="005E2D95" w:rsidRDefault="003032C3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(Schmierer et al. 2000)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214BA760" w14:textId="5F482CF2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6E60C565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1181A46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358C24A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C663D4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594ACD1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2102502F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281926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2FD949A3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DEAC71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72E54F4A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621FCD15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90B7A9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4869E1A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77B52678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0CADB5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314E52C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24CA8DF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09B4DEE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7AD7F0C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93DBAB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031F5F2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9DA6C0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B91B67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2011CA3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6587C233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24320209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2D84CF24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5B0B509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5C1EEF97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DC31D3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3B6FA2F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44CB7D5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D94B23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5C85137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784873E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0E933D3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419F0D0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1D4B7A3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14544E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9718EB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047DB85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66148BC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3D42823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3B8B6C8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6ECF2F0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D6BDBCD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739CF1E3" w14:textId="0CCCE648" w:rsidR="005E2D95" w:rsidRPr="005E2D95" w:rsidRDefault="00041F7D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(Schmierer et al. 2002)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66F8841A" w14:textId="6EF11C99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FFEB9C"/>
            <w:vAlign w:val="center"/>
            <w:hideMark/>
          </w:tcPr>
          <w:p w14:paraId="66F0D65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405C0CA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265ECB0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1D9F62E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06A2C4F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00F961FE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DDC22AA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212A8969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77E636B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/>
            <w:vAlign w:val="center"/>
            <w:hideMark/>
          </w:tcPr>
          <w:p w14:paraId="55CE05D0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5BC1D5CD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3634002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03F59FA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C37BA4A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7A310ED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712FF1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3ED1B29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0DBDD18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461D07F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2C8086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2EF6C6DC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3C345ED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10F296F5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595E1F6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220A739C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0601E7F7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122C9C5D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54776703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565" w:type="pct"/>
            <w:vMerge/>
            <w:vAlign w:val="center"/>
            <w:hideMark/>
          </w:tcPr>
          <w:p w14:paraId="03B7C60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412C9D4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0267030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DAAA95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730636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566126C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68187B8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FFC7CE"/>
            <w:vAlign w:val="center"/>
            <w:hideMark/>
          </w:tcPr>
          <w:p w14:paraId="0E47B3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6FBD031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2EAAC7ED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79A02C2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1A68AA2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C53DC81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783F07E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251EBD8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275995B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32D19E18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85D573D" w14:textId="77777777" w:rsidTr="005E2D95">
        <w:trPr>
          <w:trHeight w:val="310"/>
        </w:trPr>
        <w:tc>
          <w:tcPr>
            <w:tcW w:w="395" w:type="pct"/>
            <w:vMerge w:val="restart"/>
            <w:shd w:val="clear" w:color="000000" w:fill="FFFFFF"/>
            <w:vAlign w:val="center"/>
            <w:hideMark/>
          </w:tcPr>
          <w:p w14:paraId="68C49454" w14:textId="0BA032A2" w:rsidR="005E2D95" w:rsidRPr="005E2D95" w:rsidRDefault="00041F7D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en-CA"/>
              </w:rPr>
              <w:t>(Tataroglu et al. 2003)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fldChar w:fldCharType="end"/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14:paraId="587B546C" w14:textId="32E31C42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Signaling Questions (Y / N</w:t>
            </w:r>
            <w:r w:rsidR="00E509C2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/ U)</w:t>
            </w:r>
          </w:p>
        </w:tc>
        <w:tc>
          <w:tcPr>
            <w:tcW w:w="829" w:type="pct"/>
            <w:shd w:val="clear" w:color="000000" w:fill="C6EFCE"/>
            <w:vAlign w:val="center"/>
            <w:hideMark/>
          </w:tcPr>
          <w:p w14:paraId="0E62A16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747" w:type="pct"/>
            <w:vMerge w:val="restart"/>
            <w:shd w:val="clear" w:color="000000" w:fill="FFEB9C"/>
            <w:vAlign w:val="center"/>
            <w:hideMark/>
          </w:tcPr>
          <w:p w14:paraId="78D5E086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vMerge w:val="restart"/>
            <w:shd w:val="clear" w:color="000000" w:fill="C6EFCE"/>
            <w:vAlign w:val="center"/>
            <w:hideMark/>
          </w:tcPr>
          <w:p w14:paraId="4013702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44C2BBE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 w:val="restart"/>
            <w:shd w:val="clear" w:color="B4C6E7" w:fill="ACB9CA"/>
            <w:vAlign w:val="center"/>
            <w:hideMark/>
          </w:tcPr>
          <w:p w14:paraId="7DB01D34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</w:tr>
      <w:tr w:rsidR="005E2D95" w:rsidRPr="005E2D95" w14:paraId="44F71F52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5FE8A908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7BA98AFE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324632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/>
            <w:vAlign w:val="center"/>
            <w:hideMark/>
          </w:tcPr>
          <w:p w14:paraId="4A0B4411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2D3F2089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69CFF1D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697EEA80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04FEE47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5779591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655AB79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 w:val="restart"/>
            <w:shd w:val="clear" w:color="000000" w:fill="FFC7CE"/>
            <w:vAlign w:val="center"/>
            <w:hideMark/>
          </w:tcPr>
          <w:p w14:paraId="6441201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747" w:type="pct"/>
            <w:vMerge w:val="restart"/>
            <w:shd w:val="clear" w:color="000000" w:fill="C6EFCE"/>
            <w:vAlign w:val="center"/>
            <w:hideMark/>
          </w:tcPr>
          <w:p w14:paraId="3178500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666" w:type="pct"/>
            <w:vMerge w:val="restart"/>
            <w:shd w:val="clear" w:color="000000" w:fill="FFEB9C"/>
            <w:vAlign w:val="center"/>
            <w:hideMark/>
          </w:tcPr>
          <w:p w14:paraId="6FA39959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C6EFCE"/>
            <w:vAlign w:val="center"/>
            <w:hideMark/>
          </w:tcPr>
          <w:p w14:paraId="723EE5F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565" w:type="pct"/>
            <w:vMerge/>
            <w:vAlign w:val="center"/>
            <w:hideMark/>
          </w:tcPr>
          <w:p w14:paraId="720A021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6CCD95C4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418FF81C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14:paraId="4B2E1134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14:paraId="4156D939" w14:textId="77777777" w:rsidR="005E2D95" w:rsidRPr="005E2D95" w:rsidRDefault="005E2D95" w:rsidP="005E2D95">
            <w:pPr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</w:p>
        </w:tc>
        <w:tc>
          <w:tcPr>
            <w:tcW w:w="747" w:type="pct"/>
            <w:vMerge/>
            <w:vAlign w:val="center"/>
            <w:hideMark/>
          </w:tcPr>
          <w:p w14:paraId="3BD837AC" w14:textId="77777777" w:rsidR="005E2D95" w:rsidRPr="005E2D95" w:rsidRDefault="005E2D95" w:rsidP="005E2D95">
            <w:pPr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14:paraId="70DCA4C3" w14:textId="77777777" w:rsidR="005E2D95" w:rsidRPr="005E2D95" w:rsidRDefault="005E2D95" w:rsidP="005E2D95">
            <w:pPr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</w:p>
        </w:tc>
        <w:tc>
          <w:tcPr>
            <w:tcW w:w="930" w:type="pct"/>
            <w:shd w:val="clear" w:color="000000" w:fill="FFEB9C"/>
            <w:vAlign w:val="center"/>
            <w:hideMark/>
          </w:tcPr>
          <w:p w14:paraId="5BA9C087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565" w:type="pct"/>
            <w:vMerge/>
            <w:vAlign w:val="center"/>
            <w:hideMark/>
          </w:tcPr>
          <w:p w14:paraId="1A4BE645" w14:textId="77777777" w:rsidR="005E2D95" w:rsidRPr="005E2D95" w:rsidRDefault="005E2D95" w:rsidP="005E2D95">
            <w:pPr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</w:p>
        </w:tc>
      </w:tr>
      <w:tr w:rsidR="005E2D95" w:rsidRPr="005E2D95" w14:paraId="2707857B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25F782F4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2367A322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Risk of Bias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59EA16AF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FFEB9C"/>
            <w:vAlign w:val="center"/>
            <w:hideMark/>
          </w:tcPr>
          <w:p w14:paraId="04750E6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666" w:type="pct"/>
            <w:shd w:val="clear" w:color="000000" w:fill="FFEB9C"/>
            <w:vAlign w:val="center"/>
            <w:hideMark/>
          </w:tcPr>
          <w:p w14:paraId="19B6E65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930" w:type="pct"/>
            <w:shd w:val="clear" w:color="000000" w:fill="FFEB9C"/>
            <w:vAlign w:val="center"/>
            <w:hideMark/>
          </w:tcPr>
          <w:p w14:paraId="18AFEF7A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57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3082DA90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  <w:tr w:rsidR="005E2D95" w:rsidRPr="005E2D95" w14:paraId="62DB032C" w14:textId="77777777" w:rsidTr="005E2D95">
        <w:trPr>
          <w:trHeight w:val="310"/>
        </w:trPr>
        <w:tc>
          <w:tcPr>
            <w:tcW w:w="395" w:type="pct"/>
            <w:vMerge/>
            <w:vAlign w:val="center"/>
            <w:hideMark/>
          </w:tcPr>
          <w:p w14:paraId="669877E1" w14:textId="77777777" w:rsidR="005E2D95" w:rsidRPr="005E2D95" w:rsidRDefault="005E2D95" w:rsidP="005E2D95">
            <w:pPr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868" w:type="pct"/>
            <w:shd w:val="clear" w:color="auto" w:fill="auto"/>
            <w:vAlign w:val="center"/>
            <w:hideMark/>
          </w:tcPr>
          <w:p w14:paraId="023BD56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Concerns About Applicability (H / L / U)</w:t>
            </w:r>
          </w:p>
        </w:tc>
        <w:tc>
          <w:tcPr>
            <w:tcW w:w="829" w:type="pct"/>
            <w:shd w:val="clear" w:color="000000" w:fill="FFC7CE"/>
            <w:vAlign w:val="center"/>
            <w:hideMark/>
          </w:tcPr>
          <w:p w14:paraId="4C774C2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747" w:type="pct"/>
            <w:shd w:val="clear" w:color="000000" w:fill="C6EFCE"/>
            <w:vAlign w:val="center"/>
            <w:hideMark/>
          </w:tcPr>
          <w:p w14:paraId="17B2402E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666" w:type="pct"/>
            <w:shd w:val="clear" w:color="000000" w:fill="C6EFCE"/>
            <w:vAlign w:val="center"/>
            <w:hideMark/>
          </w:tcPr>
          <w:p w14:paraId="2C54E96C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0061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930" w:type="pct"/>
            <w:shd w:val="clear" w:color="B4C6E7" w:fill="ACB9CA"/>
            <w:vAlign w:val="center"/>
            <w:hideMark/>
          </w:tcPr>
          <w:p w14:paraId="508B9D5D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333F4F"/>
                <w:sz w:val="18"/>
                <w:szCs w:val="18"/>
                <w:lang w:eastAsia="en-CA"/>
              </w:rPr>
              <w:t>NA</w:t>
            </w:r>
          </w:p>
        </w:tc>
        <w:tc>
          <w:tcPr>
            <w:tcW w:w="565" w:type="pct"/>
            <w:shd w:val="clear" w:color="000000" w:fill="FFC7CE"/>
            <w:vAlign w:val="center"/>
            <w:hideMark/>
          </w:tcPr>
          <w:p w14:paraId="1720DD6B" w14:textId="77777777" w:rsidR="005E2D95" w:rsidRPr="005E2D95" w:rsidRDefault="005E2D95" w:rsidP="005E2D95">
            <w:pPr>
              <w:jc w:val="center"/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</w:pPr>
            <w:r w:rsidRPr="005E2D95">
              <w:rPr>
                <w:rFonts w:eastAsia="Times New Roman" w:cs="Times New Roman"/>
                <w:color w:val="9C0006"/>
                <w:sz w:val="18"/>
                <w:szCs w:val="18"/>
                <w:lang w:eastAsia="en-CA"/>
              </w:rPr>
              <w:t>H</w:t>
            </w:r>
          </w:p>
        </w:tc>
      </w:tr>
    </w:tbl>
    <w:p w14:paraId="69AFCD4A" w14:textId="52148B5F" w:rsidR="00D12A4D" w:rsidRDefault="005E2D95" w:rsidP="004F026C">
      <w:pPr>
        <w:pStyle w:val="EndNoteBibliography"/>
      </w:pPr>
      <w:r>
        <w:t xml:space="preserve">H, high; L, low; N, no; </w:t>
      </w:r>
      <w:r w:rsidR="00041F7D">
        <w:t xml:space="preserve">NA, not applicable; </w:t>
      </w:r>
      <w:r>
        <w:t>U, unclear; Y, yes.</w:t>
      </w:r>
      <w:r w:rsidR="00ED108C">
        <w:t xml:space="preserve"> See ref: </w:t>
      </w:r>
      <w:r w:rsidR="0017294F">
        <w:fldChar w:fldCharType="begin"/>
      </w:r>
      <w:r w:rsidR="0017294F">
        <w:instrText xml:space="preserve"> ADDIN EN.CITE &lt;EndNote&gt;&lt;Cite&gt;&lt;Author&gt;Whiting&lt;/Author&gt;&lt;Year&gt;2011&lt;/Year&gt;&lt;RecNum&gt;972&lt;/RecNum&gt;&lt;DisplayText&gt;(Whiting et al. 2011)&lt;/DisplayText&gt;&lt;record&gt;&lt;rec-number&gt;972&lt;/rec-number&gt;&lt;foreign-keys&gt;&lt;key app="EN" db-id="prv9aftv1e9fs8efdwqvsxrifrazsreetxpd" timestamp="1675430586"&gt;972&lt;/key&gt;&lt;/foreign-keys&gt;&lt;ref-type name="Journal Article"&gt;17&lt;/ref-type&gt;&lt;contributors&gt;&lt;authors&gt;&lt;author&gt;Whiting, P. F.&lt;/author&gt;&lt;author&gt;Rutjes, A. W. S.&lt;/author&gt;&lt;author&gt;Westwood, M. E.&lt;/author&gt;&lt;author&gt;Mallett, S.&lt;/author&gt;&lt;author&gt;Deeks, J. J.&lt;/author&gt;&lt;author&gt;Reitsma, J. B.&lt;/author&gt;&lt;author&gt;Leeflang, M. M. G.&lt;/author&gt;&lt;author&gt;Sterne, J. A. C.&lt;/author&gt;&lt;author&gt;Bossuyt, P. M. M.&lt;/author&gt;&lt;author&gt;The QUADAS-2 Group&lt;/author&gt;&lt;/authors&gt;&lt;/contributors&gt;&lt;titles&gt;&lt;title&gt;QUADAS-2: A Revised Tool for the Quality Assessment of Diagnostic Accuracy Studies.&lt;/title&gt;&lt;secondary-title&gt;Annals of Internal Medicine&lt;/secondary-title&gt;&lt;/titles&gt;&lt;periodical&gt;&lt;full-title&gt;Annals of Internal Medicine&lt;/full-title&gt;&lt;/periodical&gt;&lt;pages&gt;529-536&lt;/pages&gt;&lt;volume&gt;155&lt;/volume&gt;&lt;number&gt;8&lt;/number&gt;&lt;dates&gt;&lt;year&gt;2011&lt;/year&gt;&lt;/dates&gt;&lt;urls&gt;&lt;/urls&gt;&lt;/record&gt;&lt;/Cite&gt;&lt;/EndNote&gt;</w:instrText>
      </w:r>
      <w:r w:rsidR="0017294F">
        <w:fldChar w:fldCharType="separate"/>
      </w:r>
      <w:r w:rsidR="0017294F">
        <w:t>(Whiting et al. 2011)</w:t>
      </w:r>
      <w:r w:rsidR="0017294F">
        <w:fldChar w:fldCharType="end"/>
      </w:r>
      <w:r w:rsidR="0017294F">
        <w:t>.</w:t>
      </w:r>
    </w:p>
    <w:p w14:paraId="254108D6" w14:textId="77777777" w:rsidR="00890DC6" w:rsidRDefault="00890DC6">
      <w:pPr>
        <w:sectPr w:rsidR="00890DC6" w:rsidSect="00D26DAF">
          <w:type w:val="continuous"/>
          <w:pgSz w:w="15840" w:h="12240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br w:type="page"/>
      </w:r>
    </w:p>
    <w:p w14:paraId="0CDC6C3E" w14:textId="688A4073" w:rsidR="00861241" w:rsidRDefault="00861241" w:rsidP="00861241">
      <w:r>
        <w:rPr>
          <w:b/>
          <w:bCs/>
        </w:rPr>
        <w:lastRenderedPageBreak/>
        <w:t xml:space="preserve">Table </w:t>
      </w:r>
      <w:r w:rsidR="00ED108C">
        <w:rPr>
          <w:b/>
          <w:bCs/>
        </w:rPr>
        <w:t>S6</w:t>
      </w:r>
      <w:r>
        <w:rPr>
          <w:b/>
          <w:bCs/>
        </w:rPr>
        <w:t xml:space="preserve">. </w:t>
      </w:r>
      <w:r w:rsidR="00ED108C" w:rsidRPr="00ED108C">
        <w:t>Detailed b</w:t>
      </w:r>
      <w:r>
        <w:t xml:space="preserve">iomarker assessment.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522"/>
        <w:gridCol w:w="542"/>
        <w:gridCol w:w="672"/>
        <w:gridCol w:w="647"/>
        <w:gridCol w:w="461"/>
        <w:gridCol w:w="428"/>
        <w:gridCol w:w="672"/>
        <w:gridCol w:w="359"/>
        <w:gridCol w:w="529"/>
        <w:gridCol w:w="607"/>
        <w:gridCol w:w="481"/>
        <w:gridCol w:w="566"/>
        <w:gridCol w:w="526"/>
        <w:gridCol w:w="513"/>
        <w:gridCol w:w="578"/>
        <w:gridCol w:w="582"/>
        <w:gridCol w:w="582"/>
        <w:gridCol w:w="542"/>
        <w:gridCol w:w="542"/>
        <w:gridCol w:w="542"/>
        <w:gridCol w:w="664"/>
        <w:gridCol w:w="813"/>
      </w:tblGrid>
      <w:tr w:rsidR="00861241" w:rsidRPr="00526612" w14:paraId="4F52F553" w14:textId="77777777" w:rsidTr="00FC1319">
        <w:trPr>
          <w:trHeight w:val="91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4F3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Study</w:t>
            </w:r>
          </w:p>
        </w:tc>
        <w:tc>
          <w:tcPr>
            <w:tcW w:w="15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85F1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Process-specific classification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60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EB27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Methodologic quality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6D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Clinical utility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280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linical usefulness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DB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Biomarker validity</w:t>
            </w:r>
          </w:p>
        </w:tc>
      </w:tr>
      <w:tr w:rsidR="00861241" w:rsidRPr="00526612" w14:paraId="51196D84" w14:textId="77777777" w:rsidTr="00FC1319">
        <w:trPr>
          <w:trHeight w:val="90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5B8D" w14:textId="77777777" w:rsidR="00861241" w:rsidRPr="00B23DA7" w:rsidRDefault="00861241" w:rsidP="00FC1319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75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Immune a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lteration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E2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BBB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 disruption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F6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Demyelination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6B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E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xcitotoxicity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C5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Axonal damage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71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Gliosis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E7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Remyelination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6D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Raw data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64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Reference standard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97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Appropriate </w:t>
            </w: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patient 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spectrum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12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Valid methods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D7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Safeguards against bias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86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Biological rationale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45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Clinical relevance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DE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Practicality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B4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Correlation with disease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6B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Correlation with disability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D6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Sensitivity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76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Specificity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9A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Reliability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33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E</w:t>
            </w:r>
            <w:r w:rsidRPr="00B23DA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 xml:space="preserve">pidemiologic </w:t>
            </w:r>
            <w:r w:rsidRPr="005266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  <w:t>evaluation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2E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</w:tr>
      <w:tr w:rsidR="00861241" w:rsidRPr="00526612" w14:paraId="7F9E191B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35B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&lt;EndNote&gt;&lt;Cite&gt;&lt;Author&gt;Beer&lt;/Author&gt;&lt;Year&gt;1995&lt;/Year&gt;&lt;RecNum&gt;71&lt;/RecNum&gt;&lt;DisplayText&gt;(Beer et al. 1995)&lt;/DisplayText&gt;&lt;record&gt;&lt;rec-number&gt;71&lt;/rec-number&gt;&lt;foreign-keys&gt;&lt;key app="EN" db-id="prv9aftv1e9fs8efdwqvsxrifrazsreetxpd" timestamp="1675299133"&gt;71&lt;/key&gt;&lt;/foreign-keys&gt;&lt;ref-type name="Journal Article"&gt;17&lt;/ref-type&gt;&lt;contributors&gt;&lt;authors&gt;&lt;author&gt;Beer, S.&lt;/author&gt;&lt;author&gt;Rösler, K. M.&lt;/author&gt;&lt;author&gt;Hess, C. W.&lt;/author&gt;&lt;/authors&gt;&lt;/contributors&gt;&lt;titles&gt;&lt;title&gt;Diagnostic value of paraclinical tests in multiple sclerosis: relative sensitivities and specificities for reclassification according to the Poser committee criteria&lt;/title&gt;&lt;secondary-title&gt;Journal of neurology, neurosurgery, and psychiatry&lt;/secondary-title&gt;&lt;short-title&gt;Diagnostic value of paraclinical tests in multiple sclerosis: relative sensitivities and specificities for reclassification according to the Poser committee criteria.&lt;/short-title&gt;&lt;/titles&gt;&lt;periodical&gt;&lt;full-title&gt;Journal of Neurology, Neurosurgery, and Psychiatry&lt;/full-title&gt;&lt;/periodical&gt;&lt;pages&gt;152–159&lt;/pages&gt;&lt;volume&gt;59&lt;/volume&gt;&lt;number&gt;2&lt;/number&gt;&lt;dates&gt;&lt;year&gt;1995&lt;/year&gt;&lt;/dates&gt;&lt;urls&gt;&lt;/urls&gt;&lt;electronic-resource-num&gt;10.1136/jnnp.59.2.152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(Beer et al. 1995)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297D83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64E74B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ADFABC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1CDC65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E3EB15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6278B6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61D205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6E0BD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C9CC7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B6C1E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38D93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F1CBD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6263EF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4967B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F1D7C5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93949F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5D843F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4B3C7B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000F2A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F689A6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AF71BD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F394B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7CC46A18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2A1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PEVuZE5vdGU+PENpdGU+PEF1dGhvcj5DYXJhbWlhPC9BdXRob3I+PFllYXI+MjAwNDwvWWVhcj48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=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(Caramia et al. 2004)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BF9121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D38BC1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94011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CF9ACD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68686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D7A2F6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786EA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E3A273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004FA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EFCF40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2A0D5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D4E1B1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3324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65D9D1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0609BE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54AB6D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E54B3C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2822D3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70EA64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0DA3D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E537C3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3D0652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22D8C99E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030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&lt;EndNote&gt;&lt;Cite&gt;&lt;Author&gt;Cruz-Martínez&lt;/Author&gt;&lt;Year&gt;2000&lt;/Year&gt;&lt;RecNum&gt;976&lt;/RecNum&gt;&lt;DisplayText&gt;(Cruz-Martínez et al. 2000)&lt;/DisplayText&gt;&lt;record&gt;&lt;rec-number&gt;976&lt;/rec-number&gt;&lt;foreign-keys&gt;&lt;key app="EN" db-id="prv9aftv1e9fs8efdwqvsxrifrazsreetxpd" timestamp="1675430586"&gt;976&lt;/key&gt;&lt;/foreign-keys&gt;&lt;ref-type name="Journal Article"&gt;17&lt;/ref-type&gt;&lt;contributors&gt;&lt;authors&gt;&lt;author&gt;Cruz-Martínez, A.&lt;/author&gt;&lt;author&gt;Gonzalez-Orodea, J. I.&lt;/author&gt;&lt;author&gt;Lopez Pajares, R.&lt;/author&gt;&lt;author&gt;Arpa, J.&lt;/author&gt;&lt;/authors&gt;&lt;/contributors&gt;&lt;titles&gt;&lt;title&gt;Disability in Multiple Sclerosis. The role of Transcranial Magnetic Stimulation.&lt;/title&gt;&lt;secondary-title&gt;Electroencephalography and Clinical Neurophysiology&lt;/secondary-title&gt;&lt;/titles&gt;&lt;periodical&gt;&lt;full-title&gt;Electroencephalography and Clinical Neurophysiology&lt;/full-title&gt;&lt;/periodical&gt;&lt;pages&gt;441-447&lt;/pages&gt;&lt;volume&gt;40&lt;/volume&gt;&lt;dates&gt;&lt;year&gt;2000&lt;/year&gt;&lt;/dates&gt;&lt;urls&gt;&lt;/urls&gt;&lt;/record&gt;&lt;/Cite&gt;&lt;/EndNote&gt;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(Cruz-Martínez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1ABAAA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1BEF90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6531A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32F9E6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DCA64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FE3582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FBA3EF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0E5F4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6AD11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E3F0B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9761E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9362D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744758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85C98B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5AE5C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2D68C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6191BD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C4EE65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9E8925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A44016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DF6C3C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C190B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395512AF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7AC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&lt;EndNote&gt;&lt;Cite&gt;&lt;Author&gt;Facchetti&lt;/Author&gt;&lt;Year&gt;1997&lt;/Year&gt;&lt;RecNum&gt;264&lt;/RecNum&gt;&lt;DisplayText&gt;(Facchetti et al. 1997)&lt;/DisplayText&gt;&lt;record&gt;&lt;rec-number&gt;264&lt;/rec-number&gt;&lt;foreign-keys&gt;&lt;key app="EN" db-id="prv9aftv1e9fs8efdwqvsxrifrazsreetxpd" timestamp="1675299133"&gt;264&lt;/key&gt;&lt;/foreign-keys&gt;&lt;ref-type name="Journal Article"&gt;17&lt;/ref-type&gt;&lt;contributors&gt;&lt;authors&gt;&lt;author&gt;Facchetti, D.&lt;/author&gt;&lt;author&gt;Mai, R.&lt;/author&gt;&lt;author&gt;Micheli, A.&lt;/author&gt;&lt;author&gt;Marciano, N.&lt;/author&gt;&lt;author&gt;Capra, R.&lt;/author&gt;&lt;author&gt;Gasparotti, R.&lt;/author&gt;&lt;author&gt;Poloni, M.&lt;/author&gt;&lt;/authors&gt;&lt;/contributors&gt;&lt;auth-address&gt;Neurophysiology Service, Salvatore Maugeri Foundation, IRCCS, Gussago, Italy.&lt;/auth-address&gt;&lt;titles&gt;&lt;title&gt;Motor evoked potentials and disability in secondary progressive multiple sclerosis&lt;/title&gt;&lt;secondary-title&gt;Can J Neurol Sci&lt;/secondary-title&gt;&lt;short-title&gt;Motor evoked potentials and disability in secondary progressive multiple sclerosis&lt;/short-title&gt;&lt;/titles&gt;&lt;periodical&gt;&lt;full-title&gt;Can J Neurol Sci&lt;/full-title&gt;&lt;/periodical&gt;&lt;pages&gt;332-7&lt;/pages&gt;&lt;volume&gt;24&lt;/volume&gt;&lt;number&gt;4&lt;/number&gt;&lt;edition&gt;1997/12/17&lt;/edition&gt;&lt;keywords&gt;&lt;keyword&gt;Adult&lt;/keyword&gt;&lt;keyword&gt;Disability Evaluation&lt;/keyword&gt;&lt;keyword&gt;Disease Progression&lt;/keyword&gt;&lt;keyword&gt;Evoked Potentials/physiology&lt;/keyword&gt;&lt;keyword&gt;Female&lt;/keyword&gt;&lt;keyword&gt;Humans&lt;/keyword&gt;&lt;keyword&gt;Magnetic Resonance Imaging&lt;/keyword&gt;&lt;keyword&gt;Male&lt;/keyword&gt;&lt;keyword&gt;Movement/*physiology&lt;/keyword&gt;&lt;keyword&gt;Multiple Sclerosis/pathology/*physiopathology&lt;/keyword&gt;&lt;keyword&gt;Neural Conduction/physiology&lt;/keyword&gt;&lt;keyword&gt;Pyramidal Tracts/physiopathology&lt;/keyword&gt;&lt;keyword&gt;Spinal Cord/physiopathology&lt;/keyword&gt;&lt;/keywords&gt;&lt;dates&gt;&lt;year&gt;1997&lt;/year&gt;&lt;pub-dates&gt;&lt;date&gt;Nov&lt;/date&gt;&lt;/pub-dates&gt;&lt;/dates&gt;&lt;isbn&gt;0317-1671 (Print) 0317-1671 (Linking)&lt;/isbn&gt;&lt;accession-num&gt;9398981&lt;/accession-num&gt;&lt;urls&gt;&lt;related-urls&gt;&lt;url&gt;https://www.ncbi.nlm.nih.gov/pubmed/9398981&lt;/url&gt;&lt;/related-urls&gt;&lt;/urls&gt;&lt;electronic-resource-num&gt;10.1017/s0317167100033011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(Facchetti et al. 1997)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0620FF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D0B515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3B816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3E0BC6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A9007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1843D9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93B613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0E080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57989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869A3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0D758B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7366C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63ADBA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08623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ACB0B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B0378E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F42007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218F18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1F6C47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2DD310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AAE9AC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75B2B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758696AD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8A0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&lt;EndNote&gt;&lt;Cite&gt;&lt;Author&gt;Hess&lt;/Author&gt;&lt;Year&gt;1987&lt;/Year&gt;&lt;RecNum&gt;978&lt;/RecNum&gt;&lt;DisplayText&gt;(Hess et al. 1987)&lt;/DisplayText&gt;&lt;record&gt;&lt;rec-number&gt;978&lt;/rec-number&gt;&lt;foreign-keys&gt;&lt;key app="EN" db-id="prv9aftv1e9fs8efdwqvsxrifrazsreetxpd" timestamp="1675430586"&gt;978&lt;/key&gt;&lt;/foreign-keys&gt;&lt;ref-type name="Journal Article"&gt;17&lt;/ref-type&gt;&lt;contributors&gt;&lt;authors&gt;&lt;author&gt;Hess, C. W.&lt;/author&gt;&lt;author&gt;Mills, K. R.&lt;/author&gt;&lt;author&gt;Murray, N. M. F.&lt;/author&gt;&lt;author&gt;Schriefer, T. N.&lt;/author&gt;&lt;/authors&gt;&lt;/contributors&gt;&lt;titles&gt;&lt;title&gt;Magnetic Brain Stimulation: Central Motor Conduction Studies in Multiple Sclerosis.&lt;/title&gt;&lt;secondary-title&gt;Annals of Neurology&lt;/secondary-title&gt;&lt;/titles&gt;&lt;periodical&gt;&lt;full-title&gt;Annals of Neurology&lt;/full-title&gt;&lt;/periodical&gt;&lt;pages&gt;744-752&lt;/pages&gt;&lt;volume&gt;22&lt;/volume&gt;&lt;dates&gt;&lt;year&gt;1987&lt;/year&gt;&lt;/dates&gt;&lt;urls&gt;&lt;/urls&gt;&lt;/record&gt;&lt;/Cite&gt;&lt;/EndNote&gt;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(Hess et al. 1987)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24D3EA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86A456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F5FA2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A8AAAA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C24FA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771C0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D7B084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F8FCB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047EA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7BBC0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E895C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C6F99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F60F65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5D6FFB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1D958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DFD574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B09D0F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2A3CC3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0DEEE8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720EA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9AA0E4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F307F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4DA286AA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714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PEVuZE5vdGU+PENpdGU+PEF1dGhvcj5KdW5nPC9BdXRob3I+PFllYXI+MjAwNjwvWWVhcj48UmVj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(Jung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B938C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5C547B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5E4F7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91B635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BEFC0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BD6DF2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D3B896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12EAA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C1691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6E8FEA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7D429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76FE44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67B8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A0E835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9D0DC5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CA209F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F65151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3E6A3F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22E072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AD6940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4F9B76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AFE6CD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63CEC5B1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0CA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&lt;EndNote&gt;&lt;Cite&gt;&lt;Author&gt;Kale&lt;/Author&gt;&lt;Year&gt;2009&lt;/Year&gt;&lt;RecNum&gt;438&lt;/RecNum&gt;&lt;DisplayText&gt;(Kale et al. 2009)&lt;/DisplayText&gt;&lt;record&gt;&lt;rec-number&gt;438&lt;/rec-number&gt;&lt;foreign-keys&gt;&lt;key app="EN" db-id="prv9aftv1e9fs8efdwqvsxrifrazsreetxpd" timestamp="1675299133"&gt;438&lt;/key&gt;&lt;/foreign-keys&gt;&lt;ref-type name="Journal Article"&gt;17&lt;/ref-type&gt;&lt;contributors&gt;&lt;authors&gt;&lt;author&gt;Kale, N.&lt;/author&gt;&lt;author&gt;Agaoglu, J.&lt;/author&gt;&lt;author&gt;Onder, G.&lt;/author&gt;&lt;author&gt;Tanik, O.&lt;/author&gt;&lt;/authors&gt;&lt;/contributors&gt;&lt;auth-address&gt;Department of Neurology, Mayo Clinic College of Medicine, Rochester 55905, Minnesota, USA. kale.nilufer@mayo.edu&lt;/auth-address&gt;&lt;titles&gt;&lt;title&gt;Correlation between disability and transcranial magnetic stimulation abnormalities in patients with multiple sclerosis&lt;/title&gt;&lt;secondary-title&gt;J Clin Neurosci&lt;/secondary-title&gt;&lt;short-title&gt;Correlation between disability and transcranial magnetic stimulation abnormalities in patients with multiple sclerosis&lt;/short-title&gt;&lt;/titles&gt;&lt;periodical&gt;&lt;full-title&gt;J Clin Neurosci&lt;/full-title&gt;&lt;/periodical&gt;&lt;pages&gt;1439-42&lt;/pages&gt;&lt;volume&gt;16&lt;/volume&gt;&lt;number&gt;11&lt;/number&gt;&lt;edition&gt;2009/08/22&lt;/edition&gt;&lt;keywords&gt;&lt;keyword&gt;Adult&lt;/keyword&gt;&lt;keyword&gt;Cohort Studies&lt;/keyword&gt;&lt;keyword&gt;*Disability Evaluation&lt;/keyword&gt;&lt;keyword&gt;Electric Stimulation/methods&lt;/keyword&gt;&lt;keyword&gt;Electromyography/methods&lt;/keyword&gt;&lt;keyword&gt;Evoked Potentials, Motor/*physiology&lt;/keyword&gt;&lt;keyword&gt;Female&lt;/keyword&gt;&lt;keyword&gt;Humans&lt;/keyword&gt;&lt;keyword&gt;Male&lt;/keyword&gt;&lt;keyword&gt;Middle Aged&lt;/keyword&gt;&lt;keyword&gt;Multiple Sclerosis/*pathology/*physiopathology&lt;/keyword&gt;&lt;keyword&gt;Statistics as Topic&lt;/keyword&gt;&lt;keyword&gt;Statistics, Nonparametric&lt;/keyword&gt;&lt;keyword&gt;*Transcranial Magnetic Stimulation&lt;/keyword&gt;&lt;/keywords&gt;&lt;dates&gt;&lt;year&gt;2009&lt;/year&gt;&lt;pub-dates&gt;&lt;date&gt;Nov&lt;/date&gt;&lt;/pub-dates&gt;&lt;/dates&gt;&lt;isbn&gt;1532-2653 (Electronic) 0967-5868 (Linking)&lt;/isbn&gt;&lt;accession-num&gt;19695880&lt;/accession-num&gt;&lt;urls&gt;&lt;related-urls&gt;&lt;url&gt;https://www.ncbi.nlm.nih.gov/pubmed/19695880&lt;/url&gt;&lt;/related-urls&gt;&lt;/urls&gt;&lt;electronic-resource-num&gt;10.1016/j.jocn.2009.03.009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2009)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594891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E5CFAF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14E95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48822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B5D9F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877199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C1CA4D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1EDC6A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EA744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7C3E9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37AA69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355A00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6E863A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C43482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347F4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504731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C0AD3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8C32CF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29FF85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E06CC7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5DEC72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8BC9E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4043E55D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F86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&lt;EndNote&gt;&lt;Cite&gt;&lt;Author&gt;Kale&lt;/Author&gt;&lt;Year&gt;2010&lt;/Year&gt;&lt;RecNum&gt;439&lt;/RecNum&gt;&lt;DisplayText&gt;(Kale et al. 2010)&lt;/DisplayText&gt;&lt;record&gt;&lt;rec-number&gt;439&lt;/rec-number&gt;&lt;foreign-keys&gt;&lt;key app="EN" db-id="prv9aftv1e9fs8efdwqvsxrifrazsreetxpd" timestamp="1675299133"&gt;439&lt;/key&gt;&lt;/foreign-keys&gt;&lt;ref-type name="Journal Article"&gt;17&lt;/ref-type&gt;&lt;contributors&gt;&lt;authors&gt;&lt;author&gt;Kale, N.&lt;/author&gt;&lt;author&gt;Agaoglu, J.&lt;/author&gt;&lt;author&gt;Tanik, O.&lt;/author&gt;&lt;/authors&gt;&lt;/contributors&gt;&lt;auth-address&gt;Department of Neurology, Mayo Clinic College of Medicine, Rochester, MN, USA. kale.nilufer@mayo.edu&lt;/auth-address&gt;&lt;titles&gt;&lt;title&gt;Electrophysiological and clinical correlates of corpus callosum atrophy in patients with multiple sclerosis&lt;/title&gt;&lt;secondary-title&gt;Neurol Res&lt;/secondary-title&gt;&lt;short-title&gt;Electrophysiological and clinical correlates of corpus callosum atrophy in patients with multiple sclerosis&lt;/short-title&gt;&lt;/titles&gt;&lt;periodical&gt;&lt;full-title&gt;Neurol Res&lt;/full-title&gt;&lt;/periodical&gt;&lt;pages&gt;886-90&lt;/pages&gt;&lt;volume&gt;32&lt;/volume&gt;&lt;number&gt;8&lt;/number&gt;&lt;edition&gt;2009/10/15&lt;/edition&gt;&lt;keywords&gt;&lt;keyword&gt;Adult&lt;/keyword&gt;&lt;keyword&gt;Atrophy&lt;/keyword&gt;&lt;keyword&gt;Cohort Studies&lt;/keyword&gt;&lt;keyword&gt;Corpus Callosum/*pathology/*physiopathology&lt;/keyword&gt;&lt;keyword&gt;Electrophysiological Phenomena/physiology&lt;/keyword&gt;&lt;keyword&gt;Female&lt;/keyword&gt;&lt;keyword&gt;Humans&lt;/keyword&gt;&lt;keyword&gt;Male&lt;/keyword&gt;&lt;keyword&gt;Multiple Sclerosis/*pathology/*physiopathology&lt;/keyword&gt;&lt;keyword&gt;Prospective Studies&lt;/keyword&gt;&lt;keyword&gt;Young Adult&lt;/keyword&gt;&lt;/keywords&gt;&lt;dates&gt;&lt;year&gt;2010&lt;/year&gt;&lt;pub-dates&gt;&lt;date&gt;Oct&lt;/date&gt;&lt;/pub-dates&gt;&lt;/dates&gt;&lt;isbn&gt;1743-1328 (Electronic) 0161-6412 (Linking)&lt;/isbn&gt;&lt;accession-num&gt;19825276&lt;/accession-num&gt;&lt;urls&gt;&lt;related-urls&gt;&lt;url&gt;https://www.ncbi.nlm.nih.gov/pubmed/19825276&lt;/url&gt;&lt;/related-urls&gt;&lt;/urls&gt;&lt;electronic-resource-num&gt;10.1179/016164109x12445616596526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(Kale et al. 2010)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180973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35958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B674F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1B243E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E2FD4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51AA3B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A08970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979E3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9CC12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5AAB8A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17BB7F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24C4C0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40D7A3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416695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AD52FB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F95316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957B7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6AF24E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82892F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79B7CD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3109C1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411EB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53B70F6C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F1F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&lt;EndNote&gt;&lt;Cite&gt;&lt;Author&gt;Kandler&lt;/Author&gt;&lt;Year&gt;1991&lt;/Year&gt;&lt;RecNum&gt;445&lt;/RecNum&gt;&lt;DisplayText&gt;(Kandler et al. 1991)&lt;/DisplayText&gt;&lt;record&gt;&lt;rec-number&gt;445&lt;/rec-number&gt;&lt;foreign-keys&gt;&lt;key app="EN" db-id="prv9aftv1e9fs8efdwqvsxrifrazsreetxpd" timestamp="1675299133"&gt;445&lt;/key&gt;&lt;/foreign-keys&gt;&lt;ref-type name="Journal Article"&gt;17&lt;/ref-type&gt;&lt;contributors&gt;&lt;authors&gt;&lt;author&gt;Kandler, R. H.&lt;/author&gt;&lt;author&gt;Jarratt, J. A.&lt;/author&gt;&lt;author&gt;Gumpert, E. J. W.&lt;/author&gt;&lt;author&gt;Davies-Jones, G. A. B.&lt;/author&gt;&lt;author&gt;Venables, G. S.&lt;/author&gt;&lt;author&gt;Sagar, H. J.&lt;/author&gt;&lt;/authors&gt;&lt;/contributors&gt;&lt;titles&gt;&lt;title&gt;The role of magnetic stimulation in the diagnosis of multiple sclerosis&lt;/title&gt;&lt;secondary-title&gt;Journal of the Neurological Sciences&lt;/secondary-title&gt;&lt;short-title&gt;The role of magnetic stimulation in the diagnosis of multiple sclerosis&lt;/short-title&gt;&lt;/titles&gt;&lt;periodical&gt;&lt;full-title&gt;Journal of the Neurological Sciences&lt;/full-title&gt;&lt;/periodical&gt;&lt;pages&gt;25-30&lt;/pages&gt;&lt;volume&gt;106&lt;/volume&gt;&lt;dates&gt;&lt;year&gt;1991&lt;/year&gt;&lt;/dates&gt;&lt;urls&gt;&lt;/urls&gt;&lt;/record&gt;&lt;/Cite&gt;&lt;/EndNote&gt;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(Kandler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CC82CC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66B793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14C93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C77B48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75529F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9386FF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52BC17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A9428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690DA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3DA1C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7313A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7C68DE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3F417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0BE7A6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66B4A1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D0536E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C1930B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D6D9CD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125BF5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02A360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E67D16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D9705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57660E3F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720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PEVuZE5vdGU+PENpdGU+PEF1dGhvcj5MZW9jYW5pPC9BdXRob3I+PFllYXI+MjAwNjwvWWVhcj48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==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(Leocani et al. 2006)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43E87E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DF0917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0884C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EDB83E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6080E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F3CD53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CB54A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27C3A3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D1B00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5C211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66F446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A1033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D04DA8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E40317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FB602C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494C19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9D3940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E27FA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048CCF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ECE82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2928BF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0F5CC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3435DFAE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7CF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&lt;EndNote&gt;&lt;Cite&gt;&lt;Author&gt;Magistris&lt;/Author&gt;&lt;Year&gt;1999&lt;/Year&gt;&lt;RecNum&gt;560&lt;/RecNum&gt;&lt;DisplayText&gt;(Magistris et al. 1999)&lt;/DisplayText&gt;&lt;record&gt;&lt;rec-number&gt;560&lt;/rec-number&gt;&lt;foreign-keys&gt;&lt;key app="EN" db-id="prv9aftv1e9fs8efdwqvsxrifrazsreetxpd" timestamp="1675299134"&gt;560&lt;/key&gt;&lt;/foreign-keys&gt;&lt;ref-type name="Journal Article"&gt;17&lt;/ref-type&gt;&lt;contributors&gt;&lt;authors&gt;&lt;author&gt;Magistris, M. R.&lt;/author&gt;&lt;author&gt;Rosler, K. M.&lt;/author&gt;&lt;author&gt;Truffert, A.&lt;/author&gt;&lt;author&gt;Landis, T.&lt;/author&gt;&lt;author&gt;Hess, C. W.&lt;/author&gt;&lt;/authors&gt;&lt;/contributors&gt;&lt;titles&gt;&lt;title&gt;A clinical study of motor evoked potentials using a triple stimulation technique&lt;/title&gt;&lt;secondary-title&gt;Brain&lt;/secondary-title&gt;&lt;short-title&gt;A clinical study of motor evoked potentials using a triple stimulation technique&lt;/short-title&gt;&lt;/titles&gt;&lt;periodical&gt;&lt;full-title&gt;Brain&lt;/full-title&gt;&lt;/periodical&gt;&lt;pages&gt;265-279&lt;/pages&gt;&lt;volume&gt;122&lt;/volume&gt;&lt;dates&gt;&lt;year&gt;1999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(Magistris et al. 1999)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EF0407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1E6C1B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A1972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E3182D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758F1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4FEE0C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10255C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A1E6E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23C81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BFFF9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BCE02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EF1118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139AF6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0AA99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D19791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546989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0594FE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D5AD90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144133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BA3127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A08D42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C06D8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2FD6CCB8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CA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&lt;EndNote&gt;&lt;Cite&gt;&lt;Author&gt;Mayr&lt;/Author&gt;&lt;Year&gt;1991&lt;/Year&gt;&lt;RecNum&gt;979&lt;/RecNum&gt;&lt;DisplayText&gt;(Mayr et al. 1991)&lt;/DisplayText&gt;&lt;record&gt;&lt;rec-number&gt;979&lt;/rec-number&gt;&lt;foreign-keys&gt;&lt;key app="EN" db-id="prv9aftv1e9fs8efdwqvsxrifrazsreetxpd" timestamp="1675430586"&gt;979&lt;/key&gt;&lt;/foreign-keys&gt;&lt;ref-type name="Journal Article"&gt;17&lt;/ref-type&gt;&lt;contributors&gt;&lt;authors&gt;&lt;author&gt;Mayr, N.&lt;/author&gt;&lt;author&gt;Baumgartner, C.&lt;/author&gt;&lt;author&gt;Zeitlhofer, J.&lt;/author&gt;&lt;author&gt;Deecke, L.&lt;/author&gt;&lt;/authors&gt;&lt;/contributors&gt;&lt;titles&gt;&lt;title&gt;The sensitivity of transcranial cortical magnetic stimulation in detecting pyramidal tract lesions in clinically definite multiple sclerosis.&lt;/title&gt;&lt;secondary-title&gt;Neurology&lt;/secondary-title&gt;&lt;/titles&gt;&lt;periodical&gt;&lt;full-title&gt;Neurology&lt;/full-title&gt;&lt;/periodical&gt;&lt;pages&gt;566-569&lt;/pages&gt;&lt;volume&gt;41&lt;/volume&gt;&lt;dates&gt;&lt;year&gt;1991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(Mayr et al. 1991)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3CE9A3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7FF030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22FAB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1F9A8B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1C9FA4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C92429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2107BE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6F66B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C3C9E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3266E5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634F3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0E24AB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458491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9F984B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465870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5FAA91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C36513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AD788A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9A2FD7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CE25C9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30662F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0FAFC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3188AD50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28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>
                <w:fldData xml:space="preserve">PEVuZE5vdGU+PENpdGU+PEF1dGhvcj5QaXNhPC9BdXRob3I+PFllYXI+MjAyMDwvWWVhcj48UmVj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</w:fldData>
              </w:fldCha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(Pisa et al. 2020)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CD998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387A1A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50E2F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B21495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707A6B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B9363C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067335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229620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A3779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2EF6C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BE08D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B66AE6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D3C532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E4F7E9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AB8959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64F8BC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B368C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1C684D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7E1EB1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104AEC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BB268A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64BBE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080E8FDE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923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&lt;EndNote&gt;&lt;Cite&gt;&lt;Author&gt;Ravnborg&lt;/Author&gt;&lt;Year&gt;1992&lt;/Year&gt;&lt;RecNum&gt;975&lt;/RecNum&gt;&lt;DisplayText&gt;(Ravnborg et al. 1992)&lt;/DisplayText&gt;&lt;record&gt;&lt;rec-number&gt;975&lt;/rec-number&gt;&lt;foreign-keys&gt;&lt;key app="EN" db-id="prv9aftv1e9fs8efdwqvsxrifrazsreetxpd" timestamp="1675430586"&gt;975&lt;/key&gt;&lt;/foreign-keys&gt;&lt;ref-type name="Journal Article"&gt;17&lt;/ref-type&gt;&lt;contributors&gt;&lt;authors&gt;&lt;author&gt;Ravnborg, M.&lt;/author&gt;&lt;author&gt;Liguori, R.&lt;/author&gt;&lt;author&gt;Christiansen, P.&lt;/author&gt;&lt;author&gt;Larsson, H.&lt;/author&gt;&lt;author&gt;Sorensen, P. S.&lt;/author&gt;&lt;/authors&gt;&lt;/contributors&gt;&lt;titles&gt;&lt;title&gt;The diagnostic reliability of magnetically evoked motor potentials in multiple sclerosis.&lt;/title&gt;&lt;secondary-title&gt;Neurology&lt;/secondary-title&gt;&lt;/titles&gt;&lt;periodical&gt;&lt;full-title&gt;Neurology&lt;/full-title&gt;&lt;/periodical&gt;&lt;pages&gt;1296-1301&lt;/pages&gt;&lt;volume&gt;42&lt;/volume&gt;&lt;dates&gt;&lt;year&gt;1992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(Ravnborg et al. 1992)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D8FB5C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D3E678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1712E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63C950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D2E5CC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6AAF8D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8193E2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7317A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5FD45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62B41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A310E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CC12D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FC4A8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BC3F74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7F16D20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F44FC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EA52F2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20FBFC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13D9E8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3F8257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1C33B4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9C6BB5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19C9B215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EA2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&lt;EndNote&gt;&lt;Cite&gt;&lt;Author&gt;Schmierer&lt;/Author&gt;&lt;Year&gt;2000&lt;/Year&gt;&lt;RecNum&gt;980&lt;/RecNum&gt;&lt;DisplayText&gt;(Schmierer et al. 2000)&lt;/DisplayText&gt;&lt;record&gt;&lt;rec-number&gt;980&lt;/rec-number&gt;&lt;foreign-keys&gt;&lt;key app="EN" db-id="prv9aftv1e9fs8efdwqvsxrifrazsreetxpd" timestamp="1675430587"&gt;980&lt;/key&gt;&lt;/foreign-keys&gt;&lt;ref-type name="Journal Article"&gt;17&lt;/ref-type&gt;&lt;contributors&gt;&lt;authors&gt;&lt;author&gt;Schmierer, K.&lt;/author&gt;&lt;author&gt;Niehaus, L.&lt;/author&gt;&lt;author&gt;Röricht, S.&lt;/author&gt;&lt;author&gt;Meyer, B. U.&lt;/author&gt;&lt;/authors&gt;&lt;/contributors&gt;&lt;titles&gt;&lt;title&gt;Conduction deficits of callosal fibres in early multiple sclerosis.&lt;/title&gt;&lt;secondary-title&gt;Journal of Neurology, Neurosurgery &amp;amp; Psychiatry&lt;/secondary-title&gt;&lt;/titles&gt;&lt;periodical&gt;&lt;full-title&gt;Journal of Neurology, Neurosurgery &amp;amp; Psychiatry&lt;/full-title&gt;&lt;/periodical&gt;&lt;pages&gt;633-638&lt;/pages&gt;&lt;volume&gt;68&lt;/volume&gt;&lt;dates&gt;&lt;year&gt;2000&lt;/year&gt;&lt;/dates&gt;&lt;urls&gt;&lt;/urls&gt;&lt;/record&gt;&lt;/Cite&gt;&lt;/EndNote&gt;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2000)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1709DF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869686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D7C09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604340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4CBBF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CD4FC1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1D862D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5398A9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144FB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D43859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689E5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2902B9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FE4A5C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B8BB6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6FA3EC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7228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9052EE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6E5FA4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FC09C1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B30EDB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F1BFA0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534D4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0F5BAA14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960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&lt;EndNote&gt;&lt;Cite&gt;&lt;Author&gt;Schmierer&lt;/Author&gt;&lt;Year&gt;2002&lt;/Year&gt;&lt;RecNum&gt;983&lt;/RecNum&gt;&lt;DisplayText&gt;(Schmierer et al. 2002)&lt;/DisplayText&gt;&lt;record&gt;&lt;rec-number&gt;983&lt;/rec-number&gt;&lt;foreign-keys&gt;&lt;key app="EN" db-id="prv9aftv1e9fs8efdwqvsxrifrazsreetxpd" timestamp="1675430717"&gt;983&lt;/key&gt;&lt;/foreign-keys&gt;&lt;ref-type name="Journal Article"&gt;17&lt;/ref-type&gt;&lt;contributors&gt;&lt;authors&gt;&lt;author&gt;Schmierer, K.&lt;/author&gt;&lt;author&gt;Irlbacher, K.&lt;/author&gt;&lt;author&gt;Grosse, P.&lt;/author&gt;&lt;author&gt;Röricht, S.&lt;/author&gt;&lt;author&gt;Meyer, B. U.&lt;/author&gt;&lt;/authors&gt;&lt;/contributors&gt;&lt;titles&gt;&lt;title&gt;Correlates of disability in multiple sclerosis detected by transcranial magnetic stimulation.&lt;/title&gt;&lt;secondary-title&gt;Neurology&lt;/secondary-title&gt;&lt;/titles&gt;&lt;periodical&gt;&lt;full-title&gt;Neurology&lt;/full-title&gt;&lt;/periodical&gt;&lt;pages&gt;1218-1224&lt;/pages&gt;&lt;volume&gt;59&lt;/volume&gt;&lt;dates&gt;&lt;year&gt;2002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(Schmierer et al. 2002)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2A6B3C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04B126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0E266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8E50D1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34485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EC7ACF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D43292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48F1B5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185503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D82125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0704B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24D1AF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10C6A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5A0F83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B5F14C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9ACC2A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3B4488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64F1DE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543C512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9035F8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1757826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8EE7B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  <w:tr w:rsidR="00861241" w:rsidRPr="00526612" w14:paraId="6DB36FEC" w14:textId="77777777" w:rsidTr="00FC1319">
        <w:trPr>
          <w:trHeight w:val="31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7D65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instrText xml:space="preserve"> ADDIN EN.CITE &lt;EndNote&gt;&lt;Cite&gt;&lt;Author&gt;Tataroglu&lt;/Author&gt;&lt;Year&gt;2003&lt;/Year&gt;&lt;RecNum&gt;872&lt;/RecNum&gt;&lt;DisplayText&gt;(Tataroglu et al. 2003)&lt;/DisplayText&gt;&lt;record&gt;&lt;rec-number&gt;872&lt;/rec-number&gt;&lt;foreign-keys&gt;&lt;key app="EN" db-id="prv9aftv1e9fs8efdwqvsxrifrazsreetxpd" timestamp="1675299134"&gt;872&lt;/key&gt;&lt;/foreign-keys&gt;&lt;ref-type name="Journal Article"&gt;17&lt;/ref-type&gt;&lt;contributors&gt;&lt;authors&gt;&lt;author&gt;Tataroglu, Cengiz&lt;/author&gt;&lt;author&gt;Genc, Ahmet&lt;/author&gt;&lt;author&gt;Idiman, Egemen&lt;/author&gt;&lt;author&gt;Cakmur, Raif&lt;/author&gt;&lt;author&gt;Idiman, Fethi&lt;/author&gt;&lt;/authors&gt;&lt;/contributors&gt;&lt;titles&gt;&lt;title&gt;Cortical silent period and motor evoked potentials in patients with multiple sclerosis&lt;/title&gt;&lt;secondary-title&gt;Clinical Neurology and Neurosurgery&lt;/secondary-title&gt;&lt;short-title&gt;Cortical silent period and motor evoked potentials in patients with multiple sclerosis&lt;/short-title&gt;&lt;/titles&gt;&lt;periodical&gt;&lt;full-title&gt;Clinical Neurology and Neurosurgery&lt;/full-title&gt;&lt;/periodical&gt;&lt;pages&gt;105-110&lt;/pages&gt;&lt;volume&gt;105&lt;/volume&gt;&lt;number&gt;2&lt;/number&gt;&lt;section&gt;105&lt;/section&gt;&lt;dates&gt;&lt;year&gt;2003&lt;/year&gt;&lt;/dates&gt;&lt;isbn&gt;03038467&lt;/isbn&gt;&lt;urls&gt;&lt;/urls&gt;&lt;electronic-resource-num&gt;10.1016/s0303-8467(02)00127-0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CA"/>
              </w:rPr>
              <w:t>(Tataroglu et al. 2003)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70F6FC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63F4264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E2B2C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F205F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DC987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6D3150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ADAA60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20376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F9601B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E8937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D6D59A1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7142777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B3ADFFE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CAFCBF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F31BC5F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2144DF8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0000B8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CC7B56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87FFF2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006100"/>
                <w:sz w:val="16"/>
                <w:szCs w:val="16"/>
                <w:lang w:eastAsia="en-CA"/>
              </w:rPr>
              <w:t>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3072CFBD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5700"/>
                <w:sz w:val="16"/>
                <w:szCs w:val="16"/>
                <w:lang w:eastAsia="en-CA"/>
              </w:rPr>
              <w:t>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F9863EC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3E1B8A" w14:textId="77777777" w:rsidR="00861241" w:rsidRPr="00B23DA7" w:rsidRDefault="00861241" w:rsidP="00FC1319">
            <w:pPr>
              <w:jc w:val="center"/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</w:pPr>
            <w:r w:rsidRPr="00B23DA7">
              <w:rPr>
                <w:rFonts w:eastAsia="Times New Roman" w:cs="Times New Roman"/>
                <w:color w:val="9C0006"/>
                <w:sz w:val="16"/>
                <w:szCs w:val="16"/>
                <w:lang w:eastAsia="en-CA"/>
              </w:rPr>
              <w:t>N</w:t>
            </w:r>
          </w:p>
        </w:tc>
      </w:tr>
    </w:tbl>
    <w:p w14:paraId="5F4014D4" w14:textId="1A1B59A3" w:rsidR="00861241" w:rsidRDefault="00861241">
      <w:pPr>
        <w:rPr>
          <w:rFonts w:ascii="Arial" w:hAnsi="Arial" w:cs="Arial"/>
          <w:b/>
          <w:bCs/>
          <w:sz w:val="28"/>
          <w:szCs w:val="28"/>
        </w:rPr>
      </w:pPr>
      <w:r>
        <w:t xml:space="preserve">Note: criteria related to treatment efficacy are omitted. BBB, blood-brain barrier; H, high; L, low; N, no; U, uncertain. See ref: </w:t>
      </w:r>
      <w:r>
        <w:fldChar w:fldCharType="begin"/>
      </w:r>
      <w:r>
        <w:instrText xml:space="preserve"> ADDIN EN.CITE &lt;EndNote&gt;&lt;Cite&gt;&lt;Author&gt;Bielekova&lt;/Author&gt;&lt;Year&gt;2004&lt;/Year&gt;&lt;RecNum&gt;85&lt;/RecNum&gt;&lt;DisplayText&gt;(Bielekova &amp;amp; Martin 2004)&lt;/DisplayText&gt;&lt;record&gt;&lt;rec-number&gt;85&lt;/rec-number&gt;&lt;foreign-keys&gt;&lt;key app="EN" db-id="prv9aftv1e9fs8efdwqvsxrifrazsreetxpd" timestamp="1675299133"&gt;85&lt;/key&gt;&lt;/foreign-keys&gt;&lt;ref-type name="Journal Article"&gt;17&lt;/ref-type&gt;&lt;contributors&gt;&lt;authors&gt;&lt;author&gt;Bielekova, B.&lt;/author&gt;&lt;author&gt;Martin, R.&lt;/author&gt;&lt;/authors&gt;&lt;/contributors&gt;&lt;auth-address&gt;Neuroimmunology Branch, NINDS, National Institutes of Health, Bldg. 10, Room 5B-16, 10 Center DR MSC 1400, Bethesda, MD 20892-1400, USA. bielekob@ninds.nih.gov&lt;/auth-address&gt;&lt;titles&gt;&lt;title&gt;Development of biomarkers in multiple sclerosis&lt;/title&gt;&lt;secondary-title&gt;Brain&lt;/secondary-title&gt;&lt;short-title&gt;Development of biomarkers in multiple sclerosis&lt;/short-title&gt;&lt;/titles&gt;&lt;periodical&gt;&lt;full-title&gt;Brain&lt;/full-title&gt;&lt;/periodical&gt;&lt;pages&gt;1463-78&lt;/pages&gt;&lt;volume&gt;127&lt;/volume&gt;&lt;number&gt;Pt 7&lt;/number&gt;&lt;edition&gt;2004/06/08&lt;/edition&gt;&lt;keywords&gt;&lt;keyword&gt;Biomarkers/analysis&lt;/keyword&gt;&lt;keyword&gt;Decision Making&lt;/keyword&gt;&lt;keyword&gt;Humans&lt;/keyword&gt;&lt;keyword&gt;Information Storage and Retrieval&lt;/keyword&gt;&lt;keyword&gt;Multiple Sclerosis/*diagnosis/drug therapy/immunology&lt;/keyword&gt;&lt;keyword&gt;Phenotype&lt;/keyword&gt;&lt;/keywords&gt;&lt;dates&gt;&lt;year&gt;2004&lt;/year&gt;&lt;pub-dates&gt;&lt;date&gt;Jul&lt;/date&gt;&lt;/pub-dates&gt;&lt;/dates&gt;&lt;isbn&gt;0006-8950 (Print) 0006-8950 (Linking)&lt;/isbn&gt;&lt;accession-num&gt;15180926&lt;/accession-num&gt;&lt;urls&gt;&lt;related-urls&gt;&lt;url&gt;https://www.ncbi.nlm.nih.gov/pubmed/15180926&lt;/url&gt;&lt;/related-urls&gt;&lt;/urls&gt;&lt;electronic-resource-num&gt;10.1093/brain/awh176&lt;/electronic-resource-num&gt;&lt;/record&gt;&lt;/Cite&gt;&lt;/EndNote&gt;</w:instrText>
      </w:r>
      <w:r>
        <w:fldChar w:fldCharType="separate"/>
      </w:r>
      <w:r>
        <w:rPr>
          <w:noProof/>
        </w:rPr>
        <w:t>(Bielekova &amp; Martin 2004)</w:t>
      </w:r>
      <w:r>
        <w:fldChar w:fldCharType="end"/>
      </w:r>
      <w:r>
        <w:t>.</w:t>
      </w:r>
    </w:p>
    <w:p w14:paraId="6F6FEC94" w14:textId="33D3CBD9" w:rsidR="00861241" w:rsidRDefault="00861241">
      <w:pPr>
        <w:rPr>
          <w:rFonts w:ascii="Arial" w:hAnsi="Arial" w:cs="Arial"/>
          <w:b/>
          <w:bCs/>
          <w:sz w:val="28"/>
          <w:szCs w:val="28"/>
        </w:rPr>
        <w:sectPr w:rsidR="00861241" w:rsidSect="00D26DAF">
          <w:type w:val="continuous"/>
          <w:pgSz w:w="15840" w:h="12240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84AB651" w14:textId="7E721D12" w:rsidR="00D12A4D" w:rsidRPr="00890DC6" w:rsidRDefault="00890DC6" w:rsidP="004F026C">
      <w:pPr>
        <w:pStyle w:val="EndNoteBibliography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References</w:t>
      </w:r>
    </w:p>
    <w:p w14:paraId="1220094C" w14:textId="77777777" w:rsidR="0017294F" w:rsidRPr="0017294F" w:rsidRDefault="00D12A4D" w:rsidP="0017294F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7294F" w:rsidRPr="0017294F">
        <w:t>Beer S, Rösler KM, and Hess CW. 1995. Diagnostic value of paraclinical tests in multiple sclerosis: relative sensitivities and specificities for reclassification according to the Poser committee criteria.</w:t>
      </w:r>
      <w:r w:rsidR="0017294F" w:rsidRPr="0017294F">
        <w:rPr>
          <w:i/>
        </w:rPr>
        <w:t xml:space="preserve"> Journal of Neurology, Neurosurgery, and Psychiatry</w:t>
      </w:r>
      <w:r w:rsidR="0017294F" w:rsidRPr="0017294F">
        <w:t xml:space="preserve"> 59:152–159. 10.1136/jnnp.59.2.152</w:t>
      </w:r>
    </w:p>
    <w:p w14:paraId="1E6B50A6" w14:textId="77777777" w:rsidR="0017294F" w:rsidRPr="0017294F" w:rsidRDefault="0017294F" w:rsidP="0017294F">
      <w:pPr>
        <w:pStyle w:val="EndNoteBibliography"/>
        <w:ind w:left="720" w:hanging="720"/>
      </w:pPr>
      <w:r w:rsidRPr="0017294F">
        <w:t>Bielekova B, and Martin R. 2004. Development of biomarkers in multiple sclerosis.</w:t>
      </w:r>
      <w:r w:rsidRPr="0017294F">
        <w:rPr>
          <w:i/>
        </w:rPr>
        <w:t xml:space="preserve"> Brain</w:t>
      </w:r>
      <w:r w:rsidRPr="0017294F">
        <w:t xml:space="preserve"> 127:1463-1478. 10.1093/brain/awh176</w:t>
      </w:r>
    </w:p>
    <w:p w14:paraId="745FE8BB" w14:textId="77777777" w:rsidR="0017294F" w:rsidRPr="0017294F" w:rsidRDefault="0017294F" w:rsidP="0017294F">
      <w:pPr>
        <w:pStyle w:val="EndNoteBibliography"/>
        <w:ind w:left="720" w:hanging="720"/>
      </w:pPr>
      <w:r w:rsidRPr="0017294F">
        <w:t>Caramia MD, Palmieri MG, Desiato MT, Boffa L, Galizia P, Rossini PM, Centonze D, and Bernardi G. 2004. Brain excitability changes in the relapsing and remitting phases of multiple sclerosis: a study with transcranial magnetic stimulation.</w:t>
      </w:r>
      <w:r w:rsidRPr="0017294F">
        <w:rPr>
          <w:i/>
        </w:rPr>
        <w:t xml:space="preserve"> Clin Neurophysiol</w:t>
      </w:r>
      <w:r w:rsidRPr="0017294F">
        <w:t xml:space="preserve"> 115:956-965. 10.1016/j.clinph.2003.11.024</w:t>
      </w:r>
    </w:p>
    <w:p w14:paraId="5AB5C52D" w14:textId="77777777" w:rsidR="0017294F" w:rsidRPr="0017294F" w:rsidRDefault="0017294F" w:rsidP="0017294F">
      <w:pPr>
        <w:pStyle w:val="EndNoteBibliography"/>
        <w:ind w:left="720" w:hanging="720"/>
      </w:pPr>
      <w:r w:rsidRPr="0017294F">
        <w:t>Chipchase L, Schabrun S, Cohen L, Hodges P, Ridding M, Rothwell J, Taylor J, and Ziemann U. 2012. A checklist for assessing the methodological quality of studies using transcranial magnetic stimulation to study the motor system: an international consensus study.</w:t>
      </w:r>
      <w:r w:rsidRPr="0017294F">
        <w:rPr>
          <w:i/>
        </w:rPr>
        <w:t xml:space="preserve"> Clin Neurophysiol</w:t>
      </w:r>
      <w:r w:rsidRPr="0017294F">
        <w:t xml:space="preserve"> 123:1698-1704. 10.1016/j.clinph.2012.05.003</w:t>
      </w:r>
    </w:p>
    <w:p w14:paraId="42662B87" w14:textId="77777777" w:rsidR="0017294F" w:rsidRPr="0017294F" w:rsidRDefault="0017294F" w:rsidP="0017294F">
      <w:pPr>
        <w:pStyle w:val="EndNoteBibliography"/>
        <w:ind w:left="720" w:hanging="720"/>
      </w:pPr>
      <w:r w:rsidRPr="0017294F">
        <w:t>Cruz-Martínez A, Gonzalez-Orodea JI, Lopez Pajares R, and Arpa J. 2000. Disability in Multiple Sclerosis. The role of Transcranial Magnetic Stimulation.</w:t>
      </w:r>
      <w:r w:rsidRPr="0017294F">
        <w:rPr>
          <w:i/>
        </w:rPr>
        <w:t xml:space="preserve"> Electroencephalography and Clinical Neurophysiology</w:t>
      </w:r>
      <w:r w:rsidRPr="0017294F">
        <w:t xml:space="preserve"> 40:441-447. </w:t>
      </w:r>
    </w:p>
    <w:p w14:paraId="515C2B6F" w14:textId="77777777" w:rsidR="0017294F" w:rsidRPr="0017294F" w:rsidRDefault="0017294F" w:rsidP="0017294F">
      <w:pPr>
        <w:pStyle w:val="EndNoteBibliography"/>
        <w:ind w:left="720" w:hanging="720"/>
      </w:pPr>
      <w:r w:rsidRPr="0017294F">
        <w:t>Facchetti D, Mai R, Micheli A, Marciano N, Capra R, Gasparotti R, and Poloni M. 1997. Motor evoked potentials and disability in secondary progressive multiple sclerosis.</w:t>
      </w:r>
      <w:r w:rsidRPr="0017294F">
        <w:rPr>
          <w:i/>
        </w:rPr>
        <w:t xml:space="preserve"> Can J Neurol Sci</w:t>
      </w:r>
      <w:r w:rsidRPr="0017294F">
        <w:t xml:space="preserve"> 24:332-337. 10.1017/s0317167100033011</w:t>
      </w:r>
    </w:p>
    <w:p w14:paraId="1A93A65A" w14:textId="77777777" w:rsidR="0017294F" w:rsidRPr="0017294F" w:rsidRDefault="0017294F" w:rsidP="0017294F">
      <w:pPr>
        <w:pStyle w:val="EndNoteBibliography"/>
        <w:ind w:left="720" w:hanging="720"/>
      </w:pPr>
      <w:r w:rsidRPr="0017294F">
        <w:t>Hess CW, Mills KR, Murray NMF, and Schriefer TN. 1987. Magnetic Brain Stimulation: Central Motor Conduction Studies in Multiple Sclerosis.</w:t>
      </w:r>
      <w:r w:rsidRPr="0017294F">
        <w:rPr>
          <w:i/>
        </w:rPr>
        <w:t xml:space="preserve"> Annals of Neurology</w:t>
      </w:r>
      <w:r w:rsidRPr="0017294F">
        <w:t xml:space="preserve"> 22:744-752. </w:t>
      </w:r>
    </w:p>
    <w:p w14:paraId="4C8A95E2" w14:textId="77777777" w:rsidR="0017294F" w:rsidRPr="0017294F" w:rsidRDefault="0017294F" w:rsidP="0017294F">
      <w:pPr>
        <w:pStyle w:val="EndNoteBibliography"/>
        <w:ind w:left="720" w:hanging="720"/>
      </w:pPr>
      <w:r w:rsidRPr="0017294F">
        <w:t>Jung P, Beyerle A, Humpich M, Neumann-Haefelin T, Lanfermann H, and Ziemann U. 2006. Ipsilateral silent period: a marker of callosal conduction abnormality in early relapsing-remitting multiple sclerosis?</w:t>
      </w:r>
      <w:r w:rsidRPr="0017294F">
        <w:rPr>
          <w:i/>
        </w:rPr>
        <w:t xml:space="preserve"> J Neurol Sci</w:t>
      </w:r>
      <w:r w:rsidRPr="0017294F">
        <w:t xml:space="preserve"> 250:133-139. 10.1016/j.jns.2006.08.008</w:t>
      </w:r>
    </w:p>
    <w:p w14:paraId="1DDF904F" w14:textId="77777777" w:rsidR="0017294F" w:rsidRPr="0017294F" w:rsidRDefault="0017294F" w:rsidP="0017294F">
      <w:pPr>
        <w:pStyle w:val="EndNoteBibliography"/>
        <w:ind w:left="720" w:hanging="720"/>
      </w:pPr>
      <w:r w:rsidRPr="0017294F">
        <w:t>Kale N, Agaoglu J, Onder G, and Tanik O. 2009. Correlation between disability and transcranial magnetic stimulation abnormalities in patients with multiple sclerosis.</w:t>
      </w:r>
      <w:r w:rsidRPr="0017294F">
        <w:rPr>
          <w:i/>
        </w:rPr>
        <w:t xml:space="preserve"> J Clin Neurosci</w:t>
      </w:r>
      <w:r w:rsidRPr="0017294F">
        <w:t xml:space="preserve"> 16:1439-1442. 10.1016/j.jocn.2009.03.009</w:t>
      </w:r>
    </w:p>
    <w:p w14:paraId="19DF7E29" w14:textId="77777777" w:rsidR="0017294F" w:rsidRPr="0017294F" w:rsidRDefault="0017294F" w:rsidP="0017294F">
      <w:pPr>
        <w:pStyle w:val="EndNoteBibliography"/>
        <w:ind w:left="720" w:hanging="720"/>
      </w:pPr>
      <w:r w:rsidRPr="0017294F">
        <w:t>Kale N, Agaoglu J, and Tanik O. 2010. Electrophysiological and clinical correlates of corpus callosum atrophy in patients with multiple sclerosis.</w:t>
      </w:r>
      <w:r w:rsidRPr="0017294F">
        <w:rPr>
          <w:i/>
        </w:rPr>
        <w:t xml:space="preserve"> Neurol Res</w:t>
      </w:r>
      <w:r w:rsidRPr="0017294F">
        <w:t xml:space="preserve"> 32:886-890. 10.1179/016164109x12445616596526</w:t>
      </w:r>
    </w:p>
    <w:p w14:paraId="13A82477" w14:textId="77777777" w:rsidR="0017294F" w:rsidRPr="0017294F" w:rsidRDefault="0017294F" w:rsidP="0017294F">
      <w:pPr>
        <w:pStyle w:val="EndNoteBibliography"/>
        <w:ind w:left="720" w:hanging="720"/>
      </w:pPr>
      <w:r w:rsidRPr="0017294F">
        <w:t>Kandler RH, Jarratt JA, Gumpert EJW, Davies-Jones GAB, Venables GS, and Sagar HJ. 1991. The role of magnetic stimulation in the diagnosis of multiple sclerosis.</w:t>
      </w:r>
      <w:r w:rsidRPr="0017294F">
        <w:rPr>
          <w:i/>
        </w:rPr>
        <w:t xml:space="preserve"> Journal of the Neurological Sciences</w:t>
      </w:r>
      <w:r w:rsidRPr="0017294F">
        <w:t xml:space="preserve"> 106:25-30. </w:t>
      </w:r>
    </w:p>
    <w:p w14:paraId="62DFC76E" w14:textId="77777777" w:rsidR="0017294F" w:rsidRPr="0017294F" w:rsidRDefault="0017294F" w:rsidP="0017294F">
      <w:pPr>
        <w:pStyle w:val="EndNoteBibliography"/>
        <w:ind w:left="720" w:hanging="720"/>
      </w:pPr>
      <w:r w:rsidRPr="0017294F">
        <w:t>Leocani L, Rovaris M, Boneschi FM, Medaglini S, Rossi P, Martinelli V, Amadio S, and Comi G. 2006. Multimodal evoked potentials to assess the evolution of multiple sclerosis: a longitudinal study.</w:t>
      </w:r>
      <w:r w:rsidRPr="0017294F">
        <w:rPr>
          <w:i/>
        </w:rPr>
        <w:t xml:space="preserve"> J Neurol Neurosurg Psychiatry</w:t>
      </w:r>
      <w:r w:rsidRPr="0017294F">
        <w:t xml:space="preserve"> 77:1030-1035. 10.1136/jnnp.2005.086280</w:t>
      </w:r>
    </w:p>
    <w:p w14:paraId="2137BCD3" w14:textId="77777777" w:rsidR="0017294F" w:rsidRPr="0017294F" w:rsidRDefault="0017294F" w:rsidP="0017294F">
      <w:pPr>
        <w:pStyle w:val="EndNoteBibliography"/>
        <w:ind w:left="720" w:hanging="720"/>
      </w:pPr>
      <w:r w:rsidRPr="0017294F">
        <w:t>Magistris MR, Rosler KM, Truffert A, Landis T, and Hess CW. 1999. A clinical study of motor evoked potentials using a triple stimulation technique.</w:t>
      </w:r>
      <w:r w:rsidRPr="0017294F">
        <w:rPr>
          <w:i/>
        </w:rPr>
        <w:t xml:space="preserve"> Brain</w:t>
      </w:r>
      <w:r w:rsidRPr="0017294F">
        <w:t xml:space="preserve"> 122:265-279. </w:t>
      </w:r>
    </w:p>
    <w:p w14:paraId="34F2B825" w14:textId="77777777" w:rsidR="0017294F" w:rsidRPr="0017294F" w:rsidRDefault="0017294F" w:rsidP="0017294F">
      <w:pPr>
        <w:pStyle w:val="EndNoteBibliography"/>
        <w:ind w:left="720" w:hanging="720"/>
      </w:pPr>
      <w:r w:rsidRPr="0017294F">
        <w:t>Mayr N, Baumgartner C, Zeitlhofer J, and Deecke L. 1991. The sensitivity of transcranial cortical magnetic stimulation in detecting pyramidal tract lesions in clinically definite multiple sclerosis.</w:t>
      </w:r>
      <w:r w:rsidRPr="0017294F">
        <w:rPr>
          <w:i/>
        </w:rPr>
        <w:t xml:space="preserve"> Neurology</w:t>
      </w:r>
      <w:r w:rsidRPr="0017294F">
        <w:t xml:space="preserve"> 41:566-569. </w:t>
      </w:r>
    </w:p>
    <w:p w14:paraId="40918481" w14:textId="77777777" w:rsidR="0017294F" w:rsidRPr="0017294F" w:rsidRDefault="0017294F" w:rsidP="0017294F">
      <w:pPr>
        <w:pStyle w:val="EndNoteBibliography"/>
        <w:ind w:left="720" w:hanging="720"/>
      </w:pPr>
      <w:r w:rsidRPr="0017294F">
        <w:lastRenderedPageBreak/>
        <w:t>Pisa M, Chieffo R, Giordano A, Gelibter S, Comola M, Comi G, and Leocani L. 2020. Upper limb motor evoked potentials as outcome measure in progressive multiple sclerosis.</w:t>
      </w:r>
      <w:r w:rsidRPr="0017294F">
        <w:rPr>
          <w:i/>
        </w:rPr>
        <w:t xml:space="preserve"> Clin Neurophysiol</w:t>
      </w:r>
      <w:r w:rsidRPr="0017294F">
        <w:t xml:space="preserve"> 131:401-405. 10.1016/j.clinph.2019.11.024</w:t>
      </w:r>
    </w:p>
    <w:p w14:paraId="593F65B4" w14:textId="77777777" w:rsidR="0017294F" w:rsidRPr="0017294F" w:rsidRDefault="0017294F" w:rsidP="0017294F">
      <w:pPr>
        <w:pStyle w:val="EndNoteBibliography"/>
        <w:ind w:left="720" w:hanging="720"/>
      </w:pPr>
      <w:r w:rsidRPr="0017294F">
        <w:t>Ravnborg M, Liguori R, Christiansen P, Larsson H, and Sorensen PS. 1992. The diagnostic reliability of magnetically evoked motor potentials in multiple sclerosis.</w:t>
      </w:r>
      <w:r w:rsidRPr="0017294F">
        <w:rPr>
          <w:i/>
        </w:rPr>
        <w:t xml:space="preserve"> Neurology</w:t>
      </w:r>
      <w:r w:rsidRPr="0017294F">
        <w:t xml:space="preserve"> 42:1296-1301. </w:t>
      </w:r>
    </w:p>
    <w:p w14:paraId="20DCD314" w14:textId="77777777" w:rsidR="0017294F" w:rsidRPr="0017294F" w:rsidRDefault="0017294F" w:rsidP="0017294F">
      <w:pPr>
        <w:pStyle w:val="EndNoteBibliography"/>
        <w:ind w:left="720" w:hanging="720"/>
      </w:pPr>
      <w:r w:rsidRPr="0017294F">
        <w:t>Schmierer K, Irlbacher K, Grosse P, Röricht S, and Meyer BU. 2002. Correlates of disability in multiple sclerosis detected by transcranial magnetic stimulation.</w:t>
      </w:r>
      <w:r w:rsidRPr="0017294F">
        <w:rPr>
          <w:i/>
        </w:rPr>
        <w:t xml:space="preserve"> Neurology</w:t>
      </w:r>
      <w:r w:rsidRPr="0017294F">
        <w:t xml:space="preserve"> 59:1218-1224. </w:t>
      </w:r>
    </w:p>
    <w:p w14:paraId="0B08D4AF" w14:textId="77777777" w:rsidR="0017294F" w:rsidRPr="0017294F" w:rsidRDefault="0017294F" w:rsidP="0017294F">
      <w:pPr>
        <w:pStyle w:val="EndNoteBibliography"/>
        <w:ind w:left="720" w:hanging="720"/>
      </w:pPr>
      <w:r w:rsidRPr="0017294F">
        <w:t>Schmierer K, Niehaus L, Röricht S, and Meyer BU. 2000. Conduction deficits of callosal fibres in early multiple sclerosis.</w:t>
      </w:r>
      <w:r w:rsidRPr="0017294F">
        <w:rPr>
          <w:i/>
        </w:rPr>
        <w:t xml:space="preserve"> Journal of Neurology, Neurosurgery &amp; Psychiatry</w:t>
      </w:r>
      <w:r w:rsidRPr="0017294F">
        <w:t xml:space="preserve"> 68:633-638. </w:t>
      </w:r>
    </w:p>
    <w:p w14:paraId="3D47063C" w14:textId="77777777" w:rsidR="0017294F" w:rsidRPr="0017294F" w:rsidRDefault="0017294F" w:rsidP="0017294F">
      <w:pPr>
        <w:pStyle w:val="EndNoteBibliography"/>
        <w:ind w:left="720" w:hanging="720"/>
      </w:pPr>
      <w:r w:rsidRPr="0017294F">
        <w:t>Tataroglu C, Genc A, Idiman E, Cakmur R, and Idiman F. 2003. Cortical silent period and motor evoked potentials in patients with multiple sclerosis.</w:t>
      </w:r>
      <w:r w:rsidRPr="0017294F">
        <w:rPr>
          <w:i/>
        </w:rPr>
        <w:t xml:space="preserve"> Clinical Neurology and Neurosurgery</w:t>
      </w:r>
      <w:r w:rsidRPr="0017294F">
        <w:t xml:space="preserve"> 105:105-110. 10.1016/s0303-8467(02)00127-0</w:t>
      </w:r>
    </w:p>
    <w:p w14:paraId="23B3BD09" w14:textId="77777777" w:rsidR="0017294F" w:rsidRPr="0017294F" w:rsidRDefault="0017294F" w:rsidP="0017294F">
      <w:pPr>
        <w:pStyle w:val="EndNoteBibliography"/>
        <w:ind w:left="720" w:hanging="720"/>
      </w:pPr>
      <w:r w:rsidRPr="0017294F">
        <w:t>Whiting PF, Rutjes AWS, Westwood ME, Mallett S, Deeks JJ, Reitsma JB, Leeflang MMG, Sterne JAC, Bossuyt PMM, and Group TQ-. 2011. QUADAS-2: A Revised Tool for the Quality Assessment of Diagnostic Accuracy Studies.</w:t>
      </w:r>
      <w:r w:rsidRPr="0017294F">
        <w:rPr>
          <w:i/>
        </w:rPr>
        <w:t xml:space="preserve"> Annals of Internal Medicine</w:t>
      </w:r>
      <w:r w:rsidRPr="0017294F">
        <w:t xml:space="preserve"> 155:529-536. </w:t>
      </w:r>
    </w:p>
    <w:p w14:paraId="089FD87B" w14:textId="38049ACF" w:rsidR="005E2D95" w:rsidRPr="00A64C73" w:rsidRDefault="00D12A4D" w:rsidP="004F026C">
      <w:pPr>
        <w:pStyle w:val="EndNoteBibliography"/>
      </w:pPr>
      <w:r>
        <w:fldChar w:fldCharType="end"/>
      </w:r>
    </w:p>
    <w:sectPr w:rsidR="005E2D95" w:rsidRPr="00A64C73" w:rsidSect="00D26DAF">
      <w:type w:val="continuous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071"/>
    <w:multiLevelType w:val="hybridMultilevel"/>
    <w:tmpl w:val="D0F49C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192"/>
    <w:multiLevelType w:val="hybridMultilevel"/>
    <w:tmpl w:val="20EA1178"/>
    <w:lvl w:ilvl="0" w:tplc="EC4A9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7AD"/>
    <w:multiLevelType w:val="hybridMultilevel"/>
    <w:tmpl w:val="D0F49C2A"/>
    <w:lvl w:ilvl="0" w:tplc="ABF0A1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10244">
    <w:abstractNumId w:val="1"/>
  </w:num>
  <w:num w:numId="2" w16cid:durableId="1997299153">
    <w:abstractNumId w:val="2"/>
  </w:num>
  <w:num w:numId="3" w16cid:durableId="3596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MTW2sDQ1t7Q0MzBU0lEKTi0uzszPAykwrAUAmL4lZ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v9aftv1e9fs8efdwqvsxrifrazsreetxpd&quot;&gt;My EndNote Library&lt;record-ids&gt;&lt;item&gt;71&lt;/item&gt;&lt;item&gt;85&lt;/item&gt;&lt;item&gt;133&lt;/item&gt;&lt;item&gt;167&lt;/item&gt;&lt;item&gt;264&lt;/item&gt;&lt;item&gt;435&lt;/item&gt;&lt;item&gt;438&lt;/item&gt;&lt;item&gt;439&lt;/item&gt;&lt;item&gt;445&lt;/item&gt;&lt;item&gt;526&lt;/item&gt;&lt;item&gt;560&lt;/item&gt;&lt;item&gt;710&lt;/item&gt;&lt;item&gt;872&lt;/item&gt;&lt;item&gt;972&lt;/item&gt;&lt;item&gt;975&lt;/item&gt;&lt;item&gt;976&lt;/item&gt;&lt;item&gt;978&lt;/item&gt;&lt;item&gt;979&lt;/item&gt;&lt;item&gt;980&lt;/item&gt;&lt;item&gt;983&lt;/item&gt;&lt;/record-ids&gt;&lt;/item&gt;&lt;/Libraries&gt;"/>
  </w:docVars>
  <w:rsids>
    <w:rsidRoot w:val="00B00743"/>
    <w:rsid w:val="0000032A"/>
    <w:rsid w:val="000006EC"/>
    <w:rsid w:val="0000194A"/>
    <w:rsid w:val="00002055"/>
    <w:rsid w:val="0000330C"/>
    <w:rsid w:val="000067EB"/>
    <w:rsid w:val="00007DE7"/>
    <w:rsid w:val="00020340"/>
    <w:rsid w:val="00024249"/>
    <w:rsid w:val="00034403"/>
    <w:rsid w:val="0003621D"/>
    <w:rsid w:val="0003785E"/>
    <w:rsid w:val="00041F7D"/>
    <w:rsid w:val="00043059"/>
    <w:rsid w:val="00044F13"/>
    <w:rsid w:val="00045460"/>
    <w:rsid w:val="00045EBF"/>
    <w:rsid w:val="00047A67"/>
    <w:rsid w:val="0005012C"/>
    <w:rsid w:val="000508DD"/>
    <w:rsid w:val="0005307E"/>
    <w:rsid w:val="00055239"/>
    <w:rsid w:val="00056495"/>
    <w:rsid w:val="00056A05"/>
    <w:rsid w:val="00056D33"/>
    <w:rsid w:val="000614C6"/>
    <w:rsid w:val="00061B29"/>
    <w:rsid w:val="00061BC9"/>
    <w:rsid w:val="00062001"/>
    <w:rsid w:val="00063E89"/>
    <w:rsid w:val="00065B85"/>
    <w:rsid w:val="000665C6"/>
    <w:rsid w:val="000672B7"/>
    <w:rsid w:val="0007206B"/>
    <w:rsid w:val="0007277E"/>
    <w:rsid w:val="0007784E"/>
    <w:rsid w:val="000817CC"/>
    <w:rsid w:val="00082CC7"/>
    <w:rsid w:val="0008718C"/>
    <w:rsid w:val="0009250F"/>
    <w:rsid w:val="000945AD"/>
    <w:rsid w:val="00095372"/>
    <w:rsid w:val="00097FE1"/>
    <w:rsid w:val="000A19EC"/>
    <w:rsid w:val="000A27B9"/>
    <w:rsid w:val="000A2903"/>
    <w:rsid w:val="000A5C3A"/>
    <w:rsid w:val="000A5D3E"/>
    <w:rsid w:val="000A7E79"/>
    <w:rsid w:val="000B0304"/>
    <w:rsid w:val="000B3993"/>
    <w:rsid w:val="000C1C04"/>
    <w:rsid w:val="000C7B87"/>
    <w:rsid w:val="000C7C21"/>
    <w:rsid w:val="000D7FF9"/>
    <w:rsid w:val="000E617D"/>
    <w:rsid w:val="000E72C0"/>
    <w:rsid w:val="000E72DD"/>
    <w:rsid w:val="000F0BC5"/>
    <w:rsid w:val="001013A6"/>
    <w:rsid w:val="00101C76"/>
    <w:rsid w:val="001041FC"/>
    <w:rsid w:val="00106C3B"/>
    <w:rsid w:val="00110FDE"/>
    <w:rsid w:val="00111139"/>
    <w:rsid w:val="00112A0B"/>
    <w:rsid w:val="00116D52"/>
    <w:rsid w:val="00121715"/>
    <w:rsid w:val="00121ACF"/>
    <w:rsid w:val="0012317B"/>
    <w:rsid w:val="00123325"/>
    <w:rsid w:val="001254C7"/>
    <w:rsid w:val="001261E2"/>
    <w:rsid w:val="00131D34"/>
    <w:rsid w:val="0013355A"/>
    <w:rsid w:val="00136EC6"/>
    <w:rsid w:val="00137B4E"/>
    <w:rsid w:val="00137D8B"/>
    <w:rsid w:val="00140731"/>
    <w:rsid w:val="00145008"/>
    <w:rsid w:val="001455DF"/>
    <w:rsid w:val="001468E9"/>
    <w:rsid w:val="00147FF8"/>
    <w:rsid w:val="0015377D"/>
    <w:rsid w:val="00154D63"/>
    <w:rsid w:val="00155AC7"/>
    <w:rsid w:val="001566B8"/>
    <w:rsid w:val="00156DCC"/>
    <w:rsid w:val="00160559"/>
    <w:rsid w:val="00162E55"/>
    <w:rsid w:val="001659FA"/>
    <w:rsid w:val="00172660"/>
    <w:rsid w:val="0017294F"/>
    <w:rsid w:val="00173121"/>
    <w:rsid w:val="001754A8"/>
    <w:rsid w:val="00176894"/>
    <w:rsid w:val="00176A77"/>
    <w:rsid w:val="00177836"/>
    <w:rsid w:val="00177CE9"/>
    <w:rsid w:val="001844FE"/>
    <w:rsid w:val="001845C3"/>
    <w:rsid w:val="00184C48"/>
    <w:rsid w:val="00185688"/>
    <w:rsid w:val="0018679D"/>
    <w:rsid w:val="00186A18"/>
    <w:rsid w:val="00190556"/>
    <w:rsid w:val="001915C6"/>
    <w:rsid w:val="001947C6"/>
    <w:rsid w:val="001A05D7"/>
    <w:rsid w:val="001A105A"/>
    <w:rsid w:val="001A13E6"/>
    <w:rsid w:val="001A27A3"/>
    <w:rsid w:val="001A2A74"/>
    <w:rsid w:val="001A5F54"/>
    <w:rsid w:val="001A6CF2"/>
    <w:rsid w:val="001B187E"/>
    <w:rsid w:val="001B629E"/>
    <w:rsid w:val="001B674B"/>
    <w:rsid w:val="001B6F48"/>
    <w:rsid w:val="001C0023"/>
    <w:rsid w:val="001C2338"/>
    <w:rsid w:val="001C2381"/>
    <w:rsid w:val="001C2DFC"/>
    <w:rsid w:val="001C615D"/>
    <w:rsid w:val="001D1205"/>
    <w:rsid w:val="001D2105"/>
    <w:rsid w:val="001D2B89"/>
    <w:rsid w:val="001D415F"/>
    <w:rsid w:val="001D4900"/>
    <w:rsid w:val="001D66C2"/>
    <w:rsid w:val="001D7A45"/>
    <w:rsid w:val="001E0ADA"/>
    <w:rsid w:val="001E123B"/>
    <w:rsid w:val="001E2474"/>
    <w:rsid w:val="001E2E51"/>
    <w:rsid w:val="001E5E96"/>
    <w:rsid w:val="001E7086"/>
    <w:rsid w:val="001E7C76"/>
    <w:rsid w:val="001F0D17"/>
    <w:rsid w:val="001F4D5A"/>
    <w:rsid w:val="001F53D8"/>
    <w:rsid w:val="001F666C"/>
    <w:rsid w:val="001F6B3E"/>
    <w:rsid w:val="002014E9"/>
    <w:rsid w:val="00203926"/>
    <w:rsid w:val="00205705"/>
    <w:rsid w:val="002069C8"/>
    <w:rsid w:val="00213D16"/>
    <w:rsid w:val="00214C10"/>
    <w:rsid w:val="00215738"/>
    <w:rsid w:val="00217D3A"/>
    <w:rsid w:val="00217D47"/>
    <w:rsid w:val="00221B3F"/>
    <w:rsid w:val="0022567F"/>
    <w:rsid w:val="002257CC"/>
    <w:rsid w:val="00226C46"/>
    <w:rsid w:val="00226F9D"/>
    <w:rsid w:val="00227154"/>
    <w:rsid w:val="00231DD7"/>
    <w:rsid w:val="002324F6"/>
    <w:rsid w:val="00236E53"/>
    <w:rsid w:val="00240729"/>
    <w:rsid w:val="00241F90"/>
    <w:rsid w:val="00243D02"/>
    <w:rsid w:val="00243EF7"/>
    <w:rsid w:val="002476D1"/>
    <w:rsid w:val="0025015C"/>
    <w:rsid w:val="00250D6D"/>
    <w:rsid w:val="00252E5C"/>
    <w:rsid w:val="0025341F"/>
    <w:rsid w:val="0025385E"/>
    <w:rsid w:val="002558B4"/>
    <w:rsid w:val="002576B1"/>
    <w:rsid w:val="00264EC3"/>
    <w:rsid w:val="00266507"/>
    <w:rsid w:val="002673B3"/>
    <w:rsid w:val="002722CA"/>
    <w:rsid w:val="00273DC2"/>
    <w:rsid w:val="00274946"/>
    <w:rsid w:val="0028580F"/>
    <w:rsid w:val="002867E5"/>
    <w:rsid w:val="00293A96"/>
    <w:rsid w:val="00297AE1"/>
    <w:rsid w:val="002A0234"/>
    <w:rsid w:val="002A17A3"/>
    <w:rsid w:val="002A4138"/>
    <w:rsid w:val="002A6CBE"/>
    <w:rsid w:val="002A705A"/>
    <w:rsid w:val="002B365B"/>
    <w:rsid w:val="002B750E"/>
    <w:rsid w:val="002C4A59"/>
    <w:rsid w:val="002C4CF3"/>
    <w:rsid w:val="002D0EBA"/>
    <w:rsid w:val="002D237E"/>
    <w:rsid w:val="002D2B4C"/>
    <w:rsid w:val="002D3CBD"/>
    <w:rsid w:val="002D4785"/>
    <w:rsid w:val="002E09AA"/>
    <w:rsid w:val="002E24EC"/>
    <w:rsid w:val="002E2743"/>
    <w:rsid w:val="002E2B25"/>
    <w:rsid w:val="002E2B9D"/>
    <w:rsid w:val="002E3E8C"/>
    <w:rsid w:val="002E485C"/>
    <w:rsid w:val="002F119C"/>
    <w:rsid w:val="002F1EF8"/>
    <w:rsid w:val="002F22CF"/>
    <w:rsid w:val="002F258A"/>
    <w:rsid w:val="002F3A9E"/>
    <w:rsid w:val="002F3D4D"/>
    <w:rsid w:val="002F6BEB"/>
    <w:rsid w:val="002F6D6A"/>
    <w:rsid w:val="002F7A1F"/>
    <w:rsid w:val="0030075D"/>
    <w:rsid w:val="00302528"/>
    <w:rsid w:val="003032C3"/>
    <w:rsid w:val="003053F1"/>
    <w:rsid w:val="00305F06"/>
    <w:rsid w:val="00306E3F"/>
    <w:rsid w:val="0030753D"/>
    <w:rsid w:val="003076F8"/>
    <w:rsid w:val="003155E7"/>
    <w:rsid w:val="0031613B"/>
    <w:rsid w:val="00317BDA"/>
    <w:rsid w:val="00320126"/>
    <w:rsid w:val="00326217"/>
    <w:rsid w:val="00326474"/>
    <w:rsid w:val="003264CD"/>
    <w:rsid w:val="003270BD"/>
    <w:rsid w:val="00331248"/>
    <w:rsid w:val="003356BF"/>
    <w:rsid w:val="003411CE"/>
    <w:rsid w:val="00342284"/>
    <w:rsid w:val="00342EE6"/>
    <w:rsid w:val="00343A48"/>
    <w:rsid w:val="00343D4B"/>
    <w:rsid w:val="00344333"/>
    <w:rsid w:val="00344A3C"/>
    <w:rsid w:val="00345A73"/>
    <w:rsid w:val="00346702"/>
    <w:rsid w:val="00346C71"/>
    <w:rsid w:val="003507FB"/>
    <w:rsid w:val="00353747"/>
    <w:rsid w:val="0035574F"/>
    <w:rsid w:val="003557AE"/>
    <w:rsid w:val="0035712E"/>
    <w:rsid w:val="00366065"/>
    <w:rsid w:val="003706FC"/>
    <w:rsid w:val="003722A7"/>
    <w:rsid w:val="00372D81"/>
    <w:rsid w:val="003818C2"/>
    <w:rsid w:val="00381C5E"/>
    <w:rsid w:val="00383253"/>
    <w:rsid w:val="00386A1C"/>
    <w:rsid w:val="00387892"/>
    <w:rsid w:val="00387BCE"/>
    <w:rsid w:val="0039180E"/>
    <w:rsid w:val="00391913"/>
    <w:rsid w:val="003954B1"/>
    <w:rsid w:val="0039771F"/>
    <w:rsid w:val="003979C1"/>
    <w:rsid w:val="003A25BC"/>
    <w:rsid w:val="003A36EC"/>
    <w:rsid w:val="003A4347"/>
    <w:rsid w:val="003A4A14"/>
    <w:rsid w:val="003A5A60"/>
    <w:rsid w:val="003B009B"/>
    <w:rsid w:val="003B351C"/>
    <w:rsid w:val="003C0664"/>
    <w:rsid w:val="003C1013"/>
    <w:rsid w:val="003C1470"/>
    <w:rsid w:val="003C1AE7"/>
    <w:rsid w:val="003C2C6A"/>
    <w:rsid w:val="003C4023"/>
    <w:rsid w:val="003C7C54"/>
    <w:rsid w:val="003D045F"/>
    <w:rsid w:val="003D16F0"/>
    <w:rsid w:val="003D2531"/>
    <w:rsid w:val="003D53A4"/>
    <w:rsid w:val="003D76D3"/>
    <w:rsid w:val="003E0D38"/>
    <w:rsid w:val="003F25EE"/>
    <w:rsid w:val="003F4A5E"/>
    <w:rsid w:val="003F79A1"/>
    <w:rsid w:val="0040131A"/>
    <w:rsid w:val="0040206B"/>
    <w:rsid w:val="004070B3"/>
    <w:rsid w:val="0041032B"/>
    <w:rsid w:val="004116ED"/>
    <w:rsid w:val="00411D5F"/>
    <w:rsid w:val="00412620"/>
    <w:rsid w:val="0041282E"/>
    <w:rsid w:val="00414983"/>
    <w:rsid w:val="00415B32"/>
    <w:rsid w:val="00416205"/>
    <w:rsid w:val="00417920"/>
    <w:rsid w:val="00420E1C"/>
    <w:rsid w:val="00425026"/>
    <w:rsid w:val="00433CF4"/>
    <w:rsid w:val="004354B9"/>
    <w:rsid w:val="00436ED6"/>
    <w:rsid w:val="0044555E"/>
    <w:rsid w:val="00446E01"/>
    <w:rsid w:val="00451BCB"/>
    <w:rsid w:val="0045375B"/>
    <w:rsid w:val="00454361"/>
    <w:rsid w:val="004545D8"/>
    <w:rsid w:val="00454E2C"/>
    <w:rsid w:val="004553AF"/>
    <w:rsid w:val="00457496"/>
    <w:rsid w:val="0046026D"/>
    <w:rsid w:val="00460441"/>
    <w:rsid w:val="004633F3"/>
    <w:rsid w:val="00464632"/>
    <w:rsid w:val="00465570"/>
    <w:rsid w:val="00466880"/>
    <w:rsid w:val="004706B5"/>
    <w:rsid w:val="00471389"/>
    <w:rsid w:val="00472C2E"/>
    <w:rsid w:val="00474DD9"/>
    <w:rsid w:val="00477C3A"/>
    <w:rsid w:val="0048259B"/>
    <w:rsid w:val="00486DD5"/>
    <w:rsid w:val="0048725F"/>
    <w:rsid w:val="004877D4"/>
    <w:rsid w:val="00491508"/>
    <w:rsid w:val="00491517"/>
    <w:rsid w:val="0049155B"/>
    <w:rsid w:val="00491D07"/>
    <w:rsid w:val="004943B4"/>
    <w:rsid w:val="0049711F"/>
    <w:rsid w:val="004A38B3"/>
    <w:rsid w:val="004A6201"/>
    <w:rsid w:val="004A6CED"/>
    <w:rsid w:val="004A7392"/>
    <w:rsid w:val="004B05D6"/>
    <w:rsid w:val="004B14B5"/>
    <w:rsid w:val="004B40A6"/>
    <w:rsid w:val="004B4D41"/>
    <w:rsid w:val="004B6379"/>
    <w:rsid w:val="004C0087"/>
    <w:rsid w:val="004C0ECE"/>
    <w:rsid w:val="004C1377"/>
    <w:rsid w:val="004C227F"/>
    <w:rsid w:val="004C5E07"/>
    <w:rsid w:val="004C7F9A"/>
    <w:rsid w:val="004D0715"/>
    <w:rsid w:val="004D1E50"/>
    <w:rsid w:val="004D5983"/>
    <w:rsid w:val="004D6291"/>
    <w:rsid w:val="004D7BA3"/>
    <w:rsid w:val="004E00DA"/>
    <w:rsid w:val="004E0BBA"/>
    <w:rsid w:val="004E223C"/>
    <w:rsid w:val="004E25D3"/>
    <w:rsid w:val="004E3AD7"/>
    <w:rsid w:val="004E67F8"/>
    <w:rsid w:val="004F026C"/>
    <w:rsid w:val="004F06D9"/>
    <w:rsid w:val="004F173B"/>
    <w:rsid w:val="004F484B"/>
    <w:rsid w:val="004F6889"/>
    <w:rsid w:val="004F7006"/>
    <w:rsid w:val="004F7078"/>
    <w:rsid w:val="004F7A42"/>
    <w:rsid w:val="005009CC"/>
    <w:rsid w:val="00502ECE"/>
    <w:rsid w:val="00507D76"/>
    <w:rsid w:val="005105A3"/>
    <w:rsid w:val="00513527"/>
    <w:rsid w:val="00514DF5"/>
    <w:rsid w:val="0052021C"/>
    <w:rsid w:val="005244EC"/>
    <w:rsid w:val="00525CE6"/>
    <w:rsid w:val="00525ED9"/>
    <w:rsid w:val="005261C3"/>
    <w:rsid w:val="00526612"/>
    <w:rsid w:val="0052737E"/>
    <w:rsid w:val="005275CB"/>
    <w:rsid w:val="00531006"/>
    <w:rsid w:val="005317A7"/>
    <w:rsid w:val="00531EF9"/>
    <w:rsid w:val="00533582"/>
    <w:rsid w:val="005336CD"/>
    <w:rsid w:val="00536936"/>
    <w:rsid w:val="00537894"/>
    <w:rsid w:val="00542D58"/>
    <w:rsid w:val="0054369A"/>
    <w:rsid w:val="005441F5"/>
    <w:rsid w:val="0055051A"/>
    <w:rsid w:val="005508CE"/>
    <w:rsid w:val="00553F99"/>
    <w:rsid w:val="00555542"/>
    <w:rsid w:val="00557FBE"/>
    <w:rsid w:val="0056265D"/>
    <w:rsid w:val="00565669"/>
    <w:rsid w:val="00566B53"/>
    <w:rsid w:val="00567260"/>
    <w:rsid w:val="00571176"/>
    <w:rsid w:val="00573F67"/>
    <w:rsid w:val="0057443F"/>
    <w:rsid w:val="00580B05"/>
    <w:rsid w:val="00580FD9"/>
    <w:rsid w:val="0058132D"/>
    <w:rsid w:val="00583291"/>
    <w:rsid w:val="00583689"/>
    <w:rsid w:val="00586B88"/>
    <w:rsid w:val="00591088"/>
    <w:rsid w:val="00591241"/>
    <w:rsid w:val="00591C77"/>
    <w:rsid w:val="0059282F"/>
    <w:rsid w:val="00593872"/>
    <w:rsid w:val="0059388E"/>
    <w:rsid w:val="0059436C"/>
    <w:rsid w:val="00595993"/>
    <w:rsid w:val="005A2137"/>
    <w:rsid w:val="005A3EA6"/>
    <w:rsid w:val="005A572F"/>
    <w:rsid w:val="005B1CBD"/>
    <w:rsid w:val="005B24E3"/>
    <w:rsid w:val="005B6266"/>
    <w:rsid w:val="005B6BA0"/>
    <w:rsid w:val="005C08C6"/>
    <w:rsid w:val="005C1F04"/>
    <w:rsid w:val="005C27E9"/>
    <w:rsid w:val="005C5828"/>
    <w:rsid w:val="005D260F"/>
    <w:rsid w:val="005D497F"/>
    <w:rsid w:val="005D636B"/>
    <w:rsid w:val="005D6AD4"/>
    <w:rsid w:val="005D6C02"/>
    <w:rsid w:val="005D79E2"/>
    <w:rsid w:val="005D7D3D"/>
    <w:rsid w:val="005D7F1B"/>
    <w:rsid w:val="005E2B52"/>
    <w:rsid w:val="005E2D95"/>
    <w:rsid w:val="005E35D0"/>
    <w:rsid w:val="005E67F1"/>
    <w:rsid w:val="005F17AC"/>
    <w:rsid w:val="005F333E"/>
    <w:rsid w:val="005F44C8"/>
    <w:rsid w:val="005F6009"/>
    <w:rsid w:val="005F6E0A"/>
    <w:rsid w:val="00603E01"/>
    <w:rsid w:val="00607C84"/>
    <w:rsid w:val="00614CC2"/>
    <w:rsid w:val="0061770C"/>
    <w:rsid w:val="0061770D"/>
    <w:rsid w:val="0062024A"/>
    <w:rsid w:val="0062024C"/>
    <w:rsid w:val="00622459"/>
    <w:rsid w:val="006260BF"/>
    <w:rsid w:val="00630611"/>
    <w:rsid w:val="00634A99"/>
    <w:rsid w:val="0063543B"/>
    <w:rsid w:val="006359BA"/>
    <w:rsid w:val="00635D6C"/>
    <w:rsid w:val="00640903"/>
    <w:rsid w:val="006411B7"/>
    <w:rsid w:val="00643C77"/>
    <w:rsid w:val="006456C6"/>
    <w:rsid w:val="0065155B"/>
    <w:rsid w:val="0065214A"/>
    <w:rsid w:val="006566E9"/>
    <w:rsid w:val="00660E62"/>
    <w:rsid w:val="00661C1C"/>
    <w:rsid w:val="00665EBC"/>
    <w:rsid w:val="00666C52"/>
    <w:rsid w:val="00672E67"/>
    <w:rsid w:val="00680D90"/>
    <w:rsid w:val="006814A3"/>
    <w:rsid w:val="00682899"/>
    <w:rsid w:val="00682EC2"/>
    <w:rsid w:val="0068640E"/>
    <w:rsid w:val="006970D6"/>
    <w:rsid w:val="0069734E"/>
    <w:rsid w:val="00697733"/>
    <w:rsid w:val="006A0415"/>
    <w:rsid w:val="006A0D83"/>
    <w:rsid w:val="006A157B"/>
    <w:rsid w:val="006A2238"/>
    <w:rsid w:val="006B0611"/>
    <w:rsid w:val="006B14B4"/>
    <w:rsid w:val="006B3863"/>
    <w:rsid w:val="006B3E8F"/>
    <w:rsid w:val="006B5793"/>
    <w:rsid w:val="006B667D"/>
    <w:rsid w:val="006B7571"/>
    <w:rsid w:val="006C0AE3"/>
    <w:rsid w:val="006C0B15"/>
    <w:rsid w:val="006C3FAA"/>
    <w:rsid w:val="006C4339"/>
    <w:rsid w:val="006C4725"/>
    <w:rsid w:val="006C744E"/>
    <w:rsid w:val="006D0A19"/>
    <w:rsid w:val="006D1E62"/>
    <w:rsid w:val="006D2155"/>
    <w:rsid w:val="006E0A62"/>
    <w:rsid w:val="006E0AF6"/>
    <w:rsid w:val="006E1EBF"/>
    <w:rsid w:val="006E4B94"/>
    <w:rsid w:val="006E6AE2"/>
    <w:rsid w:val="006F359B"/>
    <w:rsid w:val="006F4A6D"/>
    <w:rsid w:val="006F4FB0"/>
    <w:rsid w:val="006F6EDA"/>
    <w:rsid w:val="0070211E"/>
    <w:rsid w:val="00706151"/>
    <w:rsid w:val="0070727D"/>
    <w:rsid w:val="007102CB"/>
    <w:rsid w:val="00710B92"/>
    <w:rsid w:val="00715915"/>
    <w:rsid w:val="00720898"/>
    <w:rsid w:val="0072110B"/>
    <w:rsid w:val="0072151C"/>
    <w:rsid w:val="007217C1"/>
    <w:rsid w:val="00726EFE"/>
    <w:rsid w:val="007303C9"/>
    <w:rsid w:val="00734669"/>
    <w:rsid w:val="00740CAF"/>
    <w:rsid w:val="00743667"/>
    <w:rsid w:val="0074658D"/>
    <w:rsid w:val="0075307D"/>
    <w:rsid w:val="007546A6"/>
    <w:rsid w:val="007567A1"/>
    <w:rsid w:val="00756ACC"/>
    <w:rsid w:val="00757523"/>
    <w:rsid w:val="007606A4"/>
    <w:rsid w:val="00761FCE"/>
    <w:rsid w:val="007623EE"/>
    <w:rsid w:val="00763ACE"/>
    <w:rsid w:val="00764A24"/>
    <w:rsid w:val="0077116E"/>
    <w:rsid w:val="00774378"/>
    <w:rsid w:val="00775ACC"/>
    <w:rsid w:val="007765F1"/>
    <w:rsid w:val="00777AFB"/>
    <w:rsid w:val="00780188"/>
    <w:rsid w:val="007812D5"/>
    <w:rsid w:val="007868FD"/>
    <w:rsid w:val="00787AD7"/>
    <w:rsid w:val="00790CDB"/>
    <w:rsid w:val="00790F42"/>
    <w:rsid w:val="00791478"/>
    <w:rsid w:val="00792863"/>
    <w:rsid w:val="00792DD0"/>
    <w:rsid w:val="007959E3"/>
    <w:rsid w:val="007965FB"/>
    <w:rsid w:val="0079673F"/>
    <w:rsid w:val="007A27C3"/>
    <w:rsid w:val="007A4620"/>
    <w:rsid w:val="007A4E45"/>
    <w:rsid w:val="007A5EA5"/>
    <w:rsid w:val="007A6777"/>
    <w:rsid w:val="007A74F6"/>
    <w:rsid w:val="007A7ADA"/>
    <w:rsid w:val="007B51A2"/>
    <w:rsid w:val="007B7AD1"/>
    <w:rsid w:val="007C0D60"/>
    <w:rsid w:val="007C54AA"/>
    <w:rsid w:val="007D0B20"/>
    <w:rsid w:val="007D1839"/>
    <w:rsid w:val="007D348D"/>
    <w:rsid w:val="007D46C3"/>
    <w:rsid w:val="007D48E0"/>
    <w:rsid w:val="007D4BE1"/>
    <w:rsid w:val="007D58CD"/>
    <w:rsid w:val="007D6345"/>
    <w:rsid w:val="007D7B46"/>
    <w:rsid w:val="007E0855"/>
    <w:rsid w:val="007E0BE7"/>
    <w:rsid w:val="007E29AF"/>
    <w:rsid w:val="007E2BDB"/>
    <w:rsid w:val="007E63A3"/>
    <w:rsid w:val="007F19BC"/>
    <w:rsid w:val="007F1D93"/>
    <w:rsid w:val="007F1F94"/>
    <w:rsid w:val="007F2676"/>
    <w:rsid w:val="007F429D"/>
    <w:rsid w:val="007F500A"/>
    <w:rsid w:val="007F62BC"/>
    <w:rsid w:val="007F67C2"/>
    <w:rsid w:val="007F6C2A"/>
    <w:rsid w:val="007F73EC"/>
    <w:rsid w:val="0080158C"/>
    <w:rsid w:val="00801BA2"/>
    <w:rsid w:val="008028DC"/>
    <w:rsid w:val="00802B1E"/>
    <w:rsid w:val="00804E23"/>
    <w:rsid w:val="00806E0B"/>
    <w:rsid w:val="0081347F"/>
    <w:rsid w:val="00813962"/>
    <w:rsid w:val="0081420E"/>
    <w:rsid w:val="00820793"/>
    <w:rsid w:val="008224F7"/>
    <w:rsid w:val="00823044"/>
    <w:rsid w:val="00824189"/>
    <w:rsid w:val="00825307"/>
    <w:rsid w:val="0082580C"/>
    <w:rsid w:val="00831B05"/>
    <w:rsid w:val="00835E9F"/>
    <w:rsid w:val="0084068E"/>
    <w:rsid w:val="00841223"/>
    <w:rsid w:val="0084336F"/>
    <w:rsid w:val="008441AC"/>
    <w:rsid w:val="00844BD5"/>
    <w:rsid w:val="00845C4D"/>
    <w:rsid w:val="008478F6"/>
    <w:rsid w:val="00847E2F"/>
    <w:rsid w:val="00851631"/>
    <w:rsid w:val="008516AD"/>
    <w:rsid w:val="0085217C"/>
    <w:rsid w:val="008527A6"/>
    <w:rsid w:val="008540AC"/>
    <w:rsid w:val="00856929"/>
    <w:rsid w:val="00856FB4"/>
    <w:rsid w:val="00857D33"/>
    <w:rsid w:val="00860352"/>
    <w:rsid w:val="00860988"/>
    <w:rsid w:val="00861241"/>
    <w:rsid w:val="00862583"/>
    <w:rsid w:val="00862BA2"/>
    <w:rsid w:val="00864DB5"/>
    <w:rsid w:val="00866D3C"/>
    <w:rsid w:val="008672E5"/>
    <w:rsid w:val="00867AA6"/>
    <w:rsid w:val="00871608"/>
    <w:rsid w:val="00872859"/>
    <w:rsid w:val="008746E0"/>
    <w:rsid w:val="008755DA"/>
    <w:rsid w:val="008767F6"/>
    <w:rsid w:val="00876882"/>
    <w:rsid w:val="00877715"/>
    <w:rsid w:val="0088065E"/>
    <w:rsid w:val="008842CE"/>
    <w:rsid w:val="008860A9"/>
    <w:rsid w:val="0088633F"/>
    <w:rsid w:val="008873BF"/>
    <w:rsid w:val="00890DC6"/>
    <w:rsid w:val="00891623"/>
    <w:rsid w:val="00891BEA"/>
    <w:rsid w:val="00892828"/>
    <w:rsid w:val="008941A3"/>
    <w:rsid w:val="008A0011"/>
    <w:rsid w:val="008A06C5"/>
    <w:rsid w:val="008A158E"/>
    <w:rsid w:val="008A2D29"/>
    <w:rsid w:val="008A3EFA"/>
    <w:rsid w:val="008A4525"/>
    <w:rsid w:val="008A4824"/>
    <w:rsid w:val="008A50F2"/>
    <w:rsid w:val="008A677F"/>
    <w:rsid w:val="008A7382"/>
    <w:rsid w:val="008B1BAF"/>
    <w:rsid w:val="008B6FC4"/>
    <w:rsid w:val="008C0F9D"/>
    <w:rsid w:val="008C1D5E"/>
    <w:rsid w:val="008C2550"/>
    <w:rsid w:val="008D07B8"/>
    <w:rsid w:val="008D245A"/>
    <w:rsid w:val="008D274F"/>
    <w:rsid w:val="008D32DB"/>
    <w:rsid w:val="008D474E"/>
    <w:rsid w:val="008D5613"/>
    <w:rsid w:val="008E35A4"/>
    <w:rsid w:val="008E6B44"/>
    <w:rsid w:val="008E77D3"/>
    <w:rsid w:val="008F18DD"/>
    <w:rsid w:val="008F1C14"/>
    <w:rsid w:val="008F224E"/>
    <w:rsid w:val="008F27C3"/>
    <w:rsid w:val="008F60B0"/>
    <w:rsid w:val="008F7F1B"/>
    <w:rsid w:val="00902077"/>
    <w:rsid w:val="00905624"/>
    <w:rsid w:val="009068C1"/>
    <w:rsid w:val="00912267"/>
    <w:rsid w:val="0091265A"/>
    <w:rsid w:val="00914BA4"/>
    <w:rsid w:val="00914CEE"/>
    <w:rsid w:val="009207C3"/>
    <w:rsid w:val="009237C6"/>
    <w:rsid w:val="00924402"/>
    <w:rsid w:val="00925E71"/>
    <w:rsid w:val="00927CD8"/>
    <w:rsid w:val="009300FF"/>
    <w:rsid w:val="00930701"/>
    <w:rsid w:val="00930840"/>
    <w:rsid w:val="009363CB"/>
    <w:rsid w:val="0093666F"/>
    <w:rsid w:val="0093693F"/>
    <w:rsid w:val="00936B8F"/>
    <w:rsid w:val="00937E74"/>
    <w:rsid w:val="00942746"/>
    <w:rsid w:val="0094390F"/>
    <w:rsid w:val="0094431A"/>
    <w:rsid w:val="00944ECC"/>
    <w:rsid w:val="0094645F"/>
    <w:rsid w:val="00950CFC"/>
    <w:rsid w:val="00952603"/>
    <w:rsid w:val="009535BE"/>
    <w:rsid w:val="00955673"/>
    <w:rsid w:val="00957F33"/>
    <w:rsid w:val="00961B2A"/>
    <w:rsid w:val="009630CC"/>
    <w:rsid w:val="0096743A"/>
    <w:rsid w:val="009677E5"/>
    <w:rsid w:val="009703E9"/>
    <w:rsid w:val="00974B9C"/>
    <w:rsid w:val="00981399"/>
    <w:rsid w:val="00982880"/>
    <w:rsid w:val="00984014"/>
    <w:rsid w:val="00985ECF"/>
    <w:rsid w:val="009868AB"/>
    <w:rsid w:val="00990278"/>
    <w:rsid w:val="00993DA6"/>
    <w:rsid w:val="00995B80"/>
    <w:rsid w:val="00996928"/>
    <w:rsid w:val="00996A50"/>
    <w:rsid w:val="009A4150"/>
    <w:rsid w:val="009B6EAA"/>
    <w:rsid w:val="009B7001"/>
    <w:rsid w:val="009C0B7F"/>
    <w:rsid w:val="009C3683"/>
    <w:rsid w:val="009C4E6E"/>
    <w:rsid w:val="009D389C"/>
    <w:rsid w:val="009D405D"/>
    <w:rsid w:val="009D4D6C"/>
    <w:rsid w:val="009E3AC2"/>
    <w:rsid w:val="009E47F6"/>
    <w:rsid w:val="009E5653"/>
    <w:rsid w:val="009E5C0C"/>
    <w:rsid w:val="009E671C"/>
    <w:rsid w:val="009E75D7"/>
    <w:rsid w:val="009F1525"/>
    <w:rsid w:val="009F167D"/>
    <w:rsid w:val="009F441F"/>
    <w:rsid w:val="009F7581"/>
    <w:rsid w:val="009F7D6F"/>
    <w:rsid w:val="00A00CA8"/>
    <w:rsid w:val="00A02172"/>
    <w:rsid w:val="00A03527"/>
    <w:rsid w:val="00A04259"/>
    <w:rsid w:val="00A05678"/>
    <w:rsid w:val="00A109FC"/>
    <w:rsid w:val="00A13847"/>
    <w:rsid w:val="00A141AA"/>
    <w:rsid w:val="00A143D2"/>
    <w:rsid w:val="00A203A0"/>
    <w:rsid w:val="00A220E7"/>
    <w:rsid w:val="00A22C9F"/>
    <w:rsid w:val="00A23148"/>
    <w:rsid w:val="00A232B3"/>
    <w:rsid w:val="00A24289"/>
    <w:rsid w:val="00A2472D"/>
    <w:rsid w:val="00A322AF"/>
    <w:rsid w:val="00A33831"/>
    <w:rsid w:val="00A36F83"/>
    <w:rsid w:val="00A4032B"/>
    <w:rsid w:val="00A42670"/>
    <w:rsid w:val="00A44A64"/>
    <w:rsid w:val="00A463D9"/>
    <w:rsid w:val="00A46E21"/>
    <w:rsid w:val="00A47CE8"/>
    <w:rsid w:val="00A53F9F"/>
    <w:rsid w:val="00A63CFD"/>
    <w:rsid w:val="00A64C73"/>
    <w:rsid w:val="00A67612"/>
    <w:rsid w:val="00A720F1"/>
    <w:rsid w:val="00A72266"/>
    <w:rsid w:val="00A812EE"/>
    <w:rsid w:val="00A81B67"/>
    <w:rsid w:val="00A824DB"/>
    <w:rsid w:val="00A84D73"/>
    <w:rsid w:val="00A86AE5"/>
    <w:rsid w:val="00A901D8"/>
    <w:rsid w:val="00A9060D"/>
    <w:rsid w:val="00A9190D"/>
    <w:rsid w:val="00A96ACB"/>
    <w:rsid w:val="00A976DC"/>
    <w:rsid w:val="00A97C5D"/>
    <w:rsid w:val="00AA01B3"/>
    <w:rsid w:val="00AA0403"/>
    <w:rsid w:val="00AA122F"/>
    <w:rsid w:val="00AA26DD"/>
    <w:rsid w:val="00AA2B20"/>
    <w:rsid w:val="00AA48E1"/>
    <w:rsid w:val="00AA5A30"/>
    <w:rsid w:val="00AA6C05"/>
    <w:rsid w:val="00AA6C7D"/>
    <w:rsid w:val="00AA7120"/>
    <w:rsid w:val="00AB0DED"/>
    <w:rsid w:val="00AB321A"/>
    <w:rsid w:val="00AB580A"/>
    <w:rsid w:val="00AB5D32"/>
    <w:rsid w:val="00AB670D"/>
    <w:rsid w:val="00AC5CD1"/>
    <w:rsid w:val="00AD0AB4"/>
    <w:rsid w:val="00AD10E1"/>
    <w:rsid w:val="00AD141F"/>
    <w:rsid w:val="00AD24C8"/>
    <w:rsid w:val="00AD5569"/>
    <w:rsid w:val="00AD5FE2"/>
    <w:rsid w:val="00AE2523"/>
    <w:rsid w:val="00AE3AD9"/>
    <w:rsid w:val="00AE5FD3"/>
    <w:rsid w:val="00AE7D61"/>
    <w:rsid w:val="00AF1187"/>
    <w:rsid w:val="00AF2879"/>
    <w:rsid w:val="00AF3AE9"/>
    <w:rsid w:val="00AF7945"/>
    <w:rsid w:val="00B00743"/>
    <w:rsid w:val="00B03C6B"/>
    <w:rsid w:val="00B0420C"/>
    <w:rsid w:val="00B067F3"/>
    <w:rsid w:val="00B06F9D"/>
    <w:rsid w:val="00B10915"/>
    <w:rsid w:val="00B1334B"/>
    <w:rsid w:val="00B1383F"/>
    <w:rsid w:val="00B155F7"/>
    <w:rsid w:val="00B1660E"/>
    <w:rsid w:val="00B16B41"/>
    <w:rsid w:val="00B20129"/>
    <w:rsid w:val="00B21BB3"/>
    <w:rsid w:val="00B23DA7"/>
    <w:rsid w:val="00B27179"/>
    <w:rsid w:val="00B30C3F"/>
    <w:rsid w:val="00B32585"/>
    <w:rsid w:val="00B36901"/>
    <w:rsid w:val="00B370D2"/>
    <w:rsid w:val="00B432E5"/>
    <w:rsid w:val="00B52F63"/>
    <w:rsid w:val="00B5328D"/>
    <w:rsid w:val="00B5441F"/>
    <w:rsid w:val="00B5486F"/>
    <w:rsid w:val="00B54F17"/>
    <w:rsid w:val="00B56AA5"/>
    <w:rsid w:val="00B6319F"/>
    <w:rsid w:val="00B65914"/>
    <w:rsid w:val="00B67D0D"/>
    <w:rsid w:val="00B67D99"/>
    <w:rsid w:val="00B67E38"/>
    <w:rsid w:val="00B67F54"/>
    <w:rsid w:val="00B75966"/>
    <w:rsid w:val="00B77A62"/>
    <w:rsid w:val="00B77D9E"/>
    <w:rsid w:val="00B81BAA"/>
    <w:rsid w:val="00B82987"/>
    <w:rsid w:val="00B8314C"/>
    <w:rsid w:val="00B8388F"/>
    <w:rsid w:val="00B85A6F"/>
    <w:rsid w:val="00B874EA"/>
    <w:rsid w:val="00B90E29"/>
    <w:rsid w:val="00B92255"/>
    <w:rsid w:val="00B92518"/>
    <w:rsid w:val="00B93D25"/>
    <w:rsid w:val="00B96E4B"/>
    <w:rsid w:val="00BA363B"/>
    <w:rsid w:val="00BA6655"/>
    <w:rsid w:val="00BA6AFF"/>
    <w:rsid w:val="00BA6DDA"/>
    <w:rsid w:val="00BB2385"/>
    <w:rsid w:val="00BB3D36"/>
    <w:rsid w:val="00BB3DBD"/>
    <w:rsid w:val="00BB4FDC"/>
    <w:rsid w:val="00BB51A5"/>
    <w:rsid w:val="00BB5267"/>
    <w:rsid w:val="00BB755F"/>
    <w:rsid w:val="00BC33B7"/>
    <w:rsid w:val="00BC3BA2"/>
    <w:rsid w:val="00BC4304"/>
    <w:rsid w:val="00BC6C67"/>
    <w:rsid w:val="00BD0B50"/>
    <w:rsid w:val="00BD0F27"/>
    <w:rsid w:val="00BD2401"/>
    <w:rsid w:val="00BD265A"/>
    <w:rsid w:val="00BD3F28"/>
    <w:rsid w:val="00BD60BE"/>
    <w:rsid w:val="00BE0DA2"/>
    <w:rsid w:val="00BE16EB"/>
    <w:rsid w:val="00BE407D"/>
    <w:rsid w:val="00BE5977"/>
    <w:rsid w:val="00BE5A92"/>
    <w:rsid w:val="00BF1889"/>
    <w:rsid w:val="00BF2C4E"/>
    <w:rsid w:val="00BF2E61"/>
    <w:rsid w:val="00BF3C86"/>
    <w:rsid w:val="00BF5522"/>
    <w:rsid w:val="00BF58F9"/>
    <w:rsid w:val="00BF7DEA"/>
    <w:rsid w:val="00C01222"/>
    <w:rsid w:val="00C0184B"/>
    <w:rsid w:val="00C01C64"/>
    <w:rsid w:val="00C02C34"/>
    <w:rsid w:val="00C0396D"/>
    <w:rsid w:val="00C04182"/>
    <w:rsid w:val="00C04B8C"/>
    <w:rsid w:val="00C05195"/>
    <w:rsid w:val="00C05308"/>
    <w:rsid w:val="00C12678"/>
    <w:rsid w:val="00C1322C"/>
    <w:rsid w:val="00C1400D"/>
    <w:rsid w:val="00C144EA"/>
    <w:rsid w:val="00C16663"/>
    <w:rsid w:val="00C174E8"/>
    <w:rsid w:val="00C20DD8"/>
    <w:rsid w:val="00C223F4"/>
    <w:rsid w:val="00C23F1D"/>
    <w:rsid w:val="00C24E64"/>
    <w:rsid w:val="00C2698A"/>
    <w:rsid w:val="00C311B9"/>
    <w:rsid w:val="00C33A47"/>
    <w:rsid w:val="00C34926"/>
    <w:rsid w:val="00C40D13"/>
    <w:rsid w:val="00C425D2"/>
    <w:rsid w:val="00C42F3B"/>
    <w:rsid w:val="00C434E0"/>
    <w:rsid w:val="00C43BD0"/>
    <w:rsid w:val="00C440CB"/>
    <w:rsid w:val="00C46348"/>
    <w:rsid w:val="00C500B3"/>
    <w:rsid w:val="00C55163"/>
    <w:rsid w:val="00C610E8"/>
    <w:rsid w:val="00C62CA1"/>
    <w:rsid w:val="00C63531"/>
    <w:rsid w:val="00C65AC4"/>
    <w:rsid w:val="00C660E3"/>
    <w:rsid w:val="00C66393"/>
    <w:rsid w:val="00C71089"/>
    <w:rsid w:val="00C80975"/>
    <w:rsid w:val="00C821A4"/>
    <w:rsid w:val="00C85351"/>
    <w:rsid w:val="00C85562"/>
    <w:rsid w:val="00C91B50"/>
    <w:rsid w:val="00C96FE0"/>
    <w:rsid w:val="00CA22AE"/>
    <w:rsid w:val="00CA2571"/>
    <w:rsid w:val="00CA3ED1"/>
    <w:rsid w:val="00CA43FE"/>
    <w:rsid w:val="00CA4535"/>
    <w:rsid w:val="00CA4C12"/>
    <w:rsid w:val="00CA67B6"/>
    <w:rsid w:val="00CA68B4"/>
    <w:rsid w:val="00CB08DD"/>
    <w:rsid w:val="00CB110A"/>
    <w:rsid w:val="00CB13F4"/>
    <w:rsid w:val="00CB3CE7"/>
    <w:rsid w:val="00CB3D18"/>
    <w:rsid w:val="00CB426E"/>
    <w:rsid w:val="00CB4E61"/>
    <w:rsid w:val="00CB5D72"/>
    <w:rsid w:val="00CC3697"/>
    <w:rsid w:val="00CC3C7B"/>
    <w:rsid w:val="00CC3E05"/>
    <w:rsid w:val="00CC48DB"/>
    <w:rsid w:val="00CC5446"/>
    <w:rsid w:val="00CC5562"/>
    <w:rsid w:val="00CC57C9"/>
    <w:rsid w:val="00CD25FE"/>
    <w:rsid w:val="00CD2908"/>
    <w:rsid w:val="00CD43C1"/>
    <w:rsid w:val="00CD4BC5"/>
    <w:rsid w:val="00CD4D6B"/>
    <w:rsid w:val="00CD53D2"/>
    <w:rsid w:val="00CD76C6"/>
    <w:rsid w:val="00CE064E"/>
    <w:rsid w:val="00CE0D76"/>
    <w:rsid w:val="00CE1FD3"/>
    <w:rsid w:val="00CE23CD"/>
    <w:rsid w:val="00CE6F4D"/>
    <w:rsid w:val="00CF1875"/>
    <w:rsid w:val="00CF2E44"/>
    <w:rsid w:val="00CF472A"/>
    <w:rsid w:val="00D00239"/>
    <w:rsid w:val="00D01CEE"/>
    <w:rsid w:val="00D02768"/>
    <w:rsid w:val="00D05551"/>
    <w:rsid w:val="00D06D6D"/>
    <w:rsid w:val="00D12A4D"/>
    <w:rsid w:val="00D1436C"/>
    <w:rsid w:val="00D14773"/>
    <w:rsid w:val="00D20CD7"/>
    <w:rsid w:val="00D211F6"/>
    <w:rsid w:val="00D26DAF"/>
    <w:rsid w:val="00D27F5B"/>
    <w:rsid w:val="00D31022"/>
    <w:rsid w:val="00D33598"/>
    <w:rsid w:val="00D36F06"/>
    <w:rsid w:val="00D45DEC"/>
    <w:rsid w:val="00D46DF5"/>
    <w:rsid w:val="00D56D3E"/>
    <w:rsid w:val="00D57CB5"/>
    <w:rsid w:val="00D60F0A"/>
    <w:rsid w:val="00D62ABA"/>
    <w:rsid w:val="00D66309"/>
    <w:rsid w:val="00D72209"/>
    <w:rsid w:val="00D739D9"/>
    <w:rsid w:val="00D748C9"/>
    <w:rsid w:val="00D80F56"/>
    <w:rsid w:val="00D81900"/>
    <w:rsid w:val="00D8206D"/>
    <w:rsid w:val="00D84D64"/>
    <w:rsid w:val="00D877E1"/>
    <w:rsid w:val="00D914DC"/>
    <w:rsid w:val="00D926F6"/>
    <w:rsid w:val="00D92AFB"/>
    <w:rsid w:val="00D953EA"/>
    <w:rsid w:val="00D956E3"/>
    <w:rsid w:val="00D971BB"/>
    <w:rsid w:val="00D971EC"/>
    <w:rsid w:val="00DA3C25"/>
    <w:rsid w:val="00DA61BB"/>
    <w:rsid w:val="00DA7406"/>
    <w:rsid w:val="00DB1378"/>
    <w:rsid w:val="00DB26F6"/>
    <w:rsid w:val="00DB4188"/>
    <w:rsid w:val="00DB4502"/>
    <w:rsid w:val="00DB48B5"/>
    <w:rsid w:val="00DB4D8C"/>
    <w:rsid w:val="00DB5C1F"/>
    <w:rsid w:val="00DB76F5"/>
    <w:rsid w:val="00DC26E4"/>
    <w:rsid w:val="00DC49CB"/>
    <w:rsid w:val="00DC5562"/>
    <w:rsid w:val="00DC72D1"/>
    <w:rsid w:val="00DC7E8B"/>
    <w:rsid w:val="00DD0C5D"/>
    <w:rsid w:val="00DD2499"/>
    <w:rsid w:val="00DD3AA2"/>
    <w:rsid w:val="00DD43EE"/>
    <w:rsid w:val="00DD67A1"/>
    <w:rsid w:val="00DE0941"/>
    <w:rsid w:val="00DE1E61"/>
    <w:rsid w:val="00DE2E8C"/>
    <w:rsid w:val="00DE4013"/>
    <w:rsid w:val="00DE4D0E"/>
    <w:rsid w:val="00DE4D9C"/>
    <w:rsid w:val="00DE59BC"/>
    <w:rsid w:val="00DE5FCD"/>
    <w:rsid w:val="00DF54EF"/>
    <w:rsid w:val="00E019C7"/>
    <w:rsid w:val="00E02655"/>
    <w:rsid w:val="00E04DC0"/>
    <w:rsid w:val="00E05985"/>
    <w:rsid w:val="00E068C2"/>
    <w:rsid w:val="00E06ABE"/>
    <w:rsid w:val="00E13247"/>
    <w:rsid w:val="00E1405A"/>
    <w:rsid w:val="00E143BF"/>
    <w:rsid w:val="00E1532B"/>
    <w:rsid w:val="00E162AC"/>
    <w:rsid w:val="00E16CFD"/>
    <w:rsid w:val="00E22B1C"/>
    <w:rsid w:val="00E26C61"/>
    <w:rsid w:val="00E270F3"/>
    <w:rsid w:val="00E27948"/>
    <w:rsid w:val="00E3078A"/>
    <w:rsid w:val="00E3129A"/>
    <w:rsid w:val="00E327BD"/>
    <w:rsid w:val="00E32C46"/>
    <w:rsid w:val="00E34962"/>
    <w:rsid w:val="00E36FF5"/>
    <w:rsid w:val="00E401D3"/>
    <w:rsid w:val="00E47FDC"/>
    <w:rsid w:val="00E50774"/>
    <w:rsid w:val="00E509C2"/>
    <w:rsid w:val="00E52925"/>
    <w:rsid w:val="00E52C89"/>
    <w:rsid w:val="00E650AC"/>
    <w:rsid w:val="00E7121F"/>
    <w:rsid w:val="00E74068"/>
    <w:rsid w:val="00E75FF1"/>
    <w:rsid w:val="00E77040"/>
    <w:rsid w:val="00E82FBF"/>
    <w:rsid w:val="00E837BC"/>
    <w:rsid w:val="00E84288"/>
    <w:rsid w:val="00E84F2A"/>
    <w:rsid w:val="00E90030"/>
    <w:rsid w:val="00E90F17"/>
    <w:rsid w:val="00E9301F"/>
    <w:rsid w:val="00E93184"/>
    <w:rsid w:val="00E94202"/>
    <w:rsid w:val="00E949E3"/>
    <w:rsid w:val="00E9565A"/>
    <w:rsid w:val="00E95665"/>
    <w:rsid w:val="00E97FA7"/>
    <w:rsid w:val="00EA0211"/>
    <w:rsid w:val="00EA3631"/>
    <w:rsid w:val="00EA62D7"/>
    <w:rsid w:val="00EB12CC"/>
    <w:rsid w:val="00EB3D9F"/>
    <w:rsid w:val="00EC0A78"/>
    <w:rsid w:val="00EC191F"/>
    <w:rsid w:val="00EC227D"/>
    <w:rsid w:val="00EC3061"/>
    <w:rsid w:val="00EC4FE9"/>
    <w:rsid w:val="00EC5A7B"/>
    <w:rsid w:val="00ED108C"/>
    <w:rsid w:val="00ED380D"/>
    <w:rsid w:val="00ED3998"/>
    <w:rsid w:val="00EE03AD"/>
    <w:rsid w:val="00EE13A3"/>
    <w:rsid w:val="00EE20B0"/>
    <w:rsid w:val="00EE352E"/>
    <w:rsid w:val="00EE3A9E"/>
    <w:rsid w:val="00EF0985"/>
    <w:rsid w:val="00EF21C8"/>
    <w:rsid w:val="00EF2E77"/>
    <w:rsid w:val="00EF4DBE"/>
    <w:rsid w:val="00EF6986"/>
    <w:rsid w:val="00EF6D10"/>
    <w:rsid w:val="00F02BE4"/>
    <w:rsid w:val="00F06E65"/>
    <w:rsid w:val="00F10019"/>
    <w:rsid w:val="00F11ECC"/>
    <w:rsid w:val="00F21B3D"/>
    <w:rsid w:val="00F268B5"/>
    <w:rsid w:val="00F4014C"/>
    <w:rsid w:val="00F412BE"/>
    <w:rsid w:val="00F4157D"/>
    <w:rsid w:val="00F46D4D"/>
    <w:rsid w:val="00F50C32"/>
    <w:rsid w:val="00F526BC"/>
    <w:rsid w:val="00F54180"/>
    <w:rsid w:val="00F55FF9"/>
    <w:rsid w:val="00F578D2"/>
    <w:rsid w:val="00F664AA"/>
    <w:rsid w:val="00F66574"/>
    <w:rsid w:val="00F668D7"/>
    <w:rsid w:val="00F70C4A"/>
    <w:rsid w:val="00F76410"/>
    <w:rsid w:val="00F76CDE"/>
    <w:rsid w:val="00F76E27"/>
    <w:rsid w:val="00F803F5"/>
    <w:rsid w:val="00F81A17"/>
    <w:rsid w:val="00F83503"/>
    <w:rsid w:val="00F84157"/>
    <w:rsid w:val="00F85F4C"/>
    <w:rsid w:val="00F903F4"/>
    <w:rsid w:val="00F909C0"/>
    <w:rsid w:val="00F90C19"/>
    <w:rsid w:val="00F91F97"/>
    <w:rsid w:val="00FA0670"/>
    <w:rsid w:val="00FA15D8"/>
    <w:rsid w:val="00FA434C"/>
    <w:rsid w:val="00FA4A32"/>
    <w:rsid w:val="00FA4F91"/>
    <w:rsid w:val="00FA6B2D"/>
    <w:rsid w:val="00FB148D"/>
    <w:rsid w:val="00FB5E84"/>
    <w:rsid w:val="00FB7FA2"/>
    <w:rsid w:val="00FC116B"/>
    <w:rsid w:val="00FC32DE"/>
    <w:rsid w:val="00FC3DC5"/>
    <w:rsid w:val="00FC578E"/>
    <w:rsid w:val="00FC6841"/>
    <w:rsid w:val="00FD35D4"/>
    <w:rsid w:val="00FD4030"/>
    <w:rsid w:val="00FD5636"/>
    <w:rsid w:val="00FD59FA"/>
    <w:rsid w:val="00FD65AC"/>
    <w:rsid w:val="00FE1005"/>
    <w:rsid w:val="00FE33D1"/>
    <w:rsid w:val="00FE5A94"/>
    <w:rsid w:val="00FE7BED"/>
    <w:rsid w:val="00FF3E4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258"/>
  <w15:docId w15:val="{ACBE7076-A2D9-4E2E-B355-502C31EC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A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0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32585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2585"/>
    <w:rPr>
      <w:rFonts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2585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2585"/>
    <w:rPr>
      <w:rFonts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3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5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E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27E9"/>
    <w:rPr>
      <w:color w:val="954F72"/>
      <w:u w:val="single"/>
    </w:rPr>
  </w:style>
  <w:style w:type="paragraph" w:customStyle="1" w:styleId="msonormal0">
    <w:name w:val="msonormal"/>
    <w:basedOn w:val="Normal"/>
    <w:rsid w:val="005C27E9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paragraph" w:customStyle="1" w:styleId="font5">
    <w:name w:val="font5"/>
    <w:basedOn w:val="Normal"/>
    <w:rsid w:val="005C27E9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en-CA"/>
    </w:rPr>
  </w:style>
  <w:style w:type="paragraph" w:customStyle="1" w:styleId="font6">
    <w:name w:val="font6"/>
    <w:basedOn w:val="Normal"/>
    <w:rsid w:val="005C27E9"/>
    <w:pPr>
      <w:spacing w:before="100" w:beforeAutospacing="1" w:after="100" w:afterAutospacing="1"/>
    </w:pPr>
    <w:rPr>
      <w:rFonts w:ascii="Calibri" w:eastAsia="Times New Roman" w:hAnsi="Calibri" w:cs="Calibri"/>
      <w:color w:val="000000"/>
      <w:szCs w:val="24"/>
      <w:lang w:eastAsia="en-CA"/>
    </w:rPr>
  </w:style>
  <w:style w:type="paragraph" w:customStyle="1" w:styleId="xl63">
    <w:name w:val="xl63"/>
    <w:basedOn w:val="Normal"/>
    <w:rsid w:val="005C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64">
    <w:name w:val="xl64"/>
    <w:basedOn w:val="Normal"/>
    <w:rsid w:val="005C2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65">
    <w:name w:val="xl65"/>
    <w:basedOn w:val="Normal"/>
    <w:rsid w:val="005C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66">
    <w:name w:val="xl66"/>
    <w:basedOn w:val="Normal"/>
    <w:rsid w:val="005C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67">
    <w:name w:val="xl67"/>
    <w:basedOn w:val="Normal"/>
    <w:rsid w:val="005C2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68">
    <w:name w:val="xl68"/>
    <w:basedOn w:val="Normal"/>
    <w:rsid w:val="005C27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69">
    <w:name w:val="xl69"/>
    <w:basedOn w:val="Normal"/>
    <w:rsid w:val="005C27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0">
    <w:name w:val="xl70"/>
    <w:basedOn w:val="Normal"/>
    <w:rsid w:val="005C27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1">
    <w:name w:val="xl71"/>
    <w:basedOn w:val="Normal"/>
    <w:rsid w:val="005C27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2">
    <w:name w:val="xl72"/>
    <w:basedOn w:val="Normal"/>
    <w:rsid w:val="005C27E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3">
    <w:name w:val="xl73"/>
    <w:basedOn w:val="Normal"/>
    <w:rsid w:val="005C27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4">
    <w:name w:val="xl74"/>
    <w:basedOn w:val="Normal"/>
    <w:rsid w:val="005C27E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5">
    <w:name w:val="xl75"/>
    <w:basedOn w:val="Normal"/>
    <w:rsid w:val="005C27E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6">
    <w:name w:val="xl76"/>
    <w:basedOn w:val="Normal"/>
    <w:rsid w:val="005C27E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7">
    <w:name w:val="xl77"/>
    <w:basedOn w:val="Normal"/>
    <w:rsid w:val="005C2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78">
    <w:name w:val="xl78"/>
    <w:basedOn w:val="Normal"/>
    <w:rsid w:val="005C27E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79">
    <w:name w:val="xl79"/>
    <w:basedOn w:val="Normal"/>
    <w:rsid w:val="005C27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en-CA"/>
    </w:rPr>
  </w:style>
  <w:style w:type="paragraph" w:customStyle="1" w:styleId="xl80">
    <w:name w:val="xl80"/>
    <w:basedOn w:val="Normal"/>
    <w:rsid w:val="005C27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81">
    <w:name w:val="xl81"/>
    <w:basedOn w:val="Normal"/>
    <w:rsid w:val="005C27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customStyle="1" w:styleId="xl82">
    <w:name w:val="xl82"/>
    <w:basedOn w:val="Normal"/>
    <w:rsid w:val="005C27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en-CA"/>
    </w:rPr>
  </w:style>
  <w:style w:type="paragraph" w:styleId="Revision">
    <w:name w:val="Revision"/>
    <w:hidden/>
    <w:uiPriority w:val="99"/>
    <w:semiHidden/>
    <w:rsid w:val="00121715"/>
  </w:style>
  <w:style w:type="character" w:styleId="LineNumber">
    <w:name w:val="line number"/>
    <w:basedOn w:val="DefaultParagraphFont"/>
    <w:uiPriority w:val="99"/>
    <w:semiHidden/>
    <w:unhideWhenUsed/>
    <w:rsid w:val="008D07B8"/>
  </w:style>
  <w:style w:type="paragraph" w:styleId="Title">
    <w:name w:val="Title"/>
    <w:basedOn w:val="Normal"/>
    <w:next w:val="Normal"/>
    <w:link w:val="TitleChar"/>
    <w:uiPriority w:val="10"/>
    <w:qFormat/>
    <w:rsid w:val="00BA6A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7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040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787936-0E2B-453B-91D1-EBA2E15B5750}">
  <we:reference id="wa200001361" version="2.2.1.0" store="en-US" storeType="OMEX"/>
  <we:alternateReferences>
    <we:reference id="wa200001361" version="2.2.1.0" store="WA200001361" storeType="OMEX"/>
  </we:alternateReferences>
  <we:properties>
    <we:property name="paperpal-document-id" value="&quot;092a90aa-de79-45b2-b72d-3d0bda8f54ec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E8E0-E2F7-4A1E-A3B1-394DD9A2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24862</Words>
  <Characters>141720</Characters>
  <Application>Microsoft Office Word</Application>
  <DocSecurity>0</DocSecurity>
  <Lines>1181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Snow</dc:creator>
  <cp:keywords/>
  <dc:description/>
  <cp:lastModifiedBy>Heidi Clift</cp:lastModifiedBy>
  <cp:revision>2</cp:revision>
  <dcterms:created xsi:type="dcterms:W3CDTF">2024-02-12T23:32:00Z</dcterms:created>
  <dcterms:modified xsi:type="dcterms:W3CDTF">2024-02-12T23:32:00Z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914844695bd7405343942b98bf7818d78d2b2ed45dc19d957e116abd841e9b2c</vt:lpwstr>
  </property>
</Properties>
</file>