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98C6" w14:textId="77777777" w:rsidR="006C0A71" w:rsidRPr="00011A1B" w:rsidRDefault="006C0A71" w:rsidP="006C0A71"/>
    <w:tbl>
      <w:tblPr>
        <w:tblW w:w="5000" w:type="pct"/>
        <w:tblLook w:val="04A0" w:firstRow="1" w:lastRow="0" w:firstColumn="1" w:lastColumn="0" w:noHBand="0" w:noVBand="1"/>
      </w:tblPr>
      <w:tblGrid>
        <w:gridCol w:w="2722"/>
        <w:gridCol w:w="995"/>
        <w:gridCol w:w="1140"/>
        <w:gridCol w:w="1140"/>
        <w:gridCol w:w="995"/>
        <w:gridCol w:w="1140"/>
        <w:gridCol w:w="1140"/>
        <w:gridCol w:w="995"/>
        <w:gridCol w:w="1140"/>
        <w:gridCol w:w="1140"/>
        <w:gridCol w:w="1391"/>
      </w:tblGrid>
      <w:tr w:rsidR="006C0A71" w:rsidRPr="00011A1B" w14:paraId="11EE55FC" w14:textId="77777777" w:rsidTr="00C40961">
        <w:trPr>
          <w:trHeight w:val="253"/>
        </w:trPr>
        <w:tc>
          <w:tcPr>
            <w:tcW w:w="9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AC064" w14:textId="77777777" w:rsidR="006C0A71" w:rsidRPr="008F6678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sz w:val="20"/>
                <w:szCs w:val="20"/>
                <w:lang w:bidi="th-TH"/>
              </w:rPr>
            </w:pPr>
            <w:r w:rsidRPr="008F6678">
              <w:rPr>
                <w:rFonts w:ascii="Times" w:hAnsi="Times" w:cs="Times"/>
                <w:b/>
                <w:bCs/>
                <w:sz w:val="20"/>
                <w:szCs w:val="20"/>
              </w:rPr>
              <w:t>Isolated plastic-degrading bacteria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39BB7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  <w:t xml:space="preserve">Replicate </w:t>
            </w:r>
            <w:r w:rsidRPr="00011A1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  <w:t>1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977B8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  <w:t xml:space="preserve">Replicate </w:t>
            </w:r>
            <w:r w:rsidRPr="00011A1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  <w:t>2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2CF8B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  <w:t xml:space="preserve">Replicate </w:t>
            </w:r>
            <w:r w:rsidRPr="00011A1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  <w:t>3</w:t>
            </w:r>
          </w:p>
        </w:tc>
        <w:tc>
          <w:tcPr>
            <w:tcW w:w="4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0F186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  <w:t xml:space="preserve">Average of </w:t>
            </w:r>
            <w:r w:rsidRPr="00011A1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  <w:t>HC value</w:t>
            </w:r>
          </w:p>
        </w:tc>
      </w:tr>
      <w:tr w:rsidR="006C0A71" w:rsidRPr="00011A1B" w14:paraId="627D131D" w14:textId="77777777" w:rsidTr="00C40961">
        <w:trPr>
          <w:trHeight w:val="431"/>
        </w:trPr>
        <w:tc>
          <w:tcPr>
            <w:tcW w:w="9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54FC7" w14:textId="77777777" w:rsidR="006C0A71" w:rsidRPr="008F6678" w:rsidRDefault="006C0A71" w:rsidP="00C40961">
            <w:pPr>
              <w:spacing w:line="240" w:lineRule="auto"/>
              <w:contextualSpacing w:val="0"/>
              <w:rPr>
                <w:rFonts w:ascii="Times" w:eastAsia="Times New Roman" w:hAnsi="Times" w:cs="Times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27E13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  <w:t>Colony size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B979D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  <w:t>Clear zone size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42D7C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  <w:t>HC value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1EAE1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  <w:t>Colony size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C84BD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  <w:t>Clear zone size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D400C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  <w:t>HC value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EC9BA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  <w:t>Colony size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DB558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  <w:t>Clear zone size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2C377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  <w:t>HC value</w:t>
            </w:r>
          </w:p>
        </w:tc>
        <w:tc>
          <w:tcPr>
            <w:tcW w:w="4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1858B" w14:textId="77777777" w:rsidR="006C0A71" w:rsidRPr="00C40961" w:rsidRDefault="006C0A71" w:rsidP="00C40961">
            <w:pPr>
              <w:spacing w:line="240" w:lineRule="auto"/>
              <w:contextualSpacing w:val="0"/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</w:p>
        </w:tc>
      </w:tr>
      <w:tr w:rsidR="006C0A71" w:rsidRPr="00011A1B" w14:paraId="2F0C6551" w14:textId="77777777" w:rsidTr="00C40961">
        <w:trPr>
          <w:trHeight w:val="253"/>
        </w:trPr>
        <w:tc>
          <w:tcPr>
            <w:tcW w:w="9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335C5" w14:textId="77777777" w:rsidR="006C0A71" w:rsidRPr="008F6678" w:rsidRDefault="006C0A71" w:rsidP="00C40961">
            <w:pPr>
              <w:spacing w:line="240" w:lineRule="auto"/>
              <w:contextualSpacing w:val="0"/>
              <w:rPr>
                <w:rFonts w:ascii="Times" w:eastAsia="Times New Roman" w:hAnsi="Times" w:cs="Times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2B888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  <w:t xml:space="preserve"> (cm)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E1DE2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  <w:t>(cm)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BD5732" w14:textId="77777777" w:rsidR="006C0A71" w:rsidRPr="00011A1B" w:rsidRDefault="006C0A71" w:rsidP="00C40961">
            <w:pPr>
              <w:spacing w:line="240" w:lineRule="auto"/>
              <w:contextualSpacing w:val="0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6E8D0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  <w:t xml:space="preserve"> (cm)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E509F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  <w:t>(cm)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7D487" w14:textId="77777777" w:rsidR="006C0A71" w:rsidRPr="00C40961" w:rsidRDefault="006C0A71" w:rsidP="00C40961">
            <w:pPr>
              <w:spacing w:line="240" w:lineRule="auto"/>
              <w:contextualSpacing w:val="0"/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1271E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  <w:t xml:space="preserve"> (cm)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68F34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  <w:t>(cm)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0878C" w14:textId="77777777" w:rsidR="006C0A71" w:rsidRPr="00C40961" w:rsidRDefault="006C0A71" w:rsidP="00C40961">
            <w:pPr>
              <w:spacing w:line="240" w:lineRule="auto"/>
              <w:contextualSpacing w:val="0"/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</w:p>
        </w:tc>
        <w:tc>
          <w:tcPr>
            <w:tcW w:w="4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CCE8A" w14:textId="77777777" w:rsidR="006C0A71" w:rsidRPr="00C40961" w:rsidRDefault="006C0A71" w:rsidP="00C40961">
            <w:pPr>
              <w:spacing w:line="240" w:lineRule="auto"/>
              <w:contextualSpacing w:val="0"/>
              <w:rPr>
                <w:rFonts w:ascii="Times" w:eastAsia="Times New Roman" w:hAnsi="Times" w:cs="Times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</w:p>
        </w:tc>
      </w:tr>
      <w:tr w:rsidR="006C0A71" w:rsidRPr="00011A1B" w14:paraId="621B093C" w14:textId="77777777" w:rsidTr="00C40961">
        <w:trPr>
          <w:trHeight w:val="253"/>
        </w:trPr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79E75" w14:textId="77777777" w:rsidR="006C0A71" w:rsidRPr="003C395C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sz w:val="20"/>
                <w:szCs w:val="20"/>
                <w:lang w:bidi="th-TH"/>
              </w:rPr>
            </w:pPr>
            <w:proofErr w:type="spellStart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>Salipiger</w:t>
            </w:r>
            <w:proofErr w:type="spellEnd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 xml:space="preserve"> </w:t>
            </w:r>
            <w:r w:rsidRPr="003C395C">
              <w:rPr>
                <w:rFonts w:ascii="Times" w:eastAsia="Times New Roman" w:hAnsi="Times" w:cs="Times"/>
                <w:sz w:val="20"/>
                <w:szCs w:val="20"/>
                <w:lang w:bidi="th-TH"/>
              </w:rPr>
              <w:t>sp. PP4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6B3AA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.0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74D55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1.4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EA826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1.4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56D5B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0.9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114B3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3EC4C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CEE36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0.9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B55D9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94392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1F46F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1.51 ± 0.09</w:t>
            </w:r>
          </w:p>
        </w:tc>
      </w:tr>
      <w:tr w:rsidR="006C0A71" w:rsidRPr="00011A1B" w14:paraId="0A112726" w14:textId="77777777" w:rsidTr="00C40961">
        <w:trPr>
          <w:trHeight w:val="253"/>
        </w:trPr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E2481" w14:textId="77777777" w:rsidR="006C0A71" w:rsidRPr="003C395C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sz w:val="20"/>
                <w:szCs w:val="20"/>
                <w:lang w:bidi="th-TH"/>
              </w:rPr>
            </w:pPr>
            <w:proofErr w:type="spellStart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>Planococcus</w:t>
            </w:r>
            <w:proofErr w:type="spellEnd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 xml:space="preserve"> </w:t>
            </w:r>
            <w:r w:rsidRPr="003C395C">
              <w:rPr>
                <w:rFonts w:ascii="Times" w:eastAsia="Times New Roman" w:hAnsi="Times" w:cs="Times"/>
                <w:sz w:val="20"/>
                <w:szCs w:val="20"/>
                <w:lang w:bidi="th-TH"/>
              </w:rPr>
              <w:t>sp. PP5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B3D4E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0.7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BCE5F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1.2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90813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1.71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79A98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0.7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27CF4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07E46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910E8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0.8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A6714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13917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8047F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1.64 ± 0.12</w:t>
            </w:r>
          </w:p>
        </w:tc>
      </w:tr>
      <w:tr w:rsidR="006C0A71" w:rsidRPr="00011A1B" w14:paraId="529D9645" w14:textId="77777777" w:rsidTr="00C40961">
        <w:trPr>
          <w:trHeight w:val="253"/>
        </w:trPr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79A52" w14:textId="77777777" w:rsidR="006C0A71" w:rsidRPr="003C395C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sz w:val="20"/>
                <w:szCs w:val="20"/>
                <w:lang w:bidi="th-TH"/>
              </w:rPr>
            </w:pPr>
            <w:proofErr w:type="spellStart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>Psychrobacter</w:t>
            </w:r>
            <w:proofErr w:type="spellEnd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 xml:space="preserve"> </w:t>
            </w:r>
            <w:r w:rsidRPr="003C395C">
              <w:rPr>
                <w:rFonts w:ascii="Times" w:eastAsia="Times New Roman" w:hAnsi="Times" w:cs="Times"/>
                <w:sz w:val="20"/>
                <w:szCs w:val="20"/>
                <w:lang w:bidi="th-TH"/>
              </w:rPr>
              <w:t>sp. PP7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81A7F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0.9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D6AC2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1.3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5482D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1.44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ECCED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0.7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86D20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F33F9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9BF03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18A9E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F8F8B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26731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1.39 ± 0.08</w:t>
            </w:r>
          </w:p>
        </w:tc>
      </w:tr>
      <w:tr w:rsidR="006C0A71" w:rsidRPr="00011A1B" w14:paraId="60BC0F68" w14:textId="77777777" w:rsidTr="00C40961">
        <w:trPr>
          <w:trHeight w:val="253"/>
        </w:trPr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AC7B6" w14:textId="77777777" w:rsidR="006C0A71" w:rsidRPr="003C395C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sz w:val="20"/>
                <w:szCs w:val="20"/>
                <w:lang w:bidi="th-TH"/>
              </w:rPr>
            </w:pPr>
            <w:proofErr w:type="spellStart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>Shewanella</w:t>
            </w:r>
            <w:proofErr w:type="spellEnd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 xml:space="preserve"> </w:t>
            </w:r>
            <w:r w:rsidRPr="003C395C">
              <w:rPr>
                <w:rFonts w:ascii="Times" w:eastAsia="Times New Roman" w:hAnsi="Times" w:cs="Times"/>
                <w:sz w:val="20"/>
                <w:szCs w:val="20"/>
                <w:lang w:bidi="th-TH"/>
              </w:rPr>
              <w:t>sp. PS1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C4126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.0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C12D8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1.2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BB03F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1.2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50591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0.8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34EFF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A817D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66968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0.8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6A230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8B207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27EED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1.23 ± 0.03</w:t>
            </w:r>
          </w:p>
        </w:tc>
      </w:tr>
      <w:tr w:rsidR="006C0A71" w:rsidRPr="00011A1B" w14:paraId="636B39FB" w14:textId="77777777" w:rsidTr="00C40961">
        <w:trPr>
          <w:trHeight w:val="253"/>
        </w:trPr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7E34C" w14:textId="77777777" w:rsidR="006C0A71" w:rsidRPr="003C395C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sz w:val="20"/>
                <w:szCs w:val="20"/>
                <w:lang w:bidi="th-TH"/>
              </w:rPr>
            </w:pPr>
            <w:proofErr w:type="spellStart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>Planococcus</w:t>
            </w:r>
            <w:proofErr w:type="spellEnd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 xml:space="preserve"> </w:t>
            </w:r>
            <w:r w:rsidRPr="003C395C">
              <w:rPr>
                <w:rFonts w:ascii="Times" w:eastAsia="Times New Roman" w:hAnsi="Times" w:cs="Times"/>
                <w:sz w:val="20"/>
                <w:szCs w:val="20"/>
                <w:lang w:bidi="th-TH"/>
              </w:rPr>
              <w:t>sp. PS5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79E45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0.8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F97BC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.0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CB288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1.25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9DDD3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0.8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FE05D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F1B3C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4C9A0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0.8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7F07E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1E4DF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60358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1.42 ± 0.14</w:t>
            </w:r>
          </w:p>
        </w:tc>
      </w:tr>
      <w:tr w:rsidR="006C0A71" w:rsidRPr="00011A1B" w14:paraId="660C3148" w14:textId="77777777" w:rsidTr="00C40961">
        <w:trPr>
          <w:trHeight w:val="253"/>
        </w:trPr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C4B7F" w14:textId="77777777" w:rsidR="006C0A71" w:rsidRPr="003C395C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sz w:val="20"/>
                <w:szCs w:val="20"/>
                <w:lang w:bidi="th-TH"/>
              </w:rPr>
            </w:pPr>
            <w:proofErr w:type="spellStart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>Jonesia</w:t>
            </w:r>
            <w:proofErr w:type="spellEnd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 xml:space="preserve"> </w:t>
            </w:r>
            <w:r w:rsidRPr="003C395C">
              <w:rPr>
                <w:rFonts w:ascii="Times" w:eastAsia="Times New Roman" w:hAnsi="Times" w:cs="Times"/>
                <w:sz w:val="20"/>
                <w:szCs w:val="20"/>
                <w:lang w:bidi="th-TH"/>
              </w:rPr>
              <w:t>sp. PET4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8FD89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0.7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345A9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1.2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45CE2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1.71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C0092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0.7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EE344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175DB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31758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0.9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35B10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97BAE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AC09F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1.53 ± 0.16</w:t>
            </w:r>
          </w:p>
        </w:tc>
      </w:tr>
      <w:tr w:rsidR="006C0A71" w:rsidRPr="00011A1B" w14:paraId="5994FA14" w14:textId="77777777" w:rsidTr="00C40961">
        <w:trPr>
          <w:trHeight w:val="253"/>
        </w:trPr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B86B9" w14:textId="77777777" w:rsidR="006C0A71" w:rsidRPr="003C395C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sz w:val="20"/>
                <w:szCs w:val="20"/>
                <w:lang w:bidi="th-TH"/>
              </w:rPr>
            </w:pPr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 xml:space="preserve">Bacillus </w:t>
            </w:r>
            <w:r w:rsidRPr="003C395C">
              <w:rPr>
                <w:rFonts w:ascii="Times" w:eastAsia="Times New Roman" w:hAnsi="Times" w:cs="Times"/>
                <w:sz w:val="20"/>
                <w:szCs w:val="20"/>
                <w:lang w:bidi="th-TH"/>
              </w:rPr>
              <w:t>sp. PET8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C5E45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5.1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948AB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5.2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5AC86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1.02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879CE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5.3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5A7AE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5.5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EA1DE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48B75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6B7C2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4666B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9F8A7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1.03 ± 0.01</w:t>
            </w:r>
          </w:p>
        </w:tc>
      </w:tr>
      <w:tr w:rsidR="006C0A71" w:rsidRPr="00011A1B" w14:paraId="0E9FB4FA" w14:textId="77777777" w:rsidTr="00C40961">
        <w:trPr>
          <w:trHeight w:val="253"/>
        </w:trPr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AC22F" w14:textId="77777777" w:rsidR="006C0A71" w:rsidRPr="003C395C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sz w:val="20"/>
                <w:szCs w:val="20"/>
                <w:lang w:bidi="th-TH"/>
              </w:rPr>
            </w:pPr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 xml:space="preserve">Bacillus </w:t>
            </w:r>
            <w:r w:rsidRPr="003C395C">
              <w:rPr>
                <w:rFonts w:ascii="Times" w:eastAsia="Times New Roman" w:hAnsi="Times" w:cs="Times"/>
                <w:sz w:val="20"/>
                <w:szCs w:val="20"/>
                <w:lang w:bidi="th-TH"/>
              </w:rPr>
              <w:t>sp. Sand2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54A6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1.9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43A66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2.0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12994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.05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4FA65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6B02F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1DD74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997F0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6A223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6EB49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D2FCD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1.06 ± 0.01</w:t>
            </w:r>
          </w:p>
        </w:tc>
      </w:tr>
      <w:tr w:rsidR="006C0A71" w:rsidRPr="00011A1B" w14:paraId="4A1CFCE8" w14:textId="77777777" w:rsidTr="00C40961">
        <w:trPr>
          <w:trHeight w:val="253"/>
        </w:trPr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E84B5" w14:textId="77777777" w:rsidR="006C0A71" w:rsidRPr="003C395C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sz w:val="20"/>
                <w:szCs w:val="20"/>
                <w:lang w:bidi="th-TH"/>
              </w:rPr>
            </w:pPr>
            <w:proofErr w:type="spellStart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>Kocuria</w:t>
            </w:r>
            <w:proofErr w:type="spellEnd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 xml:space="preserve"> </w:t>
            </w:r>
            <w:r w:rsidRPr="003C395C">
              <w:rPr>
                <w:rFonts w:ascii="Times" w:eastAsia="Times New Roman" w:hAnsi="Times" w:cs="Times"/>
                <w:sz w:val="20"/>
                <w:szCs w:val="20"/>
                <w:lang w:bidi="th-TH"/>
              </w:rPr>
              <w:t>sp. Sand3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5DBD6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0.7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F708B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.0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D4922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1.43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5F83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0.7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C0D56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89A0D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A974C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B2FC1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3BD3B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F4A2A" w14:textId="77777777" w:rsidR="006C0A71" w:rsidRPr="00C40961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</w:pPr>
            <w:r w:rsidRPr="00C40961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bidi="th-TH"/>
              </w:rPr>
              <w:t>1.57 ± 0.20</w:t>
            </w:r>
          </w:p>
        </w:tc>
      </w:tr>
      <w:tr w:rsidR="006C0A71" w:rsidRPr="00011A1B" w14:paraId="3B5A4B83" w14:textId="77777777" w:rsidTr="00C40961">
        <w:trPr>
          <w:trHeight w:val="315"/>
        </w:trPr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F2D57" w14:textId="77777777" w:rsidR="006C0A71" w:rsidRPr="003C395C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sz w:val="20"/>
                <w:szCs w:val="20"/>
                <w:lang w:bidi="th-TH"/>
              </w:rPr>
            </w:pPr>
            <w:proofErr w:type="spellStart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>Psychrobacter</w:t>
            </w:r>
            <w:proofErr w:type="spellEnd"/>
            <w:r w:rsidRPr="003C395C">
              <w:rPr>
                <w:rFonts w:ascii="Times" w:eastAsia="Times New Roman" w:hAnsi="Times" w:cs="Times"/>
                <w:i/>
                <w:iCs/>
                <w:sz w:val="20"/>
                <w:szCs w:val="20"/>
                <w:lang w:bidi="th-TH"/>
              </w:rPr>
              <w:t xml:space="preserve"> </w:t>
            </w:r>
            <w:r w:rsidRPr="003C395C">
              <w:rPr>
                <w:rFonts w:ascii="Times" w:eastAsia="Times New Roman" w:hAnsi="Times" w:cs="Times"/>
                <w:sz w:val="20"/>
                <w:szCs w:val="20"/>
                <w:lang w:bidi="th-TH"/>
              </w:rPr>
              <w:t>sp. Sand4</w:t>
            </w:r>
          </w:p>
        </w:tc>
        <w:tc>
          <w:tcPr>
            <w:tcW w:w="4024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B5360" w14:textId="77777777" w:rsidR="006C0A71" w:rsidRPr="00011A1B" w:rsidRDefault="006C0A71" w:rsidP="00C40961">
            <w:pPr>
              <w:spacing w:line="240" w:lineRule="auto"/>
              <w:contextualSpacing w:val="0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</w:pPr>
            <w:r w:rsidRPr="00011A1B">
              <w:rPr>
                <w:rFonts w:ascii="Times" w:eastAsia="Times New Roman" w:hAnsi="Times" w:cs="Times"/>
                <w:color w:val="000000"/>
                <w:sz w:val="20"/>
                <w:szCs w:val="20"/>
                <w:lang w:bidi="th-TH"/>
              </w:rPr>
              <w:t>NA</w:t>
            </w:r>
          </w:p>
        </w:tc>
      </w:tr>
    </w:tbl>
    <w:p w14:paraId="120FBEED" w14:textId="77777777" w:rsidR="006C0A71" w:rsidRPr="00011A1B" w:rsidRDefault="006C0A71" w:rsidP="006C0A71">
      <w:pPr>
        <w:rPr>
          <w:rFonts w:ascii="Times" w:hAnsi="Times" w:cs="Times"/>
          <w:sz w:val="20"/>
          <w:szCs w:val="20"/>
        </w:rPr>
      </w:pPr>
      <w:r>
        <w:rPr>
          <w:rFonts w:ascii="Times" w:hAnsi="Times" w:cs="TH Sarabun New"/>
          <w:sz w:val="20"/>
          <w:szCs w:val="20"/>
        </w:rPr>
        <w:t xml:space="preserve">Key: </w:t>
      </w:r>
      <w:r w:rsidRPr="00011A1B">
        <w:rPr>
          <w:rFonts w:ascii="Times" w:hAnsi="Times" w:cs="TH Sarabun New"/>
          <w:sz w:val="20"/>
          <w:szCs w:val="20"/>
        </w:rPr>
        <w:t>NA</w:t>
      </w:r>
      <w:r>
        <w:rPr>
          <w:rFonts w:ascii="Times" w:hAnsi="Times" w:cs="TH Sarabun New"/>
          <w:sz w:val="20"/>
          <w:szCs w:val="20"/>
        </w:rPr>
        <w:t>, n</w:t>
      </w:r>
      <w:r w:rsidRPr="00011A1B">
        <w:rPr>
          <w:rFonts w:ascii="Times" w:hAnsi="Times" w:cs="TH Sarabun New"/>
          <w:sz w:val="20"/>
          <w:szCs w:val="20"/>
        </w:rPr>
        <w:t xml:space="preserve">ot </w:t>
      </w:r>
      <w:r>
        <w:rPr>
          <w:rFonts w:ascii="Times" w:hAnsi="Times" w:cs="TH Sarabun New"/>
          <w:sz w:val="20"/>
          <w:szCs w:val="20"/>
        </w:rPr>
        <w:t>a</w:t>
      </w:r>
      <w:r w:rsidRPr="00011A1B">
        <w:rPr>
          <w:rFonts w:ascii="Times" w:hAnsi="Times" w:cs="TH Sarabun New"/>
          <w:sz w:val="20"/>
          <w:szCs w:val="20"/>
        </w:rPr>
        <w:t>vailable</w:t>
      </w:r>
      <w:r>
        <w:rPr>
          <w:rFonts w:ascii="Times" w:hAnsi="Times" w:cs="TH Sarabun New"/>
          <w:sz w:val="20"/>
          <w:szCs w:val="20"/>
        </w:rPr>
        <w:t>.</w:t>
      </w:r>
    </w:p>
    <w:p w14:paraId="011C57E1" w14:textId="77777777" w:rsidR="006C0A71" w:rsidRDefault="006C0A71" w:rsidP="006C0A71"/>
    <w:p w14:paraId="769BD0EE" w14:textId="2106674E" w:rsidR="00B15769" w:rsidRPr="006C0A71" w:rsidRDefault="00B15769" w:rsidP="006C0A71"/>
    <w:sectPr w:rsidR="00B15769" w:rsidRPr="006C0A71" w:rsidSect="00C633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B0"/>
    <w:rsid w:val="00010515"/>
    <w:rsid w:val="0003512F"/>
    <w:rsid w:val="00047D48"/>
    <w:rsid w:val="00073C56"/>
    <w:rsid w:val="000A27A8"/>
    <w:rsid w:val="00132E20"/>
    <w:rsid w:val="00160875"/>
    <w:rsid w:val="001A2A1B"/>
    <w:rsid w:val="001A548C"/>
    <w:rsid w:val="001B5ADE"/>
    <w:rsid w:val="001E7A0B"/>
    <w:rsid w:val="001F3502"/>
    <w:rsid w:val="002170BF"/>
    <w:rsid w:val="00224E23"/>
    <w:rsid w:val="00233CD4"/>
    <w:rsid w:val="002616F0"/>
    <w:rsid w:val="002830E2"/>
    <w:rsid w:val="002A14B2"/>
    <w:rsid w:val="00316AA8"/>
    <w:rsid w:val="00336351"/>
    <w:rsid w:val="00341A45"/>
    <w:rsid w:val="00345DD3"/>
    <w:rsid w:val="0036431E"/>
    <w:rsid w:val="00367576"/>
    <w:rsid w:val="003A7A77"/>
    <w:rsid w:val="00412883"/>
    <w:rsid w:val="00435112"/>
    <w:rsid w:val="0043584D"/>
    <w:rsid w:val="00473B3F"/>
    <w:rsid w:val="00495C4A"/>
    <w:rsid w:val="004D6D05"/>
    <w:rsid w:val="00503F20"/>
    <w:rsid w:val="00510DDF"/>
    <w:rsid w:val="0051236D"/>
    <w:rsid w:val="00536E0E"/>
    <w:rsid w:val="00537C63"/>
    <w:rsid w:val="005A3392"/>
    <w:rsid w:val="00615B6E"/>
    <w:rsid w:val="00621196"/>
    <w:rsid w:val="00634D14"/>
    <w:rsid w:val="00637FA5"/>
    <w:rsid w:val="00693D09"/>
    <w:rsid w:val="00696D80"/>
    <w:rsid w:val="006C0A71"/>
    <w:rsid w:val="006F43BF"/>
    <w:rsid w:val="00700874"/>
    <w:rsid w:val="0077177A"/>
    <w:rsid w:val="007D0621"/>
    <w:rsid w:val="007D2468"/>
    <w:rsid w:val="00845277"/>
    <w:rsid w:val="008857A9"/>
    <w:rsid w:val="00893568"/>
    <w:rsid w:val="008B02F1"/>
    <w:rsid w:val="008F439A"/>
    <w:rsid w:val="00903405"/>
    <w:rsid w:val="00911413"/>
    <w:rsid w:val="009169B7"/>
    <w:rsid w:val="00947307"/>
    <w:rsid w:val="009756E7"/>
    <w:rsid w:val="0097647B"/>
    <w:rsid w:val="009E5056"/>
    <w:rsid w:val="00A42B17"/>
    <w:rsid w:val="00A8008D"/>
    <w:rsid w:val="00B15769"/>
    <w:rsid w:val="00B676AA"/>
    <w:rsid w:val="00B8723E"/>
    <w:rsid w:val="00B97141"/>
    <w:rsid w:val="00BD1847"/>
    <w:rsid w:val="00C560B9"/>
    <w:rsid w:val="00C63326"/>
    <w:rsid w:val="00CC5897"/>
    <w:rsid w:val="00CC7B87"/>
    <w:rsid w:val="00CE4EDB"/>
    <w:rsid w:val="00D338B0"/>
    <w:rsid w:val="00D41311"/>
    <w:rsid w:val="00D511C9"/>
    <w:rsid w:val="00D66C1E"/>
    <w:rsid w:val="00D973F5"/>
    <w:rsid w:val="00DA08B8"/>
    <w:rsid w:val="00DB3087"/>
    <w:rsid w:val="00E12F06"/>
    <w:rsid w:val="00E138C9"/>
    <w:rsid w:val="00E41F0C"/>
    <w:rsid w:val="00E84B67"/>
    <w:rsid w:val="00EB7E4B"/>
    <w:rsid w:val="00F856E7"/>
    <w:rsid w:val="00F867FF"/>
    <w:rsid w:val="00FD34BC"/>
    <w:rsid w:val="00FF1198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5DFFF"/>
  <w15:chartTrackingRefBased/>
  <w15:docId w15:val="{A0D1C2C3-9F20-3D4A-9744-438404ED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8B0"/>
    <w:pPr>
      <w:spacing w:line="276" w:lineRule="auto"/>
      <w:contextualSpacing/>
    </w:pPr>
    <w:rPr>
      <w:rFonts w:ascii="Arial" w:eastAsia="Arial" w:hAnsi="Arial" w:cs="Arial"/>
      <w:kern w:val="0"/>
      <w:sz w:val="22"/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338B0"/>
  </w:style>
  <w:style w:type="table" w:styleId="a4">
    <w:name w:val="Table Grid"/>
    <w:basedOn w:val="a1"/>
    <w:uiPriority w:val="59"/>
    <w:rsid w:val="00693D09"/>
    <w:pPr>
      <w:contextualSpacing/>
    </w:pPr>
    <w:rPr>
      <w:rFonts w:ascii="Arial" w:eastAsia="Arial" w:hAnsi="Arial" w:cs="Arial"/>
      <w:kern w:val="0"/>
      <w:sz w:val="22"/>
      <w:szCs w:val="22"/>
      <w:lang w:bidi="ar-SA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B699D9-B7B7-594A-BD58-80964C36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Nutsuda Chaimusik</dc:creator>
  <cp:keywords/>
  <dc:description/>
  <cp:lastModifiedBy>Nutsuda Chaimusik</cp:lastModifiedBy>
  <cp:revision>2</cp:revision>
  <cp:lastPrinted>2024-01-09T06:43:00Z</cp:lastPrinted>
  <dcterms:created xsi:type="dcterms:W3CDTF">2024-01-09T06:45:00Z</dcterms:created>
  <dcterms:modified xsi:type="dcterms:W3CDTF">2024-01-09T06:45:00Z</dcterms:modified>
</cp:coreProperties>
</file>