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2C60" w14:textId="18AD6FB2" w:rsidR="0018528C" w:rsidRPr="00BF7D4A" w:rsidRDefault="008E350B" w:rsidP="0018528C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9B34A6">
        <w:rPr>
          <w:rFonts w:ascii="Times New Roman" w:hAnsi="Times New Roman" w:cs="Times New Roman"/>
          <w:b/>
          <w:bCs/>
          <w:lang w:val="en-US"/>
        </w:rPr>
        <w:t>Supplemental</w:t>
      </w:r>
      <w:r w:rsidRPr="00BF7D4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8528C" w:rsidRPr="00BF7D4A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8315D7">
        <w:rPr>
          <w:rFonts w:ascii="Times New Roman" w:hAnsi="Times New Roman" w:cs="Times New Roman"/>
          <w:b/>
          <w:bCs/>
          <w:lang w:val="en-US"/>
        </w:rPr>
        <w:t>6</w:t>
      </w:r>
      <w:r w:rsidR="0018528C" w:rsidRPr="00BF7D4A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18528C">
        <w:rPr>
          <w:rFonts w:ascii="Times New Roman" w:hAnsi="Times New Roman" w:cs="Times New Roman"/>
          <w:lang w:val="en-US"/>
        </w:rPr>
        <w:t>List of genes that enriched cell adhesion and their corresponding biological function. Genes that are not included do not have matched annotation.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5"/>
        <w:gridCol w:w="3482"/>
        <w:gridCol w:w="3083"/>
        <w:gridCol w:w="970"/>
      </w:tblGrid>
      <w:tr w:rsidR="0018528C" w:rsidRPr="00CC23AF" w14:paraId="1E712E89" w14:textId="77777777" w:rsidTr="007245A0">
        <w:trPr>
          <w:trHeight w:val="32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4FCA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C23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Contig ID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EE52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qseqid|sseqid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9609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C23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Annotation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8D5E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 value</w:t>
            </w:r>
          </w:p>
        </w:tc>
      </w:tr>
      <w:tr w:rsidR="0018528C" w:rsidRPr="00CC23AF" w14:paraId="1B047459" w14:textId="77777777" w:rsidTr="007245A0">
        <w:trPr>
          <w:trHeight w:val="320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FA02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C23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Contig_28006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206E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gi|1005473645|ref|XR_001566203.1|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DF9E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focal adhesion kinase 1-like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B16D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5.92E-15</w:t>
            </w:r>
          </w:p>
        </w:tc>
      </w:tr>
      <w:tr w:rsidR="0018528C" w:rsidRPr="00CC23AF" w14:paraId="24E12ECC" w14:textId="77777777" w:rsidTr="007245A0">
        <w:trPr>
          <w:trHeight w:val="320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3454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449E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gi|1176119311|ref|XM_020775242.1|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53E3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GTP-binding protein ypt1-like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1A48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5.19E-22</w:t>
            </w:r>
          </w:p>
        </w:tc>
      </w:tr>
      <w:tr w:rsidR="0018528C" w:rsidRPr="00CC23AF" w14:paraId="06407A81" w14:textId="77777777" w:rsidTr="007245A0">
        <w:trPr>
          <w:trHeight w:val="320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1EA6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DBEA3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gi|1176064474|ref|XM_020746755.1|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768A1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phosphatidylinositol-glycan-specific phospholipase D-like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5B43F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3.07E-12</w:t>
            </w:r>
          </w:p>
        </w:tc>
      </w:tr>
      <w:tr w:rsidR="0018528C" w:rsidRPr="00CC23AF" w14:paraId="058E256A" w14:textId="77777777" w:rsidTr="007245A0">
        <w:trPr>
          <w:trHeight w:val="320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6161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C11F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gi|1176096592|ref|XM_020763251.1|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97E8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vascular endothelial growth factor A-like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6A5C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5.19E-22</w:t>
            </w:r>
          </w:p>
        </w:tc>
      </w:tr>
      <w:tr w:rsidR="0018528C" w:rsidRPr="00CC23AF" w14:paraId="4CA82DD8" w14:textId="77777777" w:rsidTr="007245A0">
        <w:trPr>
          <w:trHeight w:val="320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0CC1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C23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Contig_28440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1943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gi|1176076889|ref|XM_020752810.1|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EE50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sushi domain-containing protein 2-like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5E22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1.72E-21</w:t>
            </w:r>
          </w:p>
        </w:tc>
      </w:tr>
      <w:tr w:rsidR="0018528C" w:rsidRPr="00CC23AF" w14:paraId="410AB21C" w14:textId="77777777" w:rsidTr="007245A0">
        <w:trPr>
          <w:trHeight w:val="320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9C18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42C0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gi|1249003295|ref|XM_022675471.1|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874F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sushi, nidogen and EGF-like domain-containing protein 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A716" w14:textId="77777777" w:rsidR="0018528C" w:rsidRPr="00E4554E" w:rsidRDefault="0018528C" w:rsidP="007245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54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1.72E-21</w:t>
            </w:r>
          </w:p>
        </w:tc>
      </w:tr>
    </w:tbl>
    <w:p w14:paraId="390ECDF3" w14:textId="77777777" w:rsidR="002D006E" w:rsidRDefault="002D006E"/>
    <w:sectPr w:rsidR="002D006E" w:rsidSect="00966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8C"/>
    <w:rsid w:val="00004B38"/>
    <w:rsid w:val="0018528C"/>
    <w:rsid w:val="001C5C65"/>
    <w:rsid w:val="0020662C"/>
    <w:rsid w:val="002D006E"/>
    <w:rsid w:val="006A1666"/>
    <w:rsid w:val="00785E5A"/>
    <w:rsid w:val="008315D7"/>
    <w:rsid w:val="008E350B"/>
    <w:rsid w:val="009071B7"/>
    <w:rsid w:val="009667FA"/>
    <w:rsid w:val="0097409D"/>
    <w:rsid w:val="00AB7A76"/>
    <w:rsid w:val="00F8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A0F5A"/>
  <w15:chartTrackingRefBased/>
  <w15:docId w15:val="{47EE572C-1C92-0B4E-8EF7-2138FC7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Ma.Marivic Capitle Pepino</dc:creator>
  <cp:keywords/>
  <dc:description/>
  <cp:lastModifiedBy>Ma.Marivic Capitle Pepino</cp:lastModifiedBy>
  <cp:revision>10</cp:revision>
  <cp:lastPrinted>2023-07-12T06:08:00Z</cp:lastPrinted>
  <dcterms:created xsi:type="dcterms:W3CDTF">2023-07-11T06:06:00Z</dcterms:created>
  <dcterms:modified xsi:type="dcterms:W3CDTF">2023-11-15T05:04:00Z</dcterms:modified>
</cp:coreProperties>
</file>