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2C5" w:rsidRPr="00CD52C5" w:rsidRDefault="00CD52C5" w:rsidP="00CD52C5">
      <w:pPr>
        <w:jc w:val="center"/>
        <w:rPr>
          <w:sz w:val="24"/>
          <w:szCs w:val="24"/>
          <w:u w:val="single"/>
        </w:rPr>
      </w:pPr>
      <w:r w:rsidRPr="00CD52C5">
        <w:rPr>
          <w:rFonts w:ascii="Times New Roman" w:hAnsi="Times New Roman" w:cs="Times New Roman"/>
          <w:b/>
          <w:sz w:val="24"/>
          <w:szCs w:val="24"/>
          <w:u w:val="single"/>
        </w:rPr>
        <w:t>Supplementary Figures</w:t>
      </w:r>
      <w:r w:rsidR="00B70E01">
        <w:rPr>
          <w:rFonts w:ascii="Times New Roman" w:hAnsi="Times New Roman" w:cs="Times New Roman"/>
          <w:b/>
          <w:sz w:val="24"/>
          <w:szCs w:val="24"/>
          <w:u w:val="single"/>
        </w:rPr>
        <w:t xml:space="preserve"> S1-S6</w:t>
      </w:r>
    </w:p>
    <w:p w:rsidR="00CD52C5" w:rsidRDefault="00CD52C5">
      <w:r>
        <w:rPr>
          <w:noProof/>
        </w:rPr>
        <w:drawing>
          <wp:inline distT="0" distB="0" distL="0" distR="0">
            <wp:extent cx="5852160" cy="7099495"/>
            <wp:effectExtent l="19050" t="0" r="0" b="0"/>
            <wp:docPr id="2" name="Picture 1" descr="Fig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1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709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C5" w:rsidRDefault="00CD52C5" w:rsidP="00CD52C5">
      <w:pPr>
        <w:pStyle w:val="NoSpacing"/>
        <w:ind w:right="-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D52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Fig.</w:t>
      </w:r>
      <w:proofErr w:type="gramEnd"/>
      <w:r w:rsidRPr="00CD52C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S1.</w:t>
      </w:r>
      <w:r w:rsidRPr="00CD52C5" w:rsidDel="005309B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52C5" w:rsidDel="005309B4">
        <w:rPr>
          <w:rFonts w:ascii="Times New Roman" w:hAnsi="Times New Roman" w:cs="Times New Roman"/>
          <w:sz w:val="24"/>
          <w:szCs w:val="24"/>
        </w:rPr>
        <w:t xml:space="preserve">Survival percentage of maize seedlings exposed to drought stress and treated with different concentrations </w:t>
      </w:r>
      <w:proofErr w:type="gramStart"/>
      <w:r w:rsidRPr="00CD52C5" w:rsidDel="005309B4">
        <w:rPr>
          <w:rFonts w:ascii="Times New Roman" w:hAnsi="Times New Roman" w:cs="Times New Roman"/>
          <w:sz w:val="24"/>
          <w:szCs w:val="24"/>
        </w:rPr>
        <w:t>of  24</w:t>
      </w:r>
      <w:proofErr w:type="gramEnd"/>
      <w:r w:rsidRPr="00CD52C5" w:rsidDel="005309B4">
        <w:rPr>
          <w:rFonts w:ascii="Times New Roman" w:hAnsi="Times New Roman" w:cs="Times New Roman"/>
          <w:sz w:val="24"/>
          <w:szCs w:val="24"/>
        </w:rPr>
        <w:t>-epibrassinolide (0.1, 0.5, 1, 1.5, and 2 µM) at critical soil moisture.</w:t>
      </w:r>
    </w:p>
    <w:p w:rsidR="00835946" w:rsidRDefault="00870736" w:rsidP="00835946">
      <w:r w:rsidRPr="00870736"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  <w:r w:rsidR="00835946">
        <w:rPr>
          <w:noProof/>
        </w:rPr>
        <w:drawing>
          <wp:inline distT="0" distB="0" distL="0" distR="0">
            <wp:extent cx="6705600" cy="3152775"/>
            <wp:effectExtent l="19050" t="0" r="0" b="0"/>
            <wp:docPr id="4" name="Picture 3" descr="Plant Gir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 Girth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22723" cy="31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946" w:rsidRPr="00835946" w:rsidRDefault="00870736" w:rsidP="00835946">
      <w:r>
        <w:rPr>
          <w:rFonts w:ascii="Times New Roman" w:hAnsi="Times New Roman" w:cs="Times New Roman"/>
          <w:b/>
          <w:sz w:val="28"/>
          <w:szCs w:val="28"/>
        </w:rPr>
        <w:t>B</w:t>
      </w:r>
      <w:r w:rsidR="00835946">
        <w:rPr>
          <w:noProof/>
        </w:rPr>
        <w:drawing>
          <wp:inline distT="0" distB="0" distL="0" distR="0">
            <wp:extent cx="6705600" cy="3143250"/>
            <wp:effectExtent l="19050" t="0" r="0" b="0"/>
            <wp:docPr id="5" name="Picture 4" descr="Leaf Area 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 Area Index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11696" cy="314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736" w:rsidRDefault="00835946" w:rsidP="00870736">
      <w:pPr>
        <w:jc w:val="both"/>
        <w:rPr>
          <w:rFonts w:ascii="Calibri" w:eastAsia="Times New Roman" w:hAnsi="Calibri" w:cs="Times New Roman"/>
          <w:b/>
          <w:bCs/>
          <w:color w:val="000000"/>
        </w:rPr>
      </w:pPr>
      <w:proofErr w:type="gramStart"/>
      <w:r>
        <w:rPr>
          <w:rFonts w:ascii="Times New Roman" w:hAnsi="Times New Roman" w:cs="Times New Roman"/>
          <w:b/>
        </w:rPr>
        <w:t xml:space="preserve">Supplementary </w:t>
      </w:r>
      <w:r w:rsidRPr="00CD52C5">
        <w:rPr>
          <w:rFonts w:ascii="Times New Roman" w:hAnsi="Times New Roman" w:cs="Times New Roman"/>
          <w:b/>
          <w:sz w:val="24"/>
          <w:szCs w:val="24"/>
        </w:rPr>
        <w:t>Fig</w:t>
      </w:r>
      <w:r w:rsidRPr="00CD52C5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CD52C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781E12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</w:rPr>
        <w:t>.</w:t>
      </w:r>
      <w:r w:rsidRPr="00DE115F">
        <w:rPr>
          <w:rFonts w:ascii="Times New Roman" w:hAnsi="Times New Roman" w:cs="Times New Roman"/>
          <w:b/>
        </w:rPr>
        <w:t xml:space="preserve">  </w:t>
      </w:r>
      <w:proofErr w:type="gramStart"/>
      <w:r w:rsidRPr="00870736">
        <w:rPr>
          <w:rFonts w:ascii="Times New Roman" w:hAnsi="Times New Roman" w:cs="Times New Roman"/>
          <w:sz w:val="24"/>
          <w:szCs w:val="24"/>
        </w:rPr>
        <w:t>Effect of pre-</w:t>
      </w:r>
      <w:proofErr w:type="spellStart"/>
      <w:r w:rsidRPr="00870736">
        <w:rPr>
          <w:rFonts w:ascii="Times New Roman" w:hAnsi="Times New Roman" w:cs="Times New Roman"/>
          <w:sz w:val="24"/>
          <w:szCs w:val="24"/>
        </w:rPr>
        <w:t>anthesis</w:t>
      </w:r>
      <w:proofErr w:type="spellEnd"/>
      <w:r w:rsidRPr="00870736">
        <w:rPr>
          <w:rFonts w:ascii="Times New Roman" w:hAnsi="Times New Roman" w:cs="Times New Roman"/>
          <w:sz w:val="24"/>
          <w:szCs w:val="24"/>
        </w:rPr>
        <w:t xml:space="preserve"> foliar application of 24-epibrassinolide (EBR) on plant girth (cm) </w:t>
      </w:r>
      <w:r w:rsidR="00870736" w:rsidRPr="00870736">
        <w:rPr>
          <w:rFonts w:ascii="Times New Roman" w:hAnsi="Times New Roman" w:cs="Times New Roman"/>
          <w:b/>
          <w:sz w:val="24"/>
          <w:szCs w:val="24"/>
        </w:rPr>
        <w:t>(A)</w:t>
      </w:r>
      <w:r w:rsidR="00870736">
        <w:rPr>
          <w:rFonts w:ascii="Times New Roman" w:hAnsi="Times New Roman" w:cs="Times New Roman"/>
          <w:sz w:val="24"/>
          <w:szCs w:val="24"/>
        </w:rPr>
        <w:t xml:space="preserve"> </w:t>
      </w:r>
      <w:r w:rsidRPr="00870736">
        <w:rPr>
          <w:rFonts w:ascii="Times New Roman" w:hAnsi="Times New Roman" w:cs="Times New Roman"/>
          <w:sz w:val="24"/>
          <w:szCs w:val="24"/>
        </w:rPr>
        <w:t xml:space="preserve">and leaf area index (LAI) </w:t>
      </w:r>
      <w:r w:rsidR="00870736" w:rsidRPr="00870736">
        <w:rPr>
          <w:rFonts w:ascii="Times New Roman" w:hAnsi="Times New Roman" w:cs="Times New Roman"/>
          <w:b/>
          <w:sz w:val="24"/>
          <w:szCs w:val="24"/>
        </w:rPr>
        <w:t>(</w:t>
      </w:r>
      <w:r w:rsidR="00870736">
        <w:rPr>
          <w:rFonts w:ascii="Times New Roman" w:hAnsi="Times New Roman" w:cs="Times New Roman"/>
          <w:b/>
          <w:sz w:val="24"/>
          <w:szCs w:val="24"/>
        </w:rPr>
        <w:t>B</w:t>
      </w:r>
      <w:r w:rsidR="00870736" w:rsidRPr="00870736">
        <w:rPr>
          <w:rFonts w:ascii="Times New Roman" w:hAnsi="Times New Roman" w:cs="Times New Roman"/>
          <w:b/>
          <w:sz w:val="24"/>
          <w:szCs w:val="24"/>
        </w:rPr>
        <w:t>)</w:t>
      </w:r>
      <w:r w:rsidR="00870736">
        <w:rPr>
          <w:rFonts w:ascii="Times New Roman" w:hAnsi="Times New Roman" w:cs="Times New Roman"/>
          <w:sz w:val="24"/>
          <w:szCs w:val="24"/>
        </w:rPr>
        <w:t xml:space="preserve"> </w:t>
      </w:r>
      <w:r w:rsidRPr="00870736">
        <w:rPr>
          <w:rFonts w:ascii="Times New Roman" w:hAnsi="Times New Roman" w:cs="Times New Roman"/>
          <w:sz w:val="24"/>
          <w:szCs w:val="24"/>
        </w:rPr>
        <w:t>in two maize hybrids under flowering stage drought stress.</w:t>
      </w:r>
      <w:proofErr w:type="gramEnd"/>
      <w:r w:rsidR="00870736" w:rsidRPr="00870736">
        <w:rPr>
          <w:rFonts w:ascii="Times New Roman" w:hAnsi="Times New Roman" w:cs="Times New Roman"/>
          <w:sz w:val="24"/>
          <w:szCs w:val="24"/>
        </w:rPr>
        <w:t xml:space="preserve"> T</w:t>
      </w:r>
      <w:r w:rsidR="00870736" w:rsidRPr="0087073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870736" w:rsidRPr="00870736">
        <w:rPr>
          <w:rFonts w:ascii="Times New Roman" w:hAnsi="Times New Roman" w:cs="Times New Roman"/>
          <w:sz w:val="24"/>
          <w:szCs w:val="24"/>
        </w:rPr>
        <w:t>=irrigated (control), T</w:t>
      </w:r>
      <w:r w:rsidR="00870736" w:rsidRPr="008707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870736" w:rsidRPr="00870736">
        <w:rPr>
          <w:rFonts w:ascii="Times New Roman" w:hAnsi="Times New Roman" w:cs="Times New Roman"/>
          <w:sz w:val="24"/>
          <w:szCs w:val="24"/>
        </w:rPr>
        <w:t>=drought, T</w:t>
      </w:r>
      <w:r w:rsidR="00870736" w:rsidRPr="008707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70736" w:rsidRPr="00870736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="00870736" w:rsidRPr="00870736">
        <w:rPr>
          <w:rFonts w:ascii="Times New Roman" w:hAnsi="Times New Roman" w:cs="Times New Roman"/>
          <w:sz w:val="24"/>
          <w:szCs w:val="24"/>
        </w:rPr>
        <w:t>drought+EBR</w:t>
      </w:r>
      <w:proofErr w:type="spellEnd"/>
      <w:r w:rsidR="00870736" w:rsidRPr="00870736">
        <w:rPr>
          <w:rFonts w:ascii="Times New Roman" w:hAnsi="Times New Roman" w:cs="Times New Roman"/>
          <w:sz w:val="24"/>
          <w:szCs w:val="24"/>
        </w:rPr>
        <w:t xml:space="preserve">. D7, D14, D21, </w:t>
      </w:r>
      <w:r w:rsidR="00870736">
        <w:rPr>
          <w:rFonts w:ascii="Times New Roman" w:hAnsi="Times New Roman" w:cs="Times New Roman"/>
          <w:sz w:val="24"/>
          <w:szCs w:val="24"/>
        </w:rPr>
        <w:t xml:space="preserve">and </w:t>
      </w:r>
      <w:r w:rsidR="00870736" w:rsidRPr="00870736">
        <w:rPr>
          <w:rFonts w:ascii="Times New Roman" w:hAnsi="Times New Roman" w:cs="Times New Roman"/>
          <w:sz w:val="24"/>
          <w:szCs w:val="24"/>
        </w:rPr>
        <w:t xml:space="preserve">D28 represent 7, 14, 21 and 28 </w:t>
      </w:r>
      <w:r w:rsidR="008707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</w:t>
      </w:r>
      <w:r w:rsidR="00870736" w:rsidRPr="008707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ays after treatment, respectively.</w:t>
      </w:r>
      <w:r w:rsidR="00870736">
        <w:rPr>
          <w:rFonts w:ascii="Calibri" w:eastAsia="Times New Roman" w:hAnsi="Calibri" w:cs="Times New Roman"/>
          <w:b/>
          <w:bCs/>
          <w:color w:val="000000"/>
        </w:rPr>
        <w:t xml:space="preserve"> </w:t>
      </w:r>
    </w:p>
    <w:p w:rsidR="00781E12" w:rsidRDefault="00781E12" w:rsidP="00870736">
      <w:pPr>
        <w:jc w:val="both"/>
        <w:rPr>
          <w:rFonts w:ascii="Calibri" w:eastAsia="Times New Roman" w:hAnsi="Calibri" w:cs="Times New Roman"/>
          <w:b/>
          <w:bCs/>
          <w:color w:val="000000"/>
        </w:rPr>
      </w:pPr>
    </w:p>
    <w:p w:rsidR="00A02C18" w:rsidRDefault="00A02C18" w:rsidP="00835946">
      <w:pPr>
        <w:rPr>
          <w:rFonts w:ascii="Times New Roman" w:hAnsi="Times New Roman" w:cs="Times New Roman"/>
          <w:b/>
        </w:rPr>
      </w:pPr>
      <w:r w:rsidRPr="00870736"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673514" cy="3438525"/>
            <wp:effectExtent l="19050" t="0" r="0" b="0"/>
            <wp:docPr id="6" name="Picture 5" descr="Root Fresh Biomas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 Fresh Biomass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4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18" w:rsidRDefault="00A02C18" w:rsidP="0083594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B</w:t>
      </w:r>
    </w:p>
    <w:p w:rsidR="00A02C18" w:rsidRDefault="00A02C18" w:rsidP="0083594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673514" cy="3590925"/>
            <wp:effectExtent l="19050" t="0" r="0" b="0"/>
            <wp:docPr id="7" name="Picture 6" descr="Relative Water Cont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tive Water Content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5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C18" w:rsidRDefault="00A02C18" w:rsidP="00A02C18">
      <w:pPr>
        <w:rPr>
          <w:rFonts w:ascii="Times New Roman" w:hAnsi="Times New Roman" w:cs="Times New Roman"/>
          <w:b/>
          <w:sz w:val="28"/>
          <w:szCs w:val="28"/>
        </w:rPr>
      </w:pPr>
    </w:p>
    <w:p w:rsidR="00A02C18" w:rsidRDefault="00A02C18" w:rsidP="0083594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C</w:t>
      </w:r>
    </w:p>
    <w:p w:rsidR="00A02C18" w:rsidRDefault="00A02C18" w:rsidP="0083594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673513" cy="3219450"/>
            <wp:effectExtent l="19050" t="0" r="0" b="0"/>
            <wp:docPr id="8" name="Picture 7" descr="Leaf Water Potenti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f Water Potential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22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BC" w:rsidRDefault="00A02C18" w:rsidP="009D03BC">
      <w:pPr>
        <w:jc w:val="both"/>
        <w:rPr>
          <w:rFonts w:ascii="Calibri" w:eastAsia="Times New Roman" w:hAnsi="Calibri" w:cs="Times New Roman"/>
          <w:b/>
          <w:bCs/>
          <w:color w:val="000000"/>
        </w:rPr>
      </w:pPr>
      <w:r w:rsidRPr="00A02C18">
        <w:rPr>
          <w:rFonts w:ascii="Times New Roman" w:hAnsi="Times New Roman" w:cs="Times New Roman"/>
          <w:b/>
          <w:sz w:val="24"/>
          <w:szCs w:val="24"/>
        </w:rPr>
        <w:t>Supplementary Fig. S</w:t>
      </w:r>
      <w:r w:rsidR="00781E12">
        <w:rPr>
          <w:rFonts w:ascii="Times New Roman" w:hAnsi="Times New Roman" w:cs="Times New Roman"/>
          <w:b/>
          <w:sz w:val="24"/>
          <w:szCs w:val="24"/>
        </w:rPr>
        <w:t>3</w:t>
      </w:r>
      <w:r w:rsidRPr="00A02C1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A02C18">
        <w:rPr>
          <w:rFonts w:ascii="Times New Roman" w:hAnsi="Times New Roman" w:cs="Times New Roman"/>
          <w:bCs/>
          <w:sz w:val="24"/>
          <w:szCs w:val="24"/>
        </w:rPr>
        <w:t>Effect of pre-</w:t>
      </w:r>
      <w:proofErr w:type="spellStart"/>
      <w:r w:rsidRPr="00A02C18">
        <w:rPr>
          <w:rFonts w:ascii="Times New Roman" w:hAnsi="Times New Roman" w:cs="Times New Roman"/>
          <w:bCs/>
          <w:sz w:val="24"/>
          <w:szCs w:val="24"/>
        </w:rPr>
        <w:t>anthesis</w:t>
      </w:r>
      <w:proofErr w:type="spellEnd"/>
      <w:r w:rsidRPr="00A02C18">
        <w:rPr>
          <w:rFonts w:ascii="Times New Roman" w:hAnsi="Times New Roman" w:cs="Times New Roman"/>
          <w:bCs/>
          <w:sz w:val="24"/>
          <w:szCs w:val="24"/>
        </w:rPr>
        <w:t xml:space="preserve"> foliar application of 24-epibrassinolide (EBR) on root fresh biomass (g) </w:t>
      </w:r>
      <w:r w:rsidRPr="00A02C18">
        <w:rPr>
          <w:rFonts w:ascii="Times New Roman" w:hAnsi="Times New Roman" w:cs="Times New Roman"/>
          <w:b/>
          <w:bCs/>
          <w:sz w:val="24"/>
          <w:szCs w:val="24"/>
        </w:rPr>
        <w:t>(A)</w:t>
      </w:r>
      <w:r w:rsidRPr="00A02C18">
        <w:rPr>
          <w:rFonts w:ascii="Times New Roman" w:hAnsi="Times New Roman" w:cs="Times New Roman"/>
          <w:bCs/>
          <w:sz w:val="24"/>
          <w:szCs w:val="24"/>
        </w:rPr>
        <w:t xml:space="preserve">, relative water content (%) </w:t>
      </w:r>
      <w:r w:rsidRPr="00A02C18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Start"/>
      <w:r w:rsidRPr="00A02C18">
        <w:rPr>
          <w:rFonts w:ascii="Times New Roman" w:hAnsi="Times New Roman" w:cs="Times New Roman"/>
          <w:b/>
          <w:bCs/>
          <w:sz w:val="24"/>
          <w:szCs w:val="24"/>
        </w:rPr>
        <w:t>B )</w:t>
      </w:r>
      <w:proofErr w:type="gramEnd"/>
      <w:r w:rsidRPr="00A02C18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A02C18">
        <w:rPr>
          <w:rFonts w:ascii="Times New Roman" w:hAnsi="Times New Roman" w:cs="Times New Roman"/>
          <w:bCs/>
          <w:sz w:val="24"/>
          <w:szCs w:val="24"/>
        </w:rPr>
        <w:t>and leaf water potential (</w:t>
      </w:r>
      <w:proofErr w:type="spellStart"/>
      <w:r w:rsidRPr="00A02C18">
        <w:rPr>
          <w:rFonts w:ascii="Times New Roman" w:hAnsi="Times New Roman" w:cs="Times New Roman"/>
          <w:bCs/>
          <w:sz w:val="24"/>
          <w:szCs w:val="24"/>
        </w:rPr>
        <w:t>MPa</w:t>
      </w:r>
      <w:proofErr w:type="spellEnd"/>
      <w:r w:rsidRPr="00A02C18">
        <w:rPr>
          <w:rFonts w:ascii="Times New Roman" w:hAnsi="Times New Roman" w:cs="Times New Roman"/>
          <w:bCs/>
          <w:sz w:val="24"/>
          <w:szCs w:val="24"/>
        </w:rPr>
        <w:t xml:space="preserve">) </w:t>
      </w:r>
      <w:r w:rsidRPr="00A02C18">
        <w:rPr>
          <w:rFonts w:ascii="Times New Roman" w:hAnsi="Times New Roman" w:cs="Times New Roman"/>
          <w:b/>
          <w:bCs/>
          <w:sz w:val="24"/>
          <w:szCs w:val="24"/>
        </w:rPr>
        <w:t>(C)</w:t>
      </w:r>
      <w:r w:rsidRPr="00A02C18">
        <w:rPr>
          <w:rFonts w:ascii="Times New Roman" w:hAnsi="Times New Roman" w:cs="Times New Roman"/>
          <w:bCs/>
          <w:sz w:val="24"/>
          <w:szCs w:val="24"/>
        </w:rPr>
        <w:t xml:space="preserve"> in two maize hybrids under flowering stage drought stress.</w:t>
      </w:r>
      <w:r w:rsidR="009D03B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03BC" w:rsidRPr="00870736">
        <w:rPr>
          <w:rFonts w:ascii="Times New Roman" w:hAnsi="Times New Roman" w:cs="Times New Roman"/>
          <w:sz w:val="24"/>
          <w:szCs w:val="24"/>
        </w:rPr>
        <w:t>T</w:t>
      </w:r>
      <w:r w:rsidR="009D03BC" w:rsidRPr="0087073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="009D03BC" w:rsidRPr="00870736">
        <w:rPr>
          <w:rFonts w:ascii="Times New Roman" w:hAnsi="Times New Roman" w:cs="Times New Roman"/>
          <w:sz w:val="24"/>
          <w:szCs w:val="24"/>
        </w:rPr>
        <w:t>=irrigated (control), T</w:t>
      </w:r>
      <w:r w:rsidR="009D03BC" w:rsidRPr="008707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9D03BC" w:rsidRPr="00870736">
        <w:rPr>
          <w:rFonts w:ascii="Times New Roman" w:hAnsi="Times New Roman" w:cs="Times New Roman"/>
          <w:sz w:val="24"/>
          <w:szCs w:val="24"/>
        </w:rPr>
        <w:t>=drought, T</w:t>
      </w:r>
      <w:r w:rsidR="009D03BC" w:rsidRPr="008707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D03BC" w:rsidRPr="00870736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="009D03BC" w:rsidRPr="00870736">
        <w:rPr>
          <w:rFonts w:ascii="Times New Roman" w:hAnsi="Times New Roman" w:cs="Times New Roman"/>
          <w:sz w:val="24"/>
          <w:szCs w:val="24"/>
        </w:rPr>
        <w:t>drought+EBR</w:t>
      </w:r>
      <w:proofErr w:type="spellEnd"/>
      <w:r w:rsidR="009D03BC" w:rsidRPr="00870736">
        <w:rPr>
          <w:rFonts w:ascii="Times New Roman" w:hAnsi="Times New Roman" w:cs="Times New Roman"/>
          <w:sz w:val="24"/>
          <w:szCs w:val="24"/>
        </w:rPr>
        <w:t xml:space="preserve">. D7, D14, D21, </w:t>
      </w:r>
      <w:r w:rsidR="009D03BC">
        <w:rPr>
          <w:rFonts w:ascii="Times New Roman" w:hAnsi="Times New Roman" w:cs="Times New Roman"/>
          <w:sz w:val="24"/>
          <w:szCs w:val="24"/>
        </w:rPr>
        <w:t xml:space="preserve">and </w:t>
      </w:r>
      <w:r w:rsidR="009D03BC" w:rsidRPr="00870736">
        <w:rPr>
          <w:rFonts w:ascii="Times New Roman" w:hAnsi="Times New Roman" w:cs="Times New Roman"/>
          <w:sz w:val="24"/>
          <w:szCs w:val="24"/>
        </w:rPr>
        <w:t xml:space="preserve">D28 represent 7, 14, 21 and 28 </w:t>
      </w:r>
      <w:r w:rsidR="009D03B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</w:t>
      </w:r>
      <w:r w:rsidR="009D03BC" w:rsidRPr="008707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ays after treatment, respectively.</w:t>
      </w:r>
      <w:r w:rsidR="009D03BC">
        <w:rPr>
          <w:rFonts w:ascii="Calibri" w:eastAsia="Times New Roman" w:hAnsi="Calibri" w:cs="Times New Roman"/>
          <w:b/>
          <w:bCs/>
          <w:color w:val="000000"/>
        </w:rPr>
        <w:t xml:space="preserve"> </w:t>
      </w:r>
    </w:p>
    <w:p w:rsidR="00835946" w:rsidRPr="00A02C18" w:rsidRDefault="00835946" w:rsidP="00A02C1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5946" w:rsidRDefault="00835946" w:rsidP="00835946">
      <w:pPr>
        <w:ind w:firstLine="720"/>
      </w:pPr>
    </w:p>
    <w:p w:rsidR="009D03BC" w:rsidRDefault="009D03BC" w:rsidP="00835946">
      <w:pPr>
        <w:ind w:firstLine="720"/>
      </w:pPr>
    </w:p>
    <w:p w:rsidR="009D03BC" w:rsidRDefault="00781E12" w:rsidP="00781E12">
      <w:r w:rsidRPr="00781E12">
        <w:lastRenderedPageBreak/>
        <w:drawing>
          <wp:inline distT="0" distB="0" distL="0" distR="0">
            <wp:extent cx="5852160" cy="3921760"/>
            <wp:effectExtent l="19050" t="0" r="0" b="0"/>
            <wp:docPr id="16" name="Picture 2" descr="Supplementary Fig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 S1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12" w:rsidRDefault="00781E12" w:rsidP="00781E12">
      <w:pPr>
        <w:jc w:val="both"/>
        <w:rPr>
          <w:rFonts w:ascii="Calibri" w:eastAsia="Times New Roman" w:hAnsi="Calibri" w:cs="Times New Roman"/>
          <w:b/>
          <w:bCs/>
          <w:color w:val="000000"/>
        </w:rPr>
      </w:pPr>
    </w:p>
    <w:p w:rsidR="00781E12" w:rsidRPr="00CD52C5" w:rsidRDefault="00781E12" w:rsidP="00781E1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CD52C5">
        <w:rPr>
          <w:rFonts w:ascii="Times New Roman" w:hAnsi="Times New Roman" w:cs="Times New Roman"/>
          <w:b/>
          <w:sz w:val="24"/>
          <w:szCs w:val="24"/>
        </w:rPr>
        <w:t>Supplementary Fig</w:t>
      </w:r>
      <w:r w:rsidRPr="00CD52C5">
        <w:rPr>
          <w:rFonts w:ascii="Times New Roman" w:hAnsi="Times New Roman" w:cs="Times New Roman"/>
          <w:b/>
          <w:sz w:val="24"/>
          <w:szCs w:val="24"/>
        </w:rPr>
        <w:t>.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CD52C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52C5">
        <w:rPr>
          <w:rFonts w:ascii="Times New Roman" w:hAnsi="Times New Roman" w:cs="Times New Roman"/>
          <w:sz w:val="24"/>
          <w:szCs w:val="24"/>
        </w:rPr>
        <w:t>Effect of pre-</w:t>
      </w:r>
      <w:proofErr w:type="spellStart"/>
      <w:r w:rsidRPr="00CD52C5">
        <w:rPr>
          <w:rFonts w:ascii="Times New Roman" w:hAnsi="Times New Roman" w:cs="Times New Roman"/>
          <w:sz w:val="24"/>
          <w:szCs w:val="24"/>
        </w:rPr>
        <w:t>anthesis</w:t>
      </w:r>
      <w:proofErr w:type="spellEnd"/>
      <w:r w:rsidRPr="00CD52C5">
        <w:rPr>
          <w:rFonts w:ascii="Times New Roman" w:hAnsi="Times New Roman" w:cs="Times New Roman"/>
          <w:sz w:val="24"/>
          <w:szCs w:val="24"/>
        </w:rPr>
        <w:t xml:space="preserve"> foliar application of 24-epibrassinolide on </w:t>
      </w:r>
      <w:proofErr w:type="spellStart"/>
      <w:r w:rsidRPr="00CD52C5">
        <w:rPr>
          <w:rFonts w:ascii="Times New Roman" w:hAnsi="Times New Roman" w:cs="Times New Roman"/>
          <w:sz w:val="24"/>
          <w:szCs w:val="24"/>
        </w:rPr>
        <w:t>Anthesis-silking</w:t>
      </w:r>
      <w:proofErr w:type="spellEnd"/>
      <w:r w:rsidRPr="00CD52C5">
        <w:rPr>
          <w:rFonts w:ascii="Times New Roman" w:hAnsi="Times New Roman" w:cs="Times New Roman"/>
          <w:sz w:val="24"/>
          <w:szCs w:val="24"/>
        </w:rPr>
        <w:t xml:space="preserve"> interval (ASI) in maize hybrids under flowering stage drought stress.</w:t>
      </w:r>
    </w:p>
    <w:p w:rsidR="009D03BC" w:rsidRDefault="009D03BC" w:rsidP="00781E12"/>
    <w:p w:rsidR="009D03BC" w:rsidRDefault="009D03BC" w:rsidP="00835946">
      <w:pPr>
        <w:ind w:firstLine="720"/>
      </w:pPr>
    </w:p>
    <w:p w:rsidR="009D03BC" w:rsidRDefault="009D03BC" w:rsidP="00835946">
      <w:pPr>
        <w:ind w:firstLine="720"/>
      </w:pPr>
    </w:p>
    <w:p w:rsidR="009D03BC" w:rsidRDefault="009D03BC" w:rsidP="00835946">
      <w:pPr>
        <w:ind w:firstLine="720"/>
      </w:pPr>
    </w:p>
    <w:p w:rsidR="00781E12" w:rsidRDefault="00781E12" w:rsidP="00835946">
      <w:pPr>
        <w:ind w:firstLine="720"/>
      </w:pPr>
    </w:p>
    <w:p w:rsidR="00781E12" w:rsidRDefault="00781E12" w:rsidP="00835946">
      <w:pPr>
        <w:ind w:firstLine="720"/>
      </w:pPr>
    </w:p>
    <w:p w:rsidR="00781E12" w:rsidRDefault="00781E12" w:rsidP="00835946">
      <w:pPr>
        <w:ind w:firstLine="720"/>
      </w:pPr>
    </w:p>
    <w:p w:rsidR="00781E12" w:rsidRDefault="00781E12" w:rsidP="00835946">
      <w:pPr>
        <w:ind w:firstLine="720"/>
      </w:pPr>
    </w:p>
    <w:p w:rsidR="009D03BC" w:rsidRDefault="009D03BC" w:rsidP="009D03BC"/>
    <w:p w:rsidR="009D03BC" w:rsidRDefault="009D03BC" w:rsidP="00835946">
      <w:pPr>
        <w:ind w:firstLine="720"/>
      </w:pPr>
    </w:p>
    <w:p w:rsidR="002801B7" w:rsidRPr="002801B7" w:rsidRDefault="009D03BC" w:rsidP="002801B7">
      <w:r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  <w:r>
        <w:rPr>
          <w:noProof/>
        </w:rPr>
        <w:drawing>
          <wp:inline distT="0" distB="0" distL="0" distR="0">
            <wp:extent cx="6673512" cy="3248025"/>
            <wp:effectExtent l="19050" t="0" r="0" b="0"/>
            <wp:docPr id="10" name="Picture 9" descr="Proline Cont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line Content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24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1B7" w:rsidRDefault="002801B7" w:rsidP="009D03B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B</w:t>
      </w:r>
      <w:r w:rsidRPr="002801B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672739" cy="3124200"/>
            <wp:effectExtent l="19050" t="0" r="0" b="0"/>
            <wp:docPr id="20" name="Picture 8" descr="Glycine-betaine Conten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ycine-betaine Content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1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3BC" w:rsidRPr="008F2D9E" w:rsidRDefault="009D03BC" w:rsidP="008F2D9E">
      <w:pPr>
        <w:jc w:val="both"/>
        <w:rPr>
          <w:rFonts w:ascii="Calibri" w:eastAsia="Times New Roman" w:hAnsi="Calibri" w:cs="Times New Roman"/>
          <w:b/>
          <w:bCs/>
          <w:color w:val="000000"/>
        </w:rPr>
      </w:pPr>
      <w:proofErr w:type="gramStart"/>
      <w:r w:rsidRPr="009D03BC">
        <w:rPr>
          <w:rFonts w:ascii="Times New Roman" w:hAnsi="Times New Roman" w:cs="Times New Roman"/>
          <w:b/>
          <w:sz w:val="24"/>
          <w:szCs w:val="24"/>
        </w:rPr>
        <w:t>Supplementary Fig.</w:t>
      </w:r>
      <w:proofErr w:type="gramEnd"/>
      <w:r w:rsidRPr="009D03BC">
        <w:rPr>
          <w:rFonts w:ascii="Times New Roman" w:hAnsi="Times New Roman" w:cs="Times New Roman"/>
          <w:b/>
          <w:sz w:val="24"/>
          <w:szCs w:val="24"/>
        </w:rPr>
        <w:t xml:space="preserve"> S5</w:t>
      </w:r>
      <w:r w:rsidRPr="009D03B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gramStart"/>
      <w:r w:rsidRPr="009D03BC">
        <w:rPr>
          <w:rFonts w:ascii="Times New Roman" w:hAnsi="Times New Roman" w:cs="Times New Roman"/>
          <w:bCs/>
          <w:sz w:val="24"/>
          <w:szCs w:val="24"/>
        </w:rPr>
        <w:t>Effect of pre-</w:t>
      </w:r>
      <w:proofErr w:type="spellStart"/>
      <w:r w:rsidRPr="009D03BC">
        <w:rPr>
          <w:rFonts w:ascii="Times New Roman" w:hAnsi="Times New Roman" w:cs="Times New Roman"/>
          <w:bCs/>
          <w:sz w:val="24"/>
          <w:szCs w:val="24"/>
        </w:rPr>
        <w:t>anthesis</w:t>
      </w:r>
      <w:proofErr w:type="spellEnd"/>
      <w:r w:rsidRPr="009D03BC">
        <w:rPr>
          <w:rFonts w:ascii="Times New Roman" w:hAnsi="Times New Roman" w:cs="Times New Roman"/>
          <w:bCs/>
          <w:sz w:val="24"/>
          <w:szCs w:val="24"/>
        </w:rPr>
        <w:t xml:space="preserve"> foliar application of 24-epibrassinolide (EBR) on </w:t>
      </w:r>
      <w:proofErr w:type="spellStart"/>
      <w:r w:rsidR="002801B7" w:rsidRPr="009D03BC">
        <w:rPr>
          <w:rFonts w:ascii="Times New Roman" w:hAnsi="Times New Roman" w:cs="Times New Roman"/>
          <w:bCs/>
          <w:sz w:val="24"/>
          <w:szCs w:val="24"/>
        </w:rPr>
        <w:t>proline</w:t>
      </w:r>
      <w:proofErr w:type="spellEnd"/>
      <w:r w:rsidR="002801B7" w:rsidRPr="009D03BC">
        <w:rPr>
          <w:rFonts w:ascii="Times New Roman" w:hAnsi="Times New Roman" w:cs="Times New Roman"/>
          <w:bCs/>
          <w:sz w:val="24"/>
          <w:szCs w:val="24"/>
        </w:rPr>
        <w:t xml:space="preserve"> content (µmol g</w:t>
      </w:r>
      <w:r w:rsidR="002801B7" w:rsidRPr="009D03BC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2801B7" w:rsidRPr="009D03BC">
        <w:rPr>
          <w:rFonts w:ascii="Times New Roman" w:hAnsi="Times New Roman" w:cs="Times New Roman"/>
          <w:bCs/>
          <w:sz w:val="24"/>
          <w:szCs w:val="24"/>
        </w:rPr>
        <w:t xml:space="preserve"> FW) </w:t>
      </w:r>
      <w:r w:rsidRPr="009D03BC">
        <w:rPr>
          <w:rFonts w:ascii="Times New Roman" w:hAnsi="Times New Roman" w:cs="Times New Roman"/>
          <w:bCs/>
          <w:sz w:val="24"/>
          <w:szCs w:val="24"/>
        </w:rPr>
        <w:t>(</w:t>
      </w:r>
      <w:r w:rsidRPr="009D03BC">
        <w:rPr>
          <w:rFonts w:ascii="Times New Roman" w:hAnsi="Times New Roman" w:cs="Times New Roman"/>
          <w:b/>
          <w:sz w:val="24"/>
          <w:szCs w:val="24"/>
        </w:rPr>
        <w:t>A)</w:t>
      </w:r>
      <w:r w:rsidRPr="009D03BC">
        <w:rPr>
          <w:rFonts w:ascii="Times New Roman" w:hAnsi="Times New Roman" w:cs="Times New Roman"/>
          <w:bCs/>
          <w:sz w:val="24"/>
          <w:szCs w:val="24"/>
        </w:rPr>
        <w:t xml:space="preserve">, and </w:t>
      </w:r>
      <w:proofErr w:type="spellStart"/>
      <w:r w:rsidR="002801B7" w:rsidRPr="009D03BC">
        <w:rPr>
          <w:rFonts w:ascii="Times New Roman" w:hAnsi="Times New Roman" w:cs="Times New Roman"/>
          <w:bCs/>
          <w:sz w:val="24"/>
          <w:szCs w:val="24"/>
        </w:rPr>
        <w:t>glycine-betaine</w:t>
      </w:r>
      <w:proofErr w:type="spellEnd"/>
      <w:r w:rsidR="002801B7" w:rsidRPr="009D03BC">
        <w:rPr>
          <w:rFonts w:ascii="Times New Roman" w:hAnsi="Times New Roman" w:cs="Times New Roman"/>
          <w:bCs/>
          <w:sz w:val="24"/>
          <w:szCs w:val="24"/>
        </w:rPr>
        <w:t xml:space="preserve"> content (µg g</w:t>
      </w:r>
      <w:r w:rsidR="002801B7" w:rsidRPr="009D03BC">
        <w:rPr>
          <w:rFonts w:ascii="Times New Roman" w:hAnsi="Times New Roman" w:cs="Times New Roman"/>
          <w:bCs/>
          <w:sz w:val="24"/>
          <w:szCs w:val="24"/>
          <w:vertAlign w:val="superscript"/>
        </w:rPr>
        <w:t>-1</w:t>
      </w:r>
      <w:r w:rsidR="002801B7" w:rsidRPr="009D03BC">
        <w:rPr>
          <w:rFonts w:ascii="Times New Roman" w:hAnsi="Times New Roman" w:cs="Times New Roman"/>
          <w:bCs/>
          <w:sz w:val="24"/>
          <w:szCs w:val="24"/>
        </w:rPr>
        <w:t xml:space="preserve"> FW)</w:t>
      </w:r>
      <w:r w:rsidR="002801B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D03BC">
        <w:rPr>
          <w:rFonts w:ascii="Times New Roman" w:hAnsi="Times New Roman" w:cs="Times New Roman"/>
          <w:b/>
          <w:bCs/>
          <w:sz w:val="24"/>
          <w:szCs w:val="24"/>
        </w:rPr>
        <w:t>(B</w:t>
      </w:r>
      <w:r w:rsidRPr="009D03BC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03BC">
        <w:rPr>
          <w:rFonts w:ascii="Times New Roman" w:hAnsi="Times New Roman" w:cs="Times New Roman"/>
          <w:bCs/>
          <w:sz w:val="24"/>
          <w:szCs w:val="24"/>
        </w:rPr>
        <w:t>in two maize hybrids under flowering stage drought stress.</w:t>
      </w:r>
      <w:proofErr w:type="gramEnd"/>
      <w:r w:rsidRPr="009D03BC">
        <w:rPr>
          <w:rFonts w:ascii="Times New Roman" w:hAnsi="Times New Roman" w:cs="Times New Roman"/>
          <w:sz w:val="24"/>
          <w:szCs w:val="24"/>
        </w:rPr>
        <w:t xml:space="preserve"> </w:t>
      </w:r>
      <w:r w:rsidRPr="00870736">
        <w:rPr>
          <w:rFonts w:ascii="Times New Roman" w:hAnsi="Times New Roman" w:cs="Times New Roman"/>
          <w:sz w:val="24"/>
          <w:szCs w:val="24"/>
        </w:rPr>
        <w:t>T</w:t>
      </w:r>
      <w:r w:rsidRPr="0087073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70736">
        <w:rPr>
          <w:rFonts w:ascii="Times New Roman" w:hAnsi="Times New Roman" w:cs="Times New Roman"/>
          <w:sz w:val="24"/>
          <w:szCs w:val="24"/>
        </w:rPr>
        <w:t>=irrigated (control), T</w:t>
      </w:r>
      <w:r w:rsidRPr="008707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70736">
        <w:rPr>
          <w:rFonts w:ascii="Times New Roman" w:hAnsi="Times New Roman" w:cs="Times New Roman"/>
          <w:sz w:val="24"/>
          <w:szCs w:val="24"/>
        </w:rPr>
        <w:t>=drought, T</w:t>
      </w:r>
      <w:r w:rsidRPr="008707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70736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870736">
        <w:rPr>
          <w:rFonts w:ascii="Times New Roman" w:hAnsi="Times New Roman" w:cs="Times New Roman"/>
          <w:sz w:val="24"/>
          <w:szCs w:val="24"/>
        </w:rPr>
        <w:t>drought+EBR</w:t>
      </w:r>
      <w:proofErr w:type="spellEnd"/>
      <w:r w:rsidRPr="00870736">
        <w:rPr>
          <w:rFonts w:ascii="Times New Roman" w:hAnsi="Times New Roman" w:cs="Times New Roman"/>
          <w:sz w:val="24"/>
          <w:szCs w:val="24"/>
        </w:rPr>
        <w:t xml:space="preserve">. D7, D14, D21, </w:t>
      </w:r>
      <w:r>
        <w:rPr>
          <w:rFonts w:ascii="Times New Roman" w:hAnsi="Times New Roman" w:cs="Times New Roman"/>
          <w:sz w:val="24"/>
          <w:szCs w:val="24"/>
        </w:rPr>
        <w:t xml:space="preserve">and </w:t>
      </w:r>
      <w:r w:rsidRPr="00870736">
        <w:rPr>
          <w:rFonts w:ascii="Times New Roman" w:hAnsi="Times New Roman" w:cs="Times New Roman"/>
          <w:sz w:val="24"/>
          <w:szCs w:val="24"/>
        </w:rPr>
        <w:t xml:space="preserve">D28 represent 7, 14, 21 and 28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</w:t>
      </w:r>
      <w:r w:rsidRPr="008707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ays after treatment, respectively.</w:t>
      </w:r>
      <w:r>
        <w:rPr>
          <w:rFonts w:ascii="Calibri" w:eastAsia="Times New Roman" w:hAnsi="Calibri" w:cs="Times New Roman"/>
          <w:b/>
          <w:bCs/>
          <w:color w:val="000000"/>
        </w:rPr>
        <w:t xml:space="preserve"> </w:t>
      </w:r>
    </w:p>
    <w:p w:rsidR="009D03BC" w:rsidRDefault="00FC4261" w:rsidP="00FC4261">
      <w:r>
        <w:rPr>
          <w:rFonts w:ascii="Times New Roman" w:hAnsi="Times New Roman" w:cs="Times New Roman"/>
          <w:b/>
          <w:sz w:val="28"/>
          <w:szCs w:val="28"/>
        </w:rPr>
        <w:lastRenderedPageBreak/>
        <w:t>A</w:t>
      </w:r>
    </w:p>
    <w:p w:rsidR="00FC4261" w:rsidRDefault="00FC4261" w:rsidP="00FC4261">
      <w:pPr>
        <w:tabs>
          <w:tab w:val="left" w:pos="9270"/>
        </w:tabs>
      </w:pPr>
      <w:r>
        <w:rPr>
          <w:noProof/>
        </w:rPr>
        <w:drawing>
          <wp:inline distT="0" distB="0" distL="0" distR="0">
            <wp:extent cx="5943600" cy="3305175"/>
            <wp:effectExtent l="19050" t="0" r="0" b="0"/>
            <wp:docPr id="11" name="Picture 10" descr="Cob weigh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 weight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61" w:rsidRDefault="00FC4261" w:rsidP="00FC4261">
      <w:r>
        <w:rPr>
          <w:rFonts w:ascii="Times New Roman" w:hAnsi="Times New Roman" w:cs="Times New Roman"/>
          <w:b/>
          <w:sz w:val="28"/>
          <w:szCs w:val="28"/>
        </w:rPr>
        <w:t>B</w:t>
      </w:r>
    </w:p>
    <w:p w:rsidR="00FC4261" w:rsidRDefault="00FC4261" w:rsidP="00FC4261">
      <w:pPr>
        <w:tabs>
          <w:tab w:val="left" w:pos="9270"/>
        </w:tabs>
      </w:pPr>
    </w:p>
    <w:p w:rsidR="00FC4261" w:rsidRDefault="00FC4261" w:rsidP="00FC4261">
      <w:pPr>
        <w:tabs>
          <w:tab w:val="left" w:pos="9270"/>
        </w:tabs>
      </w:pPr>
      <w:r>
        <w:rPr>
          <w:noProof/>
        </w:rPr>
        <w:drawing>
          <wp:inline distT="0" distB="0" distL="0" distR="0">
            <wp:extent cx="5943600" cy="3302000"/>
            <wp:effectExtent l="19050" t="0" r="0" b="0"/>
            <wp:docPr id="12" name="Picture 11" descr="Cob girth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b girth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61" w:rsidRDefault="00FC4261" w:rsidP="00FC4261">
      <w:pPr>
        <w:rPr>
          <w:rFonts w:ascii="Times New Roman" w:hAnsi="Times New Roman" w:cs="Times New Roman"/>
          <w:b/>
          <w:sz w:val="28"/>
          <w:szCs w:val="28"/>
        </w:rPr>
      </w:pPr>
    </w:p>
    <w:p w:rsidR="00FC4261" w:rsidRDefault="00FC4261" w:rsidP="00FC4261">
      <w:r>
        <w:rPr>
          <w:rFonts w:ascii="Times New Roman" w:hAnsi="Times New Roman" w:cs="Times New Roman"/>
          <w:b/>
          <w:sz w:val="28"/>
          <w:szCs w:val="28"/>
        </w:rPr>
        <w:lastRenderedPageBreak/>
        <w:t>C</w:t>
      </w:r>
      <w:r>
        <w:rPr>
          <w:noProof/>
        </w:rPr>
        <w:drawing>
          <wp:inline distT="0" distB="0" distL="0" distR="0">
            <wp:extent cx="5943600" cy="3302000"/>
            <wp:effectExtent l="19050" t="0" r="0" b="0"/>
            <wp:docPr id="13" name="Picture 12" descr="100 Grain weigh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 Grain weight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61" w:rsidRDefault="00FC4261" w:rsidP="00FC4261">
      <w:r>
        <w:rPr>
          <w:rFonts w:ascii="Times New Roman" w:hAnsi="Times New Roman" w:cs="Times New Roman"/>
          <w:b/>
          <w:sz w:val="28"/>
          <w:szCs w:val="28"/>
        </w:rPr>
        <w:t>D</w:t>
      </w:r>
      <w:r>
        <w:rPr>
          <w:noProof/>
        </w:rPr>
        <w:drawing>
          <wp:inline distT="0" distB="0" distL="0" distR="0">
            <wp:extent cx="5943600" cy="3302000"/>
            <wp:effectExtent l="19050" t="0" r="0" b="0"/>
            <wp:docPr id="14" name="Picture 13" descr="Harvest 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vest index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261" w:rsidRPr="00835946" w:rsidRDefault="00FC4261" w:rsidP="00FC4261">
      <w:pPr>
        <w:jc w:val="both"/>
      </w:pPr>
      <w:proofErr w:type="gramStart"/>
      <w:r>
        <w:rPr>
          <w:rFonts w:ascii="Times New Roman" w:hAnsi="Times New Roman" w:cs="Times New Roman"/>
          <w:b/>
        </w:rPr>
        <w:t xml:space="preserve">Supplementary </w:t>
      </w:r>
      <w:r w:rsidRPr="009D03BC">
        <w:rPr>
          <w:rFonts w:ascii="Times New Roman" w:hAnsi="Times New Roman" w:cs="Times New Roman"/>
          <w:b/>
          <w:sz w:val="24"/>
          <w:szCs w:val="24"/>
        </w:rPr>
        <w:t>Fig.</w:t>
      </w:r>
      <w:proofErr w:type="gramEnd"/>
      <w:r w:rsidRPr="009D03BC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9D03B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07D58">
        <w:rPr>
          <w:rFonts w:ascii="Times New Roman" w:hAnsi="Times New Roman" w:cs="Times New Roman"/>
          <w:bCs/>
          <w:sz w:val="24"/>
          <w:szCs w:val="24"/>
        </w:rPr>
        <w:t>Effect of pre-</w:t>
      </w:r>
      <w:proofErr w:type="spellStart"/>
      <w:r w:rsidRPr="00807D58">
        <w:rPr>
          <w:rFonts w:ascii="Times New Roman" w:hAnsi="Times New Roman" w:cs="Times New Roman"/>
          <w:bCs/>
          <w:sz w:val="24"/>
          <w:szCs w:val="24"/>
        </w:rPr>
        <w:t>anthesis</w:t>
      </w:r>
      <w:proofErr w:type="spellEnd"/>
      <w:r w:rsidRPr="00807D58">
        <w:rPr>
          <w:rFonts w:ascii="Times New Roman" w:hAnsi="Times New Roman" w:cs="Times New Roman"/>
          <w:bCs/>
          <w:sz w:val="24"/>
          <w:szCs w:val="24"/>
        </w:rPr>
        <w:t xml:space="preserve"> foliar application of 24-epibrassinolide on grain yield and its attributes</w:t>
      </w:r>
      <w:r>
        <w:rPr>
          <w:rFonts w:ascii="Times New Roman" w:hAnsi="Times New Roman" w:cs="Times New Roman"/>
          <w:bCs/>
          <w:sz w:val="24"/>
          <w:szCs w:val="24"/>
        </w:rPr>
        <w:t xml:space="preserve"> i.e. cob weight </w:t>
      </w:r>
      <w:r w:rsidRPr="00FC4261">
        <w:rPr>
          <w:rFonts w:ascii="Times New Roman" w:hAnsi="Times New Roman" w:cs="Times New Roman"/>
          <w:b/>
          <w:bCs/>
          <w:sz w:val="24"/>
          <w:szCs w:val="24"/>
        </w:rPr>
        <w:t>(A)</w:t>
      </w:r>
      <w:r>
        <w:rPr>
          <w:rFonts w:ascii="Times New Roman" w:hAnsi="Times New Roman" w:cs="Times New Roman"/>
          <w:bCs/>
          <w:sz w:val="24"/>
          <w:szCs w:val="24"/>
        </w:rPr>
        <w:t xml:space="preserve">, cob girth </w:t>
      </w:r>
      <w:r w:rsidRPr="00FC4261">
        <w:rPr>
          <w:rFonts w:ascii="Times New Roman" w:hAnsi="Times New Roman" w:cs="Times New Roman"/>
          <w:b/>
          <w:bCs/>
          <w:sz w:val="24"/>
          <w:szCs w:val="24"/>
        </w:rPr>
        <w:t>(B)</w:t>
      </w:r>
      <w:r>
        <w:rPr>
          <w:rFonts w:ascii="Times New Roman" w:hAnsi="Times New Roman" w:cs="Times New Roman"/>
          <w:bCs/>
          <w:sz w:val="24"/>
          <w:szCs w:val="24"/>
        </w:rPr>
        <w:t xml:space="preserve">, 100-grain weight </w:t>
      </w:r>
      <w:r w:rsidRPr="00FC4261">
        <w:rPr>
          <w:rFonts w:ascii="Times New Roman" w:hAnsi="Times New Roman" w:cs="Times New Roman"/>
          <w:b/>
          <w:bCs/>
          <w:sz w:val="24"/>
          <w:szCs w:val="24"/>
        </w:rPr>
        <w:t>(C)</w:t>
      </w:r>
      <w:r>
        <w:rPr>
          <w:rFonts w:ascii="Times New Roman" w:hAnsi="Times New Roman" w:cs="Times New Roman"/>
          <w:bCs/>
          <w:sz w:val="24"/>
          <w:szCs w:val="24"/>
        </w:rPr>
        <w:t xml:space="preserve">, and harvest index </w:t>
      </w:r>
      <w:r w:rsidRPr="00FC4261">
        <w:rPr>
          <w:rFonts w:ascii="Times New Roman" w:hAnsi="Times New Roman" w:cs="Times New Roman"/>
          <w:b/>
          <w:bCs/>
          <w:sz w:val="24"/>
          <w:szCs w:val="24"/>
        </w:rPr>
        <w:t>(D)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07D58">
        <w:rPr>
          <w:rFonts w:ascii="Times New Roman" w:hAnsi="Times New Roman" w:cs="Times New Roman"/>
          <w:bCs/>
          <w:sz w:val="24"/>
          <w:szCs w:val="24"/>
        </w:rPr>
        <w:t>in two maize hybrids under flowering stage drought stress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870736">
        <w:rPr>
          <w:rFonts w:ascii="Times New Roman" w:hAnsi="Times New Roman" w:cs="Times New Roman"/>
          <w:sz w:val="24"/>
          <w:szCs w:val="24"/>
        </w:rPr>
        <w:t>T</w:t>
      </w:r>
      <w:r w:rsidRPr="00870736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870736">
        <w:rPr>
          <w:rFonts w:ascii="Times New Roman" w:hAnsi="Times New Roman" w:cs="Times New Roman"/>
          <w:sz w:val="24"/>
          <w:szCs w:val="24"/>
        </w:rPr>
        <w:t>=irrigated (control), T</w:t>
      </w:r>
      <w:r w:rsidRPr="00870736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70736">
        <w:rPr>
          <w:rFonts w:ascii="Times New Roman" w:hAnsi="Times New Roman" w:cs="Times New Roman"/>
          <w:sz w:val="24"/>
          <w:szCs w:val="24"/>
        </w:rPr>
        <w:t>=drought, T</w:t>
      </w:r>
      <w:r w:rsidRPr="0087073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70736">
        <w:rPr>
          <w:rFonts w:ascii="Times New Roman" w:hAnsi="Times New Roman" w:cs="Times New Roman"/>
          <w:sz w:val="24"/>
          <w:szCs w:val="24"/>
        </w:rPr>
        <w:t>=</w:t>
      </w:r>
      <w:proofErr w:type="spellStart"/>
      <w:r w:rsidRPr="00870736">
        <w:rPr>
          <w:rFonts w:ascii="Times New Roman" w:hAnsi="Times New Roman" w:cs="Times New Roman"/>
          <w:sz w:val="24"/>
          <w:szCs w:val="24"/>
        </w:rPr>
        <w:t>drought+EBR</w:t>
      </w:r>
      <w:proofErr w:type="spellEnd"/>
      <w:r w:rsidRPr="00870736">
        <w:rPr>
          <w:rFonts w:ascii="Times New Roman" w:hAnsi="Times New Roman" w:cs="Times New Roman"/>
          <w:sz w:val="24"/>
          <w:szCs w:val="24"/>
        </w:rPr>
        <w:t>.</w:t>
      </w:r>
    </w:p>
    <w:sectPr w:rsidR="00FC4261" w:rsidRPr="00835946" w:rsidSect="000D3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sTCytDAxNDA1MjUyM7ZU0lEKTi0uzszPAykwrAUAtNeGWiwAAAA="/>
  </w:docVars>
  <w:rsids>
    <w:rsidRoot w:val="00CD52C5"/>
    <w:rsid w:val="000D33C8"/>
    <w:rsid w:val="00252336"/>
    <w:rsid w:val="002801B7"/>
    <w:rsid w:val="00781E12"/>
    <w:rsid w:val="00835946"/>
    <w:rsid w:val="00870736"/>
    <w:rsid w:val="008F2D9E"/>
    <w:rsid w:val="009D03BC"/>
    <w:rsid w:val="00A02C18"/>
    <w:rsid w:val="00B70E01"/>
    <w:rsid w:val="00CD52C5"/>
    <w:rsid w:val="00FC4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33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52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52C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D52C5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6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abcde</dc:creator>
  <cp:lastModifiedBy>abcde</cp:lastModifiedBy>
  <cp:revision>54</cp:revision>
  <dcterms:created xsi:type="dcterms:W3CDTF">2023-12-29T04:40:00Z</dcterms:created>
  <dcterms:modified xsi:type="dcterms:W3CDTF">2023-12-29T06:20:00Z</dcterms:modified>
</cp:coreProperties>
</file>