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1FEB" w14:textId="4C45A49A" w:rsidR="00B516FB" w:rsidRDefault="00285135">
      <w:r w:rsidRPr="00285135">
        <w:rPr>
          <w:b/>
          <w:bCs/>
        </w:rPr>
        <w:t>Supplemental File 5</w:t>
      </w:r>
      <w:r w:rsidR="00237DB4">
        <w:t>:</w:t>
      </w:r>
      <w:r w:rsidR="004D7784">
        <w:t xml:space="preserve"> </w:t>
      </w:r>
      <w:r w:rsidR="0013171C">
        <w:t xml:space="preserve">Description of column headings found in Supplemental File 4. </w:t>
      </w:r>
      <w:r w:rsidR="00AB49F6">
        <w:t>Column headings are:</w:t>
      </w:r>
    </w:p>
    <w:p w14:paraId="24C8DC47" w14:textId="04CBB69C" w:rsidR="00AB49F6" w:rsidRDefault="00641C2C" w:rsidP="00AB49F6">
      <w:pPr>
        <w:pStyle w:val="ListParagraph"/>
        <w:numPr>
          <w:ilvl w:val="0"/>
          <w:numId w:val="1"/>
        </w:numPr>
      </w:pPr>
      <w:r>
        <w:t xml:space="preserve">sample: </w:t>
      </w:r>
      <w:r w:rsidR="00B57B9D">
        <w:t xml:space="preserve">unique code assigned to each infection when it was collected.  The letter at the start of the code indicates the family of snail from which the infection was isolated: H = </w:t>
      </w:r>
      <w:proofErr w:type="spellStart"/>
      <w:r w:rsidR="00B57B9D">
        <w:t>Hydrobiidae</w:t>
      </w:r>
      <w:proofErr w:type="spellEnd"/>
      <w:r w:rsidR="00B57B9D">
        <w:t xml:space="preserve">, </w:t>
      </w:r>
      <w:r w:rsidR="00261930">
        <w:t xml:space="preserve">P = </w:t>
      </w:r>
      <w:proofErr w:type="spellStart"/>
      <w:r w:rsidR="00261930">
        <w:t>Planorbidae</w:t>
      </w:r>
      <w:proofErr w:type="spellEnd"/>
      <w:r w:rsidR="00261930">
        <w:t xml:space="preserve">, Ph = </w:t>
      </w:r>
      <w:proofErr w:type="spellStart"/>
      <w:r w:rsidR="00261930">
        <w:t>Physidae</w:t>
      </w:r>
      <w:proofErr w:type="spellEnd"/>
      <w:r w:rsidR="00261930">
        <w:t xml:space="preserve">, V = </w:t>
      </w:r>
      <w:proofErr w:type="spellStart"/>
      <w:r w:rsidR="00261930">
        <w:t>Viviparidae</w:t>
      </w:r>
      <w:proofErr w:type="spellEnd"/>
    </w:p>
    <w:p w14:paraId="46B4BF1F" w14:textId="50D593C0" w:rsidR="00261930" w:rsidRDefault="00261930" w:rsidP="00AB49F6">
      <w:pPr>
        <w:pStyle w:val="ListParagraph"/>
        <w:numPr>
          <w:ilvl w:val="0"/>
          <w:numId w:val="1"/>
        </w:numPr>
      </w:pPr>
      <w:r>
        <w:t>group: unique code assigned to each genetic group</w:t>
      </w:r>
      <w:r w:rsidR="00061C5A">
        <w:t>/COI species</w:t>
      </w:r>
      <w:r>
        <w:t xml:space="preserve">.  Genetic groups are defined by 95% sequence similarity of the </w:t>
      </w:r>
      <w:proofErr w:type="spellStart"/>
      <w:r w:rsidR="00506B2F">
        <w:t>Folmer</w:t>
      </w:r>
      <w:proofErr w:type="spellEnd"/>
      <w:r w:rsidR="00506B2F">
        <w:t xml:space="preserve"> region of COI (sequenced using primers designed by </w:t>
      </w:r>
      <w:proofErr w:type="spellStart"/>
      <w:r w:rsidR="00506B2F">
        <w:t>VanSteenkiste</w:t>
      </w:r>
      <w:proofErr w:type="spellEnd"/>
      <w:r w:rsidR="00506B2F">
        <w:t xml:space="preserve"> et al. 2015).</w:t>
      </w:r>
    </w:p>
    <w:p w14:paraId="7BC8615B" w14:textId="7D85E4A7" w:rsidR="00061C5A" w:rsidRDefault="00061C5A" w:rsidP="00AB49F6">
      <w:pPr>
        <w:pStyle w:val="ListParagraph"/>
        <w:numPr>
          <w:ilvl w:val="0"/>
          <w:numId w:val="1"/>
        </w:numPr>
      </w:pPr>
      <w:r>
        <w:t xml:space="preserve">GenBank: </w:t>
      </w:r>
      <w:r w:rsidR="00016457">
        <w:t xml:space="preserve">accession number for NCBI GenBank </w:t>
      </w:r>
      <w:r w:rsidR="003F0F3C">
        <w:t xml:space="preserve">COI </w:t>
      </w:r>
      <w:r w:rsidR="00016457">
        <w:t>sequence</w:t>
      </w:r>
    </w:p>
    <w:p w14:paraId="7F9B828C" w14:textId="2F0728BC" w:rsidR="00E2235E" w:rsidRDefault="00E2235E" w:rsidP="00AB49F6">
      <w:pPr>
        <w:pStyle w:val="ListParagraph"/>
        <w:numPr>
          <w:ilvl w:val="0"/>
          <w:numId w:val="1"/>
        </w:numPr>
      </w:pPr>
      <w:r>
        <w:t xml:space="preserve">notes: notes describing why three of these infections were excluded from </w:t>
      </w:r>
      <w:proofErr w:type="gramStart"/>
      <w:r>
        <w:t>analysis</w:t>
      </w:r>
      <w:proofErr w:type="gramEnd"/>
    </w:p>
    <w:p w14:paraId="1D2EC473" w14:textId="7E700BAB" w:rsidR="00E2235E" w:rsidRDefault="00E2235E" w:rsidP="00AB49F6">
      <w:pPr>
        <w:pStyle w:val="ListParagraph"/>
        <w:numPr>
          <w:ilvl w:val="0"/>
          <w:numId w:val="1"/>
        </w:numPr>
      </w:pPr>
      <w:proofErr w:type="spellStart"/>
      <w:proofErr w:type="gramStart"/>
      <w:r>
        <w:t>coll.date</w:t>
      </w:r>
      <w:proofErr w:type="spellEnd"/>
      <w:proofErr w:type="gramEnd"/>
      <w:r>
        <w:t xml:space="preserve">: </w:t>
      </w:r>
      <w:r w:rsidR="00195706">
        <w:t>d</w:t>
      </w:r>
      <w:r>
        <w:t>ate the infected snail was collected in the form YYYYMMDD.</w:t>
      </w:r>
    </w:p>
    <w:p w14:paraId="2D9F2940" w14:textId="369E816E" w:rsidR="00195706" w:rsidRDefault="00B94193" w:rsidP="00AB49F6">
      <w:pPr>
        <w:pStyle w:val="ListParagraph"/>
        <w:numPr>
          <w:ilvl w:val="0"/>
          <w:numId w:val="1"/>
        </w:numPr>
      </w:pPr>
      <w:proofErr w:type="spellStart"/>
      <w:proofErr w:type="gramStart"/>
      <w:r>
        <w:t>c</w:t>
      </w:r>
      <w:r w:rsidR="00195706">
        <w:t>oll.location</w:t>
      </w:r>
      <w:proofErr w:type="spellEnd"/>
      <w:proofErr w:type="gramEnd"/>
      <w:r w:rsidR="00195706">
        <w:t xml:space="preserve">: </w:t>
      </w:r>
      <w:r>
        <w:t>location from which the infected snail was collected.  Abbreviations are NMP- North Montpelier Pond</w:t>
      </w:r>
      <w:r w:rsidR="00603557">
        <w:t xml:space="preserve"> (</w:t>
      </w:r>
      <w:r w:rsidR="00603557" w:rsidRPr="00603557">
        <w:t>44°18'21.9"N 72°26'46.7"W</w:t>
      </w:r>
      <w:r w:rsidR="00603557">
        <w:t>)</w:t>
      </w:r>
      <w:r>
        <w:t>, SP- Shelburne Pond</w:t>
      </w:r>
      <w:r w:rsidR="00694B48">
        <w:t xml:space="preserve"> (</w:t>
      </w:r>
      <w:r w:rsidR="00694B48" w:rsidRPr="00694B48">
        <w:t>44°22'37.8"N 73°09'43.2"W</w:t>
      </w:r>
      <w:r w:rsidR="00694B48">
        <w:t>)</w:t>
      </w:r>
      <w:r>
        <w:t xml:space="preserve">, TP- </w:t>
      </w:r>
      <w:proofErr w:type="spellStart"/>
      <w:r>
        <w:t>Ticklenaked</w:t>
      </w:r>
      <w:proofErr w:type="spellEnd"/>
      <w:r>
        <w:t xml:space="preserve"> Pond</w:t>
      </w:r>
      <w:r w:rsidR="00694B48">
        <w:t xml:space="preserve"> (</w:t>
      </w:r>
      <w:r w:rsidR="00694B48" w:rsidRPr="00694B48">
        <w:t>44°11'31.1"N 72°05'49.7"W</w:t>
      </w:r>
      <w:r w:rsidR="00694B48">
        <w:t>)</w:t>
      </w:r>
      <w:r>
        <w:t>, WR- Waterbury Reservoir</w:t>
      </w:r>
      <w:r w:rsidR="00694B48">
        <w:t xml:space="preserve"> (</w:t>
      </w:r>
      <w:r w:rsidR="00694B48" w:rsidRPr="00694B48">
        <w:t>44°22'54.8"N 72°43'36.0"W</w:t>
      </w:r>
      <w:r w:rsidR="00694B48">
        <w:t>)</w:t>
      </w:r>
    </w:p>
    <w:p w14:paraId="0945C57F" w14:textId="017500E2" w:rsidR="00C26207" w:rsidRDefault="00C26207" w:rsidP="00AB49F6">
      <w:pPr>
        <w:pStyle w:val="ListParagraph"/>
        <w:numPr>
          <w:ilvl w:val="0"/>
          <w:numId w:val="1"/>
        </w:numPr>
      </w:pPr>
      <w:proofErr w:type="spellStart"/>
      <w:proofErr w:type="gramStart"/>
      <w:r>
        <w:t>dissect.medium</w:t>
      </w:r>
      <w:proofErr w:type="spellEnd"/>
      <w:proofErr w:type="gramEnd"/>
      <w:r w:rsidR="001962C0">
        <w:t xml:space="preserve">: the dissection medium used to dissect the snail from which this colony was isolated.  Media are DI water (w) or </w:t>
      </w:r>
      <w:r w:rsidR="00197815">
        <w:t>0.1% saline (s).</w:t>
      </w:r>
    </w:p>
    <w:p w14:paraId="2DC28984" w14:textId="0F6D54D2" w:rsidR="00E2235E" w:rsidRDefault="005F6EB1" w:rsidP="00AB49F6">
      <w:pPr>
        <w:pStyle w:val="ListParagraph"/>
        <w:numPr>
          <w:ilvl w:val="0"/>
          <w:numId w:val="1"/>
        </w:numPr>
      </w:pPr>
      <w:proofErr w:type="spellStart"/>
      <w:proofErr w:type="gramStart"/>
      <w:r>
        <w:t>vol.N</w:t>
      </w:r>
      <w:proofErr w:type="spellEnd"/>
      <w:proofErr w:type="gramEnd"/>
      <w:r>
        <w:t xml:space="preserve">: the number of redia included in the analysis </w:t>
      </w:r>
      <w:r w:rsidR="00412450">
        <w:t>of whether volume is bimodal.  Th</w:t>
      </w:r>
      <w:r w:rsidR="0084203C">
        <w:t>e</w:t>
      </w:r>
      <w:r w:rsidR="00412450">
        <w:t xml:space="preserve"> same set of </w:t>
      </w:r>
      <w:r w:rsidR="0084203C">
        <w:t>photos</w:t>
      </w:r>
      <w:r w:rsidR="00412450">
        <w:t xml:space="preserve"> were also used to look at </w:t>
      </w:r>
      <w:r w:rsidR="00044774">
        <w:t>reproductive potential (</w:t>
      </w:r>
      <w:proofErr w:type="spellStart"/>
      <w:r w:rsidR="00044774">
        <w:t>repr</w:t>
      </w:r>
      <w:proofErr w:type="spellEnd"/>
      <w:r w:rsidR="00044774">
        <w:t xml:space="preserve">.) </w:t>
      </w:r>
      <w:r w:rsidR="00412450">
        <w:t>appendages</w:t>
      </w:r>
      <w:r w:rsidR="00044774">
        <w:t xml:space="preserve"> (app.)</w:t>
      </w:r>
      <w:r w:rsidR="00412450">
        <w:t>, pharynx size (</w:t>
      </w:r>
      <w:r w:rsidR="00044774">
        <w:t xml:space="preserve">phar., </w:t>
      </w:r>
      <w:r w:rsidR="0084203C">
        <w:t>though not all rediae had pharynx size measured</w:t>
      </w:r>
      <w:r w:rsidR="00C55205">
        <w:t>), proportion small</w:t>
      </w:r>
      <w:r w:rsidR="00044774">
        <w:t xml:space="preserve"> (sm.)</w:t>
      </w:r>
      <w:r w:rsidR="00C55205">
        <w:t>, and distribution among different snail body regions</w:t>
      </w:r>
      <w:r w:rsidR="00535B6A">
        <w:t xml:space="preserve"> (dist.)</w:t>
      </w:r>
      <w:r w:rsidR="00C55205">
        <w:t>.</w:t>
      </w:r>
    </w:p>
    <w:p w14:paraId="3276041E" w14:textId="64647846" w:rsidR="00C55205" w:rsidRDefault="00562DD1" w:rsidP="00AB49F6">
      <w:pPr>
        <w:pStyle w:val="ListParagraph"/>
        <w:numPr>
          <w:ilvl w:val="0"/>
          <w:numId w:val="1"/>
        </w:numPr>
      </w:pPr>
      <w:proofErr w:type="spellStart"/>
      <w:r>
        <w:t>vol.</w:t>
      </w:r>
      <w:proofErr w:type="gramStart"/>
      <w:r>
        <w:t>SW.p</w:t>
      </w:r>
      <w:proofErr w:type="spellEnd"/>
      <w:proofErr w:type="gramEnd"/>
      <w:r>
        <w:t>: p-value from Shapiro-Wilk test for normality on volume measurements</w:t>
      </w:r>
    </w:p>
    <w:p w14:paraId="7379DEC4" w14:textId="303CE7CC" w:rsidR="00562DD1" w:rsidRDefault="00D75BDC" w:rsidP="00AB49F6">
      <w:pPr>
        <w:pStyle w:val="ListParagraph"/>
        <w:numPr>
          <w:ilvl w:val="0"/>
          <w:numId w:val="1"/>
        </w:numPr>
      </w:pPr>
      <w:proofErr w:type="spellStart"/>
      <w:proofErr w:type="gramStart"/>
      <w:r>
        <w:t>vol.hist</w:t>
      </w:r>
      <w:proofErr w:type="gramEnd"/>
      <w:r>
        <w:t>.bimod</w:t>
      </w:r>
      <w:proofErr w:type="spellEnd"/>
      <w:r>
        <w:t>: asks whether volume appears bimodal on the histogram.  Results were only recorded for infections that showed a significant deviation from a normal distribution (</w:t>
      </w:r>
      <w:proofErr w:type="spellStart"/>
      <w:r>
        <w:t>vol.</w:t>
      </w:r>
      <w:proofErr w:type="gramStart"/>
      <w:r>
        <w:t>SW.p</w:t>
      </w:r>
      <w:proofErr w:type="spellEnd"/>
      <w:proofErr w:type="gramEnd"/>
      <w:r>
        <w:t xml:space="preserve"> &lt; 0.05)</w:t>
      </w:r>
    </w:p>
    <w:p w14:paraId="167590A8" w14:textId="57A61EED" w:rsidR="00D75BDC" w:rsidRDefault="00D75BDC" w:rsidP="00AB49F6">
      <w:pPr>
        <w:pStyle w:val="ListParagraph"/>
        <w:numPr>
          <w:ilvl w:val="0"/>
          <w:numId w:val="1"/>
        </w:numPr>
      </w:pPr>
      <w:proofErr w:type="spellStart"/>
      <w:proofErr w:type="gramStart"/>
      <w:r>
        <w:t>vol.hist</w:t>
      </w:r>
      <w:proofErr w:type="gramEnd"/>
      <w:r>
        <w:t>.break</w:t>
      </w:r>
      <w:proofErr w:type="spellEnd"/>
      <w:r>
        <w:t xml:space="preserve">: </w:t>
      </w:r>
      <w:r w:rsidR="008C0406">
        <w:t>identifies where</w:t>
      </w:r>
      <w:r w:rsidR="00044774">
        <w:t xml:space="preserve">, i.e. </w:t>
      </w:r>
      <w:r w:rsidR="008C0406">
        <w:t>what value of log(volume)</w:t>
      </w:r>
      <w:r w:rsidR="00044774">
        <w:t>,</w:t>
      </w:r>
      <w:r w:rsidR="008C0406">
        <w:t xml:space="preserve"> the break between the two peaks in volume occurs on the hi</w:t>
      </w:r>
      <w:r w:rsidR="00044774">
        <w:t>stogram of volume. Recorded only if the distribution appears bimodal.</w:t>
      </w:r>
    </w:p>
    <w:p w14:paraId="0223F45A" w14:textId="03D4D0AD" w:rsidR="00044774" w:rsidRDefault="00535B6A" w:rsidP="00AB49F6">
      <w:pPr>
        <w:pStyle w:val="ListParagraph"/>
        <w:numPr>
          <w:ilvl w:val="0"/>
          <w:numId w:val="1"/>
        </w:numPr>
      </w:pPr>
      <w:r>
        <w:t xml:space="preserve">repr.sm5: </w:t>
      </w:r>
      <w:r w:rsidR="004B59F8">
        <w:t xml:space="preserve">the maximum presence score for embryos received by any of the five smallest rediae examined for this infection.  Presence score is on a scale of 0 to 4, with 0 indicating that embryos are </w:t>
      </w:r>
      <w:proofErr w:type="gramStart"/>
      <w:r w:rsidR="004B59F8">
        <w:t>definitely not</w:t>
      </w:r>
      <w:proofErr w:type="gramEnd"/>
      <w:r w:rsidR="004B59F8">
        <w:t xml:space="preserve"> present and 4 indicating that they definitely are.</w:t>
      </w:r>
      <w:r w:rsidR="00473595">
        <w:t xml:space="preserve"> (Intermediate scores reflect uncertainty due to imperfect photos).</w:t>
      </w:r>
    </w:p>
    <w:p w14:paraId="0377729B" w14:textId="498E884A" w:rsidR="00473595" w:rsidRDefault="00FD3618" w:rsidP="00AB49F6">
      <w:pPr>
        <w:pStyle w:val="ListParagraph"/>
        <w:numPr>
          <w:ilvl w:val="0"/>
          <w:numId w:val="1"/>
        </w:numPr>
      </w:pPr>
      <w:r>
        <w:t>a</w:t>
      </w:r>
      <w:r w:rsidR="00473595">
        <w:t>pp.ant.sm.</w:t>
      </w:r>
      <w:r>
        <w:t>median</w:t>
      </w:r>
      <w:r w:rsidR="00925214">
        <w:t>/app.ant.lg.median/app.post.sm.median/app.post.lg.median</w:t>
      </w:r>
      <w:r>
        <w:t>: median presence score for anterior</w:t>
      </w:r>
      <w:r w:rsidR="00925214">
        <w:t xml:space="preserve"> (ant) or posterior (post)</w:t>
      </w:r>
      <w:r>
        <w:t xml:space="preserve"> appendages, averaged among the </w:t>
      </w:r>
      <w:r w:rsidR="00925214">
        <w:t xml:space="preserve">largest (lg) or </w:t>
      </w:r>
      <w:r>
        <w:t>smallest</w:t>
      </w:r>
      <w:r w:rsidR="00925214">
        <w:t xml:space="preserve"> (</w:t>
      </w:r>
      <w:proofErr w:type="spellStart"/>
      <w:r w:rsidR="00925214">
        <w:t>sm</w:t>
      </w:r>
      <w:proofErr w:type="spellEnd"/>
      <w:r w:rsidR="00925214">
        <w:t>)</w:t>
      </w:r>
      <w:r>
        <w:t xml:space="preserve"> 5 rediae </w:t>
      </w:r>
      <w:r w:rsidR="00E93E7F">
        <w:t>examined for this infection.  Presence scores are summarized above (repr.sm5)</w:t>
      </w:r>
    </w:p>
    <w:p w14:paraId="76A881E6" w14:textId="347EC9BE" w:rsidR="00925214" w:rsidRDefault="00925214" w:rsidP="00AB49F6">
      <w:pPr>
        <w:pStyle w:val="ListParagraph"/>
        <w:numPr>
          <w:ilvl w:val="0"/>
          <w:numId w:val="1"/>
        </w:numPr>
      </w:pPr>
      <w:proofErr w:type="spellStart"/>
      <w:proofErr w:type="gramStart"/>
      <w:r>
        <w:t>app.ant.p</w:t>
      </w:r>
      <w:proofErr w:type="spellEnd"/>
      <w:r>
        <w:t>/</w:t>
      </w:r>
      <w:proofErr w:type="spellStart"/>
      <w:r>
        <w:t>app.post.p</w:t>
      </w:r>
      <w:proofErr w:type="spellEnd"/>
      <w:proofErr w:type="gramEnd"/>
      <w:r>
        <w:t xml:space="preserve">: p-value from </w:t>
      </w:r>
      <w:r w:rsidR="00FF1D0F">
        <w:t xml:space="preserve">a Kruskal Wallace Rank Sums test </w:t>
      </w:r>
      <w:r w:rsidR="006C1EA1">
        <w:t xml:space="preserve">testing whether anterior (ant) or posterior (post) appendages were more prominent on small rediae. </w:t>
      </w:r>
    </w:p>
    <w:p w14:paraId="636D550B" w14:textId="5A07FEFE" w:rsidR="006C1EA1" w:rsidRDefault="006C1EA1" w:rsidP="00AB49F6">
      <w:pPr>
        <w:pStyle w:val="ListParagraph"/>
        <w:numPr>
          <w:ilvl w:val="0"/>
          <w:numId w:val="1"/>
        </w:numPr>
      </w:pPr>
      <w:proofErr w:type="spellStart"/>
      <w:r>
        <w:t>phar.N.lg</w:t>
      </w:r>
      <w:proofErr w:type="spellEnd"/>
      <w:r w:rsidR="00A16C60">
        <w:t>/phar.N.sm</w:t>
      </w:r>
      <w:r>
        <w:t xml:space="preserve">: </w:t>
      </w:r>
      <w:r w:rsidR="00A16C60">
        <w:t>number of large (lg) or small (</w:t>
      </w:r>
      <w:proofErr w:type="spellStart"/>
      <w:r w:rsidR="00A16C60">
        <w:t>sm</w:t>
      </w:r>
      <w:proofErr w:type="spellEnd"/>
      <w:r w:rsidR="00A16C60">
        <w:t xml:space="preserve">) rediae with measured pharynges.  Classification as large vs. small depends on which </w:t>
      </w:r>
      <w:r w:rsidR="00003DFD">
        <w:t xml:space="preserve">peak of a bimodal histogram of volume the </w:t>
      </w:r>
      <w:proofErr w:type="spellStart"/>
      <w:r w:rsidR="00003DFD">
        <w:t>redia’s</w:t>
      </w:r>
      <w:proofErr w:type="spellEnd"/>
      <w:r w:rsidR="00003DFD">
        <w:t xml:space="preserve"> body size falls in or, for infections without bimodal volume, </w:t>
      </w:r>
      <w:r w:rsidR="007C3D30">
        <w:t>which quartile they fall in (small = quartile 1, large = quartile 4).</w:t>
      </w:r>
    </w:p>
    <w:p w14:paraId="26FB58F9" w14:textId="00C4675F" w:rsidR="007C3D30" w:rsidRDefault="00934D55" w:rsidP="00AB49F6">
      <w:pPr>
        <w:pStyle w:val="ListParagraph"/>
        <w:numPr>
          <w:ilvl w:val="0"/>
          <w:numId w:val="1"/>
        </w:numPr>
      </w:pPr>
      <w:r>
        <w:lastRenderedPageBreak/>
        <w:t xml:space="preserve">phar.rel.median.big/phar.rel.median.sm/phar.abs.median.big/phar.abs.median.sm: </w:t>
      </w:r>
      <w:r w:rsidR="008D37AC">
        <w:t xml:space="preserve">median pharynx volume (abs; in </w:t>
      </w:r>
      <w:r w:rsidR="008D37AC">
        <w:sym w:font="Symbol" w:char="F06D"/>
      </w:r>
      <w:r w:rsidR="001A4E67">
        <w:rPr>
          <w:vertAlign w:val="superscript"/>
        </w:rPr>
        <w:t>3</w:t>
      </w:r>
      <w:r w:rsidR="008D37AC">
        <w:t xml:space="preserve">) or </w:t>
      </w:r>
      <w:r w:rsidR="001A4E67">
        <w:t>relative pharynx volume (</w:t>
      </w:r>
      <w:proofErr w:type="spellStart"/>
      <w:r w:rsidR="001A4E67">
        <w:t>rel</w:t>
      </w:r>
      <w:proofErr w:type="spellEnd"/>
      <w:r w:rsidR="001A4E67">
        <w:t>; relative to body volume) of large (big) vs. small (</w:t>
      </w:r>
      <w:proofErr w:type="spellStart"/>
      <w:r w:rsidR="001A4E67">
        <w:t>sm</w:t>
      </w:r>
      <w:proofErr w:type="spellEnd"/>
      <w:r w:rsidR="001A4E67">
        <w:t>) rediae.</w:t>
      </w:r>
    </w:p>
    <w:p w14:paraId="25B52725" w14:textId="7876DD6E" w:rsidR="0032362A" w:rsidRDefault="001A4E67" w:rsidP="0032362A">
      <w:pPr>
        <w:pStyle w:val="ListParagraph"/>
        <w:numPr>
          <w:ilvl w:val="0"/>
          <w:numId w:val="1"/>
        </w:numPr>
      </w:pPr>
      <w:proofErr w:type="spellStart"/>
      <w:proofErr w:type="gramStart"/>
      <w:r>
        <w:t>phar.abs.p</w:t>
      </w:r>
      <w:proofErr w:type="spellEnd"/>
      <w:r w:rsidR="0032362A">
        <w:t>/</w:t>
      </w:r>
      <w:proofErr w:type="spellStart"/>
      <w:r w:rsidR="0032362A">
        <w:t>phar.rel.p</w:t>
      </w:r>
      <w:proofErr w:type="spellEnd"/>
      <w:proofErr w:type="gramEnd"/>
      <w:r w:rsidR="0032362A">
        <w:t>: p-value from Kruskal Wallace Rank Sums test testing whether absolute (abs) or relative (</w:t>
      </w:r>
      <w:proofErr w:type="spellStart"/>
      <w:r w:rsidR="0032362A">
        <w:t>rel</w:t>
      </w:r>
      <w:proofErr w:type="spellEnd"/>
      <w:r w:rsidR="0032362A">
        <w:t>) pharynx size differs between large vs. small rediae.</w:t>
      </w:r>
    </w:p>
    <w:p w14:paraId="0ADC59FB" w14:textId="09D576FE" w:rsidR="0032362A" w:rsidRDefault="0032362A" w:rsidP="0032362A">
      <w:pPr>
        <w:pStyle w:val="ListParagraph"/>
        <w:numPr>
          <w:ilvl w:val="0"/>
          <w:numId w:val="1"/>
        </w:numPr>
      </w:pPr>
      <w:proofErr w:type="spellStart"/>
      <w:r>
        <w:t>sm.n.s</w:t>
      </w:r>
      <w:r w:rsidR="00887134">
        <w:t>mall</w:t>
      </w:r>
      <w:proofErr w:type="spellEnd"/>
      <w:r w:rsidR="00887134">
        <w:t>/</w:t>
      </w:r>
      <w:proofErr w:type="spellStart"/>
      <w:r w:rsidR="00887134">
        <w:t>sm.n.big</w:t>
      </w:r>
      <w:proofErr w:type="spellEnd"/>
      <w:r w:rsidR="00887134">
        <w:t xml:space="preserve">: number of rediae classified as small (small) vs. large (big). </w:t>
      </w:r>
      <w:r w:rsidR="00C31328">
        <w:t>Size classification is described above (</w:t>
      </w:r>
      <w:proofErr w:type="spellStart"/>
      <w:r w:rsidR="00C31328">
        <w:t>phar.N.lg</w:t>
      </w:r>
      <w:proofErr w:type="spellEnd"/>
      <w:r w:rsidR="00C31328">
        <w:t>/phar.N.sm)</w:t>
      </w:r>
      <w:r w:rsidR="0087680A">
        <w:t>.</w:t>
      </w:r>
    </w:p>
    <w:p w14:paraId="606972BD" w14:textId="4722AA6D" w:rsidR="0087680A" w:rsidRDefault="0087680A" w:rsidP="0032362A">
      <w:pPr>
        <w:pStyle w:val="ListParagraph"/>
        <w:numPr>
          <w:ilvl w:val="0"/>
          <w:numId w:val="1"/>
        </w:numPr>
      </w:pPr>
      <w:proofErr w:type="spellStart"/>
      <w:proofErr w:type="gramStart"/>
      <w:r>
        <w:t>sm.prop</w:t>
      </w:r>
      <w:proofErr w:type="gramEnd"/>
      <w:r>
        <w:t>.small</w:t>
      </w:r>
      <w:proofErr w:type="spellEnd"/>
      <w:r>
        <w:t>: proportion of rediae with classified size (i.e. excluding any with intermediate size)</w:t>
      </w:r>
      <w:r w:rsidR="00046F80">
        <w:t xml:space="preserve"> that were classified as ‘small’.  Size classification is described above (</w:t>
      </w:r>
      <w:proofErr w:type="spellStart"/>
      <w:r w:rsidR="00046F80">
        <w:t>phar.N.lg</w:t>
      </w:r>
      <w:proofErr w:type="spellEnd"/>
      <w:r w:rsidR="00046F80">
        <w:t>/phar.N.sm)</w:t>
      </w:r>
    </w:p>
    <w:p w14:paraId="131CAA49" w14:textId="0612FC53" w:rsidR="00046F80" w:rsidRDefault="00046F80" w:rsidP="0032362A">
      <w:pPr>
        <w:pStyle w:val="ListParagraph"/>
        <w:numPr>
          <w:ilvl w:val="0"/>
          <w:numId w:val="1"/>
        </w:numPr>
      </w:pPr>
      <w:r>
        <w:t>dist.gonad.n</w:t>
      </w:r>
      <w:r w:rsidR="00540F6A">
        <w:t>/dist.GonadMid.n/dist.mid.n/dist.midFoot.n/dist.foot.n</w:t>
      </w:r>
      <w:r w:rsidR="00536ACE">
        <w:t>/dist.general.n: the number of rediae isolated from the gonad, a combination of the gonad and mid-section (</w:t>
      </w:r>
      <w:proofErr w:type="spellStart"/>
      <w:r w:rsidR="00BF53B2">
        <w:t>GonadMid</w:t>
      </w:r>
      <w:proofErr w:type="spellEnd"/>
      <w:r w:rsidR="00BF53B2">
        <w:t xml:space="preserve">; separation was not possible for some infections), </w:t>
      </w:r>
      <w:proofErr w:type="spellStart"/>
      <w:r w:rsidR="00BF53B2">
        <w:t>mid section</w:t>
      </w:r>
      <w:proofErr w:type="spellEnd"/>
      <w:r w:rsidR="00BF53B2">
        <w:t>, a combination of the mid-section and head/foot (</w:t>
      </w:r>
      <w:proofErr w:type="spellStart"/>
      <w:r w:rsidR="00BF53B2">
        <w:t>midFoot</w:t>
      </w:r>
      <w:proofErr w:type="spellEnd"/>
      <w:r w:rsidR="00BF53B2">
        <w:t>; again, if not separated), head-foot region (foot)</w:t>
      </w:r>
      <w:r w:rsidR="008E6ED5">
        <w:t xml:space="preserve"> or from </w:t>
      </w:r>
      <w:proofErr w:type="spellStart"/>
      <w:r w:rsidR="008E6ED5">
        <w:t>any body</w:t>
      </w:r>
      <w:proofErr w:type="spellEnd"/>
      <w:r w:rsidR="008E6ED5">
        <w:t xml:space="preserve"> section if the body sections were not separated (general).</w:t>
      </w:r>
    </w:p>
    <w:p w14:paraId="7D638E86" w14:textId="6EC8A3D0" w:rsidR="008E6ED5" w:rsidRDefault="008E6ED5" w:rsidP="0032362A">
      <w:pPr>
        <w:pStyle w:val="ListParagraph"/>
        <w:numPr>
          <w:ilvl w:val="0"/>
          <w:numId w:val="1"/>
        </w:numPr>
      </w:pPr>
      <w:r>
        <w:t>dist.gonad.p/dist</w:t>
      </w:r>
      <w:r w:rsidR="002D4FD1">
        <w:t>.GonadMid.p/dist.mid.p/dist.midFoot.p/dist.foot.p/dist.general.p: the proportion of</w:t>
      </w:r>
      <w:r w:rsidR="00384BB6">
        <w:t xml:space="preserve"> large and small</w:t>
      </w:r>
      <w:r w:rsidR="002D4FD1">
        <w:t xml:space="preserve"> rediae isolated from each body section (see </w:t>
      </w:r>
      <w:r w:rsidR="00871C5D">
        <w:t>above for descriptions)</w:t>
      </w:r>
      <w:r w:rsidR="00373EE6">
        <w:t xml:space="preserve"> that were small</w:t>
      </w:r>
    </w:p>
    <w:p w14:paraId="0AF26CD4" w14:textId="4021D933" w:rsidR="00871C5D" w:rsidRDefault="00871C5D" w:rsidP="0032362A">
      <w:pPr>
        <w:pStyle w:val="ListParagraph"/>
        <w:numPr>
          <w:ilvl w:val="0"/>
          <w:numId w:val="1"/>
        </w:numPr>
      </w:pPr>
      <w:proofErr w:type="spellStart"/>
      <w:proofErr w:type="gramStart"/>
      <w:r>
        <w:t>dist.summary</w:t>
      </w:r>
      <w:proofErr w:type="spellEnd"/>
      <w:proofErr w:type="gramEnd"/>
      <w:r>
        <w:t xml:space="preserve">: </w:t>
      </w:r>
      <w:r w:rsidR="00384BB6">
        <w:t xml:space="preserve">a summary of whether the proportion </w:t>
      </w:r>
      <w:r w:rsidR="00C35631">
        <w:t xml:space="preserve">of rediae that were small was higher in the head-foot (or </w:t>
      </w:r>
      <w:proofErr w:type="spellStart"/>
      <w:r w:rsidR="00C35631">
        <w:t>mid section</w:t>
      </w:r>
      <w:proofErr w:type="spellEnd"/>
      <w:r w:rsidR="00C35631">
        <w:t xml:space="preserve"> if none were found in the foot) than in the gonad</w:t>
      </w:r>
      <w:r w:rsidR="008C763E">
        <w:t xml:space="preserve"> (Y = yes, N = no)</w:t>
      </w:r>
    </w:p>
    <w:p w14:paraId="15D8947A" w14:textId="4EA60E01" w:rsidR="00B84ADC" w:rsidRDefault="00B84ADC" w:rsidP="0032362A">
      <w:pPr>
        <w:pStyle w:val="ListParagraph"/>
        <w:numPr>
          <w:ilvl w:val="0"/>
          <w:numId w:val="1"/>
        </w:numPr>
      </w:pPr>
      <w:proofErr w:type="spellStart"/>
      <w:proofErr w:type="gramStart"/>
      <w:r>
        <w:t>dist.CIsummary</w:t>
      </w:r>
      <w:proofErr w:type="spellEnd"/>
      <w:proofErr w:type="gramEnd"/>
      <w:r>
        <w:t xml:space="preserve">: </w:t>
      </w:r>
      <w:r w:rsidR="008C763E">
        <w:t xml:space="preserve">a summary of whether the confidence intervals on the proportion of rediae that were small </w:t>
      </w:r>
      <w:r w:rsidR="001C59A7">
        <w:t>overlap between the head-foot (or mid-section) and gonad.</w:t>
      </w:r>
    </w:p>
    <w:p w14:paraId="4D1E4506" w14:textId="6A069204" w:rsidR="00A7552E" w:rsidRDefault="00A7552E" w:rsidP="0032362A">
      <w:pPr>
        <w:pStyle w:val="ListParagraph"/>
        <w:numPr>
          <w:ilvl w:val="0"/>
          <w:numId w:val="1"/>
        </w:numPr>
      </w:pPr>
      <w:proofErr w:type="spellStart"/>
      <w:r>
        <w:t>ac</w:t>
      </w:r>
      <w:r w:rsidR="00D3362B">
        <w:t>t.abs.sm.med</w:t>
      </w:r>
      <w:proofErr w:type="spellEnd"/>
      <w:r w:rsidR="00D3362B">
        <w:t>/</w:t>
      </w:r>
      <w:proofErr w:type="spellStart"/>
      <w:r w:rsidR="00D3362B">
        <w:t>act.abs.lg.med</w:t>
      </w:r>
      <w:proofErr w:type="spellEnd"/>
      <w:r w:rsidR="00D3362B">
        <w:t>: median distance traveled by small (</w:t>
      </w:r>
      <w:proofErr w:type="spellStart"/>
      <w:r w:rsidR="00D3362B">
        <w:t>sm</w:t>
      </w:r>
      <w:proofErr w:type="spellEnd"/>
      <w:r w:rsidR="00D3362B">
        <w:t>) vs. large (lg) rediae in two seconds, measured in mm.</w:t>
      </w:r>
    </w:p>
    <w:p w14:paraId="705A41A9" w14:textId="6E0315DA" w:rsidR="00D3362B" w:rsidRDefault="00D3362B" w:rsidP="0032362A">
      <w:pPr>
        <w:pStyle w:val="ListParagraph"/>
        <w:numPr>
          <w:ilvl w:val="0"/>
          <w:numId w:val="1"/>
        </w:numPr>
      </w:pPr>
      <w:proofErr w:type="spellStart"/>
      <w:proofErr w:type="gramStart"/>
      <w:r>
        <w:t>act</w:t>
      </w:r>
      <w:r w:rsidR="00085494">
        <w:t>.abs.p</w:t>
      </w:r>
      <w:proofErr w:type="spellEnd"/>
      <w:proofErr w:type="gramEnd"/>
      <w:r w:rsidR="00085494">
        <w:t>: p-value from Kruskal Wallace Rank Sum Test to determine whether there was a difference in the distance travelled by small vs. large rediae in 2 seconds.</w:t>
      </w:r>
    </w:p>
    <w:p w14:paraId="77697C1C" w14:textId="0CA5AEE8" w:rsidR="00D3362B" w:rsidRDefault="00D3362B" w:rsidP="0032362A">
      <w:pPr>
        <w:pStyle w:val="ListParagraph"/>
        <w:numPr>
          <w:ilvl w:val="0"/>
          <w:numId w:val="1"/>
        </w:numPr>
      </w:pPr>
      <w:proofErr w:type="spellStart"/>
      <w:r>
        <w:t>act.rel.sm.med</w:t>
      </w:r>
      <w:proofErr w:type="spellEnd"/>
      <w:r w:rsidR="004F4F5D">
        <w:t>/</w:t>
      </w:r>
      <w:proofErr w:type="spellStart"/>
      <w:r w:rsidR="004F4F5D">
        <w:t>act.rel.lg.med</w:t>
      </w:r>
      <w:proofErr w:type="spellEnd"/>
      <w:r w:rsidR="004F4F5D">
        <w:t>: relative distance travelled by small (</w:t>
      </w:r>
      <w:proofErr w:type="spellStart"/>
      <w:r w:rsidR="004F4F5D">
        <w:t>sm</w:t>
      </w:r>
      <w:proofErr w:type="spellEnd"/>
      <w:r w:rsidR="004F4F5D">
        <w:t>) vs. large (lg) rediae</w:t>
      </w:r>
      <w:r w:rsidR="0095744E">
        <w:t xml:space="preserve"> in two seconds; distance is relative to body length.</w:t>
      </w:r>
    </w:p>
    <w:p w14:paraId="1758EBC4" w14:textId="6E3F5AC4" w:rsidR="0095744E" w:rsidRDefault="0095744E" w:rsidP="0032362A">
      <w:pPr>
        <w:pStyle w:val="ListParagraph"/>
        <w:numPr>
          <w:ilvl w:val="0"/>
          <w:numId w:val="1"/>
        </w:numPr>
      </w:pPr>
      <w:proofErr w:type="spellStart"/>
      <w:proofErr w:type="gramStart"/>
      <w:r>
        <w:t>act.rel.p</w:t>
      </w:r>
      <w:proofErr w:type="spellEnd"/>
      <w:proofErr w:type="gramEnd"/>
      <w:r>
        <w:t>: p-value from Kruskal Wallace Rank Sum Test to determine whether there was a difference in the relative distance travelled by small vs. large rediae in 2 seconds.</w:t>
      </w:r>
    </w:p>
    <w:p w14:paraId="3DD91F64" w14:textId="00B4E0D1" w:rsidR="0095744E" w:rsidRDefault="0095744E" w:rsidP="0032362A">
      <w:pPr>
        <w:pStyle w:val="ListParagraph"/>
        <w:numPr>
          <w:ilvl w:val="0"/>
          <w:numId w:val="1"/>
        </w:numPr>
      </w:pPr>
      <w:proofErr w:type="spellStart"/>
      <w:r>
        <w:t>att.lg</w:t>
      </w:r>
      <w:proofErr w:type="spellEnd"/>
      <w:r>
        <w:t xml:space="preserve">/att.sm: number of attacks observed </w:t>
      </w:r>
      <w:r w:rsidR="001F3070">
        <w:t>by large vs. small rediae</w:t>
      </w:r>
    </w:p>
    <w:p w14:paraId="3AFF694C" w14:textId="502B25B9" w:rsidR="001F3070" w:rsidRDefault="001F3070" w:rsidP="0032362A">
      <w:pPr>
        <w:pStyle w:val="ListParagraph"/>
        <w:numPr>
          <w:ilvl w:val="0"/>
          <w:numId w:val="1"/>
        </w:numPr>
      </w:pPr>
      <w:proofErr w:type="spellStart"/>
      <w:proofErr w:type="gramStart"/>
      <w:r>
        <w:t>att.what</w:t>
      </w:r>
      <w:proofErr w:type="spellEnd"/>
      <w:proofErr w:type="gramEnd"/>
      <w:r>
        <w:t>: description of what was attacked (e.g. same-species rediae, different-species cercaria)</w:t>
      </w:r>
    </w:p>
    <w:p w14:paraId="65CF1207" w14:textId="788D9CF1" w:rsidR="001F3070" w:rsidRDefault="00733AFE" w:rsidP="0032362A">
      <w:pPr>
        <w:pStyle w:val="ListParagraph"/>
        <w:numPr>
          <w:ilvl w:val="0"/>
          <w:numId w:val="1"/>
        </w:numPr>
      </w:pPr>
      <w:proofErr w:type="spellStart"/>
      <w:r>
        <w:t>large.phar</w:t>
      </w:r>
      <w:proofErr w:type="spellEnd"/>
      <w:r>
        <w:t xml:space="preserve">: a summary of whether rediae with unusually large pharynges were noticed in </w:t>
      </w:r>
      <w:r w:rsidR="00A43665">
        <w:t>each</w:t>
      </w:r>
      <w:r>
        <w:t xml:space="preserve"> infection</w:t>
      </w:r>
    </w:p>
    <w:p w14:paraId="723222EB" w14:textId="776708ED" w:rsidR="00E93E7F" w:rsidRDefault="00925214" w:rsidP="00925214">
      <w:pPr>
        <w:ind w:left="360"/>
      </w:pPr>
      <w:r>
        <w:t xml:space="preserve"> </w:t>
      </w:r>
    </w:p>
    <w:sectPr w:rsidR="00E93E7F" w:rsidSect="00570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31E32"/>
    <w:multiLevelType w:val="hybridMultilevel"/>
    <w:tmpl w:val="9CCA7E9E"/>
    <w:lvl w:ilvl="0" w:tplc="3FE81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72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B4"/>
    <w:rsid w:val="00003DFD"/>
    <w:rsid w:val="00016457"/>
    <w:rsid w:val="00044774"/>
    <w:rsid w:val="00046F80"/>
    <w:rsid w:val="00061C5A"/>
    <w:rsid w:val="00085494"/>
    <w:rsid w:val="0013171C"/>
    <w:rsid w:val="00195706"/>
    <w:rsid w:val="001962C0"/>
    <w:rsid w:val="00197815"/>
    <w:rsid w:val="001A4E67"/>
    <w:rsid w:val="001C59A7"/>
    <w:rsid w:val="001F3070"/>
    <w:rsid w:val="00237DB4"/>
    <w:rsid w:val="00261930"/>
    <w:rsid w:val="00285135"/>
    <w:rsid w:val="002D4FD1"/>
    <w:rsid w:val="0032362A"/>
    <w:rsid w:val="00373EE6"/>
    <w:rsid w:val="00384BB6"/>
    <w:rsid w:val="00396046"/>
    <w:rsid w:val="003F0F3C"/>
    <w:rsid w:val="00412450"/>
    <w:rsid w:val="00473595"/>
    <w:rsid w:val="004B5620"/>
    <w:rsid w:val="004B59F8"/>
    <w:rsid w:val="004D7784"/>
    <w:rsid w:val="004F4F5D"/>
    <w:rsid w:val="00506B2F"/>
    <w:rsid w:val="00535B6A"/>
    <w:rsid w:val="00536ACE"/>
    <w:rsid w:val="00540F6A"/>
    <w:rsid w:val="00562DD1"/>
    <w:rsid w:val="00570786"/>
    <w:rsid w:val="005F6EB1"/>
    <w:rsid w:val="00603557"/>
    <w:rsid w:val="00641C2C"/>
    <w:rsid w:val="00694B48"/>
    <w:rsid w:val="006C1EA1"/>
    <w:rsid w:val="00733AFE"/>
    <w:rsid w:val="007C154F"/>
    <w:rsid w:val="007C3D30"/>
    <w:rsid w:val="0084203C"/>
    <w:rsid w:val="00871C5D"/>
    <w:rsid w:val="0087680A"/>
    <w:rsid w:val="00887134"/>
    <w:rsid w:val="008B6B44"/>
    <w:rsid w:val="008C0406"/>
    <w:rsid w:val="008C763E"/>
    <w:rsid w:val="008D37AC"/>
    <w:rsid w:val="008E6ED5"/>
    <w:rsid w:val="00925214"/>
    <w:rsid w:val="00934D55"/>
    <w:rsid w:val="0095744E"/>
    <w:rsid w:val="00A16C60"/>
    <w:rsid w:val="00A43665"/>
    <w:rsid w:val="00A7552E"/>
    <w:rsid w:val="00AB49F6"/>
    <w:rsid w:val="00B516FB"/>
    <w:rsid w:val="00B57B9D"/>
    <w:rsid w:val="00B84ADC"/>
    <w:rsid w:val="00B94193"/>
    <w:rsid w:val="00BF53B2"/>
    <w:rsid w:val="00C26207"/>
    <w:rsid w:val="00C31328"/>
    <w:rsid w:val="00C35631"/>
    <w:rsid w:val="00C55205"/>
    <w:rsid w:val="00D3362B"/>
    <w:rsid w:val="00D75BDC"/>
    <w:rsid w:val="00E2235E"/>
    <w:rsid w:val="00E93E7F"/>
    <w:rsid w:val="00FD3618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CDC4C"/>
  <w15:chartTrackingRefBased/>
  <w15:docId w15:val="{E71236DF-6DBA-AB48-92AD-BE42D0E5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Neal</dc:creator>
  <cp:keywords/>
  <dc:description/>
  <cp:lastModifiedBy>Allison Neal</cp:lastModifiedBy>
  <cp:revision>70</cp:revision>
  <dcterms:created xsi:type="dcterms:W3CDTF">2023-08-01T17:49:00Z</dcterms:created>
  <dcterms:modified xsi:type="dcterms:W3CDTF">2024-01-19T15:10:00Z</dcterms:modified>
</cp:coreProperties>
</file>