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0B5E" w14:textId="77777777" w:rsidR="0087578B" w:rsidRPr="005C6F70" w:rsidRDefault="0087578B" w:rsidP="0087578B">
      <w:pPr>
        <w:spacing w:after="160"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en-US"/>
        </w:rPr>
        <w:t xml:space="preserve">Supplementary </w:t>
      </w:r>
      <w:r w:rsidRPr="005C6F70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en-US"/>
        </w:rPr>
        <w:t xml:space="preserve">Table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en-US"/>
        </w:rPr>
        <w:t>S3</w:t>
      </w:r>
      <w:r w:rsidRPr="005C6F70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cs/>
          <w:lang w:val="en-US"/>
        </w:rPr>
        <w:t>.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cs/>
          <w:lang w:val="en-US"/>
        </w:rPr>
        <w:t xml:space="preserve"> 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>Effect of storage under simulated home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cs/>
          <w:lang w:val="en-US"/>
        </w:rPr>
        <w:t>-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>refrigerat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>ion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 xml:space="preserve"> conditions 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cs/>
          <w:lang w:val="en-US"/>
        </w:rPr>
        <w:t>(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 xml:space="preserve">4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>°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>C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cs/>
          <w:lang w:val="en-US"/>
        </w:rPr>
        <w:t xml:space="preserve">) 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 xml:space="preserve">on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 xml:space="preserve">the </w:t>
      </w:r>
      <w:r w:rsidRPr="005C6F70"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>color of yerba mate infusion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en-US"/>
        </w:rPr>
        <w:t>.</w:t>
      </w:r>
    </w:p>
    <w:tbl>
      <w:tblPr>
        <w:tblW w:w="112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6"/>
        <w:gridCol w:w="1474"/>
        <w:gridCol w:w="1586"/>
        <w:gridCol w:w="1586"/>
        <w:gridCol w:w="1586"/>
        <w:gridCol w:w="1586"/>
      </w:tblGrid>
      <w:tr w:rsidR="0087578B" w:rsidRPr="005C6F70" w14:paraId="1A6DB63D" w14:textId="77777777" w:rsidTr="00E211F0">
        <w:trPr>
          <w:trHeight w:val="22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C9CE818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BD7B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       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Fresh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1EC93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Day 1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DBBE4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Day 3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DD04E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Day 5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CF5D6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Day 7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FE0BE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Day 10</w:t>
            </w:r>
          </w:p>
        </w:tc>
      </w:tr>
      <w:tr w:rsidR="0087578B" w:rsidRPr="005C6F70" w14:paraId="6A9F7B30" w14:textId="77777777" w:rsidTr="00E211F0">
        <w:trPr>
          <w:trHeight w:val="302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F4F422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6C279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                                                                                   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Lightness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L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sym w:font="Symbol" w:char="F02A"/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</w:tr>
      <w:tr w:rsidR="0087578B" w:rsidRPr="005C6F70" w14:paraId="2C700812" w14:textId="77777777" w:rsidTr="00E211F0">
        <w:trPr>
          <w:trHeight w:val="290"/>
        </w:trPr>
        <w:tc>
          <w:tcPr>
            <w:tcW w:w="16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45DB79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Infusion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normal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016E2D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3EC7730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22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71A537D0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49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6A5B1C6C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22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445E50CC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77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714E7BB9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49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6AED4B56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50 ± 1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87578B" w:rsidRPr="005C6F70" w14:paraId="10965236" w14:textId="77777777" w:rsidTr="00E211F0">
        <w:trPr>
          <w:trHeight w:val="29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26EAF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Infusion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dark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8D08BD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70951A57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01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23207A16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38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2FF868D9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39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67DB11EA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46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5A4B29FA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44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87578B" w:rsidRPr="005C6F70" w14:paraId="36450BE9" w14:textId="77777777" w:rsidTr="00E211F0">
        <w:trPr>
          <w:trHeight w:val="290"/>
        </w:trPr>
        <w:tc>
          <w:tcPr>
            <w:tcW w:w="112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C94CA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                                                                                                            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Redness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/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greenness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sym w:font="Symbol" w:char="F02A"/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</w:tr>
      <w:tr w:rsidR="0087578B" w:rsidRPr="005C6F70" w14:paraId="33CEA141" w14:textId="77777777" w:rsidTr="00E211F0">
        <w:trPr>
          <w:trHeight w:val="290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11E6AD4F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Infusion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normal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9363FF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670259A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85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175F3102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77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39E7C5B6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68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0B98A280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64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799EB1A2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97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58118957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02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87578B" w:rsidRPr="005C6F70" w14:paraId="1BEEB788" w14:textId="77777777" w:rsidTr="00E211F0">
        <w:trPr>
          <w:trHeight w:val="29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190CFB81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Infusion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dark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942E1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3E27825D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93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0CC0EE59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92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60848786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57500C8D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98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34FE5424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87578B" w:rsidRPr="005C6F70" w14:paraId="14B93702" w14:textId="77777777" w:rsidTr="00E211F0">
        <w:trPr>
          <w:trHeight w:val="290"/>
        </w:trPr>
        <w:tc>
          <w:tcPr>
            <w:tcW w:w="112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396B4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                                                                                                           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Yellowness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/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blueness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b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sym w:font="Symbol" w:char="F02A"/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</w:tr>
      <w:tr w:rsidR="0087578B" w:rsidRPr="005C6F70" w14:paraId="5B1D7817" w14:textId="77777777" w:rsidTr="00E211F0">
        <w:trPr>
          <w:trHeight w:val="290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2080035F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Infusion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normal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0E1D77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A8D42C9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87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5847E9B7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54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59DE035F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97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353430F3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68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2E46A129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99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66A1754A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85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87578B" w:rsidRPr="005C6F70" w14:paraId="08F3187B" w14:textId="77777777" w:rsidTr="00E211F0">
        <w:trPr>
          <w:trHeight w:val="29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1494ECE4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Infusion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dark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5094D6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1E6A9D73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99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7B271818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01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25D45053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07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5D1A4084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88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5329E2EA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 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87578B" w:rsidRPr="005C6F70" w14:paraId="7E2EEF9A" w14:textId="77777777" w:rsidTr="00E211F0">
        <w:trPr>
          <w:trHeight w:val="290"/>
        </w:trPr>
        <w:tc>
          <w:tcPr>
            <w:tcW w:w="112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EE89E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                                                                                                            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Color difference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Δ</w:t>
            </w:r>
            <w:r w:rsidRPr="005C6F70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</w:tr>
      <w:tr w:rsidR="0087578B" w:rsidRPr="005C6F70" w14:paraId="1A73C788" w14:textId="77777777" w:rsidTr="00E211F0">
        <w:trPr>
          <w:trHeight w:val="290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69AAF109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Infusion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normal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EDDD7B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09569127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sym w:font="Symbol" w:char="F0B1"/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a 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590B33FF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1DD6ABA2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4F833234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7729D240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87578B" w:rsidRPr="005C6F70" w14:paraId="21FA8541" w14:textId="77777777" w:rsidTr="00E211F0">
        <w:trPr>
          <w:trHeight w:val="290"/>
        </w:trPr>
        <w:tc>
          <w:tcPr>
            <w:tcW w:w="1696" w:type="dxa"/>
            <w:shd w:val="clear" w:color="auto" w:fill="auto"/>
          </w:tcPr>
          <w:p w14:paraId="66BA5DA2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Infusion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(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dark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1696" w:type="dxa"/>
            <w:vMerge/>
            <w:shd w:val="clear" w:color="auto" w:fill="auto"/>
          </w:tcPr>
          <w:p w14:paraId="16A6F6A8" w14:textId="77777777" w:rsidR="0087578B" w:rsidRPr="005C6F70" w:rsidRDefault="0087578B" w:rsidP="00E211F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14:paraId="1E51469A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sym w:font="Symbol" w:char="F0B1"/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a </w:t>
            </w:r>
          </w:p>
        </w:tc>
        <w:tc>
          <w:tcPr>
            <w:tcW w:w="1586" w:type="dxa"/>
            <w:shd w:val="clear" w:color="auto" w:fill="auto"/>
          </w:tcPr>
          <w:p w14:paraId="2F0E44EF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shd w:val="clear" w:color="auto" w:fill="auto"/>
          </w:tcPr>
          <w:p w14:paraId="51774723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shd w:val="clear" w:color="auto" w:fill="auto"/>
          </w:tcPr>
          <w:p w14:paraId="67F0DA09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86" w:type="dxa"/>
            <w:shd w:val="clear" w:color="auto" w:fill="auto"/>
          </w:tcPr>
          <w:p w14:paraId="1DE980AF" w14:textId="77777777" w:rsidR="0087578B" w:rsidRPr="005C6F70" w:rsidRDefault="0087578B" w:rsidP="00E21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 xml:space="preserve"> 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 0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cs/>
                <w:lang w:val="en-US"/>
              </w:rPr>
              <w:t>.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  <w:r w:rsidRPr="005C6F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</w:tbl>
    <w:p w14:paraId="22D6D3A0" w14:textId="77777777" w:rsidR="0087578B" w:rsidRDefault="0087578B" w:rsidP="0087578B">
      <w:pPr>
        <w:ind w:right="1620" w:hanging="1134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en-US"/>
        </w:rPr>
      </w:pPr>
      <w:r w:rsidRPr="005C6F70">
        <w:rPr>
          <w:rFonts w:ascii="Times New Roman" w:eastAsia="Calibri" w:hAnsi="Times New Roman" w:cs="Times New Roman"/>
          <w:color w:val="000000"/>
          <w:sz w:val="22"/>
          <w:szCs w:val="22"/>
          <w:cs/>
          <w:lang w:val="en-US"/>
        </w:rPr>
        <w:t xml:space="preserve">                     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Data are presented as the mean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s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 xml:space="preserve"> 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sym w:font="Symbol" w:char="F0B1"/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 xml:space="preserve"> standard deviation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s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cs/>
          <w:lang w:val="en-US"/>
        </w:rPr>
        <w:t xml:space="preserve"> 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of three independent replicates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cs/>
          <w:lang w:val="en-US"/>
        </w:rPr>
        <w:t xml:space="preserve">. 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 xml:space="preserve">For each measured parameter, values in the same row followed by different superscript letters are significantly different 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cs/>
          <w:lang w:val="en-US"/>
        </w:rPr>
        <w:t>(</w:t>
      </w:r>
      <w:r w:rsidRPr="005C6F70">
        <w:rPr>
          <w:rFonts w:ascii="Times New Roman" w:eastAsia="Calibri" w:hAnsi="Times New Roman" w:cs="Times New Roman"/>
          <w:i/>
          <w:color w:val="000000"/>
          <w:sz w:val="18"/>
          <w:szCs w:val="18"/>
          <w:lang w:val="en-US"/>
        </w:rPr>
        <w:t>p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 xml:space="preserve"> &lt; 0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cs/>
          <w:lang w:val="en-US"/>
        </w:rPr>
        <w:t>.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05</w:t>
      </w:r>
      <w:r w:rsidRPr="005C6F70">
        <w:rPr>
          <w:rFonts w:ascii="Times New Roman" w:eastAsia="Calibri" w:hAnsi="Times New Roman" w:cs="Times New Roman"/>
          <w:color w:val="000000"/>
          <w:sz w:val="18"/>
          <w:szCs w:val="18"/>
          <w:cs/>
          <w:lang w:val="en-US"/>
        </w:rPr>
        <w:t xml:space="preserve">). </w:t>
      </w:r>
      <w:r w:rsidRPr="005C6F70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cs/>
          <w:lang w:val="en-US"/>
        </w:rPr>
        <w:t xml:space="preserve">  </w:t>
      </w:r>
    </w:p>
    <w:p w14:paraId="26815FC4" w14:textId="77777777" w:rsidR="0087578B" w:rsidRDefault="0087578B" w:rsidP="0087578B">
      <w:pPr>
        <w:ind w:right="1620" w:hanging="1134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en-US"/>
        </w:rPr>
      </w:pPr>
    </w:p>
    <w:p w14:paraId="733F8ECE" w14:textId="77777777" w:rsidR="00000000" w:rsidRPr="0087578B" w:rsidRDefault="00000000">
      <w:pPr>
        <w:rPr>
          <w:lang w:val="en-US"/>
        </w:rPr>
      </w:pPr>
    </w:p>
    <w:sectPr w:rsidR="00DA6329" w:rsidRPr="0087578B" w:rsidSect="00C95B5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8B"/>
    <w:rsid w:val="000D00BA"/>
    <w:rsid w:val="00297BE0"/>
    <w:rsid w:val="0087578B"/>
    <w:rsid w:val="00AA3E32"/>
    <w:rsid w:val="00C95B59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8D438"/>
  <w15:chartTrackingRefBased/>
  <w15:docId w15:val="{11C24C66-79BE-844F-B508-D76F9533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78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Gholamreza Khaksar</dc:creator>
  <cp:keywords/>
  <dc:description/>
  <cp:lastModifiedBy>Gholamreza Khaksar</cp:lastModifiedBy>
  <cp:revision>1</cp:revision>
  <dcterms:created xsi:type="dcterms:W3CDTF">2024-02-13T08:15:00Z</dcterms:created>
  <dcterms:modified xsi:type="dcterms:W3CDTF">2024-02-13T08:16:00Z</dcterms:modified>
</cp:coreProperties>
</file>