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01C6E" w14:textId="7314EDA6" w:rsidR="00AF7571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E2816">
        <w:rPr>
          <w:rFonts w:ascii="Times New Roman" w:hAnsi="Times New Roman" w:cs="Times New Roman"/>
          <w:bCs/>
          <w:sz w:val="24"/>
          <w:szCs w:val="24"/>
        </w:rPr>
        <w:t>Supplementary Information for</w:t>
      </w:r>
    </w:p>
    <w:p w14:paraId="04EDF132" w14:textId="77777777" w:rsidR="004E2816" w:rsidRPr="004E2816" w:rsidRDefault="004E2816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A6EDB3" w14:textId="77777777" w:rsidR="00AF7571" w:rsidRPr="0099777A" w:rsidRDefault="00AF7571" w:rsidP="00AF757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99777A">
        <w:rPr>
          <w:rFonts w:ascii="Times New Roman" w:hAnsi="Times New Roman" w:cs="Times New Roman"/>
          <w:b/>
          <w:sz w:val="32"/>
          <w:szCs w:val="32"/>
        </w:rPr>
        <w:t>Measuring multi-year changes in the Symbiodiniaceae algae in Caribbean corals on coral-depleted reefs</w:t>
      </w:r>
    </w:p>
    <w:p w14:paraId="13F9F47A" w14:textId="77777777" w:rsidR="00AF7571" w:rsidRDefault="00AF7571" w:rsidP="00AF7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BFF60A" w14:textId="47588415" w:rsidR="00AF7571" w:rsidRDefault="00AF7571" w:rsidP="00AF7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sz w:val="24"/>
          <w:szCs w:val="24"/>
        </w:rPr>
        <w:t>Ross Cunning</w:t>
      </w:r>
      <w:r w:rsidRPr="009977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9777A">
        <w:rPr>
          <w:rFonts w:ascii="Times New Roman" w:hAnsi="Times New Roman" w:cs="Times New Roman"/>
          <w:sz w:val="24"/>
          <w:szCs w:val="24"/>
        </w:rPr>
        <w:t>, Elizabeth A. Lenz</w:t>
      </w:r>
      <w:r w:rsidRPr="009977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9777A">
        <w:rPr>
          <w:rFonts w:ascii="Times New Roman" w:hAnsi="Times New Roman" w:cs="Times New Roman"/>
          <w:sz w:val="24"/>
          <w:szCs w:val="24"/>
        </w:rPr>
        <w:t>, Ruth D. Gates</w:t>
      </w:r>
      <w:r w:rsidRPr="0099777A">
        <w:rPr>
          <w:rFonts w:ascii="Times New Roman" w:hAnsi="Times New Roman" w:cs="Times New Roman"/>
          <w:sz w:val="24"/>
          <w:szCs w:val="24"/>
          <w:vertAlign w:val="superscript"/>
        </w:rPr>
        <w:t>3*</w:t>
      </w:r>
      <w:r w:rsidRPr="0099777A">
        <w:rPr>
          <w:rFonts w:ascii="Times New Roman" w:hAnsi="Times New Roman" w:cs="Times New Roman"/>
          <w:sz w:val="24"/>
          <w:szCs w:val="24"/>
        </w:rPr>
        <w:t>, Peter J. Edmunds</w:t>
      </w:r>
      <w:r w:rsidRPr="0099777A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29CFE4A2" w14:textId="77777777" w:rsidR="004E2816" w:rsidRPr="0099777A" w:rsidRDefault="004E2816" w:rsidP="00AF7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4ED0F2" w14:textId="77777777" w:rsidR="00AF7571" w:rsidRPr="004E2816" w:rsidRDefault="00AF7571" w:rsidP="00AF75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1</w:t>
      </w:r>
      <w:r w:rsidRPr="004E2816">
        <w:rPr>
          <w:rFonts w:ascii="Times New Roman" w:hAnsi="Times New Roman" w:cs="Times New Roman"/>
          <w:sz w:val="24"/>
          <w:szCs w:val="24"/>
        </w:rPr>
        <w:tab/>
        <w:t xml:space="preserve">Daniel P. </w:t>
      </w:r>
      <w:proofErr w:type="spellStart"/>
      <w:r w:rsidRPr="004E2816">
        <w:rPr>
          <w:rFonts w:ascii="Times New Roman" w:hAnsi="Times New Roman" w:cs="Times New Roman"/>
          <w:sz w:val="24"/>
          <w:szCs w:val="24"/>
        </w:rPr>
        <w:t>Haerther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 Center for Conservation and Research, John G. Shedd </w:t>
      </w:r>
    </w:p>
    <w:p w14:paraId="06B2C2A9" w14:textId="77777777" w:rsidR="00AF7571" w:rsidRPr="004E2816" w:rsidRDefault="00AF7571" w:rsidP="00AF757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Aquarium, 1200 South Lake Shore Drive, Chicago, IL 60605, USA</w:t>
      </w:r>
    </w:p>
    <w:p w14:paraId="12E292B5" w14:textId="77777777" w:rsidR="00AF7571" w:rsidRPr="004E2816" w:rsidRDefault="00AF7571" w:rsidP="00AF75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2</w:t>
      </w:r>
      <w:r w:rsidRPr="004E2816">
        <w:rPr>
          <w:rFonts w:ascii="Times New Roman" w:hAnsi="Times New Roman" w:cs="Times New Roman"/>
          <w:sz w:val="24"/>
          <w:szCs w:val="24"/>
        </w:rPr>
        <w:tab/>
        <w:t xml:space="preserve">University of </w:t>
      </w:r>
      <w:proofErr w:type="spellStart"/>
      <w:r w:rsidRPr="004E2816">
        <w:rPr>
          <w:rFonts w:ascii="Times New Roman" w:hAnsi="Times New Roman" w:cs="Times New Roman"/>
          <w:sz w:val="24"/>
          <w:szCs w:val="24"/>
        </w:rPr>
        <w:t>Hawaiʻi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 Sea Grant College Program, University of </w:t>
      </w:r>
      <w:proofErr w:type="gramStart"/>
      <w:r w:rsidRPr="004E2816">
        <w:rPr>
          <w:rFonts w:ascii="Times New Roman" w:hAnsi="Times New Roman" w:cs="Times New Roman"/>
          <w:sz w:val="24"/>
          <w:szCs w:val="24"/>
        </w:rPr>
        <w:t>Hawai‘</w:t>
      </w:r>
      <w:proofErr w:type="gramEnd"/>
      <w:r w:rsidRPr="004E2816">
        <w:rPr>
          <w:rFonts w:ascii="Times New Roman" w:hAnsi="Times New Roman" w:cs="Times New Roman"/>
          <w:sz w:val="24"/>
          <w:szCs w:val="24"/>
        </w:rPr>
        <w:t xml:space="preserve">i at </w:t>
      </w:r>
    </w:p>
    <w:p w14:paraId="1922DDE8" w14:textId="77777777" w:rsidR="00AF7571" w:rsidRPr="004E2816" w:rsidRDefault="00AF7571" w:rsidP="00AF757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4E2816">
        <w:rPr>
          <w:rFonts w:ascii="Times New Roman" w:hAnsi="Times New Roman" w:cs="Times New Roman"/>
          <w:sz w:val="24"/>
          <w:szCs w:val="24"/>
        </w:rPr>
        <w:t>Mānoa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, </w:t>
      </w:r>
      <w:r w:rsidRPr="004E2816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2525 Correa Rd </w:t>
      </w:r>
      <w:r w:rsidRPr="004E2816">
        <w:rPr>
          <w:rFonts w:ascii="Times New Roman" w:hAnsi="Times New Roman" w:cs="Times New Roman"/>
          <w:sz w:val="24"/>
          <w:szCs w:val="24"/>
        </w:rPr>
        <w:t xml:space="preserve">Honolulu, HI, 96822, USA </w:t>
      </w:r>
    </w:p>
    <w:p w14:paraId="69A7D0F0" w14:textId="77777777" w:rsidR="00AF7571" w:rsidRPr="004E2816" w:rsidRDefault="00AF7571" w:rsidP="00AF75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3</w:t>
      </w:r>
      <w:r w:rsidRPr="004E2816">
        <w:rPr>
          <w:rFonts w:ascii="Times New Roman" w:hAnsi="Times New Roman" w:cs="Times New Roman"/>
          <w:sz w:val="24"/>
          <w:szCs w:val="24"/>
        </w:rPr>
        <w:tab/>
        <w:t xml:space="preserve">Hawai’i Institute of Marine Biology, University of Hawai’i at </w:t>
      </w:r>
      <w:proofErr w:type="spellStart"/>
      <w:r w:rsidRPr="004E2816">
        <w:rPr>
          <w:rFonts w:ascii="Times New Roman" w:hAnsi="Times New Roman" w:cs="Times New Roman"/>
          <w:sz w:val="24"/>
          <w:szCs w:val="24"/>
        </w:rPr>
        <w:t>Mānoa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, 46-007 </w:t>
      </w:r>
    </w:p>
    <w:p w14:paraId="66078836" w14:textId="77777777" w:rsidR="00AF7571" w:rsidRPr="004E2816" w:rsidRDefault="00AF7571" w:rsidP="00AF757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4E2816">
        <w:rPr>
          <w:rFonts w:ascii="Times New Roman" w:hAnsi="Times New Roman" w:cs="Times New Roman"/>
          <w:sz w:val="24"/>
          <w:szCs w:val="24"/>
        </w:rPr>
        <w:t>Lilipuna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 Rd </w:t>
      </w:r>
      <w:proofErr w:type="spellStart"/>
      <w:r w:rsidRPr="004E2816">
        <w:rPr>
          <w:rFonts w:ascii="Times New Roman" w:hAnsi="Times New Roman" w:cs="Times New Roman"/>
          <w:sz w:val="24"/>
          <w:szCs w:val="24"/>
        </w:rPr>
        <w:t>Kāneʻohe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>, HI, 96744, USA</w:t>
      </w:r>
    </w:p>
    <w:p w14:paraId="4A017794" w14:textId="77777777" w:rsidR="00AF7571" w:rsidRPr="004E2816" w:rsidRDefault="00AF7571" w:rsidP="00AF75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4</w:t>
      </w:r>
      <w:r w:rsidRPr="004E2816">
        <w:rPr>
          <w:rFonts w:ascii="Times New Roman" w:hAnsi="Times New Roman" w:cs="Times New Roman"/>
          <w:sz w:val="24"/>
          <w:szCs w:val="24"/>
        </w:rPr>
        <w:tab/>
        <w:t xml:space="preserve">Department of Biology, California State University, 18111 </w:t>
      </w:r>
      <w:proofErr w:type="spellStart"/>
      <w:r w:rsidRPr="004E2816">
        <w:rPr>
          <w:rFonts w:ascii="Times New Roman" w:hAnsi="Times New Roman" w:cs="Times New Roman"/>
          <w:sz w:val="24"/>
          <w:szCs w:val="24"/>
        </w:rPr>
        <w:t>Nordhoff</w:t>
      </w:r>
      <w:proofErr w:type="spellEnd"/>
      <w:r w:rsidRPr="004E2816">
        <w:rPr>
          <w:rFonts w:ascii="Times New Roman" w:hAnsi="Times New Roman" w:cs="Times New Roman"/>
          <w:sz w:val="24"/>
          <w:szCs w:val="24"/>
        </w:rPr>
        <w:t xml:space="preserve"> Street, </w:t>
      </w:r>
    </w:p>
    <w:p w14:paraId="35553B30" w14:textId="77777777" w:rsidR="00AF7571" w:rsidRPr="004E2816" w:rsidRDefault="00AF7571" w:rsidP="00AF757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Northridge, CA 91330-8303, USA</w:t>
      </w:r>
    </w:p>
    <w:p w14:paraId="21CC72C9" w14:textId="77777777" w:rsidR="00AF7571" w:rsidRPr="004E2816" w:rsidRDefault="00AF7571" w:rsidP="00AF75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816">
        <w:rPr>
          <w:rFonts w:ascii="Times New Roman" w:hAnsi="Times New Roman" w:cs="Times New Roman"/>
          <w:sz w:val="24"/>
          <w:szCs w:val="24"/>
        </w:rPr>
        <w:t>*</w:t>
      </w:r>
      <w:r w:rsidRPr="004E2816">
        <w:rPr>
          <w:rFonts w:ascii="Times New Roman" w:hAnsi="Times New Roman" w:cs="Times New Roman"/>
          <w:sz w:val="24"/>
          <w:szCs w:val="24"/>
        </w:rPr>
        <w:tab/>
        <w:t>Deceased</w:t>
      </w:r>
    </w:p>
    <w:p w14:paraId="601E9C8D" w14:textId="77777777" w:rsidR="00AF7571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087D5C" w14:textId="6E1E1256" w:rsidR="00AF7571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Figures and Tables</w:t>
      </w:r>
    </w:p>
    <w:p w14:paraId="38919F61" w14:textId="77777777" w:rsidR="004506C9" w:rsidRDefault="004506C9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2B25E2A" w14:textId="62264635" w:rsidR="00AF7571" w:rsidRPr="0099777A" w:rsidRDefault="00272A57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04CA6" wp14:editId="1F282766">
                <wp:simplePos x="0" y="0"/>
                <wp:positionH relativeFrom="column">
                  <wp:posOffset>3917901</wp:posOffset>
                </wp:positionH>
                <wp:positionV relativeFrom="paragraph">
                  <wp:posOffset>2819400</wp:posOffset>
                </wp:positionV>
                <wp:extent cx="1427871" cy="246185"/>
                <wp:effectExtent l="0" t="0" r="0" b="0"/>
                <wp:wrapNone/>
                <wp:docPr id="11096604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871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D907E" w14:textId="7C38D9F9" w:rsidR="00272A57" w:rsidRPr="00272A57" w:rsidRDefault="00272A5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72A57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Map data </w:t>
                            </w:r>
                            <w:r w:rsidRPr="00272A5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sym w:font="Symbol" w:char="F0D3"/>
                            </w:r>
                            <w:r w:rsidRPr="00272A5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272A57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024 </w:t>
                            </w:r>
                            <w:proofErr w:type="gramStart"/>
                            <w:r w:rsidRPr="00272A57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Google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04C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8.5pt;margin-top:222pt;width:112.4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" filled="f" stroked="f" strokeweight=".5pt">
                <v:textbox>
                  <w:txbxContent>
                    <w:p w14:paraId="061D907E" w14:textId="7C38D9F9" w:rsidR="00272A57" w:rsidRPr="00272A57" w:rsidRDefault="00272A57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272A57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Map data </w:t>
                      </w:r>
                      <w:r w:rsidRPr="00272A5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sym w:font="Symbol" w:char="F0D3"/>
                      </w:r>
                      <w:r w:rsidRPr="00272A5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272A57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024 </w:t>
                      </w:r>
                      <w:proofErr w:type="gramStart"/>
                      <w:r w:rsidRPr="00272A57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Google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06C9" w:rsidRPr="0099777A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E785300" wp14:editId="3914D322">
            <wp:extent cx="5173178" cy="3050848"/>
            <wp:effectExtent l="0" t="0" r="0" b="0"/>
            <wp:docPr id="3" name="Picture 1" descr="A map of land with blue wa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map of land with blue water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008" cy="308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0456B" w14:textId="2CF33D9D" w:rsidR="004E2816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99777A">
        <w:rPr>
          <w:rFonts w:ascii="Times New Roman" w:hAnsi="Times New Roman" w:cs="Times New Roman"/>
          <w:sz w:val="24"/>
          <w:szCs w:val="24"/>
        </w:rPr>
        <w:t xml:space="preserve">Aerial image of the south shore of St. John showing the three study sites, White point, East Tektite, and </w:t>
      </w:r>
      <w:proofErr w:type="spellStart"/>
      <w:r w:rsidRPr="0099777A">
        <w:rPr>
          <w:rFonts w:ascii="Times New Roman" w:hAnsi="Times New Roman" w:cs="Times New Roman"/>
          <w:sz w:val="24"/>
          <w:szCs w:val="24"/>
        </w:rPr>
        <w:t>Cabritte</w:t>
      </w:r>
      <w:proofErr w:type="spellEnd"/>
      <w:r w:rsidRPr="0099777A">
        <w:rPr>
          <w:rFonts w:ascii="Times New Roman" w:hAnsi="Times New Roman" w:cs="Times New Roman"/>
          <w:sz w:val="24"/>
          <w:szCs w:val="24"/>
        </w:rPr>
        <w:t xml:space="preserve"> Horn. Dashed lines show latitude and longitude of the laboratory </w:t>
      </w:r>
      <w:r w:rsidRPr="0099777A">
        <w:rPr>
          <w:rFonts w:ascii="Times New Roman" w:hAnsi="Times New Roman" w:cs="Times New Roman"/>
          <w:sz w:val="24"/>
          <w:szCs w:val="24"/>
        </w:rPr>
        <w:lastRenderedPageBreak/>
        <w:t xml:space="preserve">dock from which the fieldwork was staged. </w:t>
      </w:r>
      <w:r w:rsidR="00272A57">
        <w:rPr>
          <w:rFonts w:ascii="Times New Roman" w:hAnsi="Times New Roman" w:cs="Times New Roman"/>
          <w:sz w:val="24"/>
          <w:szCs w:val="24"/>
        </w:rPr>
        <w:t xml:space="preserve">Map data </w:t>
      </w:r>
      <w:r w:rsidR="00272A57" w:rsidRPr="00272A57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D3"/>
      </w:r>
      <w:r w:rsidR="00272A57">
        <w:rPr>
          <w:rFonts w:ascii="Times New Roman" w:hAnsi="Times New Roman" w:cs="Times New Roman"/>
          <w:sz w:val="24"/>
          <w:szCs w:val="24"/>
        </w:rPr>
        <w:t>2024 Google.</w:t>
      </w:r>
    </w:p>
    <w:p w14:paraId="112131A3" w14:textId="6F7F4788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1BB465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Pr="0099777A">
        <w:rPr>
          <w:rFonts w:ascii="Times New Roman" w:hAnsi="Times New Roman" w:cs="Times New Roman"/>
          <w:sz w:val="24"/>
          <w:szCs w:val="24"/>
        </w:rPr>
        <w:t xml:space="preserve">Pairwise PERMANOVA tests for differences in composition of </w:t>
      </w:r>
      <w:proofErr w:type="spellStart"/>
      <w:r w:rsidRPr="0099777A">
        <w:rPr>
          <w:rFonts w:ascii="Times New Roman" w:hAnsi="Times New Roman" w:cs="Times New Roman"/>
          <w:i/>
          <w:sz w:val="24"/>
          <w:szCs w:val="24"/>
        </w:rPr>
        <w:t>Breviolum</w:t>
      </w:r>
      <w:proofErr w:type="spellEnd"/>
      <w:r w:rsidRPr="009977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777A">
        <w:rPr>
          <w:rFonts w:ascii="Times New Roman" w:hAnsi="Times New Roman" w:cs="Times New Roman"/>
          <w:sz w:val="24"/>
          <w:szCs w:val="24"/>
        </w:rPr>
        <w:t xml:space="preserve">sequence variants between host species. P-values were adjusted using the </w:t>
      </w:r>
      <w:proofErr w:type="spellStart"/>
      <w:r w:rsidRPr="0099777A">
        <w:rPr>
          <w:rFonts w:ascii="Times New Roman" w:hAnsi="Times New Roman" w:cs="Times New Roman"/>
          <w:sz w:val="24"/>
          <w:szCs w:val="24"/>
        </w:rPr>
        <w:t>Benjamini</w:t>
      </w:r>
      <w:proofErr w:type="spellEnd"/>
      <w:r w:rsidRPr="0099777A">
        <w:rPr>
          <w:rFonts w:ascii="Times New Roman" w:hAnsi="Times New Roman" w:cs="Times New Roman"/>
          <w:sz w:val="24"/>
          <w:szCs w:val="24"/>
        </w:rPr>
        <w:t>-Hochberg method.</w:t>
      </w:r>
    </w:p>
    <w:p w14:paraId="41E443AF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6"/>
        <w:gridCol w:w="338"/>
        <w:gridCol w:w="1173"/>
        <w:gridCol w:w="1173"/>
        <w:gridCol w:w="1173"/>
        <w:gridCol w:w="1173"/>
        <w:gridCol w:w="1173"/>
        <w:gridCol w:w="391"/>
      </w:tblGrid>
      <w:tr w:rsidR="00AF7571" w:rsidRPr="0099777A" w14:paraId="5151E5BA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D0564D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pairs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2FB8E2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Df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788A75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SumsOfSqs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0895BA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proofErr w:type="gramStart"/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F.Model</w:t>
            </w:r>
            <w:proofErr w:type="spellEnd"/>
            <w:proofErr w:type="gram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08ED1D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R2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2159D3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p.value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23DBA5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proofErr w:type="gramStart"/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p.adjusted</w:t>
            </w:r>
            <w:proofErr w:type="spellEnd"/>
            <w:proofErr w:type="gramEnd"/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522C0F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u w:val="single"/>
              </w:rPr>
              <w:t>sig</w:t>
            </w:r>
          </w:p>
        </w:tc>
      </w:tr>
      <w:tr w:rsidR="00AF7571" w:rsidRPr="0099777A" w14:paraId="65253E95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DE6DF5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cavernosa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D1222F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BD3E68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0.79942217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B3E79A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2.95139717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6CD6AD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0.37117969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187662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0.028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266058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0.042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EEE404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AF7571" w:rsidRPr="0099777A" w14:paraId="63C19AD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0DEC2F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siderea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CE9E8E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498ACB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0.35606032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02727F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0.96830393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93645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0.24400952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226F6E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BDA3A5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DFD917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7571" w:rsidRPr="0099777A" w14:paraId="0FA90B62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55D9DB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3795CF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1F11D0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0.45989451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9F30AC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2.24477147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BF061F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0.11088154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EAD7A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0.053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F60383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0.07227273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958D32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7571" w:rsidRPr="0099777A" w14:paraId="49BE7E3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326796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60B62B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DD6F69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0.77125938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ABE350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3.84385387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E0610C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0.17596958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9BEB96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0.023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4DC4C3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0.03833333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265782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AF7571" w:rsidRPr="0099777A" w14:paraId="66B01A89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BFC602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C020BD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58D161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0.75766371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0963CA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4.64417294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EA20F5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0.17430351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A333E5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AEA8EB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0.00642857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372659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574A1E8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CF6DAF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cavernosa vs siderea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53A8CA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23367A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1.04683163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91BF19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6.92700342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010271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0.63393441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6B8732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0.06666667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D2651E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0.08333333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22096E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7571" w:rsidRPr="0099777A" w14:paraId="03AFDE66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1819EC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4B5C0B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BAF06B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2.22491103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4A0A8D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13.2556755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2791EC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0.41095638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B9EDC1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86E146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210A5A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5A29C58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CF3A3B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9DD0B0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FFC2FE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2.28688118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8C6AB9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13.9578335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8B10D8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0.4235058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B5FE54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8ECBA4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CB3009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39971DDC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8B490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D7E210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AC526C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2.46808419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86DDDF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18.3679404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9E80FC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0.4440139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6B181E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2D27C5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FF949F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23491CF2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561634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42B6DC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11EEE8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0.21500379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AB1108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1.2441047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5D3C4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0.06819215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838065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0.235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859230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0.27115385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EA24B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7571" w:rsidRPr="0099777A" w14:paraId="2ED8F658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6E83E1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6A1D6F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9C06B7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1.24926158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5E794B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7.4209182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041EEB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0.30387548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1C6F334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10EF3F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0.024375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5B3693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AF7571" w:rsidRPr="0099777A" w14:paraId="2E7ACA39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46F55C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E39810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1831C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0.14720085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E3979C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1.08871576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E0197C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0.04928832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E28173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0.318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30E764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0.34071429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CDDA7C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7571" w:rsidRPr="0099777A" w14:paraId="42A13445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7ACBE6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strigosa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91068A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58AB6B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5.13199301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590563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30.1526391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D4907C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0.48513852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5BC17C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BEA5B2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8B7EA3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7E99DA5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D5F114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strigosa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327E02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2BCF644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1.15190092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E46DA6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7.6454951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356D6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0.17517261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B29C9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22D87E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37C43E6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  <w:tr w:rsidR="00AF7571" w:rsidRPr="0099777A" w14:paraId="5687F6BC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F592F6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</w:rPr>
              <w:t>natans</w:t>
            </w:r>
            <w:proofErr w:type="spellEnd"/>
            <w:r w:rsidRPr="0099777A">
              <w:rPr>
                <w:rFonts w:ascii="Times New Roman" w:eastAsia="Calibri" w:hAnsi="Times New Roman" w:cs="Times New Roman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B7CD53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F0B90F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5.8302681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49C6321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39.2476131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537CAA0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0.52157951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7094545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0574807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0.0025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267" w:type="dxa"/>
              <w:left w:w="-267" w:type="dxa"/>
              <w:bottom w:w="-267" w:type="dxa"/>
              <w:right w:w="-267" w:type="dxa"/>
            </w:tcMar>
            <w:vAlign w:val="bottom"/>
          </w:tcPr>
          <w:p w14:paraId="617166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99777A">
              <w:rPr>
                <w:rFonts w:ascii="Times New Roman" w:eastAsia="Calibri" w:hAnsi="Times New Roman" w:cs="Times New Roman"/>
              </w:rPr>
              <w:t>*</w:t>
            </w:r>
          </w:p>
        </w:tc>
      </w:tr>
    </w:tbl>
    <w:p w14:paraId="3BF0B8E0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B554066" wp14:editId="62F78261">
            <wp:extent cx="4725824" cy="2509981"/>
            <wp:effectExtent l="0" t="0" r="0" b="5080"/>
            <wp:docPr id="2" name="Picture 2" descr="A red and grey squares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and grey squares with black text&#10;&#10;Description automatically generated"/>
                    <pic:cNvPicPr preferRelativeResize="0"/>
                  </pic:nvPicPr>
                  <pic:blipFill>
                    <a:blip r:embed="rId5"/>
                    <a:srcRect b="10402"/>
                    <a:stretch>
                      <a:fillRect/>
                    </a:stretch>
                  </pic:blipFill>
                  <pic:spPr>
                    <a:xfrm>
                      <a:off x="0" y="0"/>
                      <a:ext cx="4754254" cy="2525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A4F32" w14:textId="77777777" w:rsidR="004506C9" w:rsidRDefault="004506C9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99777A">
        <w:rPr>
          <w:rFonts w:ascii="Times New Roman" w:hAnsi="Times New Roman" w:cs="Times New Roman"/>
          <w:sz w:val="24"/>
          <w:szCs w:val="24"/>
        </w:rPr>
        <w:t xml:space="preserve">Heatmap showing pairwise comparisons (by PERMANOVA) in the composition of </w:t>
      </w:r>
      <w:proofErr w:type="spellStart"/>
      <w:r w:rsidRPr="0099777A">
        <w:rPr>
          <w:rFonts w:ascii="Times New Roman" w:hAnsi="Times New Roman" w:cs="Times New Roman"/>
          <w:i/>
          <w:sz w:val="24"/>
          <w:szCs w:val="24"/>
        </w:rPr>
        <w:t>Breviolum</w:t>
      </w:r>
      <w:proofErr w:type="spellEnd"/>
      <w:r w:rsidRPr="009977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777A">
        <w:rPr>
          <w:rFonts w:ascii="Times New Roman" w:hAnsi="Times New Roman" w:cs="Times New Roman"/>
          <w:sz w:val="24"/>
          <w:szCs w:val="24"/>
        </w:rPr>
        <w:t xml:space="preserve">sequences variants hosted by different coral species. Asterisks indicate adjusted p &lt; </w:t>
      </w:r>
      <w:r w:rsidRPr="0099777A">
        <w:rPr>
          <w:rFonts w:ascii="Times New Roman" w:hAnsi="Times New Roman" w:cs="Times New Roman"/>
          <w:sz w:val="24"/>
          <w:szCs w:val="24"/>
        </w:rPr>
        <w:lastRenderedPageBreak/>
        <w:t xml:space="preserve">0.01, while periods indicate p &lt; 0.05. </w:t>
      </w:r>
    </w:p>
    <w:p w14:paraId="6C6D8084" w14:textId="528C95D6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b/>
          <w:sz w:val="24"/>
          <w:szCs w:val="24"/>
        </w:rPr>
        <w:t xml:space="preserve">Table S2. </w:t>
      </w:r>
      <w:r w:rsidRPr="0099777A">
        <w:rPr>
          <w:rFonts w:ascii="Times New Roman" w:hAnsi="Times New Roman" w:cs="Times New Roman"/>
          <w:sz w:val="24"/>
          <w:szCs w:val="24"/>
        </w:rPr>
        <w:t xml:space="preserve">Pairwise PERMANOVA tests for differences in composition of </w:t>
      </w:r>
      <w:proofErr w:type="spellStart"/>
      <w:r w:rsidRPr="0099777A">
        <w:rPr>
          <w:rFonts w:ascii="Times New Roman" w:hAnsi="Times New Roman" w:cs="Times New Roman"/>
          <w:i/>
          <w:sz w:val="24"/>
          <w:szCs w:val="24"/>
        </w:rPr>
        <w:t>Cladocopium</w:t>
      </w:r>
      <w:proofErr w:type="spellEnd"/>
      <w:r w:rsidRPr="009977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777A">
        <w:rPr>
          <w:rFonts w:ascii="Times New Roman" w:hAnsi="Times New Roman" w:cs="Times New Roman"/>
          <w:sz w:val="24"/>
          <w:szCs w:val="24"/>
        </w:rPr>
        <w:t>sequence</w:t>
      </w:r>
      <w:r w:rsidR="004506C9">
        <w:rPr>
          <w:rFonts w:ascii="Times New Roman" w:hAnsi="Times New Roman" w:cs="Times New Roman"/>
          <w:sz w:val="24"/>
          <w:szCs w:val="24"/>
        </w:rPr>
        <w:t>s</w:t>
      </w:r>
      <w:r w:rsidRPr="0099777A">
        <w:rPr>
          <w:rFonts w:ascii="Times New Roman" w:hAnsi="Times New Roman" w:cs="Times New Roman"/>
          <w:sz w:val="24"/>
          <w:szCs w:val="24"/>
        </w:rPr>
        <w:t xml:space="preserve"> between host species. P-values were adjusted </w:t>
      </w:r>
      <w:r w:rsidR="004506C9">
        <w:rPr>
          <w:rFonts w:ascii="Times New Roman" w:hAnsi="Times New Roman" w:cs="Times New Roman"/>
          <w:sz w:val="24"/>
          <w:szCs w:val="24"/>
        </w:rPr>
        <w:t>by</w:t>
      </w:r>
      <w:r w:rsidRPr="0099777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99777A">
        <w:rPr>
          <w:rFonts w:ascii="Times New Roman" w:hAnsi="Times New Roman" w:cs="Times New Roman"/>
          <w:sz w:val="24"/>
          <w:szCs w:val="24"/>
        </w:rPr>
        <w:t>Benjamini</w:t>
      </w:r>
      <w:proofErr w:type="spellEnd"/>
      <w:r w:rsidRPr="0099777A">
        <w:rPr>
          <w:rFonts w:ascii="Times New Roman" w:hAnsi="Times New Roman" w:cs="Times New Roman"/>
          <w:sz w:val="24"/>
          <w:szCs w:val="24"/>
        </w:rPr>
        <w:t>-Hochberg method.</w:t>
      </w:r>
    </w:p>
    <w:p w14:paraId="3FE833ED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6"/>
        <w:gridCol w:w="338"/>
        <w:gridCol w:w="1173"/>
        <w:gridCol w:w="1173"/>
        <w:gridCol w:w="1173"/>
        <w:gridCol w:w="1173"/>
        <w:gridCol w:w="1173"/>
        <w:gridCol w:w="391"/>
      </w:tblGrid>
      <w:tr w:rsidR="00AF7571" w:rsidRPr="0099777A" w14:paraId="33A76D8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1CDB3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pairs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011EDA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Df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AD7B78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SumsOfSqs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0A879E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proofErr w:type="gramStart"/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F.Model</w:t>
            </w:r>
            <w:proofErr w:type="spellEnd"/>
            <w:proofErr w:type="gram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A5A68A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R2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96E2D5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p.value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2CECF9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proofErr w:type="gramStart"/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p.adjusted</w:t>
            </w:r>
            <w:proofErr w:type="spellEnd"/>
            <w:proofErr w:type="gramEnd"/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2FF352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9777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sig</w:t>
            </w:r>
          </w:p>
        </w:tc>
      </w:tr>
      <w:tr w:rsidR="00AF7571" w:rsidRPr="0099777A" w14:paraId="304D19F3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92131F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9861EA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953C62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5.92672023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DE601A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111.698332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BD9B5E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0.7827585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239FF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3BD23D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A14F02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2D84020D" w14:textId="77777777" w:rsidTr="002842AE">
        <w:trPr>
          <w:trHeight w:val="225"/>
        </w:trPr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8E951B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siderea vs annularis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9F0126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9FDB84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5.33999542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592651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75.4650298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C3DD8A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0.71554552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BAD9E0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E94CCE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D84DFA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2EAE38A5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C4F690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D7D86F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AE8B0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6.07694524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A17EC8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116.890054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2D9A2E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0.79038482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24A4F2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7CC6F7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8DC838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5A3EBF0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CBFD5A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siderea vs cavernosa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6752F7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8AB4F3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2.31164792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F0B8A8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22.9082051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8CF810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0.34757744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B9553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C2F89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4C73B6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5407C99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432420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71B2CD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894972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2.98742604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77701C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52.6742832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B8C87A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0.66112026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93E349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27473F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891FF9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0F9CF2E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9CD1EA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D1E28D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910913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2.55418658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BA0137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47.1185759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718B62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0.64441321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A1170F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A27189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8E7D59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08C8BA6B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A8E02E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51361F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3A2241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2.54616633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E4F346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31.2672399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F9B7B5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0.55569173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D86E2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C05F5E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BB779C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1AA50CDD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7A4418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siderea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372F41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C0C0A7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1.44960441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4F9B8A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25.2604256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B2E384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0.52341904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731286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E7A49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0.01107692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8A26FB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7571" w:rsidRPr="0099777A" w14:paraId="38ED3A01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8EB290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annularis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0924BA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76D62D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0.12498733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A76BBA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1.73426136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8092B2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0.09257164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2C94B9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0.123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F6524C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0.12651429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640A45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79D3649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FD70C2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7F9510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2A6BAA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0.10239761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152B62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2.58148565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D223C0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0.12542757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5658DD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0.053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FE6A6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0.06154839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2441B2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16AEEF66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DC5D2A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cavernosa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92E877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90FA85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5.15598562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8B8D4D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44.9461791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5CAE6E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0.59971275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409ADE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26112F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1207ED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0A16029A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022E81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62F3BA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D1092C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3.2346539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FDC4BC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71.4668459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15365C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0.83619379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773AF3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C15FF3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2EBC5F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134C232D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96E831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FA71B0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8C6004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2.91788559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F05073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74.1239913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EF3CDE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0.85078737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301FB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33CA94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937232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1E3D1FBA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AEE3BE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07DF75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B86DBB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2.18935012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FA8A34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23.0831389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38D78F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0.65795535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565A9B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82BB39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F96260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099EE951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9F6E5D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faveolata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FDCE0B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7A6BF3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1.47909556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302E49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35.030374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109655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0.77792767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082136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92E100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0.02057143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728F72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7571" w:rsidRPr="0099777A" w14:paraId="387B279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06980D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annularis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A80D60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BA0AD0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0.16965587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E1ACC7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2.41966046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523EDA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0.12459849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E608DC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0.072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92B3BD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0.07623529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AA49F2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45634A76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7A98B3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annularis vs cavernosa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E4E96E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7FFA7D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4.66602369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5D66BB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34.5242168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DEF6DC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0.54348119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5532F6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34E608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0D9FA4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07AA348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D2C747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annularis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D7C2E1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00087F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3.01660007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F6DBCC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35.277857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FEF8C7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0.73072541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EC5BD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D8D14A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85F70E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3A1A588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BD6F3C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annularis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053AFA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5866BA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2.73986567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0DC41A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33.2199575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CCE892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0.73463045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A70FBA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B72347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75499E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9E409AF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B58587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annularis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746325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B05B8B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1.96416325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58B925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13.3688528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67A730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0.54860411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29C397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E56A87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0.00469565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D88885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6B50B8D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C547DE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annularis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06DEB9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F3EB4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1.40746282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F96D4F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14.0714045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87417E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0.60990671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8C72BB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BE55AC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0.03227586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8D981A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7571" w:rsidRPr="0099777A" w14:paraId="725DFFAD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2CF042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cavernosa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ADEA73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AC2473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5.32226769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32FF7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46.8478799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17E729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0.60961838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AFDAFF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155672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463591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EEF9A81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B2689C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07F9F5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B10612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3.31599964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E6B4CB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77.3171377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56AC98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0.84668814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CC1C04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FF9DF7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FFE041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6323C6E1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90730E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3EB4F3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54A567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2.9932166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FE394C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81.3157417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8D0758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0.86216511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03AB6C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783DE1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8EC0FB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532F9439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E91990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2A9767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A329F0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2.19757974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30C9E2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23.8664391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61CDFC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0.66542539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CC13D9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C65A0F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0.00469565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1DC803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6F532298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562B2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franksi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BC2F00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07E38F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1.51369187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55C5D6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38.9108162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3792EE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0.79554625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B097FD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67A118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3FE56C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7571" w:rsidRPr="0099777A" w14:paraId="70821AFF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63246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D78F8C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4EDF22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1.96410687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77034D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15.3451152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6A8C29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0.37114699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33D556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301F548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D2BB31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0BDB979C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5297D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D978F2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A5AF38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1.56090309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E3C61C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12.1718228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D7FAE7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0.32744756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654D44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F60D22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06C0A8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7484D0DB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253FD9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B351D8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FBA349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2.24407663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581258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14.0533372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68A8D2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0.3693063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C56FA5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FCE091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E40518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43E652ED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64D447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cavernosa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D485A1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BB48AB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1.19463765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83AFD4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8.4332829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13625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0.27710724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4B14DE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106284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0.00469565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444F13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2D4C72B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60816C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F5EB17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ECB5F6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0.01516977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B18A4B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0.342872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B743C0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0.03669878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52FA4D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0.861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FD2E2A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0.861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84F17B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55702DD4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8D882C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natans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51F13D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44A0F3B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1.82540253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8370D4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14.2525961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304EAC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0.64049139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EB0B96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CC572B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0.01107692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DCEE69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F7571" w:rsidRPr="0099777A" w14:paraId="63AF2AEA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B9B001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natans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45F9002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12456C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1.17584219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A22A12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22.8557396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D8E501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0.7920691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7A2FE7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308BDA0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0.0528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15F64E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3AFAAFF0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20E3EE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790135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D42A7E7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1.72451471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13024B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13.3728901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EFCFAC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0.65640614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A2DD25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AEB9EB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C357C9F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*</w:t>
            </w:r>
          </w:p>
        </w:tc>
      </w:tr>
      <w:tr w:rsidR="00AF7571" w:rsidRPr="0099777A" w14:paraId="3E1A5B8B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E3C4B4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strigosa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A219CE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68CC17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1.11663765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0E644D3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29.893555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5CEB29A5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0.85670706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4A9745C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3E1C9F6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0.064125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780DA25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71" w:rsidRPr="0099777A" w14:paraId="0DDA0E76" w14:textId="77777777" w:rsidTr="002842A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436BF4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furcata</w:t>
            </w:r>
            <w:proofErr w:type="spellEnd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vs </w:t>
            </w:r>
            <w:proofErr w:type="spellStart"/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labrynthiformis</w:t>
            </w:r>
            <w:proofErr w:type="spellEnd"/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13551A8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42E8748E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1.04038217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ACC438D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5.11759592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39485B81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0.56128786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27EB3144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0.06666667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04CDC989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777A">
              <w:rPr>
                <w:rFonts w:ascii="Times New Roman" w:eastAsia="Calibri" w:hAnsi="Times New Roman" w:cs="Times New Roman"/>
                <w:sz w:val="20"/>
                <w:szCs w:val="20"/>
              </w:rPr>
              <w:t>0.07272727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tcMar>
              <w:top w:w="-123" w:type="dxa"/>
              <w:left w:w="-123" w:type="dxa"/>
              <w:bottom w:w="-123" w:type="dxa"/>
              <w:right w:w="-123" w:type="dxa"/>
            </w:tcMar>
            <w:vAlign w:val="bottom"/>
          </w:tcPr>
          <w:p w14:paraId="65B9395A" w14:textId="77777777" w:rsidR="00AF7571" w:rsidRPr="0099777A" w:rsidRDefault="00AF7571" w:rsidP="00284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1697367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3E1ADBE" w14:textId="77777777" w:rsidR="00AF7571" w:rsidRPr="0099777A" w:rsidRDefault="00AF7571" w:rsidP="00AF7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1024CDE" w14:textId="60FA5640" w:rsidR="006D10DC" w:rsidRDefault="00AF7571">
      <w:r w:rsidRPr="0099777A">
        <w:rPr>
          <w:rFonts w:ascii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7ECBD29A" wp14:editId="6C5B59B9">
            <wp:extent cx="4908568" cy="2938463"/>
            <wp:effectExtent l="0" t="0" r="0" b="0"/>
            <wp:docPr id="7" name="Picture 3" descr="A red and grey squares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red and grey squares with black text&#10;&#10;Description automatically generated"/>
                    <pic:cNvPicPr preferRelativeResize="0"/>
                  </pic:nvPicPr>
                  <pic:blipFill>
                    <a:blip r:embed="rId6"/>
                    <a:srcRect b="10096"/>
                    <a:stretch>
                      <a:fillRect/>
                    </a:stretch>
                  </pic:blipFill>
                  <pic:spPr>
                    <a:xfrm>
                      <a:off x="0" y="0"/>
                      <a:ext cx="4908568" cy="293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CC8B5" w14:textId="77777777" w:rsidR="004506C9" w:rsidRPr="0099777A" w:rsidRDefault="004506C9" w:rsidP="004506C9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777A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99777A">
        <w:rPr>
          <w:rFonts w:ascii="Times New Roman" w:hAnsi="Times New Roman" w:cs="Times New Roman"/>
          <w:sz w:val="24"/>
          <w:szCs w:val="24"/>
        </w:rPr>
        <w:t xml:space="preserve">Heatmap showing pairwise comparisons (by PERMANOVA) in the composition of </w:t>
      </w:r>
      <w:proofErr w:type="spellStart"/>
      <w:r w:rsidRPr="0099777A">
        <w:rPr>
          <w:rFonts w:ascii="Times New Roman" w:hAnsi="Times New Roman" w:cs="Times New Roman"/>
          <w:i/>
          <w:sz w:val="24"/>
          <w:szCs w:val="24"/>
        </w:rPr>
        <w:t>Cladocopium</w:t>
      </w:r>
      <w:proofErr w:type="spellEnd"/>
      <w:r w:rsidRPr="009977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777A">
        <w:rPr>
          <w:rFonts w:ascii="Times New Roman" w:hAnsi="Times New Roman" w:cs="Times New Roman"/>
          <w:sz w:val="24"/>
          <w:szCs w:val="24"/>
        </w:rPr>
        <w:t xml:space="preserve">sequences variants hosted by different coral species. Asterisks indicate adjusted p &lt; 0.01, while periods indicate p &lt; 0.05. </w:t>
      </w:r>
    </w:p>
    <w:p w14:paraId="3F0E324F" w14:textId="77777777" w:rsidR="004506C9" w:rsidRDefault="004506C9"/>
    <w:sectPr w:rsidR="004506C9" w:rsidSect="001F5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71"/>
    <w:rsid w:val="00171112"/>
    <w:rsid w:val="00177082"/>
    <w:rsid w:val="001F5995"/>
    <w:rsid w:val="00272A57"/>
    <w:rsid w:val="002F75A0"/>
    <w:rsid w:val="004506C9"/>
    <w:rsid w:val="004E2816"/>
    <w:rsid w:val="005338A8"/>
    <w:rsid w:val="006D065E"/>
    <w:rsid w:val="006D10DC"/>
    <w:rsid w:val="00A36CDC"/>
    <w:rsid w:val="00AF7571"/>
    <w:rsid w:val="00D5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BFBE7"/>
  <w15:chartTrackingRefBased/>
  <w15:docId w15:val="{8E81C6B4-65CB-1A47-91A6-8B5ACFFB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571"/>
    <w:pPr>
      <w:spacing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Cunning, Ross</dc:creator>
  <cp:keywords/>
  <dc:description/>
  <cp:lastModifiedBy>Cunning, Ross</cp:lastModifiedBy>
  <cp:revision>4</cp:revision>
  <dcterms:created xsi:type="dcterms:W3CDTF">2023-10-05T15:09:00Z</dcterms:created>
  <dcterms:modified xsi:type="dcterms:W3CDTF">2024-04-12T17:48:00Z</dcterms:modified>
</cp:coreProperties>
</file>