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4BFB" w14:textId="7F9ED3A1" w:rsidR="009629B7" w:rsidRPr="002D2397" w:rsidRDefault="002D2397" w:rsidP="00360F7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397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2D2397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834C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62EF0EA" w14:textId="3B1F0457" w:rsidR="009B37B0" w:rsidRPr="002D2397" w:rsidRDefault="00DD4A4B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E070DB" wp14:editId="5B630CCC">
            <wp:extent cx="3528000" cy="25986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59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0B81" w14:textId="6A359252" w:rsidR="000A1496" w:rsidRDefault="009629B7" w:rsidP="00360F7F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D2397">
        <w:rPr>
          <w:rFonts w:ascii="Times New Roman" w:hAnsi="Times New Roman" w:cs="Times New Roman"/>
          <w:i/>
          <w:iCs/>
          <w:kern w:val="0"/>
          <w:sz w:val="24"/>
          <w:szCs w:val="24"/>
        </w:rPr>
        <w:t>PTPL1</w:t>
      </w:r>
      <w:proofErr w:type="spellEnd"/>
      <w:r w:rsidRPr="002D2397">
        <w:rPr>
          <w:rFonts w:ascii="Times New Roman" w:hAnsi="Times New Roman" w:cs="Times New Roman"/>
          <w:kern w:val="0"/>
          <w:sz w:val="24"/>
          <w:szCs w:val="24"/>
        </w:rPr>
        <w:t xml:space="preserve"> methylation in DB and SU-DHL-4 cell lines detected by </w:t>
      </w:r>
      <w:proofErr w:type="spellStart"/>
      <w:r w:rsidRPr="002D2397">
        <w:rPr>
          <w:rFonts w:ascii="Times New Roman" w:hAnsi="Times New Roman" w:cs="Times New Roman"/>
          <w:kern w:val="0"/>
          <w:sz w:val="24"/>
          <w:szCs w:val="24"/>
        </w:rPr>
        <w:t>MSPCR</w:t>
      </w:r>
      <w:proofErr w:type="spellEnd"/>
      <w:r w:rsidRPr="002D239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243B3E57" w14:textId="77777777" w:rsidR="00360F7F" w:rsidRPr="00360F7F" w:rsidRDefault="00360F7F" w:rsidP="00360F7F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C4FFBD" w14:textId="07F065B1" w:rsidR="000A1496" w:rsidRPr="002D2397" w:rsidRDefault="00DD4A4B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7D615" wp14:editId="30E7A8D2">
            <wp:extent cx="3528000" cy="137630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137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9FFD" w14:textId="4E27C4F6" w:rsidR="00360F7F" w:rsidRDefault="00360F7F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0F7F">
        <w:rPr>
          <w:rFonts w:ascii="Times New Roman" w:hAnsi="Times New Roman" w:cs="Times New Roman"/>
          <w:sz w:val="24"/>
          <w:szCs w:val="24"/>
        </w:rPr>
        <w:t>PTPL1</w:t>
      </w:r>
      <w:proofErr w:type="spellEnd"/>
      <w:r w:rsidRPr="00360F7F">
        <w:rPr>
          <w:rFonts w:ascii="Times New Roman" w:hAnsi="Times New Roman" w:cs="Times New Roman"/>
          <w:sz w:val="24"/>
          <w:szCs w:val="24"/>
        </w:rPr>
        <w:t xml:space="preserve"> methylation in DB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F7F">
        <w:rPr>
          <w:rFonts w:ascii="Times New Roman" w:hAnsi="Times New Roman" w:cs="Times New Roman"/>
          <w:sz w:val="24"/>
          <w:szCs w:val="24"/>
        </w:rPr>
        <w:t xml:space="preserve">cells treated with different doses of arsenic disulfide detected by </w:t>
      </w:r>
      <w:proofErr w:type="spellStart"/>
      <w:r w:rsidRPr="00360F7F">
        <w:rPr>
          <w:rFonts w:ascii="Times New Roman" w:hAnsi="Times New Roman" w:cs="Times New Roman"/>
          <w:sz w:val="24"/>
          <w:szCs w:val="24"/>
        </w:rPr>
        <w:t>MSPCR</w:t>
      </w:r>
      <w:proofErr w:type="spellEnd"/>
      <w:r w:rsidRPr="00360F7F">
        <w:rPr>
          <w:rFonts w:ascii="Times New Roman" w:hAnsi="Times New Roman" w:cs="Times New Roman"/>
          <w:sz w:val="24"/>
          <w:szCs w:val="24"/>
        </w:rPr>
        <w:t>.</w:t>
      </w:r>
    </w:p>
    <w:p w14:paraId="66BBF16C" w14:textId="77777777" w:rsidR="00360F7F" w:rsidRPr="00360F7F" w:rsidRDefault="00360F7F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DDB6D1" w14:textId="121E32CD" w:rsidR="00DD4A4B" w:rsidRDefault="00DD4A4B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38BB4D" wp14:editId="65EF7FB3">
            <wp:extent cx="3528000" cy="13956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13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A9E2" w14:textId="3051A167" w:rsidR="00360F7F" w:rsidRPr="00360F7F" w:rsidRDefault="00360F7F" w:rsidP="00360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0F7F">
        <w:rPr>
          <w:rFonts w:ascii="Times New Roman" w:hAnsi="Times New Roman" w:cs="Times New Roman"/>
          <w:sz w:val="24"/>
          <w:szCs w:val="24"/>
        </w:rPr>
        <w:t>PTPL1</w:t>
      </w:r>
      <w:proofErr w:type="spellEnd"/>
      <w:r w:rsidRPr="00360F7F">
        <w:rPr>
          <w:rFonts w:ascii="Times New Roman" w:hAnsi="Times New Roman" w:cs="Times New Roman"/>
          <w:sz w:val="24"/>
          <w:szCs w:val="24"/>
        </w:rPr>
        <w:t xml:space="preserve"> methylation in SU-DHL-4 cells treated with different doses of arsenic disulfide detected by </w:t>
      </w:r>
      <w:proofErr w:type="spellStart"/>
      <w:r w:rsidRPr="00360F7F">
        <w:rPr>
          <w:rFonts w:ascii="Times New Roman" w:hAnsi="Times New Roman" w:cs="Times New Roman"/>
          <w:sz w:val="24"/>
          <w:szCs w:val="24"/>
        </w:rPr>
        <w:t>MSPCR</w:t>
      </w:r>
      <w:proofErr w:type="spellEnd"/>
      <w:r w:rsidRPr="00360F7F">
        <w:rPr>
          <w:rFonts w:ascii="Times New Roman" w:hAnsi="Times New Roman" w:cs="Times New Roman"/>
          <w:sz w:val="24"/>
          <w:szCs w:val="24"/>
        </w:rPr>
        <w:t>.</w:t>
      </w:r>
    </w:p>
    <w:sectPr w:rsidR="00360F7F" w:rsidRPr="00360F7F" w:rsidSect="009B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5905" w14:textId="77777777" w:rsidR="000A1496" w:rsidRDefault="000A1496" w:rsidP="000A1496">
      <w:r>
        <w:separator/>
      </w:r>
    </w:p>
  </w:endnote>
  <w:endnote w:type="continuationSeparator" w:id="0">
    <w:p w14:paraId="3FABB40F" w14:textId="77777777" w:rsidR="000A1496" w:rsidRDefault="000A1496" w:rsidP="000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050A" w14:textId="77777777" w:rsidR="000A1496" w:rsidRDefault="000A1496" w:rsidP="000A1496">
      <w:r>
        <w:separator/>
      </w:r>
    </w:p>
  </w:footnote>
  <w:footnote w:type="continuationSeparator" w:id="0">
    <w:p w14:paraId="088C8142" w14:textId="77777777" w:rsidR="000A1496" w:rsidRDefault="000A1496" w:rsidP="000A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679D"/>
    <w:rsid w:val="000A1496"/>
    <w:rsid w:val="002D2397"/>
    <w:rsid w:val="00301091"/>
    <w:rsid w:val="00360F7F"/>
    <w:rsid w:val="006672F2"/>
    <w:rsid w:val="00834C2E"/>
    <w:rsid w:val="009629B7"/>
    <w:rsid w:val="009B37B0"/>
    <w:rsid w:val="00DC679D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742D2"/>
  <w15:chartTrackingRefBased/>
  <w15:docId w15:val="{23667025-68D2-4E95-AC9E-1FBCC52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2023-03-30T05:19:00Z</dcterms:created>
  <dcterms:modified xsi:type="dcterms:W3CDTF">2023-09-26T00:50:00Z</dcterms:modified>
</cp:coreProperties>
</file>