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2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675"/>
        <w:gridCol w:w="59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bookmarkStart w:id="0" w:name="_GoBack"/>
            <w:r>
              <w:rPr>
                <w:rStyle w:val="4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Supplementary </w:t>
            </w:r>
            <w:r>
              <w:rPr>
                <w:rStyle w:val="4"/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Table </w:t>
            </w:r>
            <w:r>
              <w:rPr>
                <w:rStyle w:val="4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S5</w:t>
            </w:r>
            <w:bookmarkEnd w:id="0"/>
            <w:r>
              <w:rPr>
                <w:rStyle w:val="4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Conserved motifs in the amino acid sequence of SlDUF668 proteins</w:t>
            </w: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5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Motif</w:t>
            </w:r>
          </w:p>
        </w:tc>
        <w:tc>
          <w:tcPr>
            <w:tcW w:w="167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Width</w:t>
            </w:r>
            <w:r>
              <w:rPr>
                <w:rStyle w:val="6"/>
                <w:rFonts w:hint="eastAsia" w:ascii="Times New Roman" w:hAnsi="Times New Roman" w:eastAsia="宋体" w:cs="Times New Roman"/>
                <w:lang w:val="en-US" w:eastAsia="zh-CN" w:bidi="ar"/>
              </w:rPr>
              <w:t xml:space="preserve"> 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Multi</w:t>
            </w:r>
            <w:r>
              <w:rPr>
                <w:rStyle w:val="6"/>
                <w:rFonts w:hint="eastAsia" w:ascii="Times New Roman" w:hAnsi="Times New Roman" w:eastAsia="宋体" w:cs="Times New Roman"/>
                <w:lang w:val="en-US" w:eastAsia="zh-CN" w:bidi="ar"/>
              </w:rPr>
              <w:t xml:space="preserve"> 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level</w:t>
            </w:r>
          </w:p>
        </w:tc>
        <w:tc>
          <w:tcPr>
            <w:tcW w:w="5992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Consensus sequence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TLGAAGLALHYANIIIQIEKJVARPHSVPPBARDDLYQMLPPSIKSALRS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LQTLYFADKEKTEAAILELLVGLNYJVRF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WKAEMEKILZWLVPLAHNTIKWHSERGFE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QKKEVKHLKEKSLWSRTLDEVVEKLVRIVFYIYARIKAVFG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VQKLVSKDMDELLRJAAAEKREELKIFAKEVSRLGKKCKD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GFASGTATKGNKIGILAFEVANTMSKLANLWQSLSEENIKKLKEEILPSE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HKYLKKEAELKMKKMERLVQYTAELYHELEALDELEQDYRR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KQVRIAKVSEVSSLLGRAGTAGLGKAVDVLDTLGSSMTNLN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PQWHNLDRYFE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5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99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MGGLCSRRANAENTTGRGIPHGNGHFNYGAGTVYQSRGLPPQANNDPMP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00000000"/>
    <w:rsid w:val="239039DD"/>
    <w:rsid w:val="3EFA6B41"/>
    <w:rsid w:val="4AE371C0"/>
    <w:rsid w:val="6959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5">
    <w:name w:val="font31"/>
    <w:basedOn w:val="3"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6">
    <w:name w:val="font0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2023-08-31T11:58:00Z</dcterms:created>
  <dc:creator>LENOVO</dc:creator>
  <cp:lastModifiedBy> ai^O^hui</cp:lastModifiedBy>
  <dcterms:modified xsi:type="dcterms:W3CDTF">2023-11-15T03:04:11Z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A24298AA350B4118B7D6B8DBBE0F795B_12</vt:lpwstr>
  </property>
</Properties>
</file>