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5D10" w14:textId="68CE2670" w:rsidR="00493505" w:rsidRPr="0046458A" w:rsidRDefault="00005FFF" w:rsidP="00990CE1">
      <w:pPr>
        <w:suppressLineNumbers/>
        <w:spacing w:line="276" w:lineRule="auto"/>
        <w:rPr>
          <w:rFonts w:ascii="Times" w:hAnsi="Times" w:cs="Times"/>
          <w:b/>
          <w:bCs/>
          <w:sz w:val="22"/>
          <w:szCs w:val="22"/>
        </w:rPr>
      </w:pPr>
      <w:r w:rsidRPr="0046458A">
        <w:rPr>
          <w:rFonts w:ascii="Times" w:hAnsi="Times" w:cs="Times"/>
          <w:b/>
          <w:bCs/>
          <w:sz w:val="22"/>
          <w:szCs w:val="22"/>
        </w:rPr>
        <w:t>Table</w:t>
      </w:r>
      <w:r w:rsidR="00B0207F" w:rsidRPr="0046458A">
        <w:rPr>
          <w:rFonts w:ascii="Times" w:hAnsi="Times" w:cs="Times"/>
          <w:b/>
          <w:bCs/>
          <w:sz w:val="22"/>
          <w:szCs w:val="22"/>
        </w:rPr>
        <w:t xml:space="preserve"> S1:</w:t>
      </w:r>
      <w:r w:rsidRPr="0046458A">
        <w:rPr>
          <w:rFonts w:ascii="Times" w:hAnsi="Times" w:cs="Times"/>
          <w:b/>
          <w:bCs/>
          <w:sz w:val="22"/>
          <w:szCs w:val="22"/>
        </w:rPr>
        <w:t xml:space="preserve"> Hip morphological and patient-reported measures at baseline and follow-up, and differences within and between groups.</w:t>
      </w:r>
    </w:p>
    <w:p w14:paraId="3D0684B1" w14:textId="3E1D59AF" w:rsidR="005C6783" w:rsidRPr="0046458A" w:rsidRDefault="005C6783" w:rsidP="00990CE1">
      <w:pPr>
        <w:suppressLineNumbers/>
        <w:spacing w:line="276" w:lineRule="auto"/>
        <w:rPr>
          <w:rFonts w:ascii="Times" w:hAnsi="Times" w:cs="Times"/>
          <w:b/>
          <w:bCs/>
          <w:sz w:val="22"/>
          <w:szCs w:val="22"/>
        </w:rPr>
      </w:pPr>
      <w:r w:rsidRPr="0046458A">
        <w:rPr>
          <w:rFonts w:ascii="Times" w:eastAsia="Times New Roman" w:hAnsi="Times" w:cs="Times"/>
          <w:sz w:val="22"/>
          <w:szCs w:val="22"/>
          <w:lang w:val="en-AU" w:eastAsia="en-GB"/>
        </w:rPr>
        <w:t>Group data are mean (standard deviation) unless stated otherwise. Change data are mean difference (95% confidence interval).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1385"/>
        <w:gridCol w:w="1405"/>
        <w:gridCol w:w="1588"/>
        <w:gridCol w:w="1540"/>
        <w:gridCol w:w="1405"/>
        <w:gridCol w:w="1824"/>
        <w:gridCol w:w="1636"/>
      </w:tblGrid>
      <w:tr w:rsidR="003B62ED" w:rsidRPr="0046458A" w14:paraId="3103E054" w14:textId="77777777" w:rsidTr="00E4159F"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14:paraId="29D2DEA4" w14:textId="77777777" w:rsidR="003B62ED" w:rsidRPr="0046458A" w:rsidRDefault="003B62ED" w:rsidP="009A440D">
            <w:pPr>
              <w:spacing w:line="276" w:lineRule="auto"/>
              <w:jc w:val="left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3236E" w14:textId="7D1BACEF" w:rsidR="003B62ED" w:rsidRPr="0046458A" w:rsidRDefault="003B62ED" w:rsidP="009A440D">
            <w:pPr>
              <w:spacing w:line="276" w:lineRule="auto"/>
              <w:jc w:val="lef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6458A">
              <w:rPr>
                <w:rFonts w:ascii="Times" w:hAnsi="Times" w:cs="Times"/>
                <w:b/>
                <w:bCs/>
                <w:sz w:val="22"/>
                <w:szCs w:val="22"/>
              </w:rPr>
              <w:t>Personalised Hip Therapy (n=17)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789B" w14:textId="04584868" w:rsidR="003B62ED" w:rsidRPr="0046458A" w:rsidRDefault="003B62ED" w:rsidP="009A440D">
            <w:pPr>
              <w:spacing w:line="276" w:lineRule="auto"/>
              <w:jc w:val="lef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6458A">
              <w:rPr>
                <w:rFonts w:ascii="Times" w:hAnsi="Times" w:cs="Times"/>
                <w:b/>
                <w:bCs/>
                <w:sz w:val="22"/>
                <w:szCs w:val="22"/>
              </w:rPr>
              <w:t>Arthroscopy (n=19)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9991D" w14:textId="6FFE6766" w:rsidR="003B62ED" w:rsidRPr="0046458A" w:rsidRDefault="003B62ED" w:rsidP="009A440D">
            <w:pPr>
              <w:spacing w:line="276" w:lineRule="auto"/>
              <w:jc w:val="lef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6458A">
              <w:rPr>
                <w:rFonts w:ascii="Times" w:hAnsi="Times" w:cs="Times"/>
                <w:b/>
                <w:bCs/>
                <w:sz w:val="22"/>
                <w:szCs w:val="22"/>
              </w:rPr>
              <w:t>Difference in change</w:t>
            </w:r>
          </w:p>
        </w:tc>
      </w:tr>
      <w:tr w:rsidR="004A79F9" w:rsidRPr="0046458A" w14:paraId="6F8A292B" w14:textId="77777777" w:rsidTr="00933B45"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14:paraId="7CC1B47A" w14:textId="77777777" w:rsidR="004A79F9" w:rsidRPr="0046458A" w:rsidRDefault="004A79F9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5B4D7" w14:textId="2C19E3AA" w:rsidR="004A79F9" w:rsidRPr="0046458A" w:rsidRDefault="004A79F9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b/>
                <w:bCs/>
                <w:sz w:val="22"/>
                <w:szCs w:val="22"/>
              </w:rPr>
              <w:t>Mean baseline (SD)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77425" w14:textId="783FC6D9" w:rsidR="004A79F9" w:rsidRPr="0046458A" w:rsidRDefault="004A79F9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b/>
                <w:bCs/>
                <w:sz w:val="22"/>
                <w:szCs w:val="22"/>
              </w:rPr>
              <w:t>Mean follow-up (SD)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F99B0" w14:textId="41BC67B8" w:rsidR="004A79F9" w:rsidRPr="0046458A" w:rsidRDefault="004A79F9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b/>
                <w:bCs/>
                <w:sz w:val="22"/>
                <w:szCs w:val="22"/>
              </w:rPr>
              <w:t>Mean difference (95% CI)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7E481" w14:textId="73E3E577" w:rsidR="004A79F9" w:rsidRPr="0046458A" w:rsidRDefault="004A79F9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b/>
                <w:bCs/>
                <w:sz w:val="22"/>
                <w:szCs w:val="22"/>
              </w:rPr>
              <w:t>Mean baseline (SD)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61476" w14:textId="08E70E74" w:rsidR="004A79F9" w:rsidRPr="0046458A" w:rsidRDefault="004A79F9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b/>
                <w:bCs/>
                <w:sz w:val="22"/>
                <w:szCs w:val="22"/>
              </w:rPr>
              <w:t>Mean follow-up (SD)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BC669" w14:textId="2322344F" w:rsidR="004A79F9" w:rsidRPr="0046458A" w:rsidRDefault="004A79F9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b/>
                <w:bCs/>
                <w:sz w:val="22"/>
                <w:szCs w:val="22"/>
              </w:rPr>
              <w:t>Mean difference (95% CI)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7984B" w14:textId="723D8F11" w:rsidR="004A79F9" w:rsidRPr="0046458A" w:rsidRDefault="004A79F9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b/>
                <w:bCs/>
                <w:sz w:val="22"/>
                <w:szCs w:val="22"/>
              </w:rPr>
              <w:t>Mean difference (95% CI)</w:t>
            </w:r>
          </w:p>
        </w:tc>
      </w:tr>
      <w:tr w:rsidR="00762CCE" w:rsidRPr="0046458A" w14:paraId="7EAEC98F" w14:textId="77777777" w:rsidTr="00933B45">
        <w:tc>
          <w:tcPr>
            <w:tcW w:w="13004" w:type="dxa"/>
            <w:gridSpan w:val="8"/>
            <w:tcBorders>
              <w:top w:val="single" w:sz="4" w:space="0" w:color="auto"/>
            </w:tcBorders>
            <w:vAlign w:val="center"/>
          </w:tcPr>
          <w:p w14:paraId="550D6A2B" w14:textId="5D4C819B" w:rsidR="00762CCE" w:rsidRPr="0046458A" w:rsidRDefault="00762CCE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eastAsia="Times New Roman" w:hAnsi="Times" w:cs="Times"/>
                <w:i/>
                <w:iCs/>
                <w:sz w:val="22"/>
                <w:szCs w:val="22"/>
                <w:lang w:val="en-AU" w:eastAsia="en-GB"/>
              </w:rPr>
              <w:t>Hip morphology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lang w:val="en-GB" w:eastAsia="en-GB"/>
              </w:rPr>
              <w:t> </w:t>
            </w:r>
          </w:p>
        </w:tc>
      </w:tr>
      <w:tr w:rsidR="00B82B80" w:rsidRPr="0046458A" w14:paraId="41C8F24F" w14:textId="77777777" w:rsidTr="00E4159F">
        <w:tc>
          <w:tcPr>
            <w:tcW w:w="2177" w:type="dxa"/>
            <w:vAlign w:val="center"/>
          </w:tcPr>
          <w:p w14:paraId="12778044" w14:textId="659B0009" w:rsidR="00B82B80" w:rsidRPr="0046458A" w:rsidRDefault="00B82B80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>Morphological classification, cam:pincer:combined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91" w:type="dxa"/>
            <w:vAlign w:val="center"/>
          </w:tcPr>
          <w:p w14:paraId="0D807A5C" w14:textId="38A60849" w:rsidR="00B82B80" w:rsidRPr="0046458A" w:rsidRDefault="00B82B80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>14:2:1</w:t>
            </w:r>
          </w:p>
        </w:tc>
        <w:tc>
          <w:tcPr>
            <w:tcW w:w="1412" w:type="dxa"/>
            <w:vAlign w:val="center"/>
          </w:tcPr>
          <w:p w14:paraId="14E2E41B" w14:textId="77777777" w:rsidR="00B82B80" w:rsidRPr="0046458A" w:rsidRDefault="00B82B80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5F559AA0" w14:textId="77777777" w:rsidR="00B82B80" w:rsidRPr="0046458A" w:rsidRDefault="00B82B80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7219DC84" w14:textId="0294E52C" w:rsidR="00B82B80" w:rsidRPr="0046458A" w:rsidRDefault="00B82B80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>13:2:4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12" w:type="dxa"/>
            <w:vAlign w:val="center"/>
          </w:tcPr>
          <w:p w14:paraId="652D9F79" w14:textId="77777777" w:rsidR="00B82B80" w:rsidRPr="0046458A" w:rsidRDefault="00B82B80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224BD7F9" w14:textId="77777777" w:rsidR="00B82B80" w:rsidRPr="0046458A" w:rsidRDefault="00B82B80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642" w:type="dxa"/>
            <w:vAlign w:val="center"/>
          </w:tcPr>
          <w:p w14:paraId="52A93E54" w14:textId="77777777" w:rsidR="00B82B80" w:rsidRPr="0046458A" w:rsidRDefault="00B82B80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511F38" w:rsidRPr="0046458A" w14:paraId="2C56452E" w14:textId="77777777" w:rsidTr="00E4159F">
        <w:tc>
          <w:tcPr>
            <w:tcW w:w="2177" w:type="dxa"/>
            <w:vAlign w:val="center"/>
          </w:tcPr>
          <w:p w14:paraId="550499B7" w14:textId="224FCC3B" w:rsidR="00511F38" w:rsidRPr="0046458A" w:rsidRDefault="00511F38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>Alpha angle</w:t>
            </w:r>
            <w:r w:rsidR="00762CCE"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 xml:space="preserve"> </w:t>
            </w:r>
            <w:r w:rsidR="008573B6"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>(</w:t>
            </w:r>
            <w:r w:rsidR="0046673B"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>°</w:t>
            </w:r>
            <w:r w:rsidR="008573B6"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>)</w:t>
            </w:r>
          </w:p>
        </w:tc>
        <w:tc>
          <w:tcPr>
            <w:tcW w:w="1391" w:type="dxa"/>
            <w:vAlign w:val="center"/>
          </w:tcPr>
          <w:p w14:paraId="2C89D33B" w14:textId="4B765334" w:rsidR="00511F38" w:rsidRPr="0046458A" w:rsidRDefault="00716F36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73.2 (15.9)</w:t>
            </w:r>
          </w:p>
        </w:tc>
        <w:tc>
          <w:tcPr>
            <w:tcW w:w="1412" w:type="dxa"/>
            <w:vAlign w:val="center"/>
          </w:tcPr>
          <w:p w14:paraId="3E79386E" w14:textId="029C6B34" w:rsidR="00511F38" w:rsidRPr="0046458A" w:rsidRDefault="00585C5C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71.0 (14.6)</w:t>
            </w:r>
          </w:p>
        </w:tc>
        <w:tc>
          <w:tcPr>
            <w:tcW w:w="1592" w:type="dxa"/>
            <w:vAlign w:val="center"/>
          </w:tcPr>
          <w:p w14:paraId="4B769E11" w14:textId="2836031C" w:rsidR="00511F38" w:rsidRPr="0046458A" w:rsidRDefault="00537269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-2.2 (-12.9,8.5)</w:t>
            </w:r>
          </w:p>
        </w:tc>
        <w:tc>
          <w:tcPr>
            <w:tcW w:w="1547" w:type="dxa"/>
            <w:vAlign w:val="center"/>
          </w:tcPr>
          <w:p w14:paraId="209ABE4E" w14:textId="7806193A" w:rsidR="00511F38" w:rsidRPr="0046458A" w:rsidRDefault="000C6E96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70.0 (8.1)</w:t>
            </w:r>
          </w:p>
        </w:tc>
        <w:tc>
          <w:tcPr>
            <w:tcW w:w="1412" w:type="dxa"/>
            <w:vAlign w:val="center"/>
          </w:tcPr>
          <w:p w14:paraId="6B837ECA" w14:textId="75FAFA06" w:rsidR="00511F38" w:rsidRPr="0046458A" w:rsidRDefault="00A50F71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53.5 (9.8)</w:t>
            </w:r>
          </w:p>
        </w:tc>
        <w:tc>
          <w:tcPr>
            <w:tcW w:w="1831" w:type="dxa"/>
            <w:vAlign w:val="center"/>
          </w:tcPr>
          <w:p w14:paraId="2EA3FE06" w14:textId="39787FE9" w:rsidR="00511F38" w:rsidRPr="0046458A" w:rsidRDefault="008E3B86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-16.5 (-22.5,-10.6)</w:t>
            </w:r>
            <w:r w:rsidR="007675CA" w:rsidRPr="0046458A">
              <w:rPr>
                <w:rFonts w:ascii="Times" w:eastAsia="Times New Roman" w:hAnsi="Times" w:cs="Times"/>
                <w:sz w:val="22"/>
                <w:szCs w:val="22"/>
                <w:vertAlign w:val="superscript"/>
                <w:lang w:val="en-AU" w:eastAsia="en-GB"/>
              </w:rPr>
              <w:t>*</w:t>
            </w:r>
          </w:p>
        </w:tc>
        <w:tc>
          <w:tcPr>
            <w:tcW w:w="1642" w:type="dxa"/>
            <w:vAlign w:val="center"/>
          </w:tcPr>
          <w:p w14:paraId="645502B8" w14:textId="0909F748" w:rsidR="00511F38" w:rsidRPr="0046458A" w:rsidRDefault="000619FC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-15.2 (-20.8,-9.5)</w:t>
            </w:r>
            <w:r w:rsidR="00C90B82" w:rsidRPr="0046458A">
              <w:rPr>
                <w:rFonts w:ascii="Times" w:eastAsia="Times New Roman" w:hAnsi="Times" w:cs="Times"/>
                <w:sz w:val="22"/>
                <w:szCs w:val="22"/>
                <w:vertAlign w:val="superscript"/>
                <w:lang w:val="en-AU" w:eastAsia="en-GB"/>
              </w:rPr>
              <w:t>†</w:t>
            </w:r>
          </w:p>
        </w:tc>
      </w:tr>
      <w:tr w:rsidR="00511F38" w:rsidRPr="0046458A" w14:paraId="24D0ADEB" w14:textId="77777777" w:rsidTr="00E4159F">
        <w:tc>
          <w:tcPr>
            <w:tcW w:w="2177" w:type="dxa"/>
            <w:vAlign w:val="center"/>
          </w:tcPr>
          <w:p w14:paraId="04A8C49D" w14:textId="1BE943C2" w:rsidR="00511F38" w:rsidRPr="0046458A" w:rsidRDefault="00511F38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>Lateral center edge angle</w:t>
            </w:r>
            <w:r w:rsidR="008573B6"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 xml:space="preserve"> (°)</w:t>
            </w:r>
          </w:p>
        </w:tc>
        <w:tc>
          <w:tcPr>
            <w:tcW w:w="1391" w:type="dxa"/>
            <w:vAlign w:val="center"/>
          </w:tcPr>
          <w:p w14:paraId="598B78C6" w14:textId="74342094" w:rsidR="00511F38" w:rsidRPr="0046458A" w:rsidRDefault="001D7C39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35 (7.8)</w:t>
            </w:r>
          </w:p>
        </w:tc>
        <w:tc>
          <w:tcPr>
            <w:tcW w:w="1412" w:type="dxa"/>
            <w:vAlign w:val="center"/>
          </w:tcPr>
          <w:p w14:paraId="56A5378B" w14:textId="52C77AC4" w:rsidR="00511F38" w:rsidRPr="0046458A" w:rsidRDefault="00E17592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33.6 (6.5)</w:t>
            </w:r>
          </w:p>
        </w:tc>
        <w:tc>
          <w:tcPr>
            <w:tcW w:w="1592" w:type="dxa"/>
            <w:vAlign w:val="center"/>
          </w:tcPr>
          <w:p w14:paraId="1B50B3C1" w14:textId="2C124449" w:rsidR="00511F38" w:rsidRPr="0046458A" w:rsidRDefault="005C5F00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-1.4 (-6.4,3.6)</w:t>
            </w:r>
          </w:p>
        </w:tc>
        <w:tc>
          <w:tcPr>
            <w:tcW w:w="1547" w:type="dxa"/>
            <w:vAlign w:val="center"/>
          </w:tcPr>
          <w:p w14:paraId="020CA7F1" w14:textId="1C973E4E" w:rsidR="00511F38" w:rsidRPr="0046458A" w:rsidRDefault="005C5F00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36.8 (5.3)</w:t>
            </w:r>
          </w:p>
        </w:tc>
        <w:tc>
          <w:tcPr>
            <w:tcW w:w="1412" w:type="dxa"/>
            <w:vAlign w:val="center"/>
          </w:tcPr>
          <w:p w14:paraId="3A937E33" w14:textId="572A4915" w:rsidR="00511F38" w:rsidRPr="0046458A" w:rsidRDefault="00324FDB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35.4 (6.1)</w:t>
            </w:r>
          </w:p>
        </w:tc>
        <w:tc>
          <w:tcPr>
            <w:tcW w:w="1831" w:type="dxa"/>
            <w:vAlign w:val="center"/>
          </w:tcPr>
          <w:p w14:paraId="475D4677" w14:textId="7E8ED22A" w:rsidR="00511F38" w:rsidRPr="0046458A" w:rsidRDefault="00324FDB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-1.4 (-5.2,2.4)</w:t>
            </w:r>
          </w:p>
        </w:tc>
        <w:tc>
          <w:tcPr>
            <w:tcW w:w="1642" w:type="dxa"/>
            <w:vAlign w:val="center"/>
          </w:tcPr>
          <w:p w14:paraId="60652F33" w14:textId="55C416BF" w:rsidR="00511F38" w:rsidRPr="0046458A" w:rsidRDefault="006F10BE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-0.3 (-3.4,2.9)</w:t>
            </w:r>
          </w:p>
        </w:tc>
      </w:tr>
      <w:tr w:rsidR="00762CCE" w:rsidRPr="0046458A" w14:paraId="0617F105" w14:textId="77777777" w:rsidTr="00EE301E">
        <w:tc>
          <w:tcPr>
            <w:tcW w:w="13004" w:type="dxa"/>
            <w:gridSpan w:val="8"/>
            <w:vAlign w:val="center"/>
          </w:tcPr>
          <w:p w14:paraId="4E9A0754" w14:textId="3ACB83A7" w:rsidR="00762CCE" w:rsidRPr="0046458A" w:rsidRDefault="00762CCE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eastAsia="Times New Roman" w:hAnsi="Times" w:cs="Times"/>
                <w:i/>
                <w:iCs/>
                <w:sz w:val="22"/>
                <w:szCs w:val="22"/>
                <w:lang w:val="en-AU" w:eastAsia="en-GB"/>
              </w:rPr>
              <w:t>Patient-reported measures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lang w:val="en-GB" w:eastAsia="en-GB"/>
              </w:rPr>
              <w:t> </w:t>
            </w:r>
          </w:p>
        </w:tc>
      </w:tr>
      <w:tr w:rsidR="00614936" w:rsidRPr="0046458A" w14:paraId="3FC1BA53" w14:textId="77777777" w:rsidTr="00E4159F">
        <w:tc>
          <w:tcPr>
            <w:tcW w:w="2177" w:type="dxa"/>
            <w:vAlign w:val="center"/>
          </w:tcPr>
          <w:p w14:paraId="2E133048" w14:textId="7F05587F" w:rsidR="00614936" w:rsidRPr="0046458A" w:rsidRDefault="00614936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>iHOT-33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91" w:type="dxa"/>
            <w:vAlign w:val="center"/>
          </w:tcPr>
          <w:p w14:paraId="31301306" w14:textId="0FA7D641" w:rsidR="00614936" w:rsidRPr="0046458A" w:rsidRDefault="00844822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43.2 (16.6)</w:t>
            </w:r>
          </w:p>
        </w:tc>
        <w:tc>
          <w:tcPr>
            <w:tcW w:w="1412" w:type="dxa"/>
            <w:vAlign w:val="center"/>
          </w:tcPr>
          <w:p w14:paraId="1C5690FE" w14:textId="593C1E1C" w:rsidR="00614936" w:rsidRPr="0046458A" w:rsidRDefault="00207744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67.5 (23.7)</w:t>
            </w:r>
          </w:p>
        </w:tc>
        <w:tc>
          <w:tcPr>
            <w:tcW w:w="1592" w:type="dxa"/>
            <w:vAlign w:val="center"/>
          </w:tcPr>
          <w:p w14:paraId="40052283" w14:textId="346BE07C" w:rsidR="00614936" w:rsidRPr="0046458A" w:rsidRDefault="00207744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24.4 (10.1,38.7)</w:t>
            </w:r>
            <w:r w:rsidR="006B7447" w:rsidRPr="0046458A">
              <w:rPr>
                <w:rFonts w:ascii="Times" w:hAnsi="Times" w:cs="Times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47" w:type="dxa"/>
            <w:vAlign w:val="center"/>
          </w:tcPr>
          <w:p w14:paraId="2009C4F2" w14:textId="293A5111" w:rsidR="00614936" w:rsidRPr="0046458A" w:rsidRDefault="00A575AF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46.9 (17.4)</w:t>
            </w:r>
          </w:p>
        </w:tc>
        <w:tc>
          <w:tcPr>
            <w:tcW w:w="1412" w:type="dxa"/>
            <w:vAlign w:val="center"/>
          </w:tcPr>
          <w:p w14:paraId="31D54B16" w14:textId="61E7401C" w:rsidR="00614936" w:rsidRPr="0046458A" w:rsidRDefault="008C613E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75.7 (21.6)</w:t>
            </w:r>
          </w:p>
        </w:tc>
        <w:tc>
          <w:tcPr>
            <w:tcW w:w="1831" w:type="dxa"/>
            <w:vAlign w:val="center"/>
          </w:tcPr>
          <w:p w14:paraId="5EAE564B" w14:textId="273075E2" w:rsidR="00614936" w:rsidRPr="0046458A" w:rsidRDefault="009577FE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28.8 (15.9,41.7)</w:t>
            </w:r>
            <w:r w:rsidR="006B7447" w:rsidRPr="0046458A">
              <w:rPr>
                <w:rFonts w:ascii="Times" w:hAnsi="Times" w:cs="Times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42" w:type="dxa"/>
            <w:vAlign w:val="center"/>
          </w:tcPr>
          <w:p w14:paraId="61316A23" w14:textId="32838F8A" w:rsidR="00614936" w:rsidRPr="0046458A" w:rsidRDefault="009577FE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4.4 (-11.4,20.3)</w:t>
            </w:r>
          </w:p>
        </w:tc>
      </w:tr>
      <w:tr w:rsidR="00614936" w:rsidRPr="0046458A" w14:paraId="0B1FA8C1" w14:textId="77777777" w:rsidTr="00E4159F">
        <w:tc>
          <w:tcPr>
            <w:tcW w:w="2177" w:type="dxa"/>
            <w:vAlign w:val="center"/>
          </w:tcPr>
          <w:p w14:paraId="5AA8717E" w14:textId="0B2107E9" w:rsidR="00614936" w:rsidRPr="0046458A" w:rsidRDefault="00614936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>UCLA activity score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vertAlign w:val="superscript"/>
                <w:lang w:val="en-AU" w:eastAsia="en-GB"/>
              </w:rPr>
              <w:t>⁂‡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91" w:type="dxa"/>
            <w:vAlign w:val="center"/>
          </w:tcPr>
          <w:p w14:paraId="0B16CE93" w14:textId="781FFF93" w:rsidR="00614936" w:rsidRPr="0046458A" w:rsidRDefault="00BB1AD8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7.3 (2.8)</w:t>
            </w:r>
          </w:p>
        </w:tc>
        <w:tc>
          <w:tcPr>
            <w:tcW w:w="1412" w:type="dxa"/>
            <w:vAlign w:val="center"/>
          </w:tcPr>
          <w:p w14:paraId="04FF8678" w14:textId="52B0C3C5" w:rsidR="00614936" w:rsidRPr="0046458A" w:rsidRDefault="00614936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59D64B63" w14:textId="77777777" w:rsidR="00614936" w:rsidRPr="0046458A" w:rsidRDefault="00614936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0D16EBBC" w14:textId="01417A58" w:rsidR="00614936" w:rsidRPr="0046458A" w:rsidRDefault="00B771BD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7.5 (2.4)</w:t>
            </w:r>
          </w:p>
        </w:tc>
        <w:tc>
          <w:tcPr>
            <w:tcW w:w="1412" w:type="dxa"/>
            <w:vAlign w:val="center"/>
          </w:tcPr>
          <w:p w14:paraId="435E4BCF" w14:textId="77777777" w:rsidR="00614936" w:rsidRPr="0046458A" w:rsidRDefault="00614936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138F2D1A" w14:textId="77777777" w:rsidR="00614936" w:rsidRPr="0046458A" w:rsidRDefault="00614936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642" w:type="dxa"/>
            <w:vAlign w:val="center"/>
          </w:tcPr>
          <w:p w14:paraId="76C1FD4F" w14:textId="77777777" w:rsidR="00614936" w:rsidRPr="0046458A" w:rsidRDefault="00614936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614936" w:rsidRPr="0046458A" w14:paraId="1EAA5E9C" w14:textId="77777777" w:rsidTr="00E4159F">
        <w:tc>
          <w:tcPr>
            <w:tcW w:w="2177" w:type="dxa"/>
            <w:vAlign w:val="center"/>
          </w:tcPr>
          <w:p w14:paraId="7A292D29" w14:textId="0D392E38" w:rsidR="00614936" w:rsidRPr="0046458A" w:rsidRDefault="00614936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>HOOS (pain)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91" w:type="dxa"/>
            <w:vAlign w:val="center"/>
          </w:tcPr>
          <w:p w14:paraId="18B66FA3" w14:textId="5054EA42" w:rsidR="00614936" w:rsidRPr="0046458A" w:rsidRDefault="007402D0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63.3 (14.1)</w:t>
            </w:r>
          </w:p>
        </w:tc>
        <w:tc>
          <w:tcPr>
            <w:tcW w:w="1412" w:type="dxa"/>
            <w:vAlign w:val="center"/>
          </w:tcPr>
          <w:p w14:paraId="29E58FDE" w14:textId="5EBE4A67" w:rsidR="00614936" w:rsidRPr="0046458A" w:rsidRDefault="00205CCB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80.9 (13.9)</w:t>
            </w:r>
          </w:p>
        </w:tc>
        <w:tc>
          <w:tcPr>
            <w:tcW w:w="1592" w:type="dxa"/>
            <w:vAlign w:val="center"/>
          </w:tcPr>
          <w:p w14:paraId="66CCEE58" w14:textId="54A4CD48" w:rsidR="00614936" w:rsidRPr="0046458A" w:rsidRDefault="00205CCB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17.6 (7.9,27.4)</w:t>
            </w:r>
            <w:r w:rsidR="00B830FA" w:rsidRPr="0046458A">
              <w:rPr>
                <w:rFonts w:ascii="Times" w:hAnsi="Times" w:cs="Times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47" w:type="dxa"/>
            <w:vAlign w:val="center"/>
          </w:tcPr>
          <w:p w14:paraId="5EE096BC" w14:textId="3C25A12B" w:rsidR="00614936" w:rsidRPr="0046458A" w:rsidRDefault="00AB4582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59.1 (18.6)</w:t>
            </w:r>
          </w:p>
        </w:tc>
        <w:tc>
          <w:tcPr>
            <w:tcW w:w="1412" w:type="dxa"/>
            <w:vAlign w:val="center"/>
          </w:tcPr>
          <w:p w14:paraId="6903924C" w14:textId="377D49BD" w:rsidR="00614936" w:rsidRPr="0046458A" w:rsidRDefault="00AB4582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86.5 (13.7)</w:t>
            </w:r>
          </w:p>
        </w:tc>
        <w:tc>
          <w:tcPr>
            <w:tcW w:w="1831" w:type="dxa"/>
            <w:vAlign w:val="center"/>
          </w:tcPr>
          <w:p w14:paraId="49104BF2" w14:textId="51642C81" w:rsidR="00614936" w:rsidRPr="0046458A" w:rsidRDefault="00DA1CFB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  <w:vertAlign w:val="superscript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27.5 (16.7,38.2)</w:t>
            </w:r>
            <w:r w:rsidR="00B830FA" w:rsidRPr="0046458A">
              <w:rPr>
                <w:rFonts w:ascii="Times" w:hAnsi="Times" w:cs="Times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42" w:type="dxa"/>
            <w:vAlign w:val="center"/>
          </w:tcPr>
          <w:p w14:paraId="113E50B1" w14:textId="4CAAEF22" w:rsidR="00614936" w:rsidRPr="0046458A" w:rsidRDefault="00B830FA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9.4 (-4.8,23.6)</w:t>
            </w:r>
          </w:p>
        </w:tc>
      </w:tr>
      <w:tr w:rsidR="00614936" w:rsidRPr="0046458A" w14:paraId="0FD96CB0" w14:textId="77777777" w:rsidTr="00E4159F">
        <w:tc>
          <w:tcPr>
            <w:tcW w:w="2177" w:type="dxa"/>
            <w:vAlign w:val="center"/>
          </w:tcPr>
          <w:p w14:paraId="038F8F03" w14:textId="65AED323" w:rsidR="00614936" w:rsidRPr="0046458A" w:rsidRDefault="00614936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>HOOS (symptoms)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91" w:type="dxa"/>
            <w:vAlign w:val="center"/>
          </w:tcPr>
          <w:p w14:paraId="356E1A2A" w14:textId="45DDD051" w:rsidR="00614936" w:rsidRPr="0046458A" w:rsidRDefault="00B17791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54.4 (21.2)</w:t>
            </w:r>
          </w:p>
        </w:tc>
        <w:tc>
          <w:tcPr>
            <w:tcW w:w="1412" w:type="dxa"/>
            <w:vAlign w:val="center"/>
          </w:tcPr>
          <w:p w14:paraId="5BEEA050" w14:textId="04362EDD" w:rsidR="00614936" w:rsidRPr="0046458A" w:rsidRDefault="00EC5818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70.7 (18.7)</w:t>
            </w:r>
          </w:p>
        </w:tc>
        <w:tc>
          <w:tcPr>
            <w:tcW w:w="1592" w:type="dxa"/>
            <w:vAlign w:val="center"/>
          </w:tcPr>
          <w:p w14:paraId="6C88FBD8" w14:textId="1B8B8BBA" w:rsidR="00614936" w:rsidRPr="0046458A" w:rsidRDefault="00EC5818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16.3 (2.4,30.3)</w:t>
            </w:r>
          </w:p>
        </w:tc>
        <w:tc>
          <w:tcPr>
            <w:tcW w:w="1547" w:type="dxa"/>
            <w:vAlign w:val="center"/>
          </w:tcPr>
          <w:p w14:paraId="5E32850E" w14:textId="1ED1E1CE" w:rsidR="00614936" w:rsidRPr="0046458A" w:rsidRDefault="000176FE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50.8 (14.8)</w:t>
            </w:r>
          </w:p>
        </w:tc>
        <w:tc>
          <w:tcPr>
            <w:tcW w:w="1412" w:type="dxa"/>
            <w:vAlign w:val="center"/>
          </w:tcPr>
          <w:p w14:paraId="53274007" w14:textId="3339F829" w:rsidR="00614936" w:rsidRPr="0046458A" w:rsidRDefault="00535122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76.1 (16.0)</w:t>
            </w:r>
          </w:p>
        </w:tc>
        <w:tc>
          <w:tcPr>
            <w:tcW w:w="1831" w:type="dxa"/>
            <w:vAlign w:val="center"/>
          </w:tcPr>
          <w:p w14:paraId="23D0337F" w14:textId="6D8C3B49" w:rsidR="00614936" w:rsidRPr="0046458A" w:rsidRDefault="00535122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25.3 (15.2,35.5)</w:t>
            </w:r>
            <w:r w:rsidR="0003359D" w:rsidRPr="0046458A">
              <w:rPr>
                <w:rFonts w:ascii="Times" w:hAnsi="Times" w:cs="Times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42" w:type="dxa"/>
            <w:vAlign w:val="center"/>
          </w:tcPr>
          <w:p w14:paraId="055458A5" w14:textId="14E3C49B" w:rsidR="00614936" w:rsidRPr="0046458A" w:rsidRDefault="002E5E61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11.8 (-5.6,29.2)</w:t>
            </w:r>
          </w:p>
        </w:tc>
      </w:tr>
      <w:tr w:rsidR="00614936" w:rsidRPr="0046458A" w14:paraId="6FF85382" w14:textId="77777777" w:rsidTr="00E4159F">
        <w:tc>
          <w:tcPr>
            <w:tcW w:w="2177" w:type="dxa"/>
            <w:vAlign w:val="center"/>
          </w:tcPr>
          <w:p w14:paraId="57EFEBFB" w14:textId="7EE6D9C6" w:rsidR="00614936" w:rsidRPr="0046458A" w:rsidRDefault="00614936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>HOOS (activities of daily living)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91" w:type="dxa"/>
            <w:vAlign w:val="center"/>
          </w:tcPr>
          <w:p w14:paraId="2A3CD979" w14:textId="608E8D9D" w:rsidR="00614936" w:rsidRPr="0046458A" w:rsidRDefault="00780FBA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75</w:t>
            </w:r>
            <w:r w:rsidR="000E65CC" w:rsidRPr="0046458A">
              <w:rPr>
                <w:rFonts w:ascii="Times" w:hAnsi="Times" w:cs="Times"/>
                <w:sz w:val="22"/>
                <w:szCs w:val="22"/>
              </w:rPr>
              <w:t>.0</w:t>
            </w:r>
            <w:r w:rsidRPr="0046458A">
              <w:rPr>
                <w:rFonts w:ascii="Times" w:hAnsi="Times" w:cs="Times"/>
                <w:sz w:val="22"/>
                <w:szCs w:val="22"/>
              </w:rPr>
              <w:t xml:space="preserve"> (16.3)</w:t>
            </w:r>
          </w:p>
        </w:tc>
        <w:tc>
          <w:tcPr>
            <w:tcW w:w="1412" w:type="dxa"/>
            <w:vAlign w:val="center"/>
          </w:tcPr>
          <w:p w14:paraId="7B6FAFE6" w14:textId="1F856E38" w:rsidR="00614936" w:rsidRPr="0046458A" w:rsidRDefault="000E65CC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90.0 (10.4)</w:t>
            </w:r>
          </w:p>
        </w:tc>
        <w:tc>
          <w:tcPr>
            <w:tcW w:w="1592" w:type="dxa"/>
            <w:vAlign w:val="center"/>
          </w:tcPr>
          <w:p w14:paraId="06BC0C8F" w14:textId="7B2064DA" w:rsidR="00614936" w:rsidRPr="0046458A" w:rsidRDefault="000E65CC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15.0 (5.5,24.6)</w:t>
            </w:r>
            <w:r w:rsidR="00F23A1B" w:rsidRPr="0046458A">
              <w:rPr>
                <w:rFonts w:ascii="Times" w:hAnsi="Times" w:cs="Times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47" w:type="dxa"/>
            <w:vAlign w:val="center"/>
          </w:tcPr>
          <w:p w14:paraId="773A831E" w14:textId="0290A193" w:rsidR="00614936" w:rsidRPr="0046458A" w:rsidRDefault="00011CE3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70.4 (18.9)</w:t>
            </w:r>
          </w:p>
        </w:tc>
        <w:tc>
          <w:tcPr>
            <w:tcW w:w="1412" w:type="dxa"/>
            <w:vAlign w:val="center"/>
          </w:tcPr>
          <w:p w14:paraId="1AC50671" w14:textId="6986661A" w:rsidR="00614936" w:rsidRPr="0046458A" w:rsidRDefault="00D3440E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92.0 (11.7)</w:t>
            </w:r>
          </w:p>
        </w:tc>
        <w:tc>
          <w:tcPr>
            <w:tcW w:w="1831" w:type="dxa"/>
            <w:vAlign w:val="center"/>
          </w:tcPr>
          <w:p w14:paraId="1394F04D" w14:textId="699B051F" w:rsidR="00614936" w:rsidRPr="0046458A" w:rsidRDefault="00125A6E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21.6 (11.3,32.0)</w:t>
            </w:r>
            <w:r w:rsidR="006E5182" w:rsidRPr="0046458A">
              <w:rPr>
                <w:rFonts w:ascii="Times" w:hAnsi="Times" w:cs="Times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42" w:type="dxa"/>
            <w:vAlign w:val="center"/>
          </w:tcPr>
          <w:p w14:paraId="53D365E1" w14:textId="35C73675" w:rsidR="00614936" w:rsidRPr="0046458A" w:rsidRDefault="00085865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8.3 (-3.1,19.6)</w:t>
            </w:r>
          </w:p>
        </w:tc>
      </w:tr>
      <w:tr w:rsidR="00614936" w:rsidRPr="0046458A" w14:paraId="15EF6387" w14:textId="77777777" w:rsidTr="00E4159F">
        <w:tc>
          <w:tcPr>
            <w:tcW w:w="2177" w:type="dxa"/>
            <w:vAlign w:val="center"/>
          </w:tcPr>
          <w:p w14:paraId="3A11C046" w14:textId="793D8EFE" w:rsidR="00614936" w:rsidRPr="0046458A" w:rsidRDefault="00614936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>HOOS (sport and recreation)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91" w:type="dxa"/>
            <w:vAlign w:val="center"/>
          </w:tcPr>
          <w:p w14:paraId="560A092E" w14:textId="63556885" w:rsidR="00614936" w:rsidRPr="0046458A" w:rsidRDefault="00313780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50.4 (24.8)</w:t>
            </w:r>
          </w:p>
        </w:tc>
        <w:tc>
          <w:tcPr>
            <w:tcW w:w="1412" w:type="dxa"/>
            <w:vAlign w:val="center"/>
          </w:tcPr>
          <w:p w14:paraId="5A0F1C0D" w14:textId="250F58AF" w:rsidR="00614936" w:rsidRPr="0046458A" w:rsidRDefault="00196AC0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75.4 (19.2)</w:t>
            </w:r>
          </w:p>
        </w:tc>
        <w:tc>
          <w:tcPr>
            <w:tcW w:w="1592" w:type="dxa"/>
            <w:vAlign w:val="center"/>
          </w:tcPr>
          <w:p w14:paraId="10B3FF9C" w14:textId="428FE639" w:rsidR="00614936" w:rsidRPr="0046458A" w:rsidRDefault="00196AC0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25.1 (9.5,40.6)</w:t>
            </w:r>
            <w:r w:rsidR="0045204F" w:rsidRPr="0046458A">
              <w:rPr>
                <w:rFonts w:ascii="Times" w:hAnsi="Times" w:cs="Times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47" w:type="dxa"/>
            <w:vAlign w:val="center"/>
          </w:tcPr>
          <w:p w14:paraId="6461B1D3" w14:textId="671B591B" w:rsidR="00614936" w:rsidRPr="0046458A" w:rsidRDefault="00C45DA4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52.</w:t>
            </w:r>
            <w:r w:rsidR="009D2E89" w:rsidRPr="0046458A">
              <w:rPr>
                <w:rFonts w:ascii="Times" w:hAnsi="Times" w:cs="Times"/>
                <w:sz w:val="22"/>
                <w:szCs w:val="22"/>
              </w:rPr>
              <w:t>0</w:t>
            </w:r>
            <w:r w:rsidRPr="0046458A">
              <w:rPr>
                <w:rFonts w:ascii="Times" w:hAnsi="Times" w:cs="Times"/>
                <w:sz w:val="22"/>
                <w:szCs w:val="22"/>
              </w:rPr>
              <w:t xml:space="preserve"> (22.1)</w:t>
            </w:r>
          </w:p>
        </w:tc>
        <w:tc>
          <w:tcPr>
            <w:tcW w:w="1412" w:type="dxa"/>
            <w:vAlign w:val="center"/>
          </w:tcPr>
          <w:p w14:paraId="12EFE7A9" w14:textId="5DDC9604" w:rsidR="00614936" w:rsidRPr="0046458A" w:rsidRDefault="009D2E89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80.6 (13.7)</w:t>
            </w:r>
          </w:p>
        </w:tc>
        <w:tc>
          <w:tcPr>
            <w:tcW w:w="1831" w:type="dxa"/>
            <w:vAlign w:val="center"/>
          </w:tcPr>
          <w:p w14:paraId="1897097A" w14:textId="0D6EBBB8" w:rsidR="00614936" w:rsidRPr="0046458A" w:rsidRDefault="001A352D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28.6 (16.5,40.7)</w:t>
            </w:r>
            <w:r w:rsidR="0045204F" w:rsidRPr="0046458A">
              <w:rPr>
                <w:rFonts w:ascii="Times" w:hAnsi="Times" w:cs="Times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42" w:type="dxa"/>
            <w:vAlign w:val="center"/>
          </w:tcPr>
          <w:p w14:paraId="755340F1" w14:textId="35153D35" w:rsidR="00614936" w:rsidRPr="0046458A" w:rsidRDefault="001A352D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3.1 (-14.7,20.9)</w:t>
            </w:r>
          </w:p>
        </w:tc>
      </w:tr>
      <w:tr w:rsidR="00EE301E" w:rsidRPr="0046458A" w14:paraId="60A3A309" w14:textId="77777777" w:rsidTr="001E2A54"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14:paraId="7A5E084C" w14:textId="49A38F19" w:rsidR="00614936" w:rsidRPr="0046458A" w:rsidRDefault="00614936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>HOOS (quality of life)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047157F4" w14:textId="7FDB3986" w:rsidR="00614936" w:rsidRPr="0046458A" w:rsidRDefault="007067B5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34.8 (16.5)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0B47E75D" w14:textId="101CD0F4" w:rsidR="00614936" w:rsidRPr="0046458A" w:rsidRDefault="007067B5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54.5 (23.9)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60838558" w14:textId="4B3EFE65" w:rsidR="00614936" w:rsidRPr="0046458A" w:rsidRDefault="00092877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19.7 (5.3,34.1)</w:t>
            </w:r>
            <w:r w:rsidR="008A554C" w:rsidRPr="0046458A">
              <w:rPr>
                <w:rFonts w:ascii="Times" w:hAnsi="Times" w:cs="Times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309F6167" w14:textId="781238AF" w:rsidR="00614936" w:rsidRPr="0046458A" w:rsidRDefault="004E480C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35.2 (16.8)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6D687D7D" w14:textId="2CED4DD4" w:rsidR="00614936" w:rsidRPr="0046458A" w:rsidRDefault="004E480C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65.3 (22.6)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14:paraId="5CA312C7" w14:textId="1D0465F7" w:rsidR="00614936" w:rsidRPr="0046458A" w:rsidRDefault="009B62EA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30.1 (17.0,43.2)</w:t>
            </w:r>
            <w:r w:rsidR="008A554C" w:rsidRPr="0046458A">
              <w:rPr>
                <w:rFonts w:ascii="Times" w:hAnsi="Times" w:cs="Times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77144B8F" w14:textId="37C625CE" w:rsidR="00614936" w:rsidRPr="0046458A" w:rsidRDefault="00762CCE" w:rsidP="009A440D">
            <w:pPr>
              <w:spacing w:line="276" w:lineRule="auto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hAnsi="Times" w:cs="Times"/>
                <w:sz w:val="22"/>
                <w:szCs w:val="22"/>
              </w:rPr>
              <w:t>8.8 (-7.3,24.9)</w:t>
            </w:r>
          </w:p>
        </w:tc>
      </w:tr>
      <w:tr w:rsidR="00EE301E" w:rsidRPr="0046458A" w14:paraId="29F826E9" w14:textId="77777777" w:rsidTr="001E2A54">
        <w:tc>
          <w:tcPr>
            <w:tcW w:w="13004" w:type="dxa"/>
            <w:gridSpan w:val="8"/>
            <w:tcBorders>
              <w:top w:val="single" w:sz="4" w:space="0" w:color="auto"/>
            </w:tcBorders>
            <w:vAlign w:val="center"/>
          </w:tcPr>
          <w:p w14:paraId="4D72035F" w14:textId="7000642B" w:rsidR="00EE301E" w:rsidRPr="0046458A" w:rsidRDefault="00EE301E" w:rsidP="001E2A54">
            <w:pPr>
              <w:spacing w:line="276" w:lineRule="auto"/>
              <w:rPr>
                <w:rFonts w:ascii="Times" w:hAnsi="Times" w:cs="Times"/>
                <w:sz w:val="22"/>
                <w:szCs w:val="22"/>
              </w:rPr>
            </w:pPr>
            <w:r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 xml:space="preserve">PHT = Personalised Hip Therapy; ARTH = arthroscopy. 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vertAlign w:val="superscript"/>
                <w:lang w:val="en-AU" w:eastAsia="en-GB"/>
              </w:rPr>
              <w:t>⁂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 xml:space="preserve">data collected at baseline only. 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vertAlign w:val="superscript"/>
                <w:lang w:val="en-AU" w:eastAsia="en-GB"/>
              </w:rPr>
              <w:t>‡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 xml:space="preserve">Data are median (range). 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vertAlign w:val="superscript"/>
                <w:lang w:val="en-AU" w:eastAsia="en-GB"/>
              </w:rPr>
              <w:t>*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 xml:space="preserve">significant difference at follow-up compared to baseline; 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vertAlign w:val="superscript"/>
                <w:lang w:val="en-AU" w:eastAsia="en-GB"/>
              </w:rPr>
              <w:t>†</w:t>
            </w:r>
            <w:r w:rsidRPr="0046458A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>significant difference in change between groups. HOOS = hip disability and osteoarthritis outcome score; iHOT-33 = International Hip Outcome Tool; UCLA = University of California Los Angeles. iHOT-33 and HOOS: 0 = extreme hip pain and impaired function, 100 = no hip pain or impaired function. UCLA activity score: 1 = wholly inactive, 10 = regular participation in high impact sports.</w:t>
            </w:r>
          </w:p>
        </w:tc>
      </w:tr>
    </w:tbl>
    <w:p w14:paraId="2B74127D" w14:textId="4223261A" w:rsidR="00CA204A" w:rsidRPr="0046458A" w:rsidRDefault="00CA204A" w:rsidP="00975A30">
      <w:pPr>
        <w:spacing w:line="360" w:lineRule="auto"/>
        <w:rPr>
          <w:rFonts w:ascii="Times" w:hAnsi="Times" w:cs="Times"/>
          <w:sz w:val="22"/>
          <w:szCs w:val="22"/>
        </w:rPr>
      </w:pPr>
    </w:p>
    <w:sectPr w:rsidR="00CA204A" w:rsidRPr="0046458A" w:rsidSect="001D1AD3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FF"/>
    <w:rsid w:val="00005FFF"/>
    <w:rsid w:val="00011CE3"/>
    <w:rsid w:val="000176FE"/>
    <w:rsid w:val="0003359D"/>
    <w:rsid w:val="000619FC"/>
    <w:rsid w:val="00085865"/>
    <w:rsid w:val="00086A21"/>
    <w:rsid w:val="00092877"/>
    <w:rsid w:val="000C6E96"/>
    <w:rsid w:val="000E65CC"/>
    <w:rsid w:val="001114D0"/>
    <w:rsid w:val="00125A6E"/>
    <w:rsid w:val="0019611F"/>
    <w:rsid w:val="00196AC0"/>
    <w:rsid w:val="001A352D"/>
    <w:rsid w:val="001A4D45"/>
    <w:rsid w:val="001D1AD3"/>
    <w:rsid w:val="001D7C39"/>
    <w:rsid w:val="001E2A54"/>
    <w:rsid w:val="00205CCB"/>
    <w:rsid w:val="00207744"/>
    <w:rsid w:val="00220849"/>
    <w:rsid w:val="002943CD"/>
    <w:rsid w:val="002E5E61"/>
    <w:rsid w:val="00313780"/>
    <w:rsid w:val="0031785B"/>
    <w:rsid w:val="00324FDB"/>
    <w:rsid w:val="00367FDA"/>
    <w:rsid w:val="003B62ED"/>
    <w:rsid w:val="00421658"/>
    <w:rsid w:val="0045204F"/>
    <w:rsid w:val="0046458A"/>
    <w:rsid w:val="0046673B"/>
    <w:rsid w:val="00493505"/>
    <w:rsid w:val="004A79F9"/>
    <w:rsid w:val="004E480C"/>
    <w:rsid w:val="00511F38"/>
    <w:rsid w:val="00535122"/>
    <w:rsid w:val="00537269"/>
    <w:rsid w:val="00585C5C"/>
    <w:rsid w:val="005C5F00"/>
    <w:rsid w:val="005C6783"/>
    <w:rsid w:val="00614936"/>
    <w:rsid w:val="006B7447"/>
    <w:rsid w:val="006E5182"/>
    <w:rsid w:val="006F10BE"/>
    <w:rsid w:val="007067B5"/>
    <w:rsid w:val="00716F36"/>
    <w:rsid w:val="007402D0"/>
    <w:rsid w:val="00762CCE"/>
    <w:rsid w:val="007675CA"/>
    <w:rsid w:val="00780FBA"/>
    <w:rsid w:val="007B4523"/>
    <w:rsid w:val="008022C8"/>
    <w:rsid w:val="0082102D"/>
    <w:rsid w:val="00844822"/>
    <w:rsid w:val="008573B6"/>
    <w:rsid w:val="008A554C"/>
    <w:rsid w:val="008C613E"/>
    <w:rsid w:val="008D263C"/>
    <w:rsid w:val="008E3B86"/>
    <w:rsid w:val="00933B45"/>
    <w:rsid w:val="009577FE"/>
    <w:rsid w:val="00975A30"/>
    <w:rsid w:val="00990CE1"/>
    <w:rsid w:val="009A440D"/>
    <w:rsid w:val="009B62EA"/>
    <w:rsid w:val="009D2E89"/>
    <w:rsid w:val="00A50F71"/>
    <w:rsid w:val="00A575AF"/>
    <w:rsid w:val="00AB4582"/>
    <w:rsid w:val="00AE0889"/>
    <w:rsid w:val="00AF1D36"/>
    <w:rsid w:val="00B0207F"/>
    <w:rsid w:val="00B17791"/>
    <w:rsid w:val="00B771BD"/>
    <w:rsid w:val="00B82B80"/>
    <w:rsid w:val="00B830FA"/>
    <w:rsid w:val="00BB032C"/>
    <w:rsid w:val="00BB0F2D"/>
    <w:rsid w:val="00BB1AD8"/>
    <w:rsid w:val="00C45DA4"/>
    <w:rsid w:val="00C90B82"/>
    <w:rsid w:val="00CA204A"/>
    <w:rsid w:val="00CA3D37"/>
    <w:rsid w:val="00D3440E"/>
    <w:rsid w:val="00D6326D"/>
    <w:rsid w:val="00DA1CFB"/>
    <w:rsid w:val="00E038B7"/>
    <w:rsid w:val="00E17592"/>
    <w:rsid w:val="00E4159F"/>
    <w:rsid w:val="00EC5818"/>
    <w:rsid w:val="00EE301E"/>
    <w:rsid w:val="00F16B94"/>
    <w:rsid w:val="00F20386"/>
    <w:rsid w:val="00F2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EF3F"/>
  <w15:chartTrackingRefBased/>
  <w15:docId w15:val="{4A4EFEDB-9C2A-4024-80F1-F319824B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FF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67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a7cc8ab-a4dc-4f9b-bf60-66714049ad62}" enabled="0" method="" siteId="{5a7cc8ab-a4dc-4f9b-bf60-66714049ad6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Grant</dc:creator>
  <cp:keywords/>
  <dc:description/>
  <cp:lastModifiedBy>Tamara Grant</cp:lastModifiedBy>
  <cp:revision>91</cp:revision>
  <dcterms:created xsi:type="dcterms:W3CDTF">2024-02-06T03:56:00Z</dcterms:created>
  <dcterms:modified xsi:type="dcterms:W3CDTF">2024-02-14T06:09:00Z</dcterms:modified>
</cp:coreProperties>
</file>