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652EB" w14:textId="4A9062B4" w:rsidR="000A2F7E" w:rsidRDefault="0041058E" w:rsidP="00B94DFF">
      <w:pPr>
        <w:widowControl w:val="0"/>
        <w:spacing w:after="120" w:line="200" w:lineRule="atLeast"/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  <w:shd w:val="clear" w:color="auto" w:fill="FFFFFF"/>
          <w:lang w:eastAsia="zh-CN"/>
        </w:rPr>
        <w:t>Contents</w:t>
      </w:r>
      <w:r w:rsidR="004303D6">
        <w:rPr>
          <w:rFonts w:ascii="Times New Roman" w:eastAsia="宋体" w:hAnsi="Times New Roman" w:cs="Times New Roman" w:hint="eastAsia"/>
          <w:b/>
          <w:sz w:val="24"/>
          <w:szCs w:val="24"/>
          <w:shd w:val="clear" w:color="auto" w:fill="FFFFFF"/>
          <w:lang w:eastAsia="zh-CN"/>
        </w:rPr>
        <w:t>：</w:t>
      </w:r>
    </w:p>
    <w:p w14:paraId="2064E7D3" w14:textId="77777777" w:rsidR="001837AD" w:rsidRPr="001837AD" w:rsidRDefault="00727D52" w:rsidP="001837AD">
      <w:pPr>
        <w:widowControl w:val="0"/>
        <w:spacing w:after="120" w:line="200" w:lineRule="atLeast"/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  <w:lang w:eastAsia="zh-CN"/>
        </w:rPr>
      </w:pPr>
      <w:r w:rsidRPr="001837AD"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  <w:lang w:eastAsia="zh-CN"/>
        </w:rPr>
        <w:t>1</w:t>
      </w:r>
      <w:r w:rsidR="0050030B" w:rsidRPr="001837AD"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  <w:lang w:eastAsia="zh-CN"/>
        </w:rPr>
        <w:t xml:space="preserve">. </w:t>
      </w:r>
      <w:r w:rsidR="001837AD" w:rsidRPr="001837AD"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  <w:lang w:eastAsia="zh-CN"/>
        </w:rPr>
        <w:t xml:space="preserve">Supplemental </w:t>
      </w:r>
      <w:r w:rsidR="001837AD" w:rsidRPr="001837AD">
        <w:rPr>
          <w:rFonts w:ascii="Times New Roman" w:eastAsia="宋体" w:hAnsi="Times New Roman" w:cs="Times New Roman" w:hint="eastAsia"/>
          <w:b/>
          <w:sz w:val="24"/>
          <w:szCs w:val="24"/>
          <w:shd w:val="clear" w:color="auto" w:fill="FFFFFF"/>
          <w:lang w:eastAsia="zh-CN"/>
        </w:rPr>
        <w:t>Figure</w:t>
      </w:r>
      <w:r w:rsidR="001837AD" w:rsidRPr="001837AD"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  <w:lang w:eastAsia="zh-CN"/>
        </w:rPr>
        <w:t xml:space="preserve"> 1</w:t>
      </w:r>
    </w:p>
    <w:p w14:paraId="721CD11E" w14:textId="67DC0F8C" w:rsidR="001837AD" w:rsidRDefault="00635C6F" w:rsidP="00990C2D">
      <w:pPr>
        <w:widowControl w:val="0"/>
        <w:spacing w:after="100" w:afterAutospacing="1" w:line="200" w:lineRule="atLeast"/>
        <w:jc w:val="center"/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  <w:lang w:eastAsia="zh-CN"/>
        </w:rPr>
      </w:pPr>
      <w:r w:rsidRPr="002E099E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04D6E97" wp14:editId="7B397526">
            <wp:extent cx="4530316" cy="7338102"/>
            <wp:effectExtent l="0" t="0" r="381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078" cy="7384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E2C43" w14:textId="4844A729" w:rsidR="001837AD" w:rsidRDefault="001C25AB" w:rsidP="0050030B">
      <w:pPr>
        <w:widowControl w:val="0"/>
        <w:spacing w:after="100" w:afterAutospacing="1" w:line="200" w:lineRule="atLeast"/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  <w:lang w:eastAsia="zh-CN"/>
        </w:rPr>
      </w:pPr>
      <w:r w:rsidRPr="001837AD"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  <w:lang w:eastAsia="zh-CN"/>
        </w:rPr>
        <w:t>Supplemental</w:t>
      </w:r>
      <w:r w:rsidRPr="002E09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5C6F" w:rsidRPr="002E099E">
        <w:rPr>
          <w:rFonts w:ascii="Times New Roman" w:hAnsi="Times New Roman" w:cs="Times New Roman"/>
          <w:b/>
          <w:bCs/>
          <w:sz w:val="24"/>
          <w:szCs w:val="24"/>
        </w:rPr>
        <w:t>Fig</w:t>
      </w:r>
      <w:bookmarkStart w:id="0" w:name="OLE_LINK3"/>
      <w:r w:rsidR="00635C6F" w:rsidRPr="002E099E">
        <w:rPr>
          <w:rFonts w:ascii="Times New Roman" w:hAnsi="Times New Roman" w:cs="Times New Roman"/>
          <w:b/>
          <w:bCs/>
          <w:sz w:val="24"/>
          <w:szCs w:val="24"/>
        </w:rPr>
        <w:t xml:space="preserve">ure </w:t>
      </w:r>
      <w:r w:rsidR="00635C6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35C6F" w:rsidRPr="002E099E">
        <w:rPr>
          <w:rFonts w:ascii="Times New Roman" w:hAnsi="Times New Roman" w:cs="Times New Roman"/>
          <w:b/>
          <w:bCs/>
          <w:sz w:val="24"/>
          <w:szCs w:val="24"/>
        </w:rPr>
        <w:t xml:space="preserve">. Distribution and evaluation of Loxl1-based nomogram </w:t>
      </w:r>
      <w:r w:rsidR="00635C6F">
        <w:rPr>
          <w:rFonts w:ascii="Times New Roman" w:hAnsi="Times New Roman" w:cs="Times New Roman"/>
          <w:b/>
          <w:bCs/>
          <w:sz w:val="24"/>
          <w:szCs w:val="24"/>
        </w:rPr>
        <w:lastRenderedPageBreak/>
        <w:t>model</w:t>
      </w:r>
      <w:r w:rsidR="00635C6F" w:rsidRPr="002E099E">
        <w:rPr>
          <w:rFonts w:ascii="Times New Roman" w:hAnsi="Times New Roman" w:cs="Times New Roman"/>
          <w:b/>
          <w:bCs/>
          <w:sz w:val="24"/>
          <w:szCs w:val="24"/>
        </w:rPr>
        <w:t xml:space="preserve"> in IDH1-WT GBM cohorts</w:t>
      </w:r>
      <w:r w:rsidR="00635C6F" w:rsidRPr="002E099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635C6F" w:rsidRPr="002E099E">
        <w:rPr>
          <w:rFonts w:ascii="Times New Roman" w:hAnsi="Times New Roman" w:cs="Times New Roman"/>
          <w:sz w:val="24"/>
          <w:szCs w:val="24"/>
        </w:rPr>
        <w:t>Risk scores, clinicopathological factors</w:t>
      </w:r>
      <w:r w:rsidR="00635C6F">
        <w:rPr>
          <w:rFonts w:ascii="Times New Roman" w:hAnsi="Times New Roman" w:cs="Times New Roman"/>
          <w:sz w:val="24"/>
          <w:szCs w:val="24"/>
        </w:rPr>
        <w:t xml:space="preserve">, and </w:t>
      </w:r>
      <w:r w:rsidR="00635C6F" w:rsidRPr="002E099E">
        <w:rPr>
          <w:rFonts w:ascii="Times New Roman" w:hAnsi="Times New Roman" w:cs="Times New Roman"/>
          <w:sz w:val="24"/>
          <w:szCs w:val="24"/>
        </w:rPr>
        <w:t>survival time</w:t>
      </w:r>
      <w:r w:rsidR="00635C6F" w:rsidRPr="002E099E">
        <w:rPr>
          <w:rFonts w:ascii="Times New Roman" w:hAnsi="Times New Roman" w:cs="Times New Roman" w:hint="eastAsia"/>
          <w:sz w:val="24"/>
          <w:szCs w:val="24"/>
        </w:rPr>
        <w:t xml:space="preserve"> in</w:t>
      </w:r>
      <w:r w:rsidR="00635C6F" w:rsidRPr="002E099E">
        <w:rPr>
          <w:rFonts w:ascii="Times New Roman" w:hAnsi="Times New Roman" w:cs="Times New Roman"/>
          <w:sz w:val="24"/>
          <w:szCs w:val="24"/>
        </w:rPr>
        <w:t xml:space="preserve"> IDH1-WT GBM </w:t>
      </w:r>
      <w:r w:rsidR="00635C6F" w:rsidRPr="002E099E">
        <w:rPr>
          <w:rFonts w:ascii="Times New Roman" w:hAnsi="Times New Roman" w:cs="Times New Roman" w:hint="eastAsia"/>
          <w:sz w:val="24"/>
          <w:szCs w:val="24"/>
        </w:rPr>
        <w:t>patients</w:t>
      </w:r>
      <w:r w:rsidR="00635C6F" w:rsidRPr="002E099E">
        <w:rPr>
          <w:rFonts w:ascii="Times New Roman" w:hAnsi="Times New Roman" w:cs="Times New Roman"/>
          <w:sz w:val="24"/>
          <w:szCs w:val="24"/>
        </w:rPr>
        <w:t xml:space="preserve"> were exhibited in the dots plot and heatmaps (the training TCGA (</w:t>
      </w:r>
      <w:r w:rsidR="00635C6F" w:rsidRPr="002E099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35C6F" w:rsidRPr="002E099E">
        <w:rPr>
          <w:rFonts w:ascii="Times New Roman" w:hAnsi="Times New Roman" w:cs="Times New Roman"/>
          <w:sz w:val="24"/>
          <w:szCs w:val="24"/>
        </w:rPr>
        <w:t>), CGGA (</w:t>
      </w:r>
      <w:r w:rsidR="00635C6F" w:rsidRPr="002E099E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635C6F" w:rsidRPr="002E099E">
        <w:rPr>
          <w:rFonts w:ascii="Times New Roman" w:hAnsi="Times New Roman" w:cs="Times New Roman"/>
          <w:sz w:val="24"/>
          <w:szCs w:val="24"/>
        </w:rPr>
        <w:t>), and external TCGA (</w:t>
      </w:r>
      <w:r w:rsidR="00635C6F" w:rsidRPr="002E099E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635C6F" w:rsidRPr="002E099E">
        <w:rPr>
          <w:rFonts w:ascii="Times New Roman" w:hAnsi="Times New Roman" w:cs="Times New Roman"/>
          <w:sz w:val="24"/>
          <w:szCs w:val="24"/>
        </w:rPr>
        <w:t>) cohorts</w:t>
      </w:r>
      <w:r w:rsidR="00635C6F" w:rsidRPr="002E099E">
        <w:rPr>
          <w:rFonts w:ascii="Times New Roman" w:hAnsi="Times New Roman" w:cs="Times New Roman" w:hint="eastAsia"/>
          <w:sz w:val="24"/>
          <w:szCs w:val="24"/>
        </w:rPr>
        <w:t>)</w:t>
      </w:r>
      <w:r w:rsidR="00635C6F" w:rsidRPr="002E099E">
        <w:rPr>
          <w:rFonts w:ascii="Times New Roman" w:hAnsi="Times New Roman" w:cs="Times New Roman"/>
          <w:sz w:val="24"/>
          <w:szCs w:val="24"/>
        </w:rPr>
        <w:t>. Kaplan-Meier analyses were also conducted (the training TCGA (</w:t>
      </w:r>
      <w:r w:rsidR="00635C6F" w:rsidRPr="002E099E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635C6F" w:rsidRPr="002E099E">
        <w:rPr>
          <w:rFonts w:ascii="Times New Roman" w:hAnsi="Times New Roman" w:cs="Times New Roman"/>
          <w:sz w:val="24"/>
          <w:szCs w:val="24"/>
        </w:rPr>
        <w:t>), CGGA (</w:t>
      </w:r>
      <w:r w:rsidR="00635C6F" w:rsidRPr="002E099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635C6F" w:rsidRPr="002E099E">
        <w:rPr>
          <w:rFonts w:ascii="Times New Roman" w:hAnsi="Times New Roman" w:cs="Times New Roman"/>
          <w:sz w:val="24"/>
          <w:szCs w:val="24"/>
        </w:rPr>
        <w:t>), and external TCGA (</w:t>
      </w:r>
      <w:r w:rsidR="00635C6F" w:rsidRPr="002E099E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635C6F" w:rsidRPr="002E099E">
        <w:rPr>
          <w:rFonts w:ascii="Times New Roman" w:hAnsi="Times New Roman" w:cs="Times New Roman"/>
          <w:sz w:val="24"/>
          <w:szCs w:val="24"/>
        </w:rPr>
        <w:t xml:space="preserve">) cohorts). The AUC exhibited the performance </w:t>
      </w:r>
      <w:r w:rsidR="00635C6F" w:rsidRPr="002E099E">
        <w:rPr>
          <w:rFonts w:ascii="Times New Roman" w:hAnsi="Times New Roman" w:cs="Times New Roman" w:hint="eastAsia"/>
          <w:sz w:val="24"/>
          <w:szCs w:val="24"/>
        </w:rPr>
        <w:t>that</w:t>
      </w:r>
      <w:r w:rsidR="00635C6F" w:rsidRPr="002E099E">
        <w:rPr>
          <w:rFonts w:ascii="Times New Roman" w:hAnsi="Times New Roman" w:cs="Times New Roman"/>
          <w:sz w:val="24"/>
          <w:szCs w:val="24"/>
        </w:rPr>
        <w:t xml:space="preserve"> the model predicted 1- and 2-year survival time (the training TCGA (</w:t>
      </w:r>
      <w:r w:rsidR="00635C6F" w:rsidRPr="002E099E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635C6F" w:rsidRPr="002E099E">
        <w:rPr>
          <w:rFonts w:ascii="Times New Roman" w:hAnsi="Times New Roman" w:cs="Times New Roman"/>
          <w:sz w:val="24"/>
          <w:szCs w:val="24"/>
        </w:rPr>
        <w:t>), CGGA (</w:t>
      </w:r>
      <w:r w:rsidR="00635C6F" w:rsidRPr="002E099E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635C6F" w:rsidRPr="002E099E">
        <w:rPr>
          <w:rFonts w:ascii="Times New Roman" w:hAnsi="Times New Roman" w:cs="Times New Roman"/>
          <w:sz w:val="24"/>
          <w:szCs w:val="24"/>
        </w:rPr>
        <w:t>), and external TCGA (</w:t>
      </w:r>
      <w:r w:rsidR="00635C6F" w:rsidRPr="002E099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35C6F" w:rsidRPr="002E099E">
        <w:rPr>
          <w:rFonts w:ascii="Times New Roman" w:hAnsi="Times New Roman" w:cs="Times New Roman"/>
          <w:sz w:val="24"/>
          <w:szCs w:val="24"/>
        </w:rPr>
        <w:t xml:space="preserve">) sets). The 1-year prediction was in blue, and the 2-year was in red. </w:t>
      </w:r>
      <w:bookmarkStart w:id="1" w:name="OLE_LINK25"/>
      <w:r w:rsidR="00635C6F" w:rsidRPr="002E099E">
        <w:rPr>
          <w:rFonts w:ascii="Times New Roman" w:hAnsi="Times New Roman" w:cs="Times New Roman"/>
          <w:sz w:val="24"/>
          <w:szCs w:val="24"/>
        </w:rPr>
        <w:t>The calibration plots compared the model prediction and actual observations</w:t>
      </w:r>
      <w:r w:rsidR="00635C6F">
        <w:rPr>
          <w:rFonts w:ascii="Times New Roman" w:hAnsi="Times New Roman" w:cs="Times New Roman"/>
          <w:sz w:val="24"/>
          <w:szCs w:val="24"/>
        </w:rPr>
        <w:t>.</w:t>
      </w:r>
      <w:r w:rsidR="00635C6F" w:rsidRPr="002E099E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635C6F">
        <w:rPr>
          <w:rFonts w:ascii="Times New Roman" w:hAnsi="Times New Roman" w:cs="Times New Roman"/>
          <w:sz w:val="24"/>
          <w:szCs w:val="24"/>
        </w:rPr>
        <w:t>T</w:t>
      </w:r>
      <w:r w:rsidR="00635C6F" w:rsidRPr="00000E05">
        <w:rPr>
          <w:rFonts w:ascii="Times New Roman" w:hAnsi="Times New Roman" w:cs="Times New Roman"/>
          <w:sz w:val="24"/>
          <w:szCs w:val="24"/>
        </w:rPr>
        <w:t>he 1-year predictions were represented in blue, while the 2-year predictions were delineated in red across distinct sets</w:t>
      </w:r>
      <w:r w:rsidR="00635C6F">
        <w:rPr>
          <w:rFonts w:ascii="Times New Roman" w:hAnsi="Times New Roman" w:cs="Times New Roman"/>
          <w:sz w:val="24"/>
          <w:szCs w:val="24"/>
        </w:rPr>
        <w:t>,</w:t>
      </w:r>
      <w:r w:rsidR="00635C6F" w:rsidRPr="00000E05">
        <w:rPr>
          <w:rFonts w:ascii="Times New Roman" w:hAnsi="Times New Roman" w:cs="Times New Roman"/>
          <w:sz w:val="24"/>
          <w:szCs w:val="24"/>
        </w:rPr>
        <w:t xml:space="preserve"> including the training set (</w:t>
      </w:r>
      <w:r w:rsidR="00635C6F" w:rsidRPr="00323221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635C6F" w:rsidRPr="00000E05">
        <w:rPr>
          <w:rFonts w:ascii="Times New Roman" w:hAnsi="Times New Roman" w:cs="Times New Roman"/>
          <w:sz w:val="24"/>
          <w:szCs w:val="24"/>
        </w:rPr>
        <w:t>), CGGA dataset (</w:t>
      </w:r>
      <w:r w:rsidR="00635C6F" w:rsidRPr="00323221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635C6F" w:rsidRPr="00000E05">
        <w:rPr>
          <w:rFonts w:ascii="Times New Roman" w:hAnsi="Times New Roman" w:cs="Times New Roman"/>
          <w:sz w:val="24"/>
          <w:szCs w:val="24"/>
        </w:rPr>
        <w:t>), and the external TCGA dataset (</w:t>
      </w:r>
      <w:r w:rsidR="00635C6F" w:rsidRPr="00323221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635C6F" w:rsidRPr="00000E05">
        <w:rPr>
          <w:rFonts w:ascii="Times New Roman" w:hAnsi="Times New Roman" w:cs="Times New Roman"/>
          <w:sz w:val="24"/>
          <w:szCs w:val="24"/>
        </w:rPr>
        <w:t>).</w:t>
      </w:r>
      <w:r w:rsidR="00635C6F" w:rsidRPr="002E099E">
        <w:rPr>
          <w:rFonts w:ascii="Times New Roman" w:hAnsi="Times New Roman" w:cs="Times New Roman"/>
          <w:sz w:val="24"/>
          <w:szCs w:val="24"/>
        </w:rPr>
        <w:t xml:space="preserve"> The DCA presented the different net benefits from the model and clinical features (the training (</w:t>
      </w:r>
      <w:r w:rsidR="00635C6F" w:rsidRPr="002E099E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635C6F" w:rsidRPr="002E099E">
        <w:rPr>
          <w:rFonts w:ascii="Times New Roman" w:hAnsi="Times New Roman" w:cs="Times New Roman"/>
          <w:sz w:val="24"/>
          <w:szCs w:val="24"/>
        </w:rPr>
        <w:t>), CGGA (</w:t>
      </w:r>
      <w:r w:rsidR="00635C6F" w:rsidRPr="002E099E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635C6F" w:rsidRPr="002E099E">
        <w:rPr>
          <w:rFonts w:ascii="Times New Roman" w:hAnsi="Times New Roman" w:cs="Times New Roman"/>
          <w:sz w:val="24"/>
          <w:szCs w:val="24"/>
        </w:rPr>
        <w:t>), and external TCGA (</w:t>
      </w:r>
      <w:r w:rsidR="00635C6F" w:rsidRPr="002E099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35C6F" w:rsidRPr="002E099E">
        <w:rPr>
          <w:rFonts w:ascii="Times New Roman" w:hAnsi="Times New Roman" w:cs="Times New Roman"/>
          <w:sz w:val="24"/>
          <w:szCs w:val="24"/>
        </w:rPr>
        <w:t>) sets).</w:t>
      </w:r>
    </w:p>
    <w:p w14:paraId="67FF7BC1" w14:textId="4788B254" w:rsidR="0050030B" w:rsidRPr="00F87287" w:rsidRDefault="001837AD" w:rsidP="0050030B">
      <w:pPr>
        <w:widowControl w:val="0"/>
        <w:spacing w:after="100" w:afterAutospacing="1" w:line="200" w:lineRule="atLeast"/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  <w:lang w:eastAsia="zh-CN"/>
        </w:rPr>
        <w:t xml:space="preserve">2. </w:t>
      </w:r>
      <w:r w:rsidR="0050030B" w:rsidRPr="00F87287"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  <w:lang w:eastAsia="zh-CN"/>
        </w:rPr>
        <w:t xml:space="preserve">Supplemental Table </w:t>
      </w:r>
      <w:r w:rsidR="002B048A">
        <w:rPr>
          <w:rFonts w:ascii="Times New Roman" w:eastAsia="宋体" w:hAnsi="Times New Roman" w:cs="Times New Roman" w:hint="eastAsia"/>
          <w:b/>
          <w:sz w:val="24"/>
          <w:szCs w:val="24"/>
          <w:shd w:val="clear" w:color="auto" w:fill="FFFFFF"/>
          <w:lang w:eastAsia="zh-CN"/>
        </w:rPr>
        <w:t>1</w:t>
      </w:r>
      <w:r w:rsidR="0050030B" w:rsidRPr="00F87287"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  <w:lang w:eastAsia="zh-CN"/>
        </w:rPr>
        <w:t>-</w:t>
      </w:r>
      <w:r w:rsidR="002B048A">
        <w:rPr>
          <w:rFonts w:ascii="Times New Roman" w:eastAsia="宋体" w:hAnsi="Times New Roman" w:cs="Times New Roman" w:hint="eastAsia"/>
          <w:b/>
          <w:sz w:val="24"/>
          <w:szCs w:val="24"/>
          <w:shd w:val="clear" w:color="auto" w:fill="FFFFFF"/>
          <w:lang w:eastAsia="zh-CN"/>
        </w:rPr>
        <w:t>5</w:t>
      </w:r>
      <w:r w:rsidR="0050030B" w:rsidRPr="00F87287"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  <w:lang w:eastAsia="zh-CN"/>
        </w:rPr>
        <w:t xml:space="preserve"> </w:t>
      </w:r>
    </w:p>
    <w:p w14:paraId="4F3B7BFF" w14:textId="60062272" w:rsidR="0050030B" w:rsidRPr="00446ADD" w:rsidRDefault="0050030B" w:rsidP="0050030B">
      <w:pPr>
        <w:widowControl w:val="0"/>
        <w:spacing w:after="100" w:afterAutospacing="1" w:line="200" w:lineRule="atLeast"/>
        <w:rPr>
          <w:rFonts w:ascii="Times New Roman" w:eastAsia="宋体" w:hAnsi="Times New Roman" w:cs="Times New Roman"/>
          <w:bCs/>
          <w:sz w:val="24"/>
          <w:szCs w:val="24"/>
          <w:shd w:val="clear" w:color="auto" w:fill="FFFFFF"/>
          <w:lang w:eastAsia="zh-CN"/>
        </w:rPr>
      </w:pPr>
      <w:r w:rsidRPr="00F702F3"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  <w:lang w:eastAsia="zh-CN"/>
        </w:rPr>
        <w:t xml:space="preserve">Supplemental </w:t>
      </w:r>
      <w:r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  <w:lang w:eastAsia="zh-CN"/>
        </w:rPr>
        <w:t xml:space="preserve">Table </w:t>
      </w:r>
      <w:r w:rsidR="00FD226B">
        <w:rPr>
          <w:rFonts w:ascii="Times New Roman" w:eastAsia="宋体" w:hAnsi="Times New Roman" w:cs="Times New Roman" w:hint="eastAsia"/>
          <w:b/>
          <w:sz w:val="24"/>
          <w:szCs w:val="24"/>
          <w:shd w:val="clear" w:color="auto" w:fill="FFFFFF"/>
          <w:lang w:eastAsia="zh-CN"/>
        </w:rPr>
        <w:t>1</w:t>
      </w:r>
      <w:r w:rsidRPr="00F702F3"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  <w:lang w:eastAsia="zh-CN"/>
        </w:rPr>
        <w:t>.</w:t>
      </w:r>
      <w:r w:rsidRPr="00446ADD">
        <w:rPr>
          <w:rFonts w:ascii="Times New Roman" w:eastAsia="宋体" w:hAnsi="Times New Roman" w:cs="Times New Roman"/>
          <w:bCs/>
          <w:sz w:val="24"/>
          <w:szCs w:val="24"/>
          <w:shd w:val="clear" w:color="auto" w:fill="FFFFFF"/>
          <w:lang w:eastAsia="zh-CN"/>
        </w:rPr>
        <w:t xml:space="preserve"> Complete mutation and copy number alteration (CNA) data from three GBM cohorts</w:t>
      </w:r>
    </w:p>
    <w:p w14:paraId="3810BA28" w14:textId="3534DC6B" w:rsidR="0050030B" w:rsidRPr="00446ADD" w:rsidRDefault="0050030B" w:rsidP="0050030B">
      <w:pPr>
        <w:widowControl w:val="0"/>
        <w:spacing w:after="100" w:afterAutospacing="1" w:line="200" w:lineRule="atLeast"/>
        <w:rPr>
          <w:rFonts w:ascii="Times New Roman" w:eastAsia="宋体" w:hAnsi="Times New Roman" w:cs="Times New Roman"/>
          <w:bCs/>
          <w:sz w:val="24"/>
          <w:szCs w:val="24"/>
          <w:shd w:val="clear" w:color="auto" w:fill="FFFFFF"/>
          <w:lang w:eastAsia="zh-CN"/>
        </w:rPr>
      </w:pPr>
      <w:r w:rsidRPr="00F702F3"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  <w:lang w:eastAsia="zh-CN"/>
        </w:rPr>
        <w:t xml:space="preserve">Supplemental </w:t>
      </w:r>
      <w:r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  <w:lang w:eastAsia="zh-CN"/>
        </w:rPr>
        <w:t xml:space="preserve">Table </w:t>
      </w:r>
      <w:r w:rsidR="00FD226B">
        <w:rPr>
          <w:rFonts w:ascii="Times New Roman" w:eastAsia="宋体" w:hAnsi="Times New Roman" w:cs="Times New Roman" w:hint="eastAsia"/>
          <w:b/>
          <w:sz w:val="24"/>
          <w:szCs w:val="24"/>
          <w:shd w:val="clear" w:color="auto" w:fill="FFFFFF"/>
          <w:lang w:eastAsia="zh-CN"/>
        </w:rPr>
        <w:t>2</w:t>
      </w:r>
      <w:r w:rsidRPr="00F702F3"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  <w:lang w:eastAsia="zh-CN"/>
        </w:rPr>
        <w:t xml:space="preserve">. </w:t>
      </w:r>
      <w:r w:rsidRPr="00446ADD">
        <w:rPr>
          <w:rFonts w:ascii="Times New Roman" w:eastAsia="宋体" w:hAnsi="Times New Roman" w:cs="Times New Roman"/>
          <w:bCs/>
          <w:sz w:val="24"/>
          <w:szCs w:val="24"/>
          <w:shd w:val="clear" w:color="auto" w:fill="FFFFFF"/>
          <w:lang w:eastAsia="zh-CN"/>
        </w:rPr>
        <w:t>The top 50*5 genes most related to LOXs in GBM</w:t>
      </w:r>
    </w:p>
    <w:p w14:paraId="74C2662C" w14:textId="45BE69C3" w:rsidR="0050030B" w:rsidRPr="00446ADD" w:rsidRDefault="0050030B" w:rsidP="0050030B">
      <w:pPr>
        <w:widowControl w:val="0"/>
        <w:spacing w:after="100" w:afterAutospacing="1" w:line="200" w:lineRule="atLeast"/>
        <w:rPr>
          <w:rFonts w:ascii="Times New Roman" w:eastAsia="宋体" w:hAnsi="Times New Roman" w:cs="Times New Roman"/>
          <w:bCs/>
          <w:sz w:val="24"/>
          <w:szCs w:val="24"/>
          <w:shd w:val="clear" w:color="auto" w:fill="FFFFFF"/>
          <w:lang w:eastAsia="zh-CN"/>
        </w:rPr>
      </w:pPr>
      <w:r w:rsidRPr="00F702F3"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  <w:lang w:eastAsia="zh-CN"/>
        </w:rPr>
        <w:t xml:space="preserve">Supplemental </w:t>
      </w:r>
      <w:r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  <w:lang w:eastAsia="zh-CN"/>
        </w:rPr>
        <w:t xml:space="preserve">Table </w:t>
      </w:r>
      <w:r w:rsidR="00FD226B">
        <w:rPr>
          <w:rFonts w:ascii="Times New Roman" w:eastAsia="宋体" w:hAnsi="Times New Roman" w:cs="Times New Roman" w:hint="eastAsia"/>
          <w:b/>
          <w:sz w:val="24"/>
          <w:szCs w:val="24"/>
          <w:shd w:val="clear" w:color="auto" w:fill="FFFFFF"/>
          <w:lang w:eastAsia="zh-CN"/>
        </w:rPr>
        <w:t>3</w:t>
      </w:r>
      <w:r w:rsidRPr="00F702F3"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  <w:lang w:eastAsia="zh-CN"/>
        </w:rPr>
        <w:t xml:space="preserve">. </w:t>
      </w:r>
      <w:r w:rsidRPr="00446ADD">
        <w:rPr>
          <w:rFonts w:ascii="Times New Roman" w:eastAsia="宋体" w:hAnsi="Times New Roman" w:cs="Times New Roman"/>
          <w:bCs/>
          <w:sz w:val="24"/>
          <w:szCs w:val="24"/>
          <w:shd w:val="clear" w:color="auto" w:fill="FFFFFF"/>
          <w:lang w:eastAsia="zh-CN"/>
        </w:rPr>
        <w:t>The training cohort from the TCGA GBM database.</w:t>
      </w:r>
    </w:p>
    <w:p w14:paraId="60D6976D" w14:textId="66B90D84" w:rsidR="0050030B" w:rsidRPr="00446ADD" w:rsidRDefault="0050030B" w:rsidP="0050030B">
      <w:pPr>
        <w:widowControl w:val="0"/>
        <w:spacing w:after="100" w:afterAutospacing="1" w:line="200" w:lineRule="atLeast"/>
        <w:rPr>
          <w:rFonts w:ascii="Times New Roman" w:eastAsia="宋体" w:hAnsi="Times New Roman" w:cs="Times New Roman"/>
          <w:bCs/>
          <w:sz w:val="24"/>
          <w:szCs w:val="24"/>
          <w:shd w:val="clear" w:color="auto" w:fill="FFFFFF"/>
          <w:lang w:eastAsia="zh-CN"/>
        </w:rPr>
      </w:pPr>
      <w:r w:rsidRPr="00F702F3"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  <w:lang w:eastAsia="zh-CN"/>
        </w:rPr>
        <w:t xml:space="preserve">Supplemental </w:t>
      </w:r>
      <w:r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  <w:lang w:eastAsia="zh-CN"/>
        </w:rPr>
        <w:t xml:space="preserve">Table </w:t>
      </w:r>
      <w:r w:rsidR="00FD226B">
        <w:rPr>
          <w:rFonts w:ascii="Times New Roman" w:eastAsia="宋体" w:hAnsi="Times New Roman" w:cs="Times New Roman" w:hint="eastAsia"/>
          <w:b/>
          <w:sz w:val="24"/>
          <w:szCs w:val="24"/>
          <w:shd w:val="clear" w:color="auto" w:fill="FFFFFF"/>
          <w:lang w:eastAsia="zh-CN"/>
        </w:rPr>
        <w:t>4</w:t>
      </w:r>
      <w:r w:rsidRPr="00F702F3"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  <w:lang w:eastAsia="zh-CN"/>
        </w:rPr>
        <w:t>.</w:t>
      </w:r>
      <w:r w:rsidRPr="00446ADD">
        <w:rPr>
          <w:rFonts w:ascii="Times New Roman" w:eastAsia="宋体" w:hAnsi="Times New Roman" w:cs="Times New Roman"/>
          <w:bCs/>
          <w:sz w:val="24"/>
          <w:szCs w:val="24"/>
          <w:shd w:val="clear" w:color="auto" w:fill="FFFFFF"/>
          <w:lang w:eastAsia="zh-CN"/>
        </w:rPr>
        <w:t xml:space="preserve"> The internal cohort from the CGGA GBM database.</w:t>
      </w:r>
    </w:p>
    <w:p w14:paraId="237C0ABD" w14:textId="4B08BECB" w:rsidR="0050030B" w:rsidRDefault="0050030B" w:rsidP="0050030B">
      <w:pPr>
        <w:widowControl w:val="0"/>
        <w:spacing w:after="100" w:afterAutospacing="1" w:line="200" w:lineRule="atLeast"/>
        <w:rPr>
          <w:rFonts w:ascii="Times New Roman" w:eastAsia="宋体" w:hAnsi="Times New Roman" w:cs="Times New Roman"/>
          <w:bCs/>
          <w:sz w:val="24"/>
          <w:szCs w:val="24"/>
          <w:shd w:val="clear" w:color="auto" w:fill="FFFFFF"/>
          <w:lang w:eastAsia="zh-CN"/>
        </w:rPr>
      </w:pPr>
      <w:r w:rsidRPr="00F702F3"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  <w:lang w:eastAsia="zh-CN"/>
        </w:rPr>
        <w:t xml:space="preserve">Supplemental </w:t>
      </w:r>
      <w:r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  <w:lang w:eastAsia="zh-CN"/>
        </w:rPr>
        <w:t xml:space="preserve">Table </w:t>
      </w:r>
      <w:r w:rsidR="00FD226B">
        <w:rPr>
          <w:rFonts w:ascii="Times New Roman" w:eastAsia="宋体" w:hAnsi="Times New Roman" w:cs="Times New Roman" w:hint="eastAsia"/>
          <w:b/>
          <w:sz w:val="24"/>
          <w:szCs w:val="24"/>
          <w:shd w:val="clear" w:color="auto" w:fill="FFFFFF"/>
          <w:lang w:eastAsia="zh-CN"/>
        </w:rPr>
        <w:t>5</w:t>
      </w:r>
      <w:r w:rsidRPr="00F702F3"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  <w:lang w:eastAsia="zh-CN"/>
        </w:rPr>
        <w:t>.</w:t>
      </w:r>
      <w:r w:rsidRPr="00446ADD">
        <w:rPr>
          <w:rFonts w:ascii="Times New Roman" w:eastAsia="宋体" w:hAnsi="Times New Roman" w:cs="Times New Roman"/>
          <w:bCs/>
          <w:sz w:val="24"/>
          <w:szCs w:val="24"/>
          <w:shd w:val="clear" w:color="auto" w:fill="FFFFFF"/>
          <w:lang w:eastAsia="zh-CN"/>
        </w:rPr>
        <w:t xml:space="preserve"> The external cohort from another TCGA GBM database.</w:t>
      </w:r>
    </w:p>
    <w:p w14:paraId="28E80473" w14:textId="3F891C03" w:rsidR="0050030B" w:rsidRPr="00834DE3" w:rsidRDefault="0050030B" w:rsidP="000B6044">
      <w:pPr>
        <w:widowControl w:val="0"/>
        <w:spacing w:after="100" w:afterAutospacing="1" w:line="200" w:lineRule="atLeast"/>
        <w:rPr>
          <w:rFonts w:ascii="Times New Roman" w:eastAsia="宋体" w:hAnsi="Times New Roman" w:cs="Times New Roman"/>
          <w:bCs/>
          <w:sz w:val="24"/>
          <w:szCs w:val="24"/>
          <w:shd w:val="clear" w:color="auto" w:fill="FFFFFF"/>
          <w:lang w:eastAsia="zh-CN"/>
        </w:rPr>
      </w:pPr>
      <w:r w:rsidRPr="00A72530">
        <w:rPr>
          <w:rFonts w:ascii="Times New Roman" w:eastAsia="宋体" w:hAnsi="Times New Roman" w:cs="Times New Roman"/>
          <w:bCs/>
          <w:sz w:val="24"/>
          <w:szCs w:val="24"/>
          <w:shd w:val="clear" w:color="auto" w:fill="FFFFFF"/>
          <w:lang w:eastAsia="zh-CN"/>
        </w:rPr>
        <w:t>All above files were attached in supplementary materials.</w:t>
      </w:r>
    </w:p>
    <w:p w14:paraId="6171B0D1" w14:textId="7D276636" w:rsidR="000B6044" w:rsidRPr="00A650C5" w:rsidRDefault="00834DE3" w:rsidP="000B6044">
      <w:pPr>
        <w:widowControl w:val="0"/>
        <w:spacing w:after="100" w:afterAutospacing="1" w:line="200" w:lineRule="atLeast"/>
        <w:rPr>
          <w:rFonts w:ascii="Times New Roman" w:eastAsia="宋体" w:hAnsi="Times New Roman" w:cs="Times New Roman"/>
          <w:bCs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  <w:shd w:val="clear" w:color="auto" w:fill="FFFFFF"/>
          <w:lang w:eastAsia="zh-CN"/>
        </w:rPr>
        <w:t>3</w:t>
      </w:r>
      <w:r w:rsidR="000B6044"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  <w:lang w:eastAsia="zh-CN"/>
        </w:rPr>
        <w:t xml:space="preserve">. </w:t>
      </w:r>
      <w:r w:rsidR="000B6044" w:rsidRPr="00F702F3"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  <w:lang w:eastAsia="zh-CN"/>
        </w:rPr>
        <w:t xml:space="preserve">Supplemental </w:t>
      </w:r>
      <w:r w:rsidR="00F97F9E"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  <w:lang w:eastAsia="zh-CN"/>
        </w:rPr>
        <w:t>Table</w:t>
      </w:r>
      <w:r w:rsidR="000B6044" w:rsidRPr="00F702F3"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  <w:lang w:eastAsia="zh-CN"/>
        </w:rPr>
        <w:t xml:space="preserve"> </w:t>
      </w:r>
      <w:r w:rsidR="00D925E5">
        <w:rPr>
          <w:rFonts w:ascii="Times New Roman" w:eastAsia="宋体" w:hAnsi="Times New Roman" w:cs="Times New Roman" w:hint="eastAsia"/>
          <w:b/>
          <w:sz w:val="24"/>
          <w:szCs w:val="24"/>
          <w:shd w:val="clear" w:color="auto" w:fill="FFFFFF"/>
          <w:lang w:eastAsia="zh-CN"/>
        </w:rPr>
        <w:t>6</w:t>
      </w:r>
      <w:r w:rsidR="000B6044" w:rsidRPr="00446ADD">
        <w:rPr>
          <w:rFonts w:ascii="Times New Roman" w:eastAsia="宋体" w:hAnsi="Times New Roman" w:cs="Times New Roman"/>
          <w:bCs/>
          <w:sz w:val="24"/>
          <w:szCs w:val="24"/>
          <w:shd w:val="clear" w:color="auto" w:fill="FFFFFF"/>
          <w:lang w:eastAsia="zh-CN"/>
        </w:rPr>
        <w:t xml:space="preserve"> </w:t>
      </w:r>
      <w:r w:rsidR="00ED5226">
        <w:rPr>
          <w:rFonts w:ascii="Times New Roman" w:eastAsia="宋体" w:hAnsi="Times New Roman" w:cs="Times New Roman"/>
          <w:bCs/>
          <w:sz w:val="24"/>
          <w:szCs w:val="24"/>
          <w:shd w:val="clear" w:color="auto" w:fill="FFFFFF"/>
          <w:lang w:eastAsia="zh-CN"/>
        </w:rPr>
        <w:t>M</w:t>
      </w:r>
      <w:r w:rsidR="0042036D" w:rsidRPr="0042036D">
        <w:rPr>
          <w:rFonts w:ascii="Times New Roman" w:eastAsia="宋体" w:hAnsi="Times New Roman" w:cs="Times New Roman"/>
          <w:bCs/>
          <w:sz w:val="24"/>
          <w:szCs w:val="24"/>
          <w:shd w:val="clear" w:color="auto" w:fill="FFFFFF"/>
          <w:lang w:eastAsia="zh-CN"/>
        </w:rPr>
        <w:t xml:space="preserve">arker genes for cell-type annotation </w:t>
      </w:r>
      <w:r w:rsidR="00CC60D7">
        <w:rPr>
          <w:rFonts w:ascii="Times New Roman" w:eastAsia="宋体" w:hAnsi="Times New Roman" w:cs="Times New Roman"/>
          <w:bCs/>
          <w:sz w:val="24"/>
          <w:szCs w:val="24"/>
          <w:shd w:val="clear" w:color="auto" w:fill="FFFFFF"/>
          <w:lang w:eastAsia="zh-CN"/>
        </w:rPr>
        <w:t xml:space="preserve">of </w:t>
      </w:r>
      <w:r w:rsidR="00CC60D7" w:rsidRPr="00CC60D7">
        <w:rPr>
          <w:rFonts w:ascii="Times New Roman" w:eastAsia="宋体" w:hAnsi="Times New Roman" w:cs="Times New Roman"/>
          <w:bCs/>
          <w:sz w:val="24"/>
          <w:szCs w:val="24"/>
          <w:shd w:val="clear" w:color="auto" w:fill="FFFFFF"/>
          <w:lang w:eastAsia="zh-CN"/>
        </w:rPr>
        <w:t>GSE182109</w:t>
      </w:r>
      <w:r w:rsidR="00CC60D7">
        <w:rPr>
          <w:rFonts w:ascii="Times New Roman" w:eastAsia="宋体" w:hAnsi="Times New Roman" w:cs="Times New Roman"/>
          <w:bCs/>
          <w:sz w:val="24"/>
          <w:szCs w:val="24"/>
          <w:shd w:val="clear" w:color="auto" w:fill="FFFFFF"/>
          <w:lang w:eastAsia="zh-CN"/>
        </w:rPr>
        <w:t xml:space="preserve"> </w:t>
      </w:r>
      <w:r w:rsidR="001149B5">
        <w:rPr>
          <w:rFonts w:ascii="Times New Roman" w:eastAsia="宋体" w:hAnsi="Times New Roman" w:cs="Times New Roman"/>
          <w:bCs/>
          <w:sz w:val="24"/>
          <w:szCs w:val="24"/>
          <w:shd w:val="clear" w:color="auto" w:fill="FFFFFF"/>
          <w:lang w:eastAsia="zh-CN"/>
        </w:rPr>
        <w:t xml:space="preserve">in </w:t>
      </w:r>
      <w:r w:rsidR="00600CE1">
        <w:rPr>
          <w:rFonts w:ascii="Times New Roman" w:eastAsia="宋体" w:hAnsi="Times New Roman" w:cs="Times New Roman"/>
          <w:bCs/>
          <w:sz w:val="24"/>
          <w:szCs w:val="24"/>
          <w:shd w:val="clear" w:color="auto" w:fill="FFFFFF"/>
          <w:lang w:eastAsia="zh-CN"/>
        </w:rPr>
        <w:t>s</w:t>
      </w:r>
      <w:r w:rsidR="00C92B42" w:rsidRPr="00C92B42">
        <w:rPr>
          <w:rFonts w:ascii="Times New Roman" w:eastAsia="宋体" w:hAnsi="Times New Roman" w:cs="Times New Roman"/>
          <w:bCs/>
          <w:sz w:val="24"/>
          <w:szCs w:val="24"/>
          <w:shd w:val="clear" w:color="auto" w:fill="FFFFFF"/>
          <w:lang w:eastAsia="zh-CN"/>
        </w:rPr>
        <w:t xml:space="preserve">ingle cell RNA sequencing </w:t>
      </w:r>
      <w:r w:rsidR="00301A01">
        <w:rPr>
          <w:rFonts w:ascii="Times New Roman" w:eastAsia="宋体" w:hAnsi="Times New Roman" w:cs="Times New Roman"/>
          <w:bCs/>
          <w:sz w:val="24"/>
          <w:szCs w:val="24"/>
          <w:shd w:val="clear" w:color="auto" w:fill="FFFFFF"/>
          <w:lang w:eastAsia="zh-CN"/>
        </w:rPr>
        <w:t>analysis</w:t>
      </w:r>
      <w:r w:rsidR="001451D8">
        <w:rPr>
          <w:rFonts w:ascii="Times New Roman" w:eastAsia="宋体" w:hAnsi="Times New Roman" w:cs="Times New Roman"/>
          <w:bCs/>
          <w:sz w:val="24"/>
          <w:szCs w:val="24"/>
          <w:shd w:val="clear" w:color="auto" w:fill="FFFFFF"/>
          <w:lang w:eastAsia="zh-CN"/>
        </w:rPr>
        <w:t>.</w:t>
      </w:r>
    </w:p>
    <w:tbl>
      <w:tblPr>
        <w:tblStyle w:val="a9"/>
        <w:tblW w:w="902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827"/>
        <w:gridCol w:w="3209"/>
      </w:tblGrid>
      <w:tr w:rsidR="00FE2D0A" w14:paraId="71C24AEA" w14:textId="77777777" w:rsidTr="00C8253A">
        <w:trPr>
          <w:trHeight w:val="302"/>
        </w:trPr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</w:tcPr>
          <w:p w14:paraId="3EB17EC4" w14:textId="77777777" w:rsidR="00FE2D0A" w:rsidRPr="006762F0" w:rsidRDefault="00FE2D0A" w:rsidP="00A152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2F0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C</w:t>
            </w:r>
            <w:r w:rsidRPr="00676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ells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</w:tcBorders>
          </w:tcPr>
          <w:p w14:paraId="3A590231" w14:textId="77777777" w:rsidR="00FE2D0A" w:rsidRPr="006762F0" w:rsidRDefault="00FE2D0A" w:rsidP="00A152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Feature genes</w:t>
            </w:r>
          </w:p>
        </w:tc>
        <w:tc>
          <w:tcPr>
            <w:tcW w:w="3209" w:type="dxa"/>
            <w:tcBorders>
              <w:top w:val="single" w:sz="8" w:space="0" w:color="auto"/>
              <w:bottom w:val="single" w:sz="8" w:space="0" w:color="auto"/>
            </w:tcBorders>
          </w:tcPr>
          <w:p w14:paraId="03B5D53E" w14:textId="77777777" w:rsidR="00FE2D0A" w:rsidRPr="006762F0" w:rsidRDefault="00FE2D0A" w:rsidP="00A152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2F0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C</w:t>
            </w:r>
            <w:r w:rsidRPr="00676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lusters</w:t>
            </w:r>
          </w:p>
        </w:tc>
      </w:tr>
      <w:tr w:rsidR="00FE2D0A" w14:paraId="00683A98" w14:textId="77777777" w:rsidTr="00C8253A">
        <w:trPr>
          <w:trHeight w:val="472"/>
        </w:trPr>
        <w:tc>
          <w:tcPr>
            <w:tcW w:w="1985" w:type="dxa"/>
            <w:tcBorders>
              <w:top w:val="single" w:sz="8" w:space="0" w:color="auto"/>
            </w:tcBorders>
          </w:tcPr>
          <w:p w14:paraId="45C0F755" w14:textId="77777777" w:rsidR="00FE2D0A" w:rsidRPr="00E17DF1" w:rsidRDefault="00FE2D0A" w:rsidP="00A1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5C">
              <w:rPr>
                <w:rFonts w:ascii="Times New Roman" w:hAnsi="Times New Roman" w:cs="Times New Roman"/>
                <w:sz w:val="24"/>
                <w:szCs w:val="24"/>
              </w:rPr>
              <w:t>Myeloid cells</w:t>
            </w:r>
          </w:p>
        </w:tc>
        <w:tc>
          <w:tcPr>
            <w:tcW w:w="3827" w:type="dxa"/>
            <w:tcBorders>
              <w:top w:val="single" w:sz="8" w:space="0" w:color="auto"/>
            </w:tcBorders>
          </w:tcPr>
          <w:p w14:paraId="16DD4954" w14:textId="77777777" w:rsidR="00FE2D0A" w:rsidRPr="00810029" w:rsidRDefault="00FE2D0A" w:rsidP="00A1526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565C">
              <w:rPr>
                <w:rFonts w:ascii="Times New Roman" w:hAnsi="Times New Roman" w:cs="Times New Roman"/>
                <w:sz w:val="24"/>
                <w:szCs w:val="24"/>
              </w:rPr>
              <w:t>PTPRC/CD45, ITGAM/CD11B,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65C">
              <w:rPr>
                <w:rFonts w:ascii="Times New Roman" w:hAnsi="Times New Roman" w:cs="Times New Roman"/>
                <w:sz w:val="24"/>
                <w:szCs w:val="24"/>
              </w:rPr>
              <w:t>CD68</w:t>
            </w:r>
          </w:p>
        </w:tc>
        <w:tc>
          <w:tcPr>
            <w:tcW w:w="3209" w:type="dxa"/>
            <w:tcBorders>
              <w:top w:val="single" w:sz="8" w:space="0" w:color="auto"/>
            </w:tcBorders>
          </w:tcPr>
          <w:p w14:paraId="4252E000" w14:textId="77777777" w:rsidR="00FE2D0A" w:rsidRPr="00E17DF1" w:rsidRDefault="00FE2D0A" w:rsidP="00A1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</w:rPr>
              <w:t>C0,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DF1"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</w:tc>
      </w:tr>
      <w:tr w:rsidR="00FE2D0A" w14:paraId="77815915" w14:textId="77777777" w:rsidTr="00C8253A">
        <w:trPr>
          <w:trHeight w:val="123"/>
        </w:trPr>
        <w:tc>
          <w:tcPr>
            <w:tcW w:w="1985" w:type="dxa"/>
          </w:tcPr>
          <w:p w14:paraId="399C7D7C" w14:textId="77777777" w:rsidR="00FE2D0A" w:rsidRPr="00E17DF1" w:rsidRDefault="00FE2D0A" w:rsidP="00A1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6B565C">
              <w:rPr>
                <w:rFonts w:ascii="Times New Roman" w:hAnsi="Times New Roman" w:cs="Times New Roman"/>
                <w:sz w:val="24"/>
                <w:szCs w:val="24"/>
              </w:rPr>
              <w:t>lioma cells</w:t>
            </w:r>
          </w:p>
        </w:tc>
        <w:tc>
          <w:tcPr>
            <w:tcW w:w="3827" w:type="dxa"/>
          </w:tcPr>
          <w:p w14:paraId="4386D497" w14:textId="77777777" w:rsidR="00FE2D0A" w:rsidRPr="00E17DF1" w:rsidRDefault="00FE2D0A" w:rsidP="00A1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5C">
              <w:rPr>
                <w:rFonts w:ascii="Times New Roman" w:hAnsi="Times New Roman" w:cs="Times New Roman"/>
                <w:sz w:val="24"/>
                <w:szCs w:val="24"/>
              </w:rPr>
              <w:t>SOX2, OLIG1, GFAP, S100B</w:t>
            </w:r>
          </w:p>
        </w:tc>
        <w:tc>
          <w:tcPr>
            <w:tcW w:w="3209" w:type="dxa"/>
          </w:tcPr>
          <w:p w14:paraId="26968537" w14:textId="77777777" w:rsidR="00FE2D0A" w:rsidRPr="00E17DF1" w:rsidRDefault="00FE2D0A" w:rsidP="00A1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Pr="00E17DF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DF1">
              <w:rPr>
                <w:rFonts w:ascii="Times New Roman" w:hAnsi="Times New Roman" w:cs="Times New Roman"/>
                <w:sz w:val="24"/>
                <w:szCs w:val="24"/>
              </w:rPr>
              <w:t>C2,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DF1">
              <w:rPr>
                <w:rFonts w:ascii="Times New Roman" w:hAnsi="Times New Roman" w:cs="Times New Roman"/>
                <w:sz w:val="24"/>
                <w:szCs w:val="24"/>
              </w:rPr>
              <w:t>C5,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DF1">
              <w:rPr>
                <w:rFonts w:ascii="Times New Roman" w:hAnsi="Times New Roman" w:cs="Times New Roman"/>
                <w:sz w:val="24"/>
                <w:szCs w:val="24"/>
              </w:rPr>
              <w:t>C7,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DF1">
              <w:rPr>
                <w:rFonts w:ascii="Times New Roman" w:hAnsi="Times New Roman" w:cs="Times New Roman"/>
                <w:sz w:val="24"/>
                <w:szCs w:val="24"/>
              </w:rPr>
              <w:t>C8,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DF1">
              <w:rPr>
                <w:rFonts w:ascii="Times New Roman" w:hAnsi="Times New Roman" w:cs="Times New Roman"/>
                <w:sz w:val="24"/>
                <w:szCs w:val="24"/>
              </w:rPr>
              <w:t>C10,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DF1">
              <w:rPr>
                <w:rFonts w:ascii="Times New Roman" w:hAnsi="Times New Roman" w:cs="Times New Roman"/>
                <w:sz w:val="24"/>
                <w:szCs w:val="24"/>
              </w:rPr>
              <w:t>C11</w:t>
            </w:r>
          </w:p>
        </w:tc>
      </w:tr>
      <w:tr w:rsidR="00FE2D0A" w14:paraId="0576B4A8" w14:textId="77777777" w:rsidTr="00C8253A">
        <w:trPr>
          <w:trHeight w:val="313"/>
        </w:trPr>
        <w:tc>
          <w:tcPr>
            <w:tcW w:w="1985" w:type="dxa"/>
          </w:tcPr>
          <w:p w14:paraId="38436D1F" w14:textId="77777777" w:rsidR="00FE2D0A" w:rsidRPr="00E17DF1" w:rsidRDefault="00FE2D0A" w:rsidP="00A1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5C">
              <w:rPr>
                <w:rFonts w:ascii="Times New Roman" w:hAnsi="Times New Roman" w:cs="Times New Roman"/>
                <w:sz w:val="24"/>
                <w:szCs w:val="24"/>
              </w:rPr>
              <w:t>T cells</w:t>
            </w:r>
          </w:p>
        </w:tc>
        <w:tc>
          <w:tcPr>
            <w:tcW w:w="3827" w:type="dxa"/>
          </w:tcPr>
          <w:p w14:paraId="0DBE06B9" w14:textId="77777777" w:rsidR="00FE2D0A" w:rsidRPr="00E17DF1" w:rsidRDefault="00FE2D0A" w:rsidP="00A1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5C">
              <w:rPr>
                <w:rFonts w:ascii="Times New Roman" w:hAnsi="Times New Roman" w:cs="Times New Roman"/>
                <w:sz w:val="24"/>
                <w:szCs w:val="24"/>
              </w:rPr>
              <w:t>PTPRC/CD45, CD3E, CD4, CD8A</w:t>
            </w:r>
          </w:p>
        </w:tc>
        <w:tc>
          <w:tcPr>
            <w:tcW w:w="3209" w:type="dxa"/>
          </w:tcPr>
          <w:p w14:paraId="4E148D1F" w14:textId="77777777" w:rsidR="00FE2D0A" w:rsidRPr="00E17DF1" w:rsidRDefault="00FE2D0A" w:rsidP="00A1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Pr="00E17D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2D0A" w14:paraId="29AC5EF4" w14:textId="77777777" w:rsidTr="00C8253A">
        <w:trPr>
          <w:trHeight w:val="275"/>
        </w:trPr>
        <w:tc>
          <w:tcPr>
            <w:tcW w:w="1985" w:type="dxa"/>
          </w:tcPr>
          <w:p w14:paraId="35FD5511" w14:textId="77777777" w:rsidR="00FE2D0A" w:rsidRPr="00E17DF1" w:rsidRDefault="00FE2D0A" w:rsidP="00A1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B565C">
              <w:rPr>
                <w:rFonts w:ascii="Times New Roman" w:hAnsi="Times New Roman" w:cs="Times New Roman"/>
                <w:sz w:val="24"/>
                <w:szCs w:val="24"/>
              </w:rPr>
              <w:t>ericytes</w:t>
            </w:r>
          </w:p>
        </w:tc>
        <w:tc>
          <w:tcPr>
            <w:tcW w:w="3827" w:type="dxa"/>
          </w:tcPr>
          <w:p w14:paraId="52B54451" w14:textId="77777777" w:rsidR="00FE2D0A" w:rsidRPr="00E17DF1" w:rsidRDefault="00FE2D0A" w:rsidP="00A1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5C">
              <w:rPr>
                <w:rFonts w:ascii="Times New Roman" w:hAnsi="Times New Roman" w:cs="Times New Roman"/>
                <w:sz w:val="24"/>
                <w:szCs w:val="24"/>
              </w:rPr>
              <w:t>ACTA2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565C">
              <w:rPr>
                <w:rFonts w:ascii="Times New Roman" w:hAnsi="Times New Roman" w:cs="Times New Roman"/>
                <w:sz w:val="24"/>
                <w:szCs w:val="24"/>
              </w:rPr>
              <w:t>PDGFRB</w:t>
            </w:r>
          </w:p>
        </w:tc>
        <w:tc>
          <w:tcPr>
            <w:tcW w:w="3209" w:type="dxa"/>
          </w:tcPr>
          <w:p w14:paraId="0F0ABAC9" w14:textId="77777777" w:rsidR="00FE2D0A" w:rsidRPr="00E17DF1" w:rsidRDefault="00FE2D0A" w:rsidP="00A1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Pr="00E17D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E2D0A" w14:paraId="4F633213" w14:textId="77777777" w:rsidTr="00C8253A">
        <w:trPr>
          <w:trHeight w:val="302"/>
        </w:trPr>
        <w:tc>
          <w:tcPr>
            <w:tcW w:w="1985" w:type="dxa"/>
          </w:tcPr>
          <w:p w14:paraId="54C37761" w14:textId="77777777" w:rsidR="00FE2D0A" w:rsidRPr="00E17DF1" w:rsidRDefault="00FE2D0A" w:rsidP="00A1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B565C">
              <w:rPr>
                <w:rFonts w:ascii="Times New Roman" w:hAnsi="Times New Roman" w:cs="Times New Roman"/>
                <w:sz w:val="24"/>
                <w:szCs w:val="24"/>
              </w:rPr>
              <w:t>ndothelial cells</w:t>
            </w:r>
          </w:p>
        </w:tc>
        <w:tc>
          <w:tcPr>
            <w:tcW w:w="3827" w:type="dxa"/>
          </w:tcPr>
          <w:p w14:paraId="69C79BAD" w14:textId="77777777" w:rsidR="00FE2D0A" w:rsidRPr="00E17DF1" w:rsidRDefault="00FE2D0A" w:rsidP="00A1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5C">
              <w:rPr>
                <w:rFonts w:ascii="Times New Roman" w:hAnsi="Times New Roman" w:cs="Times New Roman"/>
                <w:sz w:val="24"/>
                <w:szCs w:val="24"/>
              </w:rPr>
              <w:t>PECAM</w:t>
            </w:r>
          </w:p>
        </w:tc>
        <w:tc>
          <w:tcPr>
            <w:tcW w:w="3209" w:type="dxa"/>
          </w:tcPr>
          <w:p w14:paraId="29AC3B14" w14:textId="77777777" w:rsidR="00FE2D0A" w:rsidRPr="00E17DF1" w:rsidRDefault="00FE2D0A" w:rsidP="00A1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Pr="00E17D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E2D0A" w14:paraId="5E8DB341" w14:textId="77777777" w:rsidTr="00C8253A">
        <w:trPr>
          <w:trHeight w:val="204"/>
        </w:trPr>
        <w:tc>
          <w:tcPr>
            <w:tcW w:w="1985" w:type="dxa"/>
            <w:tcBorders>
              <w:bottom w:val="single" w:sz="8" w:space="0" w:color="auto"/>
            </w:tcBorders>
          </w:tcPr>
          <w:p w14:paraId="2B84EB81" w14:textId="77777777" w:rsidR="00FE2D0A" w:rsidRPr="00E17DF1" w:rsidRDefault="00FE2D0A" w:rsidP="00A1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B565C">
              <w:rPr>
                <w:rFonts w:ascii="Times New Roman" w:hAnsi="Times New Roman" w:cs="Times New Roman"/>
                <w:sz w:val="24"/>
                <w:szCs w:val="24"/>
              </w:rPr>
              <w:t>ligodendrocytes</w:t>
            </w:r>
          </w:p>
        </w:tc>
        <w:tc>
          <w:tcPr>
            <w:tcW w:w="3827" w:type="dxa"/>
            <w:tcBorders>
              <w:bottom w:val="single" w:sz="8" w:space="0" w:color="auto"/>
            </w:tcBorders>
          </w:tcPr>
          <w:p w14:paraId="254B7D38" w14:textId="77777777" w:rsidR="00FE2D0A" w:rsidRPr="00E17DF1" w:rsidRDefault="00FE2D0A" w:rsidP="00A1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5C">
              <w:rPr>
                <w:rFonts w:ascii="Times New Roman" w:hAnsi="Times New Roman" w:cs="Times New Roman"/>
                <w:sz w:val="24"/>
                <w:szCs w:val="24"/>
              </w:rPr>
              <w:t>OLIG2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565C">
              <w:rPr>
                <w:rFonts w:ascii="Times New Roman" w:hAnsi="Times New Roman" w:cs="Times New Roman"/>
                <w:sz w:val="24"/>
                <w:szCs w:val="24"/>
              </w:rPr>
              <w:t>MBP</w:t>
            </w:r>
          </w:p>
        </w:tc>
        <w:tc>
          <w:tcPr>
            <w:tcW w:w="3209" w:type="dxa"/>
            <w:tcBorders>
              <w:bottom w:val="single" w:sz="8" w:space="0" w:color="auto"/>
            </w:tcBorders>
          </w:tcPr>
          <w:p w14:paraId="5C0FA083" w14:textId="77777777" w:rsidR="00FE2D0A" w:rsidRPr="00E17DF1" w:rsidRDefault="00FE2D0A" w:rsidP="00A1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Pr="00E17D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0E9C3218" w14:textId="55B1B37E" w:rsidR="00543117" w:rsidRPr="00CF3576" w:rsidRDefault="00543117" w:rsidP="00C8253A">
      <w:pPr>
        <w:widowControl w:val="0"/>
        <w:spacing w:after="100" w:afterAutospacing="1" w:line="200" w:lineRule="atLeast"/>
        <w:rPr>
          <w:rFonts w:ascii="Times New Roman" w:eastAsia="宋体" w:hAnsi="Times New Roman" w:cs="Times New Roman"/>
          <w:bCs/>
          <w:sz w:val="24"/>
          <w:szCs w:val="24"/>
          <w:shd w:val="clear" w:color="auto" w:fill="FFFFFF"/>
          <w:lang w:eastAsia="zh-CN"/>
        </w:rPr>
      </w:pPr>
    </w:p>
    <w:sectPr w:rsidR="00543117" w:rsidRPr="00CF3576" w:rsidSect="000C48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73AD1" w14:textId="77777777" w:rsidR="00AE22B0" w:rsidRDefault="00AE22B0">
      <w:pPr>
        <w:spacing w:after="0" w:line="240" w:lineRule="auto"/>
      </w:pPr>
      <w:r>
        <w:separator/>
      </w:r>
    </w:p>
  </w:endnote>
  <w:endnote w:type="continuationSeparator" w:id="0">
    <w:p w14:paraId="58907AED" w14:textId="77777777" w:rsidR="00AE22B0" w:rsidRDefault="00AE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E18D3" w14:textId="77777777" w:rsidR="00352934" w:rsidRDefault="003529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C0459" w14:textId="77777777" w:rsidR="00352934" w:rsidRDefault="0035293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9613D" w14:textId="77777777" w:rsidR="00352934" w:rsidRDefault="003529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DA050" w14:textId="77777777" w:rsidR="00AE22B0" w:rsidRDefault="00AE22B0">
      <w:pPr>
        <w:spacing w:after="0" w:line="240" w:lineRule="auto"/>
      </w:pPr>
      <w:r>
        <w:separator/>
      </w:r>
    </w:p>
  </w:footnote>
  <w:footnote w:type="continuationSeparator" w:id="0">
    <w:p w14:paraId="1E94162F" w14:textId="77777777" w:rsidR="00AE22B0" w:rsidRDefault="00AE2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F75A" w14:textId="77777777" w:rsidR="00352934" w:rsidRDefault="0035293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2F235" w14:textId="77777777" w:rsidR="00352934" w:rsidRDefault="0035293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B6CCA" w14:textId="77777777" w:rsidR="00352934" w:rsidRDefault="0035293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8457F"/>
    <w:multiLevelType w:val="hybridMultilevel"/>
    <w:tmpl w:val="29922DCE"/>
    <w:lvl w:ilvl="0" w:tplc="5F967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5AF121E"/>
    <w:multiLevelType w:val="hybridMultilevel"/>
    <w:tmpl w:val="D812B24E"/>
    <w:lvl w:ilvl="0" w:tplc="C38A2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2D62385"/>
    <w:multiLevelType w:val="hybridMultilevel"/>
    <w:tmpl w:val="5A0E64B8"/>
    <w:lvl w:ilvl="0" w:tplc="E7A44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59D03E3"/>
    <w:multiLevelType w:val="hybridMultilevel"/>
    <w:tmpl w:val="E280DAE6"/>
    <w:lvl w:ilvl="0" w:tplc="7CBEE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3B6424B9"/>
    <w:multiLevelType w:val="hybridMultilevel"/>
    <w:tmpl w:val="5A0E64B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CA652B5"/>
    <w:multiLevelType w:val="hybridMultilevel"/>
    <w:tmpl w:val="531CAD52"/>
    <w:lvl w:ilvl="0" w:tplc="5C7EE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6E987AD2"/>
    <w:multiLevelType w:val="hybridMultilevel"/>
    <w:tmpl w:val="7A64C236"/>
    <w:lvl w:ilvl="0" w:tplc="B65A3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73677920"/>
    <w:multiLevelType w:val="hybridMultilevel"/>
    <w:tmpl w:val="263672A2"/>
    <w:lvl w:ilvl="0" w:tplc="7DD02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05404177">
    <w:abstractNumId w:val="2"/>
  </w:num>
  <w:num w:numId="2" w16cid:durableId="1919945482">
    <w:abstractNumId w:val="7"/>
  </w:num>
  <w:num w:numId="3" w16cid:durableId="2056926710">
    <w:abstractNumId w:val="4"/>
  </w:num>
  <w:num w:numId="4" w16cid:durableId="1357997955">
    <w:abstractNumId w:val="6"/>
  </w:num>
  <w:num w:numId="5" w16cid:durableId="372121339">
    <w:abstractNumId w:val="3"/>
  </w:num>
  <w:num w:numId="6" w16cid:durableId="1608610484">
    <w:abstractNumId w:val="5"/>
  </w:num>
  <w:num w:numId="7" w16cid:durableId="1448503734">
    <w:abstractNumId w:val="0"/>
  </w:num>
  <w:num w:numId="8" w16cid:durableId="595288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2NTQzMzQ2MDY0MjVW0lEKTi0uzszPAykwMq4FAHv7lZEtAAAA"/>
  </w:docVars>
  <w:rsids>
    <w:rsidRoot w:val="00352934"/>
    <w:rsid w:val="00011403"/>
    <w:rsid w:val="0001537F"/>
    <w:rsid w:val="0001558F"/>
    <w:rsid w:val="000223B0"/>
    <w:rsid w:val="000229E7"/>
    <w:rsid w:val="00024FB8"/>
    <w:rsid w:val="00040DD2"/>
    <w:rsid w:val="00043525"/>
    <w:rsid w:val="00056021"/>
    <w:rsid w:val="00065E4A"/>
    <w:rsid w:val="00083E69"/>
    <w:rsid w:val="00097C7E"/>
    <w:rsid w:val="000A2F7E"/>
    <w:rsid w:val="000B6044"/>
    <w:rsid w:val="000C484A"/>
    <w:rsid w:val="000C639F"/>
    <w:rsid w:val="000E3626"/>
    <w:rsid w:val="000E5F1D"/>
    <w:rsid w:val="00110347"/>
    <w:rsid w:val="0011096E"/>
    <w:rsid w:val="00113CDA"/>
    <w:rsid w:val="00113DF3"/>
    <w:rsid w:val="001149B5"/>
    <w:rsid w:val="001262EF"/>
    <w:rsid w:val="00127FB2"/>
    <w:rsid w:val="001344D2"/>
    <w:rsid w:val="001451D8"/>
    <w:rsid w:val="0014520D"/>
    <w:rsid w:val="001837AD"/>
    <w:rsid w:val="00186A03"/>
    <w:rsid w:val="001A14A8"/>
    <w:rsid w:val="001A60E7"/>
    <w:rsid w:val="001A6B0F"/>
    <w:rsid w:val="001C25AB"/>
    <w:rsid w:val="001D1928"/>
    <w:rsid w:val="001D4657"/>
    <w:rsid w:val="001E16D6"/>
    <w:rsid w:val="001F3E83"/>
    <w:rsid w:val="002062D0"/>
    <w:rsid w:val="00210103"/>
    <w:rsid w:val="0022559A"/>
    <w:rsid w:val="00226B83"/>
    <w:rsid w:val="00255876"/>
    <w:rsid w:val="002558DC"/>
    <w:rsid w:val="002758A4"/>
    <w:rsid w:val="00292DFA"/>
    <w:rsid w:val="002967DE"/>
    <w:rsid w:val="002A16A4"/>
    <w:rsid w:val="002A576A"/>
    <w:rsid w:val="002B048A"/>
    <w:rsid w:val="002C2892"/>
    <w:rsid w:val="002E4783"/>
    <w:rsid w:val="002F0BF5"/>
    <w:rsid w:val="00301A01"/>
    <w:rsid w:val="0030204E"/>
    <w:rsid w:val="0033367F"/>
    <w:rsid w:val="00352934"/>
    <w:rsid w:val="00356B4A"/>
    <w:rsid w:val="00383F62"/>
    <w:rsid w:val="0039560E"/>
    <w:rsid w:val="00397ABC"/>
    <w:rsid w:val="003A258D"/>
    <w:rsid w:val="003B6F40"/>
    <w:rsid w:val="003C5A15"/>
    <w:rsid w:val="003C6C87"/>
    <w:rsid w:val="003E23A8"/>
    <w:rsid w:val="0041058E"/>
    <w:rsid w:val="0042036D"/>
    <w:rsid w:val="004303D6"/>
    <w:rsid w:val="00440219"/>
    <w:rsid w:val="00441464"/>
    <w:rsid w:val="00445061"/>
    <w:rsid w:val="00446ADD"/>
    <w:rsid w:val="00453E6F"/>
    <w:rsid w:val="0045409E"/>
    <w:rsid w:val="00455773"/>
    <w:rsid w:val="00466E3C"/>
    <w:rsid w:val="00472625"/>
    <w:rsid w:val="004B1FDC"/>
    <w:rsid w:val="004C2DA5"/>
    <w:rsid w:val="004D1D70"/>
    <w:rsid w:val="004D73D6"/>
    <w:rsid w:val="004E2362"/>
    <w:rsid w:val="004F4753"/>
    <w:rsid w:val="0050030B"/>
    <w:rsid w:val="00535B26"/>
    <w:rsid w:val="00535FFE"/>
    <w:rsid w:val="00541E6A"/>
    <w:rsid w:val="00543117"/>
    <w:rsid w:val="0054724A"/>
    <w:rsid w:val="005474AB"/>
    <w:rsid w:val="0055207E"/>
    <w:rsid w:val="005702FF"/>
    <w:rsid w:val="005830DC"/>
    <w:rsid w:val="005900A8"/>
    <w:rsid w:val="0059127B"/>
    <w:rsid w:val="00594119"/>
    <w:rsid w:val="005A1264"/>
    <w:rsid w:val="005A5A3A"/>
    <w:rsid w:val="005A6E61"/>
    <w:rsid w:val="005B76CF"/>
    <w:rsid w:val="005C5A5E"/>
    <w:rsid w:val="00600CE1"/>
    <w:rsid w:val="00626185"/>
    <w:rsid w:val="006308B9"/>
    <w:rsid w:val="00635C6F"/>
    <w:rsid w:val="00640A56"/>
    <w:rsid w:val="0064272A"/>
    <w:rsid w:val="00650E9B"/>
    <w:rsid w:val="00652E3F"/>
    <w:rsid w:val="0066441F"/>
    <w:rsid w:val="006779A0"/>
    <w:rsid w:val="00681403"/>
    <w:rsid w:val="00695B71"/>
    <w:rsid w:val="006A307D"/>
    <w:rsid w:val="006A680B"/>
    <w:rsid w:val="006B02B5"/>
    <w:rsid w:val="006C6F17"/>
    <w:rsid w:val="006E1279"/>
    <w:rsid w:val="0070588C"/>
    <w:rsid w:val="007061D2"/>
    <w:rsid w:val="00710A06"/>
    <w:rsid w:val="007257F3"/>
    <w:rsid w:val="00727D52"/>
    <w:rsid w:val="0074215A"/>
    <w:rsid w:val="00762374"/>
    <w:rsid w:val="007664D3"/>
    <w:rsid w:val="007811C7"/>
    <w:rsid w:val="007A13AB"/>
    <w:rsid w:val="007A52CD"/>
    <w:rsid w:val="007B07FC"/>
    <w:rsid w:val="007C1346"/>
    <w:rsid w:val="007D045E"/>
    <w:rsid w:val="007D5044"/>
    <w:rsid w:val="007D72A6"/>
    <w:rsid w:val="007E6243"/>
    <w:rsid w:val="007F0A5E"/>
    <w:rsid w:val="0080145C"/>
    <w:rsid w:val="008018D7"/>
    <w:rsid w:val="0083413B"/>
    <w:rsid w:val="00834DE3"/>
    <w:rsid w:val="00886FC6"/>
    <w:rsid w:val="008A6342"/>
    <w:rsid w:val="008B7404"/>
    <w:rsid w:val="008C560B"/>
    <w:rsid w:val="008D2BA5"/>
    <w:rsid w:val="008E2014"/>
    <w:rsid w:val="008E3971"/>
    <w:rsid w:val="008E7901"/>
    <w:rsid w:val="00906E9B"/>
    <w:rsid w:val="00912585"/>
    <w:rsid w:val="00912DA7"/>
    <w:rsid w:val="009203F7"/>
    <w:rsid w:val="009502C1"/>
    <w:rsid w:val="009634D8"/>
    <w:rsid w:val="009636BF"/>
    <w:rsid w:val="00983E36"/>
    <w:rsid w:val="00990C2D"/>
    <w:rsid w:val="009B1D1C"/>
    <w:rsid w:val="009B2DED"/>
    <w:rsid w:val="009C229C"/>
    <w:rsid w:val="009C3C37"/>
    <w:rsid w:val="009C5354"/>
    <w:rsid w:val="009D09DB"/>
    <w:rsid w:val="009E157B"/>
    <w:rsid w:val="009E16C7"/>
    <w:rsid w:val="009F3318"/>
    <w:rsid w:val="009F3593"/>
    <w:rsid w:val="00A043DA"/>
    <w:rsid w:val="00A06FBE"/>
    <w:rsid w:val="00A11005"/>
    <w:rsid w:val="00A135C3"/>
    <w:rsid w:val="00A203B3"/>
    <w:rsid w:val="00A213DD"/>
    <w:rsid w:val="00A21A52"/>
    <w:rsid w:val="00A21B98"/>
    <w:rsid w:val="00A24320"/>
    <w:rsid w:val="00A30C77"/>
    <w:rsid w:val="00A44E35"/>
    <w:rsid w:val="00A650C5"/>
    <w:rsid w:val="00A72530"/>
    <w:rsid w:val="00A740E7"/>
    <w:rsid w:val="00A74B6F"/>
    <w:rsid w:val="00A8219C"/>
    <w:rsid w:val="00A901B3"/>
    <w:rsid w:val="00A94AFA"/>
    <w:rsid w:val="00AA16F0"/>
    <w:rsid w:val="00AA4FB2"/>
    <w:rsid w:val="00AB26D8"/>
    <w:rsid w:val="00AB3CDD"/>
    <w:rsid w:val="00AB6F6C"/>
    <w:rsid w:val="00AC367C"/>
    <w:rsid w:val="00AD2AEE"/>
    <w:rsid w:val="00AD2F42"/>
    <w:rsid w:val="00AD40A4"/>
    <w:rsid w:val="00AD4E4B"/>
    <w:rsid w:val="00AE22B0"/>
    <w:rsid w:val="00B37576"/>
    <w:rsid w:val="00B63B63"/>
    <w:rsid w:val="00B762AE"/>
    <w:rsid w:val="00B90DB7"/>
    <w:rsid w:val="00B94DFF"/>
    <w:rsid w:val="00BB0281"/>
    <w:rsid w:val="00BB6E07"/>
    <w:rsid w:val="00BD44D1"/>
    <w:rsid w:val="00BE0516"/>
    <w:rsid w:val="00BE1680"/>
    <w:rsid w:val="00BE30A1"/>
    <w:rsid w:val="00BF18D2"/>
    <w:rsid w:val="00BF57FA"/>
    <w:rsid w:val="00C0275A"/>
    <w:rsid w:val="00C10B97"/>
    <w:rsid w:val="00C43D6A"/>
    <w:rsid w:val="00C4545F"/>
    <w:rsid w:val="00C62842"/>
    <w:rsid w:val="00C704F1"/>
    <w:rsid w:val="00C8253A"/>
    <w:rsid w:val="00C912F6"/>
    <w:rsid w:val="00C92B42"/>
    <w:rsid w:val="00CA5473"/>
    <w:rsid w:val="00CC60D7"/>
    <w:rsid w:val="00CE604F"/>
    <w:rsid w:val="00CE75F7"/>
    <w:rsid w:val="00CF3576"/>
    <w:rsid w:val="00CF5D02"/>
    <w:rsid w:val="00D00A52"/>
    <w:rsid w:val="00D03E57"/>
    <w:rsid w:val="00D0713B"/>
    <w:rsid w:val="00D1751E"/>
    <w:rsid w:val="00D250A8"/>
    <w:rsid w:val="00D3417B"/>
    <w:rsid w:val="00D6346E"/>
    <w:rsid w:val="00D70747"/>
    <w:rsid w:val="00D73616"/>
    <w:rsid w:val="00D854D4"/>
    <w:rsid w:val="00D87435"/>
    <w:rsid w:val="00D925E5"/>
    <w:rsid w:val="00D9600C"/>
    <w:rsid w:val="00DA462B"/>
    <w:rsid w:val="00DC14BB"/>
    <w:rsid w:val="00DC22FB"/>
    <w:rsid w:val="00DD0A3F"/>
    <w:rsid w:val="00DF01FE"/>
    <w:rsid w:val="00DF4955"/>
    <w:rsid w:val="00DF5CC5"/>
    <w:rsid w:val="00DF67DD"/>
    <w:rsid w:val="00E122AE"/>
    <w:rsid w:val="00E12979"/>
    <w:rsid w:val="00E15EE6"/>
    <w:rsid w:val="00E40BB7"/>
    <w:rsid w:val="00E54FF3"/>
    <w:rsid w:val="00E56F5A"/>
    <w:rsid w:val="00EB3C46"/>
    <w:rsid w:val="00EC0525"/>
    <w:rsid w:val="00EC3791"/>
    <w:rsid w:val="00ED3139"/>
    <w:rsid w:val="00ED5226"/>
    <w:rsid w:val="00F06664"/>
    <w:rsid w:val="00F26F5D"/>
    <w:rsid w:val="00F379D6"/>
    <w:rsid w:val="00F425D8"/>
    <w:rsid w:val="00F44820"/>
    <w:rsid w:val="00F702F3"/>
    <w:rsid w:val="00F751B8"/>
    <w:rsid w:val="00F76DD6"/>
    <w:rsid w:val="00F87287"/>
    <w:rsid w:val="00F94B6E"/>
    <w:rsid w:val="00F97F9E"/>
    <w:rsid w:val="00FC066B"/>
    <w:rsid w:val="00FD226B"/>
    <w:rsid w:val="00FD351A"/>
    <w:rsid w:val="00FD3AFF"/>
    <w:rsid w:val="00FE2D0A"/>
    <w:rsid w:val="00FE5307"/>
    <w:rsid w:val="00FF06F1"/>
    <w:rsid w:val="00FF08C5"/>
    <w:rsid w:val="74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6549CA"/>
  <w15:docId w15:val="{818189D1-183B-4005-9778-9DBE18B2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13B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批注框文本 字符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</w:style>
  <w:style w:type="character" w:customStyle="1" w:styleId="a6">
    <w:name w:val="页脚 字符"/>
    <w:basedOn w:val="a0"/>
    <w:link w:val="a5"/>
    <w:uiPriority w:val="99"/>
  </w:style>
  <w:style w:type="table" w:styleId="a9">
    <w:name w:val="Table Grid"/>
    <w:basedOn w:val="a1"/>
    <w:uiPriority w:val="39"/>
    <w:rsid w:val="005A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rsid w:val="003B6F40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A213DD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21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272</Words>
  <Characters>1673</Characters>
  <Application>Microsoft Office Word</Application>
  <DocSecurity>0</DocSecurity>
  <Lines>26</Lines>
  <Paragraphs>7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Lenchik</dc:creator>
  <cp:lastModifiedBy>Q Gui</cp:lastModifiedBy>
  <cp:revision>279</cp:revision>
  <dcterms:created xsi:type="dcterms:W3CDTF">2018-11-27T16:57:00Z</dcterms:created>
  <dcterms:modified xsi:type="dcterms:W3CDTF">2023-11-14T06:58:00Z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