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88"/>
        <w:tblW w:w="1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2960"/>
      </w:tblGrid>
      <w:tr w:rsidR="00673D52" w:rsidRPr="00673D52" w14:paraId="4DE152F6" w14:textId="77777777" w:rsidTr="00673D52">
        <w:trPr>
          <w:trHeight w:val="36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DA3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Carmen</w:t>
            </w:r>
          </w:p>
        </w:tc>
        <w:tc>
          <w:tcPr>
            <w:tcW w:w="1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8DD7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This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variety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was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registered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Turkey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2004.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tolerant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Verticillium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wilt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and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has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high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fiber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quality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.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one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of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preferred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varieties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Turkey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region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.</w:t>
            </w:r>
          </w:p>
        </w:tc>
      </w:tr>
      <w:tr w:rsidR="00673D52" w:rsidRPr="00673D52" w14:paraId="5C7C4805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9BF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STN-453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5130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one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of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preferred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varieties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Southeast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Anatolia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Region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Turkey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.</w:t>
            </w:r>
          </w:p>
        </w:tc>
      </w:tr>
      <w:tr w:rsidR="00673D52" w:rsidRPr="00673D52" w14:paraId="0D1E4A69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E0C1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Sahin-2000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609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Nazilli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Cotton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Research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Institute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(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located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Aydın,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Turkey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)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developed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this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variety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be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tolerant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both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water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stress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and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wilt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disease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.</w:t>
            </w:r>
          </w:p>
        </w:tc>
      </w:tr>
      <w:tr w:rsidR="00673D52" w:rsidRPr="00673D52" w14:paraId="466413B5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807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GSN-12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22FE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GSN-12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cotton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variety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was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developed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2007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for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its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high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yield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performance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by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Nazilli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Cotton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Research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Institute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Aydın,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Turkey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. </w:t>
            </w:r>
          </w:p>
        </w:tc>
      </w:tr>
      <w:tr w:rsidR="00673D52" w:rsidRPr="00673D52" w14:paraId="38ADD52E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1C1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BA-119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3B47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This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variety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was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registered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by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Özbuğday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Tohumculuk A.Ş.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2007, İzmir,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Turkey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with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its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high-performance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yield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.</w:t>
            </w:r>
          </w:p>
        </w:tc>
      </w:tr>
      <w:tr w:rsidR="00673D52" w:rsidRPr="00673D52" w14:paraId="6BA95B4C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1D00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proofErr w:type="spellStart"/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Tamcot</w:t>
            </w:r>
            <w:proofErr w:type="spellEnd"/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 xml:space="preserve"> 22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7A4B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Longenberger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et al. (2007)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registered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Tamcot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22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cultivar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as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drought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tolerant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variety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.</w:t>
            </w:r>
          </w:p>
        </w:tc>
      </w:tr>
      <w:tr w:rsidR="00673D52" w:rsidRPr="00673D52" w14:paraId="10E39377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A75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SJ-U86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316B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2006,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Ulloa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et al. (2009),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registered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this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genotype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United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States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as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its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high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yield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capacity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and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good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fiber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quality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features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,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also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suitable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for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cultivation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under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heat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stress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.</w:t>
            </w:r>
          </w:p>
        </w:tc>
      </w:tr>
      <w:tr w:rsidR="00673D52" w:rsidRPr="00673D52" w14:paraId="0EF83603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FB8D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DPL 90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06FE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One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of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cotton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cultivars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United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States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known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as it has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high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resilience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drought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and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heat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stress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(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Weaver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and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Locy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2005).</w:t>
            </w:r>
          </w:p>
        </w:tc>
      </w:tr>
      <w:tr w:rsidR="00673D52" w:rsidRPr="00673D52" w14:paraId="304130DA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CEC1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NIAB 999 and NIAB 111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AEC3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Iqbal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et al. (2006)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reported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these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varieties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as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drought-resistant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cotton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cultivars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Pakistan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through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use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of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hybridization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and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mutation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breeding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techniques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.</w:t>
            </w:r>
          </w:p>
        </w:tc>
      </w:tr>
      <w:tr w:rsidR="00673D52" w:rsidRPr="00673D52" w14:paraId="3ED9F685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602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EVA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A43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According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a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study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conducted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Greece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(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VolauDakis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et al., 2002),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this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variety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is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considered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highly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resistant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drought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.</w:t>
            </w:r>
          </w:p>
        </w:tc>
      </w:tr>
      <w:tr w:rsidR="00673D52" w:rsidRPr="00673D52" w14:paraId="73DFD01E" w14:textId="77777777" w:rsidTr="00673D52">
        <w:trPr>
          <w:trHeight w:val="360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F69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tr-TR"/>
                <w14:ligatures w14:val="none"/>
              </w:rPr>
              <w:t>AZ 31</w:t>
            </w:r>
          </w:p>
        </w:tc>
        <w:tc>
          <w:tcPr>
            <w:tcW w:w="1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E9D8" w14:textId="77777777" w:rsidR="00673D52" w:rsidRPr="00673D52" w:rsidRDefault="00673D52" w:rsidP="0067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Doron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Nevo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from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Agridera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in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Israel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,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this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cotton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genotype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has a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tolerant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potential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drought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(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According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to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a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personal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</w:t>
            </w:r>
            <w:proofErr w:type="spellStart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interview</w:t>
            </w:r>
            <w:proofErr w:type="spellEnd"/>
            <w:r w:rsidRPr="00673D5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).</w:t>
            </w:r>
          </w:p>
        </w:tc>
      </w:tr>
    </w:tbl>
    <w:p w14:paraId="4DA5E0E4" w14:textId="0277A32C" w:rsidR="001C3189" w:rsidRPr="00673D52" w:rsidRDefault="00673D52">
      <w:pPr>
        <w:rPr>
          <w:b/>
          <w:bCs/>
          <w:sz w:val="28"/>
          <w:szCs w:val="28"/>
        </w:rPr>
      </w:pPr>
      <w:proofErr w:type="spellStart"/>
      <w:r w:rsidRPr="00673D52">
        <w:rPr>
          <w:b/>
          <w:bCs/>
          <w:sz w:val="28"/>
          <w:szCs w:val="28"/>
        </w:rPr>
        <w:t>Supplementary</w:t>
      </w:r>
      <w:proofErr w:type="spellEnd"/>
      <w:r w:rsidRPr="00673D52">
        <w:rPr>
          <w:b/>
          <w:bCs/>
          <w:sz w:val="28"/>
          <w:szCs w:val="28"/>
        </w:rPr>
        <w:t xml:space="preserve"> </w:t>
      </w:r>
      <w:proofErr w:type="spellStart"/>
      <w:r w:rsidRPr="00673D52">
        <w:rPr>
          <w:b/>
          <w:bCs/>
          <w:sz w:val="28"/>
          <w:szCs w:val="28"/>
        </w:rPr>
        <w:t>Table</w:t>
      </w:r>
      <w:proofErr w:type="spellEnd"/>
      <w:r w:rsidRPr="00673D52">
        <w:rPr>
          <w:b/>
          <w:bCs/>
          <w:sz w:val="28"/>
          <w:szCs w:val="28"/>
        </w:rPr>
        <w:t xml:space="preserve"> 1</w:t>
      </w:r>
      <w:r w:rsidRPr="00673D52">
        <w:rPr>
          <w:b/>
          <w:bCs/>
          <w:sz w:val="28"/>
          <w:szCs w:val="28"/>
        </w:rPr>
        <w:t>:</w:t>
      </w:r>
      <w:r w:rsidRPr="00673D52">
        <w:rPr>
          <w:sz w:val="28"/>
          <w:szCs w:val="28"/>
        </w:rPr>
        <w:t xml:space="preserve"> </w:t>
      </w:r>
      <w:proofErr w:type="spellStart"/>
      <w:r w:rsidRPr="00673D52">
        <w:rPr>
          <w:b/>
          <w:bCs/>
          <w:sz w:val="28"/>
          <w:szCs w:val="28"/>
        </w:rPr>
        <w:t>Characteristics</w:t>
      </w:r>
      <w:proofErr w:type="spellEnd"/>
      <w:r w:rsidRPr="00673D52">
        <w:rPr>
          <w:b/>
          <w:bCs/>
          <w:sz w:val="28"/>
          <w:szCs w:val="28"/>
        </w:rPr>
        <w:t xml:space="preserve"> of </w:t>
      </w:r>
      <w:proofErr w:type="spellStart"/>
      <w:r w:rsidRPr="00673D52">
        <w:rPr>
          <w:b/>
          <w:bCs/>
          <w:sz w:val="28"/>
          <w:szCs w:val="28"/>
        </w:rPr>
        <w:t>variations</w:t>
      </w:r>
      <w:proofErr w:type="spellEnd"/>
      <w:r w:rsidRPr="00673D52">
        <w:rPr>
          <w:b/>
          <w:bCs/>
          <w:sz w:val="28"/>
          <w:szCs w:val="28"/>
        </w:rPr>
        <w:t xml:space="preserve"> </w:t>
      </w:r>
      <w:proofErr w:type="spellStart"/>
      <w:r w:rsidRPr="00673D52">
        <w:rPr>
          <w:b/>
          <w:bCs/>
          <w:sz w:val="28"/>
          <w:szCs w:val="28"/>
        </w:rPr>
        <w:t>used</w:t>
      </w:r>
      <w:proofErr w:type="spellEnd"/>
      <w:r w:rsidRPr="00673D52">
        <w:rPr>
          <w:b/>
          <w:bCs/>
          <w:sz w:val="28"/>
          <w:szCs w:val="28"/>
        </w:rPr>
        <w:t xml:space="preserve"> in </w:t>
      </w:r>
      <w:proofErr w:type="spellStart"/>
      <w:r w:rsidRPr="00673D52">
        <w:rPr>
          <w:b/>
          <w:bCs/>
          <w:sz w:val="28"/>
          <w:szCs w:val="28"/>
        </w:rPr>
        <w:t>breeding</w:t>
      </w:r>
      <w:proofErr w:type="spellEnd"/>
    </w:p>
    <w:sectPr w:rsidR="001C3189" w:rsidRPr="00673D52" w:rsidSect="004B5D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1"/>
    <w:rsid w:val="001C3189"/>
    <w:rsid w:val="004B5D24"/>
    <w:rsid w:val="00673D52"/>
    <w:rsid w:val="00B001D1"/>
    <w:rsid w:val="00E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0821"/>
  <w15:chartTrackingRefBased/>
  <w15:docId w15:val="{71A5EFF5-AF3F-4199-A412-0795663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kübra gören</dc:creator>
  <cp:keywords/>
  <dc:description/>
  <cp:lastModifiedBy>hatice kübra gören</cp:lastModifiedBy>
  <cp:revision>2</cp:revision>
  <dcterms:created xsi:type="dcterms:W3CDTF">2024-04-29T06:03:00Z</dcterms:created>
  <dcterms:modified xsi:type="dcterms:W3CDTF">2024-04-29T06:08:00Z</dcterms:modified>
</cp:coreProperties>
</file>