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4E707" w14:textId="77777777" w:rsidR="009F47EB" w:rsidRPr="009F47EB" w:rsidRDefault="009F47EB" w:rsidP="009F47EB">
      <w:pPr>
        <w:pStyle w:val="MDPI21heading1"/>
        <w:ind w:left="0"/>
      </w:pPr>
      <w:r w:rsidRPr="009F47EB">
        <w:t>Supplementary file B</w:t>
      </w:r>
    </w:p>
    <w:p w14:paraId="5B1FE144" w14:textId="352C8CAF" w:rsidR="009F47EB" w:rsidRPr="009F47EB" w:rsidRDefault="009F47EB" w:rsidP="009F47EB">
      <w:pPr>
        <w:pStyle w:val="MDPI41tablecaption"/>
        <w:ind w:left="0"/>
        <w:jc w:val="left"/>
        <w:rPr>
          <w:lang w:val="es-MX"/>
        </w:rPr>
      </w:pPr>
      <w:proofErr w:type="spellStart"/>
      <w:r w:rsidRPr="009F47EB">
        <w:rPr>
          <w:lang w:val="es-MX"/>
        </w:rPr>
        <w:t>Coefficients</w:t>
      </w:r>
      <w:proofErr w:type="spellEnd"/>
      <w:r w:rsidRPr="009F47EB">
        <w:rPr>
          <w:lang w:val="es-MX"/>
        </w:rPr>
        <w:t xml:space="preserve">, </w:t>
      </w:r>
      <w:proofErr w:type="spellStart"/>
      <w:r w:rsidRPr="009F47EB">
        <w:rPr>
          <w:lang w:val="es-MX"/>
        </w:rPr>
        <w:t>confidence</w:t>
      </w:r>
      <w:proofErr w:type="spellEnd"/>
      <w:r w:rsidRPr="009F47EB">
        <w:rPr>
          <w:lang w:val="es-MX"/>
        </w:rPr>
        <w:t xml:space="preserve"> </w:t>
      </w:r>
      <w:proofErr w:type="spellStart"/>
      <w:r w:rsidRPr="009F47EB">
        <w:rPr>
          <w:lang w:val="es-MX"/>
        </w:rPr>
        <w:t>intervals</w:t>
      </w:r>
      <w:proofErr w:type="spellEnd"/>
      <w:r w:rsidRPr="009F47EB">
        <w:rPr>
          <w:lang w:val="es-MX"/>
        </w:rPr>
        <w:t>, and p-</w:t>
      </w:r>
      <w:proofErr w:type="spellStart"/>
      <w:r w:rsidRPr="009F47EB">
        <w:rPr>
          <w:lang w:val="es-MX"/>
        </w:rPr>
        <w:t>values</w:t>
      </w:r>
      <w:proofErr w:type="spellEnd"/>
      <w:r w:rsidRPr="009F47EB">
        <w:rPr>
          <w:lang w:val="es-MX"/>
        </w:rPr>
        <w:t xml:space="preserve"> </w:t>
      </w:r>
      <w:proofErr w:type="spellStart"/>
      <w:r w:rsidRPr="009F47EB">
        <w:rPr>
          <w:lang w:val="es-MX"/>
        </w:rPr>
        <w:t>of</w:t>
      </w:r>
      <w:proofErr w:type="spellEnd"/>
      <w:r w:rsidRPr="009F47EB">
        <w:rPr>
          <w:lang w:val="es-MX"/>
        </w:rPr>
        <w:t xml:space="preserve"> </w:t>
      </w:r>
      <w:proofErr w:type="spellStart"/>
      <w:r w:rsidRPr="009F47EB">
        <w:rPr>
          <w:lang w:val="es-MX"/>
        </w:rPr>
        <w:t>the</w:t>
      </w:r>
      <w:proofErr w:type="spellEnd"/>
      <w:r w:rsidRPr="009F47EB">
        <w:rPr>
          <w:lang w:val="es-MX"/>
        </w:rPr>
        <w:t xml:space="preserve"> </w:t>
      </w:r>
      <w:proofErr w:type="spellStart"/>
      <w:r w:rsidR="00297E3F" w:rsidRPr="001601C1">
        <w:rPr>
          <w:highlight w:val="cyan"/>
          <w:lang w:val="es-MX"/>
        </w:rPr>
        <w:t>multiple</w:t>
      </w:r>
      <w:proofErr w:type="spellEnd"/>
      <w:r w:rsidR="00297E3F" w:rsidRPr="001601C1">
        <w:rPr>
          <w:highlight w:val="cyan"/>
          <w:lang w:val="es-MX"/>
        </w:rPr>
        <w:t xml:space="preserve"> </w:t>
      </w:r>
      <w:proofErr w:type="spellStart"/>
      <w:r w:rsidR="00297E3F" w:rsidRPr="001601C1">
        <w:rPr>
          <w:highlight w:val="cyan"/>
          <w:lang w:val="es-MX"/>
        </w:rPr>
        <w:t>regression</w:t>
      </w:r>
      <w:proofErr w:type="spellEnd"/>
      <w:r w:rsidR="00297E3F" w:rsidRPr="009F47EB">
        <w:rPr>
          <w:lang w:val="es-MX"/>
        </w:rPr>
        <w:t xml:space="preserve"> </w:t>
      </w:r>
      <w:proofErr w:type="spellStart"/>
      <w:r w:rsidRPr="009F47EB">
        <w:rPr>
          <w:lang w:val="es-MX"/>
        </w:rPr>
        <w:t>analysis</w:t>
      </w:r>
      <w:proofErr w:type="spellEnd"/>
      <w:r w:rsidRPr="009F47EB">
        <w:rPr>
          <w:lang w:val="es-MX"/>
        </w:rPr>
        <w:t xml:space="preserve"> (n = 289).</w:t>
      </w:r>
    </w:p>
    <w:tbl>
      <w:tblPr>
        <w:tblW w:w="78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1134"/>
        <w:gridCol w:w="1300"/>
        <w:gridCol w:w="1412"/>
        <w:gridCol w:w="1232"/>
      </w:tblGrid>
      <w:tr w:rsidR="009F47EB" w:rsidRPr="009F47EB" w14:paraId="3C738BC4" w14:textId="77777777" w:rsidTr="009F47EB">
        <w:tc>
          <w:tcPr>
            <w:tcW w:w="27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11D2DB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b/>
                <w:bCs/>
                <w:color w:val="auto"/>
                <w:szCs w:val="18"/>
              </w:rPr>
            </w:pPr>
            <w:r w:rsidRPr="009F47EB">
              <w:rPr>
                <w:rFonts w:cstheme="minorHAnsi"/>
                <w:b/>
                <w:bCs/>
                <w:szCs w:val="18"/>
              </w:rPr>
              <w:t>Variable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2FDA4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18"/>
              </w:rPr>
            </w:pPr>
            <w:r w:rsidRPr="009F47EB">
              <w:rPr>
                <w:rFonts w:cstheme="minorHAnsi"/>
                <w:b/>
                <w:bCs/>
                <w:szCs w:val="18"/>
              </w:rPr>
              <w:t>Coefficient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594D93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18"/>
              </w:rPr>
            </w:pPr>
            <w:r w:rsidRPr="009F47EB">
              <w:rPr>
                <w:rFonts w:cstheme="minorHAnsi"/>
                <w:b/>
                <w:bCs/>
                <w:szCs w:val="18"/>
              </w:rPr>
              <w:t>Lower limit *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01E7CD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18"/>
              </w:rPr>
            </w:pPr>
            <w:r w:rsidRPr="009F47EB">
              <w:rPr>
                <w:rFonts w:cstheme="minorHAnsi"/>
                <w:b/>
                <w:bCs/>
                <w:szCs w:val="18"/>
              </w:rPr>
              <w:t>Upper limit **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2696CA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b/>
                <w:bCs/>
                <w:szCs w:val="18"/>
              </w:rPr>
            </w:pPr>
            <w:r w:rsidRPr="009F47EB">
              <w:rPr>
                <w:rFonts w:cstheme="minorHAnsi"/>
                <w:b/>
                <w:bCs/>
                <w:szCs w:val="18"/>
              </w:rPr>
              <w:t>P-value</w:t>
            </w:r>
          </w:p>
        </w:tc>
      </w:tr>
      <w:tr w:rsidR="009F47EB" w:rsidRPr="009F47EB" w14:paraId="1795CED4" w14:textId="77777777" w:rsidTr="009F47EB"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C5A383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Women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EB31B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2.140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C9D679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2.037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359443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2.244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857993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&lt; 0.001</w:t>
            </w:r>
          </w:p>
        </w:tc>
      </w:tr>
      <w:tr w:rsidR="009F47EB" w:rsidRPr="009F47EB" w14:paraId="54B70502" w14:textId="77777777" w:rsidTr="009F47EB">
        <w:tc>
          <w:tcPr>
            <w:tcW w:w="2779" w:type="dxa"/>
            <w:shd w:val="clear" w:color="auto" w:fill="FFFFFF"/>
            <w:vAlign w:val="center"/>
            <w:hideMark/>
          </w:tcPr>
          <w:p w14:paraId="692C46FF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Men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C9660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2.184</w:t>
            </w:r>
          </w:p>
        </w:tc>
        <w:tc>
          <w:tcPr>
            <w:tcW w:w="1300" w:type="dxa"/>
            <w:shd w:val="clear" w:color="auto" w:fill="FFFFFF"/>
            <w:vAlign w:val="center"/>
            <w:hideMark/>
          </w:tcPr>
          <w:p w14:paraId="1211D6BE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2.067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14:paraId="5167DFC9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2.301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14:paraId="1900F4AB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&lt; 0.001</w:t>
            </w:r>
          </w:p>
        </w:tc>
      </w:tr>
      <w:tr w:rsidR="009F47EB" w:rsidRPr="009F47EB" w14:paraId="38E2A194" w14:textId="77777777" w:rsidTr="009F47EB">
        <w:tc>
          <w:tcPr>
            <w:tcW w:w="2779" w:type="dxa"/>
            <w:shd w:val="clear" w:color="auto" w:fill="FFFFFF"/>
            <w:vAlign w:val="center"/>
            <w:hideMark/>
          </w:tcPr>
          <w:p w14:paraId="0C48031C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Homemaker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BF36F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0.126</w:t>
            </w:r>
          </w:p>
        </w:tc>
        <w:tc>
          <w:tcPr>
            <w:tcW w:w="1300" w:type="dxa"/>
            <w:shd w:val="clear" w:color="auto" w:fill="FFFFFF"/>
            <w:vAlign w:val="center"/>
            <w:hideMark/>
          </w:tcPr>
          <w:p w14:paraId="7CA6ADE1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0.007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14:paraId="216998A9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0.244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14:paraId="6B12520D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0.039</w:t>
            </w:r>
          </w:p>
        </w:tc>
      </w:tr>
      <w:tr w:rsidR="009F47EB" w:rsidRPr="009F47EB" w14:paraId="0ACF98D4" w14:textId="77777777" w:rsidTr="009F47EB">
        <w:tc>
          <w:tcPr>
            <w:tcW w:w="2779" w:type="dxa"/>
            <w:shd w:val="clear" w:color="auto" w:fill="FFFFFF"/>
            <w:vAlign w:val="center"/>
            <w:hideMark/>
          </w:tcPr>
          <w:p w14:paraId="695D711F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Belong to Group A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9A19B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0.069</w:t>
            </w:r>
          </w:p>
        </w:tc>
        <w:tc>
          <w:tcPr>
            <w:tcW w:w="1300" w:type="dxa"/>
            <w:shd w:val="clear" w:color="auto" w:fill="FFFFFF"/>
            <w:vAlign w:val="center"/>
            <w:hideMark/>
          </w:tcPr>
          <w:p w14:paraId="12498E01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0.028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14:paraId="2AD975E9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0.111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14:paraId="738D324D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0.001</w:t>
            </w:r>
          </w:p>
        </w:tc>
      </w:tr>
      <w:tr w:rsidR="009F47EB" w:rsidRPr="009F47EB" w14:paraId="0817BE28" w14:textId="77777777" w:rsidTr="009F47EB">
        <w:tc>
          <w:tcPr>
            <w:tcW w:w="2779" w:type="dxa"/>
            <w:shd w:val="clear" w:color="auto" w:fill="FFFFFF"/>
            <w:vAlign w:val="center"/>
            <w:hideMark/>
          </w:tcPr>
          <w:p w14:paraId="5926C35F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Age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202DB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0.004</w:t>
            </w:r>
          </w:p>
        </w:tc>
        <w:tc>
          <w:tcPr>
            <w:tcW w:w="1300" w:type="dxa"/>
            <w:shd w:val="clear" w:color="auto" w:fill="FFFFFF"/>
            <w:vAlign w:val="center"/>
            <w:hideMark/>
          </w:tcPr>
          <w:p w14:paraId="16D46241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0.002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14:paraId="6CCA1128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0.006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14:paraId="1F01188E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&lt; 0.001</w:t>
            </w:r>
          </w:p>
        </w:tc>
      </w:tr>
      <w:tr w:rsidR="009F47EB" w:rsidRPr="009F47EB" w14:paraId="26EF9BAB" w14:textId="77777777" w:rsidTr="009F47EB">
        <w:tc>
          <w:tcPr>
            <w:tcW w:w="2779" w:type="dxa"/>
            <w:shd w:val="clear" w:color="auto" w:fill="FFFFFF"/>
            <w:vAlign w:val="center"/>
            <w:hideMark/>
          </w:tcPr>
          <w:p w14:paraId="11E6AB59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Education ≥ 12 years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82C41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0.063</w:t>
            </w:r>
          </w:p>
        </w:tc>
        <w:tc>
          <w:tcPr>
            <w:tcW w:w="1300" w:type="dxa"/>
            <w:shd w:val="clear" w:color="auto" w:fill="FFFFFF"/>
            <w:vAlign w:val="center"/>
            <w:hideMark/>
          </w:tcPr>
          <w:p w14:paraId="40D698EC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0.013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14:paraId="03B57160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0.112</w:t>
            </w:r>
          </w:p>
        </w:tc>
        <w:tc>
          <w:tcPr>
            <w:tcW w:w="1232" w:type="dxa"/>
            <w:shd w:val="clear" w:color="auto" w:fill="FFFFFF"/>
            <w:vAlign w:val="center"/>
            <w:hideMark/>
          </w:tcPr>
          <w:p w14:paraId="62CB28F8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0.014</w:t>
            </w:r>
          </w:p>
        </w:tc>
      </w:tr>
      <w:tr w:rsidR="009F47EB" w:rsidRPr="009F47EB" w14:paraId="391D62E5" w14:textId="77777777" w:rsidTr="009F47EB"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133C656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Homemaker: 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CBB91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-0.002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CC479D8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-0.005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836150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0.000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38E7B3" w14:textId="77777777" w:rsidR="009F47EB" w:rsidRPr="009F47EB" w:rsidRDefault="009F47EB" w:rsidP="00522033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theme="minorHAnsi"/>
                <w:szCs w:val="18"/>
              </w:rPr>
            </w:pPr>
            <w:r w:rsidRPr="009F47EB">
              <w:rPr>
                <w:rFonts w:cstheme="minorHAnsi"/>
                <w:szCs w:val="18"/>
              </w:rPr>
              <w:t>0.080</w:t>
            </w:r>
          </w:p>
        </w:tc>
      </w:tr>
    </w:tbl>
    <w:p w14:paraId="1F5B567C" w14:textId="1245FCED" w:rsidR="009F47EB" w:rsidRPr="000F45DC" w:rsidRDefault="009F47EB" w:rsidP="009F47EB">
      <w:pPr>
        <w:pStyle w:val="MDPI43tablefooter"/>
        <w:spacing w:after="240"/>
        <w:ind w:left="0"/>
        <w:rPr>
          <w:szCs w:val="20"/>
          <w:lang w:val="it-IT" w:eastAsia="en-US"/>
        </w:rPr>
      </w:pPr>
      <w:r w:rsidRPr="009F47EB">
        <w:t>Group A: participants who answered that cancer is preventable through lifestyle. * 95% confidence interval</w:t>
      </w:r>
      <w:r>
        <w:t xml:space="preserve"> </w:t>
      </w:r>
    </w:p>
    <w:p w14:paraId="48CE1693" w14:textId="77777777" w:rsidR="009F47EB" w:rsidRDefault="009F47EB"/>
    <w:sectPr w:rsidR="009F4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EB"/>
    <w:rsid w:val="001601C1"/>
    <w:rsid w:val="00297E3F"/>
    <w:rsid w:val="002B2F48"/>
    <w:rsid w:val="004C03BF"/>
    <w:rsid w:val="00561A7B"/>
    <w:rsid w:val="007F2319"/>
    <w:rsid w:val="00805951"/>
    <w:rsid w:val="009F47EB"/>
    <w:rsid w:val="00B96B94"/>
    <w:rsid w:val="00C2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1C09"/>
  <w15:chartTrackingRefBased/>
  <w15:docId w15:val="{D5162097-155A-41EB-B00C-EB44D82E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EB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DPI41tablecaption">
    <w:name w:val="MDPI_4.1_table_caption"/>
    <w:qFormat/>
    <w:rsid w:val="009F47EB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val="en-US" w:eastAsia="de-DE" w:bidi="en-US"/>
      <w14:ligatures w14:val="none"/>
    </w:rPr>
  </w:style>
  <w:style w:type="paragraph" w:customStyle="1" w:styleId="MDPI43tablefooter">
    <w:name w:val="MDPI_4.3_table_footer"/>
    <w:next w:val="Normal"/>
    <w:qFormat/>
    <w:rsid w:val="009F47EB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val="en-US" w:eastAsia="de-DE" w:bidi="en-US"/>
      <w14:ligatures w14:val="none"/>
    </w:rPr>
  </w:style>
  <w:style w:type="paragraph" w:customStyle="1" w:styleId="MDPI21heading1">
    <w:name w:val="MDPI_2.1_heading1"/>
    <w:qFormat/>
    <w:rsid w:val="009F47EB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val="en-US" w:eastAsia="de-DE" w:bidi="en-US"/>
      <w14:ligatures w14:val="none"/>
    </w:rPr>
  </w:style>
  <w:style w:type="paragraph" w:styleId="Revisin">
    <w:name w:val="Revision"/>
    <w:hidden/>
    <w:uiPriority w:val="99"/>
    <w:semiHidden/>
    <w:rsid w:val="00297E3F"/>
    <w:pPr>
      <w:spacing w:after="0" w:line="240" w:lineRule="auto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Sampieri Ramirez Clara Luz</dc:creator>
  <cp:keywords/>
  <dc:description/>
  <cp:lastModifiedBy>Sampieri Ramirez Clara Luz</cp:lastModifiedBy>
  <cp:revision>2</cp:revision>
  <dcterms:created xsi:type="dcterms:W3CDTF">2024-05-06T00:43:00Z</dcterms:created>
  <dcterms:modified xsi:type="dcterms:W3CDTF">2024-05-06T00:43:00Z</dcterms:modified>
</cp:coreProperties>
</file>