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765A"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5D9323D3"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3094B796" w14:textId="77777777" w:rsidTr="00E341E9">
        <w:tc>
          <w:tcPr>
            <w:tcW w:w="1951" w:type="dxa"/>
          </w:tcPr>
          <w:p w14:paraId="70D23A47"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4C12B3D2"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04896D36"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272F7601"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62CEBF7B"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025F8134" w14:textId="77777777" w:rsidTr="00E341E9">
        <w:tc>
          <w:tcPr>
            <w:tcW w:w="1951" w:type="dxa"/>
            <w:vMerge w:val="restart"/>
          </w:tcPr>
          <w:p w14:paraId="5453D087"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2E73BF7C" w14:textId="77777777" w:rsidR="00191A23" w:rsidRPr="0022554A" w:rsidRDefault="00191A23" w:rsidP="0022554A">
            <w:pPr>
              <w:tabs>
                <w:tab w:val="left" w:pos="5400"/>
              </w:tabs>
              <w:jc w:val="center"/>
              <w:rPr>
                <w:sz w:val="20"/>
              </w:rPr>
            </w:pPr>
            <w:r w:rsidRPr="0022554A">
              <w:rPr>
                <w:sz w:val="20"/>
              </w:rPr>
              <w:t>1</w:t>
            </w:r>
          </w:p>
        </w:tc>
        <w:tc>
          <w:tcPr>
            <w:tcW w:w="8031" w:type="dxa"/>
          </w:tcPr>
          <w:p w14:paraId="2985B5DD"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76B26A5E" w14:textId="601FA179" w:rsidR="00191A23" w:rsidRDefault="000D4990" w:rsidP="003A0934">
            <w:pPr>
              <w:tabs>
                <w:tab w:val="left" w:pos="5400"/>
              </w:tabs>
              <w:jc w:val="center"/>
              <w:rPr>
                <w:sz w:val="20"/>
              </w:rPr>
            </w:pPr>
            <w:r>
              <w:rPr>
                <w:sz w:val="20"/>
              </w:rPr>
              <w:t>Page</w:t>
            </w:r>
            <w:r>
              <w:rPr>
                <w:sz w:val="20"/>
              </w:rPr>
              <w:t xml:space="preserve"> </w:t>
            </w:r>
            <w:r w:rsidR="003C4E64">
              <w:rPr>
                <w:sz w:val="20"/>
              </w:rPr>
              <w:t>1</w:t>
            </w:r>
          </w:p>
          <w:p w14:paraId="099EB382" w14:textId="39C4CF85" w:rsidR="000D4990" w:rsidRPr="000D4990" w:rsidRDefault="000D4990" w:rsidP="003A0934">
            <w:pPr>
              <w:tabs>
                <w:tab w:val="left" w:pos="5400"/>
              </w:tabs>
              <w:jc w:val="center"/>
              <w:rPr>
                <w:b/>
                <w:bCs/>
                <w:sz w:val="20"/>
              </w:rPr>
            </w:pPr>
            <w:r w:rsidRPr="000D4990">
              <w:rPr>
                <w:b/>
                <w:bCs/>
                <w:sz w:val="20"/>
              </w:rPr>
              <w:t>Lines 1 – 4</w:t>
            </w:r>
          </w:p>
        </w:tc>
        <w:tc>
          <w:tcPr>
            <w:tcW w:w="2835" w:type="dxa"/>
          </w:tcPr>
          <w:p w14:paraId="28593C00" w14:textId="273CC357" w:rsidR="00191A23" w:rsidRPr="0022554A" w:rsidRDefault="003C4E64" w:rsidP="0022554A">
            <w:pPr>
              <w:tabs>
                <w:tab w:val="left" w:pos="5400"/>
              </w:tabs>
              <w:rPr>
                <w:sz w:val="20"/>
              </w:rPr>
            </w:pPr>
            <w:r w:rsidRPr="00873B87">
              <w:rPr>
                <w:color w:val="000000" w:themeColor="text1"/>
                <w:szCs w:val="24"/>
              </w:rPr>
              <w:t>Health trends in patients seeking endodontic treatment: a cross-sectional exploration of type 2 diabetes mellitus and hypertension prevalence in Surabaya city</w:t>
            </w:r>
          </w:p>
        </w:tc>
      </w:tr>
      <w:tr w:rsidR="003C4E64" w:rsidRPr="0022554A" w14:paraId="747D0CF5" w14:textId="77777777" w:rsidTr="00E341E9">
        <w:tc>
          <w:tcPr>
            <w:tcW w:w="1951" w:type="dxa"/>
            <w:vMerge/>
          </w:tcPr>
          <w:p w14:paraId="24EC5A05" w14:textId="77777777" w:rsidR="003C4E64" w:rsidRPr="0022554A" w:rsidRDefault="003C4E64" w:rsidP="003C4E64">
            <w:pPr>
              <w:tabs>
                <w:tab w:val="left" w:pos="5400"/>
              </w:tabs>
              <w:rPr>
                <w:bCs/>
                <w:sz w:val="20"/>
              </w:rPr>
            </w:pPr>
            <w:bookmarkStart w:id="11" w:name="bold6" w:colFirst="0" w:colLast="0"/>
            <w:bookmarkStart w:id="12" w:name="italic7" w:colFirst="0" w:colLast="0"/>
          </w:p>
        </w:tc>
        <w:tc>
          <w:tcPr>
            <w:tcW w:w="616" w:type="dxa"/>
            <w:vMerge/>
          </w:tcPr>
          <w:p w14:paraId="1A463927" w14:textId="77777777" w:rsidR="003C4E64" w:rsidRPr="0022554A" w:rsidRDefault="003C4E64" w:rsidP="003C4E64">
            <w:pPr>
              <w:tabs>
                <w:tab w:val="left" w:pos="5400"/>
              </w:tabs>
              <w:jc w:val="center"/>
              <w:rPr>
                <w:sz w:val="20"/>
              </w:rPr>
            </w:pPr>
          </w:p>
        </w:tc>
        <w:tc>
          <w:tcPr>
            <w:tcW w:w="8031" w:type="dxa"/>
          </w:tcPr>
          <w:p w14:paraId="130B54A7" w14:textId="77777777" w:rsidR="003C4E64" w:rsidRPr="0022554A" w:rsidRDefault="003C4E64" w:rsidP="003C4E64">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63847038" w14:textId="0522CFAC" w:rsidR="003C4E64" w:rsidRDefault="000D4990" w:rsidP="003A0934">
            <w:pPr>
              <w:tabs>
                <w:tab w:val="left" w:pos="5400"/>
              </w:tabs>
              <w:jc w:val="center"/>
              <w:rPr>
                <w:sz w:val="20"/>
              </w:rPr>
            </w:pPr>
            <w:r>
              <w:rPr>
                <w:sz w:val="20"/>
              </w:rPr>
              <w:t xml:space="preserve">Pages </w:t>
            </w:r>
            <w:r w:rsidR="003C4E64">
              <w:rPr>
                <w:sz w:val="20"/>
              </w:rPr>
              <w:t>1</w:t>
            </w:r>
            <w:r>
              <w:rPr>
                <w:sz w:val="20"/>
              </w:rPr>
              <w:t xml:space="preserve"> and 2</w:t>
            </w:r>
          </w:p>
          <w:p w14:paraId="34BB4916" w14:textId="6A829AB9" w:rsidR="000D4990" w:rsidRPr="000D4990" w:rsidRDefault="000D4990" w:rsidP="003A0934">
            <w:pPr>
              <w:tabs>
                <w:tab w:val="left" w:pos="5400"/>
              </w:tabs>
              <w:jc w:val="center"/>
              <w:rPr>
                <w:b/>
                <w:bCs/>
                <w:sz w:val="20"/>
              </w:rPr>
            </w:pPr>
            <w:r w:rsidRPr="000D4990">
              <w:rPr>
                <w:b/>
                <w:bCs/>
                <w:sz w:val="20"/>
              </w:rPr>
              <w:t>Lines 29 – 53</w:t>
            </w:r>
          </w:p>
        </w:tc>
        <w:tc>
          <w:tcPr>
            <w:tcW w:w="2835" w:type="dxa"/>
          </w:tcPr>
          <w:p w14:paraId="0FEF903C" w14:textId="6131664A" w:rsidR="003C4E64" w:rsidRPr="0022554A" w:rsidRDefault="003C4E64" w:rsidP="003C4E64">
            <w:pPr>
              <w:tabs>
                <w:tab w:val="left" w:pos="5400"/>
              </w:tabs>
              <w:rPr>
                <w:sz w:val="20"/>
              </w:rPr>
            </w:pPr>
            <w:r>
              <w:rPr>
                <w:rFonts w:ascii="Segoe UI" w:hAnsi="Segoe UI" w:cs="Segoe UI"/>
                <w:color w:val="0D0D0D"/>
                <w:shd w:val="clear" w:color="auto" w:fill="FFFFFF"/>
              </w:rPr>
              <w:t xml:space="preserve">This descriptive cross-sectional study examined the prevalence of hypertension (HTN) and type 2 diabetes mellitus (T2DM) among patients visiting the Conservative Dentistry and Endodontics department, aiming to improve endodontic therapy delivery and ensure high-quality dental care. Prior to dental procedures, patients' blood sugar and blood pressure levels were randomly checked, with data </w:t>
            </w:r>
            <w:proofErr w:type="spellStart"/>
            <w:r>
              <w:rPr>
                <w:rFonts w:ascii="Segoe UI" w:hAnsi="Segoe UI" w:cs="Segoe UI"/>
                <w:color w:val="0D0D0D"/>
                <w:shd w:val="clear" w:color="auto" w:fill="FFFFFF"/>
              </w:rPr>
              <w:lastRenderedPageBreak/>
              <w:t>analyzed</w:t>
            </w:r>
            <w:proofErr w:type="spellEnd"/>
            <w:r>
              <w:rPr>
                <w:rFonts w:ascii="Segoe UI" w:hAnsi="Segoe UI" w:cs="Segoe UI"/>
                <w:color w:val="0D0D0D"/>
                <w:shd w:val="clear" w:color="auto" w:fill="FFFFFF"/>
              </w:rPr>
              <w:t xml:space="preserve"> from 614 participants (55.8% female, 44.2% male, average age 44.58 ± 12.77 years). Of these, 40.6% were referred for T2DM, 12.6% for HTN, and 24.0% for both conditions, with significant gender correlations (p &lt; 0.05). Average blood pressure readings were 141.02 mmHg ± 56.28 mmHg (systolic), 79.83 mmHg ± 10.68 mmHg (diastolic), and 126.68 mg/dL ± 15.36 mg/dL (random blood sugar). Age correlated strongly with blood sugar and blood pressure levels (p &lt; 0.05), with significant differences observed between referred and non-referred individuals (p &lt; 0.05). In conclusion, patient age influences random blood sugar levels, diastolic and systolic blood pressure, urging dentists to tailor </w:t>
            </w:r>
            <w:r>
              <w:rPr>
                <w:rFonts w:ascii="Segoe UI" w:hAnsi="Segoe UI" w:cs="Segoe UI"/>
                <w:color w:val="0D0D0D"/>
                <w:shd w:val="clear" w:color="auto" w:fill="FFFFFF"/>
              </w:rPr>
              <w:lastRenderedPageBreak/>
              <w:t>treatment plans considering these factors for optimal outcomes in managing T2DM and HTN.</w:t>
            </w:r>
          </w:p>
        </w:tc>
      </w:tr>
      <w:tr w:rsidR="003C4E64" w:rsidRPr="0022554A" w14:paraId="1CD5916B" w14:textId="77777777" w:rsidTr="00E341E9">
        <w:tc>
          <w:tcPr>
            <w:tcW w:w="12157" w:type="dxa"/>
            <w:gridSpan w:val="4"/>
          </w:tcPr>
          <w:p w14:paraId="7C6717EC" w14:textId="77777777" w:rsidR="003C4E64" w:rsidRPr="0022554A" w:rsidRDefault="003C4E64" w:rsidP="003C4E64">
            <w:pPr>
              <w:pStyle w:val="TableSubHead"/>
              <w:tabs>
                <w:tab w:val="left" w:pos="5400"/>
              </w:tabs>
              <w:rPr>
                <w:sz w:val="20"/>
              </w:rPr>
            </w:pPr>
            <w:bookmarkStart w:id="13" w:name="bold7"/>
            <w:bookmarkStart w:id="14" w:name="italic8"/>
            <w:bookmarkEnd w:id="11"/>
            <w:bookmarkEnd w:id="12"/>
            <w:r w:rsidRPr="0022554A">
              <w:rPr>
                <w:sz w:val="20"/>
              </w:rPr>
              <w:lastRenderedPageBreak/>
              <w:t>Introduction</w:t>
            </w:r>
          </w:p>
        </w:tc>
        <w:bookmarkEnd w:id="13"/>
        <w:bookmarkEnd w:id="14"/>
        <w:tc>
          <w:tcPr>
            <w:tcW w:w="2835" w:type="dxa"/>
          </w:tcPr>
          <w:p w14:paraId="1A0DC1EE" w14:textId="77777777" w:rsidR="003C4E64" w:rsidRPr="0022554A" w:rsidRDefault="003C4E64" w:rsidP="003C4E64">
            <w:pPr>
              <w:pStyle w:val="TableSubHead"/>
              <w:tabs>
                <w:tab w:val="left" w:pos="5400"/>
              </w:tabs>
              <w:rPr>
                <w:sz w:val="20"/>
              </w:rPr>
            </w:pPr>
          </w:p>
        </w:tc>
      </w:tr>
      <w:tr w:rsidR="003C4E64" w:rsidRPr="0022554A" w14:paraId="4B903805" w14:textId="77777777" w:rsidTr="00E341E9">
        <w:tc>
          <w:tcPr>
            <w:tcW w:w="1951" w:type="dxa"/>
          </w:tcPr>
          <w:p w14:paraId="48387410" w14:textId="77777777" w:rsidR="003C4E64" w:rsidRPr="0022554A" w:rsidRDefault="003C4E64" w:rsidP="003C4E64">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38C95A83" w14:textId="77777777" w:rsidR="003C4E64" w:rsidRPr="0022554A" w:rsidRDefault="003C4E64" w:rsidP="003C4E64">
            <w:pPr>
              <w:tabs>
                <w:tab w:val="left" w:pos="5400"/>
              </w:tabs>
              <w:jc w:val="center"/>
              <w:rPr>
                <w:sz w:val="20"/>
              </w:rPr>
            </w:pPr>
            <w:r w:rsidRPr="0022554A">
              <w:rPr>
                <w:sz w:val="20"/>
              </w:rPr>
              <w:t>2</w:t>
            </w:r>
          </w:p>
        </w:tc>
        <w:tc>
          <w:tcPr>
            <w:tcW w:w="8031" w:type="dxa"/>
          </w:tcPr>
          <w:p w14:paraId="1FA21F1F" w14:textId="77777777" w:rsidR="003C4E64" w:rsidRPr="0022554A" w:rsidRDefault="003C4E64" w:rsidP="003C4E64">
            <w:pPr>
              <w:tabs>
                <w:tab w:val="left" w:pos="5400"/>
              </w:tabs>
              <w:rPr>
                <w:sz w:val="20"/>
              </w:rPr>
            </w:pPr>
            <w:r w:rsidRPr="0022554A">
              <w:rPr>
                <w:sz w:val="20"/>
              </w:rPr>
              <w:t>Explain the scientific background and rationale for the investigation being reported</w:t>
            </w:r>
          </w:p>
        </w:tc>
        <w:tc>
          <w:tcPr>
            <w:tcW w:w="1559" w:type="dxa"/>
          </w:tcPr>
          <w:p w14:paraId="7F817B13" w14:textId="2F8464FB" w:rsidR="003C4E64" w:rsidRDefault="000D4990" w:rsidP="003A0934">
            <w:pPr>
              <w:tabs>
                <w:tab w:val="left" w:pos="5400"/>
              </w:tabs>
              <w:jc w:val="center"/>
              <w:rPr>
                <w:sz w:val="20"/>
              </w:rPr>
            </w:pPr>
            <w:r>
              <w:rPr>
                <w:sz w:val="20"/>
              </w:rPr>
              <w:t xml:space="preserve">Pages </w:t>
            </w:r>
            <w:r>
              <w:rPr>
                <w:sz w:val="20"/>
              </w:rPr>
              <w:t>2 and 3</w:t>
            </w:r>
          </w:p>
          <w:p w14:paraId="3C1BBE66" w14:textId="5DA765C2" w:rsidR="000D4990" w:rsidRPr="000D4990" w:rsidRDefault="000D4990" w:rsidP="003A0934">
            <w:pPr>
              <w:tabs>
                <w:tab w:val="left" w:pos="5400"/>
              </w:tabs>
              <w:jc w:val="center"/>
              <w:rPr>
                <w:b/>
                <w:bCs/>
                <w:sz w:val="20"/>
              </w:rPr>
            </w:pPr>
            <w:r w:rsidRPr="000D4990">
              <w:rPr>
                <w:b/>
                <w:bCs/>
                <w:sz w:val="20"/>
              </w:rPr>
              <w:t>Lines 56 – 110</w:t>
            </w:r>
          </w:p>
          <w:p w14:paraId="29909F56" w14:textId="59F5B7A1" w:rsidR="000D4990" w:rsidRPr="0022554A" w:rsidRDefault="000D4990" w:rsidP="003A0934">
            <w:pPr>
              <w:tabs>
                <w:tab w:val="left" w:pos="5400"/>
              </w:tabs>
              <w:jc w:val="center"/>
              <w:rPr>
                <w:sz w:val="20"/>
              </w:rPr>
            </w:pPr>
          </w:p>
        </w:tc>
        <w:tc>
          <w:tcPr>
            <w:tcW w:w="2835" w:type="dxa"/>
          </w:tcPr>
          <w:p w14:paraId="2C3D6D20" w14:textId="05CFF792" w:rsidR="003C4E64" w:rsidRPr="0022554A" w:rsidRDefault="003C4E64" w:rsidP="003C4E64">
            <w:pPr>
              <w:tabs>
                <w:tab w:val="left" w:pos="5400"/>
              </w:tabs>
              <w:rPr>
                <w:sz w:val="20"/>
              </w:rPr>
            </w:pPr>
            <w:r w:rsidRPr="00B0105A">
              <w:rPr>
                <w:rFonts w:ascii="Times" w:hAnsi="Times"/>
                <w:szCs w:val="24"/>
              </w:rPr>
              <w:t xml:space="preserve">This descriptive cross-sectional study focuses on the prevalence of hypertension (HTN) and </w:t>
            </w:r>
            <w:r>
              <w:rPr>
                <w:rFonts w:ascii="Times" w:hAnsi="Times"/>
                <w:szCs w:val="24"/>
              </w:rPr>
              <w:t xml:space="preserve">type 2 </w:t>
            </w:r>
            <w:r w:rsidRPr="00B0105A">
              <w:rPr>
                <w:rFonts w:ascii="Times" w:hAnsi="Times"/>
                <w:szCs w:val="24"/>
              </w:rPr>
              <w:t>diabetes mellitus (</w:t>
            </w:r>
            <w:r>
              <w:rPr>
                <w:rFonts w:ascii="Times" w:hAnsi="Times"/>
                <w:szCs w:val="24"/>
              </w:rPr>
              <w:t>T2</w:t>
            </w:r>
            <w:r w:rsidRPr="00B0105A">
              <w:rPr>
                <w:rFonts w:ascii="Times" w:hAnsi="Times"/>
                <w:szCs w:val="24"/>
              </w:rPr>
              <w:t>DM) amongst patients who visit the Conservative Dentistry and Endodontics department. Recognizing these incidence statistics is critical for improving endodontic therapy delivery and assuring high-quality dental care with positive treatment results.</w:t>
            </w:r>
          </w:p>
        </w:tc>
      </w:tr>
      <w:tr w:rsidR="003C4E64" w:rsidRPr="0022554A" w14:paraId="31D65487" w14:textId="77777777" w:rsidTr="00E341E9">
        <w:tc>
          <w:tcPr>
            <w:tcW w:w="1951" w:type="dxa"/>
          </w:tcPr>
          <w:p w14:paraId="76C1F805" w14:textId="77777777" w:rsidR="003C4E64" w:rsidRPr="0022554A" w:rsidRDefault="003C4E64" w:rsidP="003C4E64">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0A54E0B7" w14:textId="77777777" w:rsidR="003C4E64" w:rsidRPr="0022554A" w:rsidRDefault="003C4E64" w:rsidP="003C4E64">
            <w:pPr>
              <w:tabs>
                <w:tab w:val="left" w:pos="5400"/>
              </w:tabs>
              <w:jc w:val="center"/>
              <w:rPr>
                <w:sz w:val="20"/>
              </w:rPr>
            </w:pPr>
            <w:r w:rsidRPr="0022554A">
              <w:rPr>
                <w:sz w:val="20"/>
              </w:rPr>
              <w:t>3</w:t>
            </w:r>
          </w:p>
        </w:tc>
        <w:tc>
          <w:tcPr>
            <w:tcW w:w="8031" w:type="dxa"/>
          </w:tcPr>
          <w:p w14:paraId="753D7A8F" w14:textId="77777777" w:rsidR="003C4E64" w:rsidRPr="0022554A" w:rsidRDefault="003C4E64" w:rsidP="003C4E64">
            <w:pPr>
              <w:tabs>
                <w:tab w:val="left" w:pos="5400"/>
              </w:tabs>
              <w:rPr>
                <w:sz w:val="20"/>
              </w:rPr>
            </w:pPr>
            <w:r w:rsidRPr="0022554A">
              <w:rPr>
                <w:sz w:val="20"/>
              </w:rPr>
              <w:t>State specific objectives, including any prespecified hypotheses</w:t>
            </w:r>
          </w:p>
        </w:tc>
        <w:tc>
          <w:tcPr>
            <w:tcW w:w="1559" w:type="dxa"/>
          </w:tcPr>
          <w:p w14:paraId="74FEADF3" w14:textId="3D2E2D15" w:rsidR="003C4E64" w:rsidRDefault="000D4990" w:rsidP="003A0934">
            <w:pPr>
              <w:tabs>
                <w:tab w:val="left" w:pos="5400"/>
              </w:tabs>
              <w:jc w:val="center"/>
              <w:rPr>
                <w:sz w:val="20"/>
              </w:rPr>
            </w:pPr>
            <w:r>
              <w:rPr>
                <w:sz w:val="20"/>
              </w:rPr>
              <w:t>Page</w:t>
            </w:r>
            <w:r>
              <w:rPr>
                <w:sz w:val="20"/>
              </w:rPr>
              <w:t xml:space="preserve"> 3</w:t>
            </w:r>
          </w:p>
          <w:p w14:paraId="5293B4FD" w14:textId="65CE585E" w:rsidR="000D4990" w:rsidRPr="000D4990" w:rsidRDefault="000D4990" w:rsidP="003A0934">
            <w:pPr>
              <w:tabs>
                <w:tab w:val="left" w:pos="5400"/>
              </w:tabs>
              <w:jc w:val="center"/>
              <w:rPr>
                <w:b/>
                <w:bCs/>
                <w:sz w:val="20"/>
              </w:rPr>
            </w:pPr>
            <w:r w:rsidRPr="000D4990">
              <w:rPr>
                <w:b/>
                <w:bCs/>
                <w:sz w:val="20"/>
              </w:rPr>
              <w:t>Lines 100 – 110</w:t>
            </w:r>
          </w:p>
        </w:tc>
        <w:tc>
          <w:tcPr>
            <w:tcW w:w="2835" w:type="dxa"/>
          </w:tcPr>
          <w:p w14:paraId="07931D43" w14:textId="4D811D88" w:rsidR="003C4E64" w:rsidRPr="0022554A" w:rsidRDefault="003C4E64" w:rsidP="003C4E64">
            <w:pPr>
              <w:tabs>
                <w:tab w:val="left" w:pos="5400"/>
              </w:tabs>
              <w:rPr>
                <w:sz w:val="20"/>
              </w:rPr>
            </w:pPr>
            <w:r>
              <w:rPr>
                <w:sz w:val="20"/>
              </w:rPr>
              <w:t xml:space="preserve">The main objective of this descriptive cross sectional study is to estimate the prevalence of Hypertension and type 2 diabetes mellitus among patients visiting the Department of Conservative </w:t>
            </w:r>
            <w:proofErr w:type="spellStart"/>
            <w:r>
              <w:rPr>
                <w:sz w:val="20"/>
              </w:rPr>
              <w:t>Dentstry</w:t>
            </w:r>
            <w:proofErr w:type="spellEnd"/>
            <w:r>
              <w:rPr>
                <w:sz w:val="20"/>
              </w:rPr>
              <w:t xml:space="preserve"> and Endodontics in the city of </w:t>
            </w:r>
            <w:proofErr w:type="spellStart"/>
            <w:proofErr w:type="gramStart"/>
            <w:r>
              <w:rPr>
                <w:sz w:val="20"/>
              </w:rPr>
              <w:lastRenderedPageBreak/>
              <w:t>Surbaya</w:t>
            </w:r>
            <w:proofErr w:type="spellEnd"/>
            <w:r>
              <w:rPr>
                <w:sz w:val="20"/>
              </w:rPr>
              <w:t xml:space="preserve"> ,</w:t>
            </w:r>
            <w:proofErr w:type="gramEnd"/>
            <w:r>
              <w:rPr>
                <w:sz w:val="20"/>
              </w:rPr>
              <w:t xml:space="preserve"> Indonesia </w:t>
            </w:r>
          </w:p>
        </w:tc>
      </w:tr>
      <w:tr w:rsidR="003C4E64" w:rsidRPr="0022554A" w14:paraId="3C803ACA" w14:textId="77777777" w:rsidTr="00E341E9">
        <w:tc>
          <w:tcPr>
            <w:tcW w:w="12157" w:type="dxa"/>
            <w:gridSpan w:val="4"/>
          </w:tcPr>
          <w:p w14:paraId="067599EF" w14:textId="77777777" w:rsidR="003C4E64" w:rsidRPr="0022554A" w:rsidRDefault="003C4E64" w:rsidP="003C4E64">
            <w:pPr>
              <w:pStyle w:val="TableSubHead"/>
              <w:tabs>
                <w:tab w:val="left" w:pos="5400"/>
              </w:tabs>
              <w:rPr>
                <w:sz w:val="20"/>
              </w:rPr>
            </w:pPr>
            <w:bookmarkStart w:id="21" w:name="bold11"/>
            <w:bookmarkStart w:id="22" w:name="italic12"/>
            <w:bookmarkEnd w:id="19"/>
            <w:bookmarkEnd w:id="20"/>
            <w:r w:rsidRPr="0022554A">
              <w:rPr>
                <w:sz w:val="20"/>
              </w:rPr>
              <w:lastRenderedPageBreak/>
              <w:t>Methods</w:t>
            </w:r>
          </w:p>
        </w:tc>
        <w:bookmarkEnd w:id="21"/>
        <w:bookmarkEnd w:id="22"/>
        <w:tc>
          <w:tcPr>
            <w:tcW w:w="2835" w:type="dxa"/>
          </w:tcPr>
          <w:p w14:paraId="689F25F6" w14:textId="77777777" w:rsidR="003C4E64" w:rsidRPr="0022554A" w:rsidRDefault="003C4E64" w:rsidP="003C4E64">
            <w:pPr>
              <w:pStyle w:val="TableSubHead"/>
              <w:tabs>
                <w:tab w:val="left" w:pos="5400"/>
              </w:tabs>
              <w:rPr>
                <w:sz w:val="20"/>
              </w:rPr>
            </w:pPr>
          </w:p>
        </w:tc>
      </w:tr>
      <w:tr w:rsidR="003C4E64" w:rsidRPr="0022554A" w14:paraId="10A80B9A" w14:textId="77777777" w:rsidTr="00E341E9">
        <w:tc>
          <w:tcPr>
            <w:tcW w:w="1951" w:type="dxa"/>
          </w:tcPr>
          <w:p w14:paraId="1E5C2ADB" w14:textId="77777777" w:rsidR="003C4E64" w:rsidRPr="0022554A" w:rsidRDefault="003C4E64" w:rsidP="003C4E64">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50E4D45F" w14:textId="77777777" w:rsidR="003C4E64" w:rsidRPr="0022554A" w:rsidRDefault="003C4E64" w:rsidP="003C4E64">
            <w:pPr>
              <w:tabs>
                <w:tab w:val="left" w:pos="5400"/>
              </w:tabs>
              <w:jc w:val="center"/>
              <w:rPr>
                <w:sz w:val="20"/>
              </w:rPr>
            </w:pPr>
            <w:r w:rsidRPr="0022554A">
              <w:rPr>
                <w:sz w:val="20"/>
              </w:rPr>
              <w:t>4</w:t>
            </w:r>
          </w:p>
        </w:tc>
        <w:tc>
          <w:tcPr>
            <w:tcW w:w="8031" w:type="dxa"/>
          </w:tcPr>
          <w:p w14:paraId="75B41EEB" w14:textId="77777777" w:rsidR="003C4E64" w:rsidRPr="0022554A" w:rsidRDefault="003C4E64" w:rsidP="003C4E64">
            <w:pPr>
              <w:tabs>
                <w:tab w:val="left" w:pos="5400"/>
              </w:tabs>
              <w:rPr>
                <w:sz w:val="20"/>
              </w:rPr>
            </w:pPr>
            <w:r w:rsidRPr="0022554A">
              <w:rPr>
                <w:sz w:val="20"/>
              </w:rPr>
              <w:t>Present key elements of study design early in the paper</w:t>
            </w:r>
          </w:p>
        </w:tc>
        <w:tc>
          <w:tcPr>
            <w:tcW w:w="1559" w:type="dxa"/>
          </w:tcPr>
          <w:p w14:paraId="3E03DAD9" w14:textId="0896CCE8" w:rsidR="003C4E64" w:rsidRDefault="000D4990" w:rsidP="003A0934">
            <w:pPr>
              <w:tabs>
                <w:tab w:val="left" w:pos="5400"/>
              </w:tabs>
              <w:jc w:val="center"/>
              <w:rPr>
                <w:sz w:val="20"/>
              </w:rPr>
            </w:pPr>
            <w:r>
              <w:rPr>
                <w:sz w:val="20"/>
              </w:rPr>
              <w:t>Pages 4 and 5</w:t>
            </w:r>
          </w:p>
          <w:p w14:paraId="1A13187B" w14:textId="3A07D6B9" w:rsidR="000D4990" w:rsidRPr="000D4990" w:rsidRDefault="000D4990" w:rsidP="003A0934">
            <w:pPr>
              <w:tabs>
                <w:tab w:val="left" w:pos="5400"/>
              </w:tabs>
              <w:jc w:val="center"/>
              <w:rPr>
                <w:b/>
                <w:bCs/>
                <w:sz w:val="20"/>
              </w:rPr>
            </w:pPr>
            <w:r w:rsidRPr="000D4990">
              <w:rPr>
                <w:b/>
                <w:bCs/>
                <w:sz w:val="20"/>
              </w:rPr>
              <w:t xml:space="preserve">Lines 112 – 172 </w:t>
            </w:r>
          </w:p>
        </w:tc>
        <w:tc>
          <w:tcPr>
            <w:tcW w:w="2835" w:type="dxa"/>
          </w:tcPr>
          <w:p w14:paraId="699EEAF1" w14:textId="2148E974" w:rsidR="003C4E64" w:rsidRPr="0022554A" w:rsidRDefault="003C4E64" w:rsidP="003C4E64">
            <w:pPr>
              <w:tabs>
                <w:tab w:val="left" w:pos="5400"/>
              </w:tabs>
              <w:rPr>
                <w:sz w:val="20"/>
              </w:rPr>
            </w:pPr>
            <w:r>
              <w:rPr>
                <w:sz w:val="20"/>
              </w:rPr>
              <w:t>Descriptive cross-sectional study</w:t>
            </w:r>
          </w:p>
        </w:tc>
      </w:tr>
      <w:tr w:rsidR="003C4E64" w:rsidRPr="0022554A" w14:paraId="5C82088B" w14:textId="77777777" w:rsidTr="00E341E9">
        <w:tc>
          <w:tcPr>
            <w:tcW w:w="1951" w:type="dxa"/>
          </w:tcPr>
          <w:p w14:paraId="19D1C394" w14:textId="77777777" w:rsidR="003C4E64" w:rsidRPr="0022554A" w:rsidRDefault="003C4E64" w:rsidP="003C4E64">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1F48B3D3" w14:textId="77777777" w:rsidR="003C4E64" w:rsidRPr="0022554A" w:rsidRDefault="003C4E64" w:rsidP="003C4E64">
            <w:pPr>
              <w:tabs>
                <w:tab w:val="left" w:pos="5400"/>
              </w:tabs>
              <w:jc w:val="center"/>
              <w:rPr>
                <w:sz w:val="20"/>
              </w:rPr>
            </w:pPr>
            <w:r w:rsidRPr="0022554A">
              <w:rPr>
                <w:sz w:val="20"/>
              </w:rPr>
              <w:t>5</w:t>
            </w:r>
          </w:p>
        </w:tc>
        <w:tc>
          <w:tcPr>
            <w:tcW w:w="8031" w:type="dxa"/>
          </w:tcPr>
          <w:p w14:paraId="43275BD3" w14:textId="77777777" w:rsidR="003C4E64" w:rsidRPr="0022554A" w:rsidRDefault="003C4E64" w:rsidP="003C4E64">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15B2FAFF" w14:textId="7FBEE9A4" w:rsidR="000D4990" w:rsidRDefault="000D4990" w:rsidP="000D4990">
            <w:pPr>
              <w:tabs>
                <w:tab w:val="left" w:pos="5400"/>
              </w:tabs>
              <w:jc w:val="center"/>
              <w:rPr>
                <w:sz w:val="20"/>
              </w:rPr>
            </w:pPr>
            <w:r>
              <w:rPr>
                <w:sz w:val="20"/>
              </w:rPr>
              <w:t>Pages 4 and 5</w:t>
            </w:r>
          </w:p>
          <w:p w14:paraId="57FA9401" w14:textId="0E53B3E0" w:rsidR="003C4E64" w:rsidRPr="000D4990" w:rsidRDefault="000D4990" w:rsidP="000D4990">
            <w:pPr>
              <w:tabs>
                <w:tab w:val="left" w:pos="5400"/>
              </w:tabs>
              <w:jc w:val="center"/>
              <w:rPr>
                <w:b/>
                <w:bCs/>
                <w:sz w:val="20"/>
              </w:rPr>
            </w:pPr>
            <w:r w:rsidRPr="000D4990">
              <w:rPr>
                <w:b/>
                <w:bCs/>
                <w:sz w:val="20"/>
              </w:rPr>
              <w:t>Lines 112 – 172</w:t>
            </w:r>
          </w:p>
        </w:tc>
        <w:tc>
          <w:tcPr>
            <w:tcW w:w="2835" w:type="dxa"/>
          </w:tcPr>
          <w:p w14:paraId="430CC8D9" w14:textId="614F2253" w:rsidR="003C4E64" w:rsidRPr="0022554A" w:rsidRDefault="003C4E64" w:rsidP="003C4E64">
            <w:pPr>
              <w:tabs>
                <w:tab w:val="left" w:pos="5400"/>
              </w:tabs>
              <w:rPr>
                <w:sz w:val="20"/>
              </w:rPr>
            </w:pPr>
            <w:r w:rsidRPr="00994C43">
              <w:rPr>
                <w:color w:val="000000" w:themeColor="text1"/>
                <w:szCs w:val="24"/>
              </w:rPr>
              <w:t>Patients who visited the department of Conservative Dentistry were recommended to have their blood pressure and random blood sugar levels examined before proceeding with the dental treatment. Patients who were willing for assessment were the subject of the current investigation. Patients from the city of Surabaya and surrounding areas make up our institute’s diversified patient pool</w:t>
            </w:r>
          </w:p>
        </w:tc>
      </w:tr>
      <w:bookmarkEnd w:id="25"/>
      <w:bookmarkEnd w:id="26"/>
      <w:tr w:rsidR="003C4E64" w:rsidRPr="0022554A" w14:paraId="5850878A" w14:textId="77777777" w:rsidTr="00E341E9">
        <w:tc>
          <w:tcPr>
            <w:tcW w:w="1951" w:type="dxa"/>
            <w:vMerge w:val="restart"/>
          </w:tcPr>
          <w:p w14:paraId="038EA2ED" w14:textId="77777777" w:rsidR="003C4E64" w:rsidRPr="0022554A" w:rsidRDefault="003C4E64" w:rsidP="003C4E64">
            <w:pPr>
              <w:tabs>
                <w:tab w:val="left" w:pos="5400"/>
              </w:tabs>
              <w:rPr>
                <w:bCs/>
                <w:sz w:val="20"/>
              </w:rPr>
            </w:pPr>
            <w:r w:rsidRPr="0022554A">
              <w:rPr>
                <w:bCs/>
                <w:sz w:val="20"/>
              </w:rPr>
              <w:t>Participants</w:t>
            </w:r>
          </w:p>
        </w:tc>
        <w:tc>
          <w:tcPr>
            <w:tcW w:w="616" w:type="dxa"/>
            <w:vMerge w:val="restart"/>
          </w:tcPr>
          <w:p w14:paraId="120D1D31" w14:textId="77777777" w:rsidR="003C4E64" w:rsidRPr="0022554A" w:rsidRDefault="003C4E64" w:rsidP="003C4E64">
            <w:pPr>
              <w:tabs>
                <w:tab w:val="left" w:pos="5400"/>
              </w:tabs>
              <w:jc w:val="center"/>
              <w:rPr>
                <w:sz w:val="20"/>
              </w:rPr>
            </w:pPr>
            <w:r w:rsidRPr="0022554A">
              <w:rPr>
                <w:sz w:val="20"/>
              </w:rPr>
              <w:t>6</w:t>
            </w:r>
          </w:p>
        </w:tc>
        <w:tc>
          <w:tcPr>
            <w:tcW w:w="8031" w:type="dxa"/>
          </w:tcPr>
          <w:p w14:paraId="1C259208" w14:textId="77777777" w:rsidR="003C4E64" w:rsidRPr="0022554A" w:rsidRDefault="003C4E64" w:rsidP="003C4E64">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685FFD58" w14:textId="77777777" w:rsidR="003C4E64" w:rsidRPr="0022554A" w:rsidRDefault="003C4E64" w:rsidP="003C4E64">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4586FAE6" w14:textId="77777777" w:rsidR="003C4E64" w:rsidRPr="0022554A" w:rsidRDefault="003C4E64" w:rsidP="003C4E64">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2D6B8A73" w14:textId="77777777" w:rsidR="003C4E64" w:rsidRDefault="000D4990" w:rsidP="003A0934">
            <w:pPr>
              <w:tabs>
                <w:tab w:val="left" w:pos="5400"/>
              </w:tabs>
              <w:jc w:val="center"/>
              <w:rPr>
                <w:sz w:val="20"/>
              </w:rPr>
            </w:pPr>
            <w:r>
              <w:rPr>
                <w:sz w:val="20"/>
              </w:rPr>
              <w:t>Page</w:t>
            </w:r>
            <w:r>
              <w:rPr>
                <w:sz w:val="20"/>
              </w:rPr>
              <w:t xml:space="preserve"> </w:t>
            </w:r>
            <w:r w:rsidR="00A37C0A">
              <w:rPr>
                <w:sz w:val="20"/>
              </w:rPr>
              <w:t>4</w:t>
            </w:r>
            <w:r>
              <w:rPr>
                <w:sz w:val="20"/>
              </w:rPr>
              <w:t xml:space="preserve"> and 5</w:t>
            </w:r>
          </w:p>
          <w:p w14:paraId="665432E7" w14:textId="1B6867DD" w:rsidR="000D4990" w:rsidRPr="000D4990" w:rsidRDefault="000D4990" w:rsidP="003A0934">
            <w:pPr>
              <w:tabs>
                <w:tab w:val="left" w:pos="5400"/>
              </w:tabs>
              <w:jc w:val="center"/>
              <w:rPr>
                <w:b/>
                <w:bCs/>
                <w:sz w:val="20"/>
              </w:rPr>
            </w:pPr>
            <w:r>
              <w:rPr>
                <w:b/>
                <w:bCs/>
                <w:sz w:val="20"/>
              </w:rPr>
              <w:t>Lines 140 – 159</w:t>
            </w:r>
          </w:p>
        </w:tc>
        <w:tc>
          <w:tcPr>
            <w:tcW w:w="2835" w:type="dxa"/>
          </w:tcPr>
          <w:p w14:paraId="4731B098" w14:textId="64EC193C" w:rsidR="003C4E64" w:rsidRPr="0022554A" w:rsidRDefault="00A37C0A" w:rsidP="003C4E64">
            <w:pPr>
              <w:tabs>
                <w:tab w:val="left" w:pos="5400"/>
              </w:tabs>
              <w:rPr>
                <w:sz w:val="20"/>
              </w:rPr>
            </w:pPr>
            <w:r w:rsidRPr="00994C43">
              <w:rPr>
                <w:color w:val="000000" w:themeColor="text1"/>
                <w:szCs w:val="24"/>
              </w:rPr>
              <w:t xml:space="preserve">Patients who visited the department of Conservative Dentistry were recommended to have their blood pressure and random blood sugar levels examined before proceeding with the dental treatment. Patients who were willing for </w:t>
            </w:r>
            <w:r w:rsidRPr="00994C43">
              <w:rPr>
                <w:color w:val="000000" w:themeColor="text1"/>
                <w:szCs w:val="24"/>
              </w:rPr>
              <w:lastRenderedPageBreak/>
              <w:t>assessment were the subject of the current investigation. Patients from the city of Surabaya and surrounding areas make up our institute’s diversified patient pool</w:t>
            </w:r>
          </w:p>
        </w:tc>
      </w:tr>
      <w:tr w:rsidR="003C4E64" w:rsidRPr="0022554A" w14:paraId="2A553B9B" w14:textId="77777777" w:rsidTr="00E341E9">
        <w:tc>
          <w:tcPr>
            <w:tcW w:w="1951" w:type="dxa"/>
            <w:vMerge/>
          </w:tcPr>
          <w:p w14:paraId="246CAE8C" w14:textId="77777777" w:rsidR="003C4E64" w:rsidRPr="0022554A" w:rsidRDefault="003C4E64" w:rsidP="003C4E64">
            <w:pPr>
              <w:tabs>
                <w:tab w:val="left" w:pos="5400"/>
              </w:tabs>
              <w:rPr>
                <w:bCs/>
                <w:sz w:val="20"/>
              </w:rPr>
            </w:pPr>
            <w:bookmarkStart w:id="27" w:name="bold14" w:colFirst="0" w:colLast="0"/>
            <w:bookmarkStart w:id="28" w:name="italic15" w:colFirst="0" w:colLast="0"/>
          </w:p>
        </w:tc>
        <w:tc>
          <w:tcPr>
            <w:tcW w:w="616" w:type="dxa"/>
            <w:vMerge/>
          </w:tcPr>
          <w:p w14:paraId="7870FC89" w14:textId="77777777" w:rsidR="003C4E64" w:rsidRPr="0022554A" w:rsidRDefault="003C4E64" w:rsidP="003C4E64">
            <w:pPr>
              <w:tabs>
                <w:tab w:val="left" w:pos="5400"/>
              </w:tabs>
              <w:jc w:val="center"/>
              <w:rPr>
                <w:sz w:val="20"/>
              </w:rPr>
            </w:pPr>
          </w:p>
        </w:tc>
        <w:tc>
          <w:tcPr>
            <w:tcW w:w="8031" w:type="dxa"/>
          </w:tcPr>
          <w:p w14:paraId="2194FF25" w14:textId="77777777" w:rsidR="003C4E64" w:rsidRPr="0022554A" w:rsidRDefault="003C4E64" w:rsidP="003C4E64">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6C0CED27" w14:textId="77777777" w:rsidR="003C4E64" w:rsidRPr="0022554A" w:rsidRDefault="003C4E64" w:rsidP="003C4E64">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46F2F2A5" w14:textId="77777777" w:rsidR="003C4E64" w:rsidRPr="0022554A" w:rsidRDefault="003C4E64" w:rsidP="003C4E64">
            <w:pPr>
              <w:tabs>
                <w:tab w:val="left" w:pos="5400"/>
              </w:tabs>
              <w:rPr>
                <w:sz w:val="20"/>
              </w:rPr>
            </w:pPr>
          </w:p>
        </w:tc>
        <w:tc>
          <w:tcPr>
            <w:tcW w:w="2835" w:type="dxa"/>
          </w:tcPr>
          <w:p w14:paraId="715378FB" w14:textId="77777777" w:rsidR="003C4E64" w:rsidRPr="0022554A" w:rsidRDefault="003C4E64" w:rsidP="003C4E64">
            <w:pPr>
              <w:tabs>
                <w:tab w:val="left" w:pos="5400"/>
              </w:tabs>
              <w:rPr>
                <w:sz w:val="20"/>
              </w:rPr>
            </w:pPr>
          </w:p>
        </w:tc>
      </w:tr>
      <w:tr w:rsidR="003C4E64" w:rsidRPr="0022554A" w14:paraId="10C1EB71" w14:textId="77777777" w:rsidTr="00E341E9">
        <w:tc>
          <w:tcPr>
            <w:tcW w:w="1951" w:type="dxa"/>
          </w:tcPr>
          <w:p w14:paraId="22DC7E0E" w14:textId="77777777" w:rsidR="003C4E64" w:rsidRPr="0022554A" w:rsidRDefault="003C4E64" w:rsidP="003C4E64">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7FDCA344" w14:textId="77777777" w:rsidR="003C4E64" w:rsidRPr="0022554A" w:rsidRDefault="003C4E64" w:rsidP="003C4E64">
            <w:pPr>
              <w:tabs>
                <w:tab w:val="left" w:pos="5400"/>
              </w:tabs>
              <w:jc w:val="center"/>
              <w:rPr>
                <w:sz w:val="20"/>
              </w:rPr>
            </w:pPr>
            <w:r w:rsidRPr="0022554A">
              <w:rPr>
                <w:sz w:val="20"/>
              </w:rPr>
              <w:t>7</w:t>
            </w:r>
          </w:p>
        </w:tc>
        <w:tc>
          <w:tcPr>
            <w:tcW w:w="8031" w:type="dxa"/>
          </w:tcPr>
          <w:p w14:paraId="4E707325" w14:textId="77777777" w:rsidR="003C4E64" w:rsidRPr="0022554A" w:rsidRDefault="003C4E64" w:rsidP="003C4E64">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4C2E77C6" w14:textId="77777777" w:rsidR="000D4990" w:rsidRDefault="000D4990" w:rsidP="000D4990">
            <w:pPr>
              <w:tabs>
                <w:tab w:val="left" w:pos="5400"/>
              </w:tabs>
              <w:jc w:val="center"/>
              <w:rPr>
                <w:sz w:val="20"/>
              </w:rPr>
            </w:pPr>
            <w:r>
              <w:rPr>
                <w:sz w:val="20"/>
              </w:rPr>
              <w:t>Page 4 and 5</w:t>
            </w:r>
          </w:p>
          <w:p w14:paraId="4AFE2DA1" w14:textId="2DB5B90D" w:rsidR="003C4E64" w:rsidRPr="0022554A" w:rsidRDefault="000D4990" w:rsidP="000D4990">
            <w:pPr>
              <w:tabs>
                <w:tab w:val="left" w:pos="5400"/>
              </w:tabs>
              <w:jc w:val="center"/>
              <w:rPr>
                <w:sz w:val="20"/>
              </w:rPr>
            </w:pPr>
            <w:r>
              <w:rPr>
                <w:b/>
                <w:bCs/>
                <w:sz w:val="20"/>
              </w:rPr>
              <w:t>Lines 140 – 159</w:t>
            </w:r>
          </w:p>
        </w:tc>
        <w:tc>
          <w:tcPr>
            <w:tcW w:w="2835" w:type="dxa"/>
          </w:tcPr>
          <w:p w14:paraId="05E7634F" w14:textId="6955F59E" w:rsidR="00A37C0A" w:rsidRDefault="003A0934" w:rsidP="003C4E64">
            <w:pPr>
              <w:tabs>
                <w:tab w:val="left" w:pos="5400"/>
              </w:tabs>
              <w:rPr>
                <w:color w:val="000000" w:themeColor="text1"/>
                <w:szCs w:val="24"/>
              </w:rPr>
            </w:pPr>
            <w:r>
              <w:rPr>
                <w:color w:val="000000" w:themeColor="text1"/>
                <w:szCs w:val="24"/>
              </w:rPr>
              <w:t>I</w:t>
            </w:r>
            <w:r w:rsidR="00A37C0A" w:rsidRPr="00994C43">
              <w:rPr>
                <w:color w:val="000000" w:themeColor="text1"/>
                <w:szCs w:val="24"/>
              </w:rPr>
              <w:t>f the average</w:t>
            </w:r>
            <w:r w:rsidR="00A37C0A">
              <w:rPr>
                <w:color w:val="000000" w:themeColor="text1"/>
                <w:szCs w:val="24"/>
              </w:rPr>
              <w:t xml:space="preserve"> blood pressure </w:t>
            </w:r>
            <w:r w:rsidR="00A37C0A" w:rsidRPr="00994C43">
              <w:rPr>
                <w:color w:val="000000" w:themeColor="text1"/>
                <w:szCs w:val="24"/>
              </w:rPr>
              <w:t>readings still remained 130/90 mm Hg and above, the patients were advised to visit a nearby hospital for the appropriate control of blood pressure before returning for their dental treatmen</w:t>
            </w:r>
            <w:r w:rsidR="00A37C0A">
              <w:rPr>
                <w:color w:val="000000" w:themeColor="text1"/>
                <w:szCs w:val="24"/>
              </w:rPr>
              <w:t>t</w:t>
            </w:r>
          </w:p>
          <w:p w14:paraId="725E0D1A" w14:textId="535FEBBC" w:rsidR="00A37C0A" w:rsidRPr="00994C43" w:rsidRDefault="00A37C0A" w:rsidP="00A37C0A">
            <w:pPr>
              <w:rPr>
                <w:color w:val="000000" w:themeColor="text1"/>
                <w:szCs w:val="24"/>
              </w:rPr>
            </w:pPr>
            <w:r w:rsidRPr="00994C43">
              <w:rPr>
                <w:color w:val="000000" w:themeColor="text1"/>
                <w:szCs w:val="24"/>
              </w:rPr>
              <w:t>If the</w:t>
            </w:r>
            <w:r>
              <w:rPr>
                <w:color w:val="000000" w:themeColor="text1"/>
                <w:szCs w:val="24"/>
              </w:rPr>
              <w:t xml:space="preserve"> blood </w:t>
            </w:r>
            <w:proofErr w:type="gramStart"/>
            <w:r>
              <w:rPr>
                <w:color w:val="000000" w:themeColor="text1"/>
                <w:szCs w:val="24"/>
              </w:rPr>
              <w:t xml:space="preserve">sugar </w:t>
            </w:r>
            <w:r w:rsidRPr="00994C43">
              <w:rPr>
                <w:color w:val="000000" w:themeColor="text1"/>
                <w:szCs w:val="24"/>
              </w:rPr>
              <w:t xml:space="preserve"> reading</w:t>
            </w:r>
            <w:proofErr w:type="gramEnd"/>
            <w:r w:rsidRPr="00994C43">
              <w:rPr>
                <w:color w:val="000000" w:themeColor="text1"/>
                <w:szCs w:val="24"/>
              </w:rPr>
              <w:t xml:space="preserve"> were above 126 gm/dl, the patients were asked to visit a nearly hospital for the appropriate control of blood sugar before returning for their dental treatment.</w:t>
            </w:r>
          </w:p>
          <w:p w14:paraId="14295581" w14:textId="686BED7A" w:rsidR="003C4E64" w:rsidRPr="0022554A" w:rsidRDefault="003C4E64" w:rsidP="003C4E64">
            <w:pPr>
              <w:tabs>
                <w:tab w:val="left" w:pos="5400"/>
              </w:tabs>
              <w:rPr>
                <w:sz w:val="20"/>
              </w:rPr>
            </w:pPr>
          </w:p>
        </w:tc>
      </w:tr>
      <w:tr w:rsidR="003C4E64" w:rsidRPr="0022554A" w14:paraId="67932E6F" w14:textId="77777777" w:rsidTr="00E341E9">
        <w:trPr>
          <w:trHeight w:val="294"/>
        </w:trPr>
        <w:tc>
          <w:tcPr>
            <w:tcW w:w="1951" w:type="dxa"/>
          </w:tcPr>
          <w:p w14:paraId="7A71FCA7" w14:textId="77777777" w:rsidR="003C4E64" w:rsidRPr="0022554A" w:rsidRDefault="003C4E64" w:rsidP="003C4E64">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lastRenderedPageBreak/>
              <w:t>measurement</w:t>
            </w:r>
            <w:bookmarkEnd w:id="33"/>
            <w:bookmarkEnd w:id="34"/>
          </w:p>
        </w:tc>
        <w:tc>
          <w:tcPr>
            <w:tcW w:w="616" w:type="dxa"/>
          </w:tcPr>
          <w:p w14:paraId="01F69220" w14:textId="77777777" w:rsidR="003C4E64" w:rsidRPr="0022554A" w:rsidRDefault="003C4E64" w:rsidP="003C4E64">
            <w:pPr>
              <w:tabs>
                <w:tab w:val="left" w:pos="5400"/>
              </w:tabs>
              <w:jc w:val="center"/>
              <w:rPr>
                <w:sz w:val="20"/>
              </w:rPr>
            </w:pPr>
            <w:r w:rsidRPr="0022554A">
              <w:rPr>
                <w:sz w:val="20"/>
              </w:rPr>
              <w:lastRenderedPageBreak/>
              <w:t>8</w:t>
            </w:r>
            <w:bookmarkStart w:id="35" w:name="bold19"/>
            <w:r w:rsidRPr="0022554A">
              <w:rPr>
                <w:bCs/>
                <w:sz w:val="20"/>
              </w:rPr>
              <w:t>*</w:t>
            </w:r>
            <w:bookmarkEnd w:id="35"/>
          </w:p>
        </w:tc>
        <w:tc>
          <w:tcPr>
            <w:tcW w:w="8031" w:type="dxa"/>
          </w:tcPr>
          <w:p w14:paraId="6B50880D" w14:textId="77777777" w:rsidR="003C4E64" w:rsidRPr="0022554A" w:rsidRDefault="003C4E64" w:rsidP="003C4E64">
            <w:pPr>
              <w:tabs>
                <w:tab w:val="left" w:pos="5400"/>
              </w:tabs>
              <w:rPr>
                <w:sz w:val="20"/>
              </w:rPr>
            </w:pPr>
            <w:r w:rsidRPr="0022554A">
              <w:rPr>
                <w:i/>
                <w:sz w:val="20"/>
              </w:rPr>
              <w:t xml:space="preserve"> </w:t>
            </w:r>
            <w:r w:rsidRPr="0022554A">
              <w:rPr>
                <w:sz w:val="20"/>
              </w:rPr>
              <w:t xml:space="preserve">For each variable of interest, give sources of data and details of methods of assessment </w:t>
            </w:r>
            <w:r w:rsidRPr="0022554A">
              <w:rPr>
                <w:sz w:val="20"/>
              </w:rPr>
              <w:lastRenderedPageBreak/>
              <w:t>(measurement). Describe comparability of assessment methods if there is more than one group</w:t>
            </w:r>
          </w:p>
        </w:tc>
        <w:tc>
          <w:tcPr>
            <w:tcW w:w="1559" w:type="dxa"/>
          </w:tcPr>
          <w:p w14:paraId="09BFB20C" w14:textId="77777777" w:rsidR="000D4990" w:rsidRDefault="000D4990" w:rsidP="000D4990">
            <w:pPr>
              <w:tabs>
                <w:tab w:val="left" w:pos="5400"/>
              </w:tabs>
              <w:jc w:val="center"/>
              <w:rPr>
                <w:sz w:val="20"/>
              </w:rPr>
            </w:pPr>
            <w:r>
              <w:rPr>
                <w:sz w:val="20"/>
              </w:rPr>
              <w:lastRenderedPageBreak/>
              <w:t>Page 4 and 5</w:t>
            </w:r>
          </w:p>
          <w:p w14:paraId="0B803DEF" w14:textId="1A1E2EC8" w:rsidR="003C4E64" w:rsidRPr="00A37C0A" w:rsidRDefault="000D4990" w:rsidP="000D4990">
            <w:pPr>
              <w:tabs>
                <w:tab w:val="left" w:pos="5400"/>
              </w:tabs>
              <w:jc w:val="center"/>
              <w:rPr>
                <w:iCs/>
                <w:sz w:val="20"/>
              </w:rPr>
            </w:pPr>
            <w:r>
              <w:rPr>
                <w:b/>
                <w:bCs/>
                <w:sz w:val="20"/>
              </w:rPr>
              <w:lastRenderedPageBreak/>
              <w:t>Lines 140 – 159</w:t>
            </w:r>
          </w:p>
        </w:tc>
        <w:tc>
          <w:tcPr>
            <w:tcW w:w="2835" w:type="dxa"/>
          </w:tcPr>
          <w:p w14:paraId="54D347C9" w14:textId="77777777" w:rsidR="003C4E64" w:rsidRDefault="00A37C0A" w:rsidP="003C4E64">
            <w:pPr>
              <w:tabs>
                <w:tab w:val="left" w:pos="5400"/>
              </w:tabs>
              <w:rPr>
                <w:color w:val="000000" w:themeColor="text1"/>
                <w:szCs w:val="24"/>
              </w:rPr>
            </w:pPr>
            <w:r w:rsidRPr="00994C43">
              <w:rPr>
                <w:color w:val="000000" w:themeColor="text1"/>
                <w:szCs w:val="24"/>
              </w:rPr>
              <w:lastRenderedPageBreak/>
              <w:t xml:space="preserve">Patients were instructed to </w:t>
            </w:r>
            <w:r w:rsidRPr="00994C43">
              <w:rPr>
                <w:color w:val="000000" w:themeColor="text1"/>
                <w:szCs w:val="24"/>
              </w:rPr>
              <w:lastRenderedPageBreak/>
              <w:t xml:space="preserve">relax for 15 minutes before assessing the blood pressure. While assessing the blood pressure, patients were instructed to sit comfortably in an upright position while their blood pressure was measured using a digital sphygmomanometer (BPL Blood Pressure Monitor, Bengaluru, India), and the results were reported and categorised according to classification shown in (Table 1) </w:t>
            </w:r>
            <w:sdt>
              <w:sdtPr>
                <w:rPr>
                  <w:color w:val="000000"/>
                  <w:szCs w:val="24"/>
                </w:rPr>
                <w:tag w:val="MENDELEY_CITATION_v3_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"/>
                <w:id w:val="-1226606439"/>
                <w:placeholder>
                  <w:docPart w:val="7F84439B378C449A9E8C957B6FEE82FD"/>
                </w:placeholder>
              </w:sdtPr>
              <w:sdtContent>
                <w:r>
                  <w:t>(Carey &amp; Whelton, 2018)</w:t>
                </w:r>
              </w:sdtContent>
            </w:sdt>
            <w:r w:rsidRPr="00994C43">
              <w:rPr>
                <w:color w:val="000000" w:themeColor="text1"/>
                <w:szCs w:val="24"/>
              </w:rPr>
              <w:t xml:space="preserve">. If the blood pressure readings were normal, patients were informed to carry out their treatment. However, If the readings were higher than 130/90, the patients were instructed to unwind comfortably for 30 minutes before having their blood pressure checked again. The results were once again noted, and the average was taken into account. If the average readings still remained </w:t>
            </w:r>
            <w:r w:rsidRPr="00994C43">
              <w:rPr>
                <w:color w:val="000000" w:themeColor="text1"/>
                <w:szCs w:val="24"/>
              </w:rPr>
              <w:lastRenderedPageBreak/>
              <w:t>130/90 mm Hg and above, the patients were advised to visit a nearby hospital for the appropriate control of blood pressure before returning for their dental treatment</w:t>
            </w:r>
          </w:p>
          <w:p w14:paraId="51D4B0E5" w14:textId="2E51E4A2" w:rsidR="00A37C0A" w:rsidRPr="00A37C0A" w:rsidRDefault="00A37C0A" w:rsidP="003C4E64">
            <w:pPr>
              <w:tabs>
                <w:tab w:val="left" w:pos="5400"/>
              </w:tabs>
              <w:rPr>
                <w:iCs/>
                <w:sz w:val="20"/>
              </w:rPr>
            </w:pPr>
            <w:r w:rsidRPr="00994C43">
              <w:rPr>
                <w:color w:val="000000" w:themeColor="text1"/>
                <w:szCs w:val="24"/>
              </w:rPr>
              <w:t>For recording Blood sugar levels, the patients were made to sit in comfortable position and the readings were recorded with the help of a glucometer (Glucospark glucometer, Sensa core Medical Instrumentation, Telangana, India). If the readings were less than 126 gm/dl, the patients were informed to continue with the treatment. If the reading were above 126 gm/dl, the patients were asked to visit a nearly hospital for the appropriate control of blood sugar before returning for their dental treatment</w:t>
            </w:r>
          </w:p>
        </w:tc>
      </w:tr>
      <w:tr w:rsidR="003C4E64" w:rsidRPr="0022554A" w14:paraId="404D9408" w14:textId="77777777" w:rsidTr="00E341E9">
        <w:tc>
          <w:tcPr>
            <w:tcW w:w="1951" w:type="dxa"/>
          </w:tcPr>
          <w:p w14:paraId="14695216" w14:textId="77777777" w:rsidR="003C4E64" w:rsidRPr="0022554A" w:rsidRDefault="003C4E64" w:rsidP="003C4E64">
            <w:pPr>
              <w:tabs>
                <w:tab w:val="left" w:pos="5400"/>
              </w:tabs>
              <w:rPr>
                <w:bCs/>
                <w:color w:val="000000"/>
                <w:sz w:val="20"/>
              </w:rPr>
            </w:pPr>
            <w:bookmarkStart w:id="36" w:name="bold20" w:colFirst="0" w:colLast="0"/>
            <w:bookmarkStart w:id="37" w:name="italic20" w:colFirst="0" w:colLast="0"/>
            <w:r w:rsidRPr="0022554A">
              <w:rPr>
                <w:bCs/>
                <w:color w:val="000000"/>
                <w:sz w:val="20"/>
              </w:rPr>
              <w:lastRenderedPageBreak/>
              <w:t>Bias</w:t>
            </w:r>
          </w:p>
        </w:tc>
        <w:tc>
          <w:tcPr>
            <w:tcW w:w="616" w:type="dxa"/>
          </w:tcPr>
          <w:p w14:paraId="277ECFD7" w14:textId="77777777" w:rsidR="003C4E64" w:rsidRPr="0022554A" w:rsidRDefault="003C4E64" w:rsidP="003C4E64">
            <w:pPr>
              <w:tabs>
                <w:tab w:val="left" w:pos="5400"/>
              </w:tabs>
              <w:jc w:val="center"/>
              <w:rPr>
                <w:sz w:val="20"/>
              </w:rPr>
            </w:pPr>
            <w:r w:rsidRPr="0022554A">
              <w:rPr>
                <w:sz w:val="20"/>
              </w:rPr>
              <w:t>9</w:t>
            </w:r>
          </w:p>
        </w:tc>
        <w:tc>
          <w:tcPr>
            <w:tcW w:w="8031" w:type="dxa"/>
          </w:tcPr>
          <w:p w14:paraId="46F82746" w14:textId="77777777" w:rsidR="003C4E64" w:rsidRPr="0022554A" w:rsidRDefault="003C4E64" w:rsidP="003C4E64">
            <w:pPr>
              <w:tabs>
                <w:tab w:val="left" w:pos="5400"/>
              </w:tabs>
              <w:rPr>
                <w:color w:val="000000"/>
                <w:sz w:val="20"/>
              </w:rPr>
            </w:pPr>
            <w:r w:rsidRPr="0022554A">
              <w:rPr>
                <w:color w:val="000000"/>
                <w:sz w:val="20"/>
              </w:rPr>
              <w:t>Describe any efforts to address potential sources of bias</w:t>
            </w:r>
          </w:p>
        </w:tc>
        <w:tc>
          <w:tcPr>
            <w:tcW w:w="1559" w:type="dxa"/>
          </w:tcPr>
          <w:p w14:paraId="39077CCD" w14:textId="4F41DC64" w:rsidR="003C4E64" w:rsidRPr="0022554A" w:rsidRDefault="00A37C0A" w:rsidP="003C4E64">
            <w:pPr>
              <w:tabs>
                <w:tab w:val="left" w:pos="5400"/>
              </w:tabs>
              <w:rPr>
                <w:color w:val="000000"/>
                <w:sz w:val="20"/>
              </w:rPr>
            </w:pPr>
            <w:r>
              <w:rPr>
                <w:color w:val="000000"/>
                <w:sz w:val="20"/>
              </w:rPr>
              <w:t>-</w:t>
            </w:r>
          </w:p>
        </w:tc>
        <w:tc>
          <w:tcPr>
            <w:tcW w:w="2835" w:type="dxa"/>
          </w:tcPr>
          <w:p w14:paraId="6F4B8C2D" w14:textId="3AF619A0" w:rsidR="003C4E64" w:rsidRPr="0022554A" w:rsidRDefault="00A37C0A" w:rsidP="003C4E64">
            <w:pPr>
              <w:tabs>
                <w:tab w:val="left" w:pos="5400"/>
              </w:tabs>
              <w:rPr>
                <w:color w:val="000000"/>
                <w:sz w:val="20"/>
              </w:rPr>
            </w:pPr>
            <w:r>
              <w:rPr>
                <w:color w:val="000000"/>
                <w:sz w:val="20"/>
              </w:rPr>
              <w:t>There was no bias in our study</w:t>
            </w:r>
          </w:p>
        </w:tc>
      </w:tr>
      <w:tr w:rsidR="003C4E64" w:rsidRPr="0022554A" w14:paraId="5AC602FB" w14:textId="77777777" w:rsidTr="00E341E9">
        <w:tc>
          <w:tcPr>
            <w:tcW w:w="1951" w:type="dxa"/>
          </w:tcPr>
          <w:p w14:paraId="7B34D024" w14:textId="77777777" w:rsidR="003C4E64" w:rsidRPr="003A0934" w:rsidRDefault="003C4E64" w:rsidP="003C4E64">
            <w:pPr>
              <w:tabs>
                <w:tab w:val="left" w:pos="5400"/>
              </w:tabs>
              <w:rPr>
                <w:bCs/>
                <w:color w:val="000000" w:themeColor="text1"/>
                <w:sz w:val="20"/>
              </w:rPr>
            </w:pPr>
            <w:bookmarkStart w:id="38" w:name="bold21" w:colFirst="0" w:colLast="0"/>
            <w:bookmarkStart w:id="39" w:name="italic21" w:colFirst="0" w:colLast="0"/>
            <w:bookmarkEnd w:id="36"/>
            <w:bookmarkEnd w:id="37"/>
            <w:r w:rsidRPr="003A0934">
              <w:rPr>
                <w:bCs/>
                <w:color w:val="000000" w:themeColor="text1"/>
                <w:sz w:val="20"/>
              </w:rPr>
              <w:t>Study size</w:t>
            </w:r>
          </w:p>
        </w:tc>
        <w:tc>
          <w:tcPr>
            <w:tcW w:w="616" w:type="dxa"/>
          </w:tcPr>
          <w:p w14:paraId="34220218" w14:textId="77777777" w:rsidR="003C4E64" w:rsidRPr="003A0934" w:rsidRDefault="003C4E64" w:rsidP="003C4E64">
            <w:pPr>
              <w:tabs>
                <w:tab w:val="left" w:pos="5400"/>
              </w:tabs>
              <w:jc w:val="center"/>
              <w:rPr>
                <w:color w:val="000000" w:themeColor="text1"/>
                <w:sz w:val="20"/>
              </w:rPr>
            </w:pPr>
            <w:r w:rsidRPr="003A0934">
              <w:rPr>
                <w:color w:val="000000" w:themeColor="text1"/>
                <w:sz w:val="20"/>
              </w:rPr>
              <w:t>10</w:t>
            </w:r>
          </w:p>
        </w:tc>
        <w:tc>
          <w:tcPr>
            <w:tcW w:w="8031" w:type="dxa"/>
          </w:tcPr>
          <w:p w14:paraId="17B726DE" w14:textId="77777777" w:rsidR="003C4E64" w:rsidRPr="003A0934" w:rsidRDefault="003C4E64" w:rsidP="003C4E64">
            <w:pPr>
              <w:tabs>
                <w:tab w:val="left" w:pos="5400"/>
              </w:tabs>
              <w:rPr>
                <w:color w:val="000000" w:themeColor="text1"/>
                <w:sz w:val="20"/>
              </w:rPr>
            </w:pPr>
            <w:r w:rsidRPr="003A0934">
              <w:rPr>
                <w:color w:val="000000" w:themeColor="text1"/>
                <w:sz w:val="20"/>
              </w:rPr>
              <w:t>Explain how the study size was arrived at</w:t>
            </w:r>
          </w:p>
        </w:tc>
        <w:tc>
          <w:tcPr>
            <w:tcW w:w="1559" w:type="dxa"/>
          </w:tcPr>
          <w:p w14:paraId="54B07D68" w14:textId="77777777" w:rsidR="003C4E64" w:rsidRDefault="000D4990" w:rsidP="000D4990">
            <w:pPr>
              <w:tabs>
                <w:tab w:val="left" w:pos="5400"/>
              </w:tabs>
              <w:jc w:val="center"/>
              <w:rPr>
                <w:sz w:val="20"/>
              </w:rPr>
            </w:pPr>
            <w:r>
              <w:rPr>
                <w:sz w:val="20"/>
              </w:rPr>
              <w:t xml:space="preserve">Page </w:t>
            </w:r>
            <w:r w:rsidR="003A0934">
              <w:rPr>
                <w:sz w:val="20"/>
              </w:rPr>
              <w:t>4</w:t>
            </w:r>
          </w:p>
          <w:p w14:paraId="685AC573" w14:textId="648F0014" w:rsidR="000D4990" w:rsidRPr="000D4990" w:rsidRDefault="000D4990" w:rsidP="000D4990">
            <w:pPr>
              <w:tabs>
                <w:tab w:val="left" w:pos="5400"/>
              </w:tabs>
              <w:jc w:val="center"/>
              <w:rPr>
                <w:b/>
                <w:bCs/>
                <w:sz w:val="20"/>
              </w:rPr>
            </w:pPr>
            <w:r>
              <w:rPr>
                <w:b/>
                <w:bCs/>
                <w:sz w:val="20"/>
              </w:rPr>
              <w:t>Lines 133 – 138</w:t>
            </w:r>
          </w:p>
        </w:tc>
        <w:tc>
          <w:tcPr>
            <w:tcW w:w="2835" w:type="dxa"/>
          </w:tcPr>
          <w:p w14:paraId="7D55AC75" w14:textId="51EAC99F" w:rsidR="003C4E64" w:rsidRPr="003A0934" w:rsidRDefault="003A0934" w:rsidP="003A0934">
            <w:pPr>
              <w:rPr>
                <w:color w:val="000000" w:themeColor="text1"/>
                <w:szCs w:val="24"/>
              </w:rPr>
            </w:pPr>
            <w:r w:rsidRPr="00841D46">
              <w:rPr>
                <w:color w:val="000000" w:themeColor="text1"/>
                <w:szCs w:val="24"/>
              </w:rPr>
              <w:t xml:space="preserve">Sample size was estimated using </w:t>
            </w:r>
            <w:r>
              <w:rPr>
                <w:color w:val="000000" w:themeColor="text1"/>
                <w:szCs w:val="24"/>
              </w:rPr>
              <w:t xml:space="preserve">the data from previous study </w:t>
            </w:r>
            <w:sdt>
              <w:sdtPr>
                <w:rPr>
                  <w:color w:val="000000"/>
                  <w:szCs w:val="24"/>
                </w:rPr>
                <w:tag w:val="MENDELEY_CITATION_v3_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"/>
                <w:id w:val="1543555573"/>
                <w:placeholder>
                  <w:docPart w:val="5F0572657041E1469007860C775B4ED3"/>
                </w:placeholder>
              </w:sdtPr>
              <w:sdtContent>
                <w:r w:rsidRPr="00D92686">
                  <w:t>(</w:t>
                </w:r>
                <w:proofErr w:type="spellStart"/>
                <w:r w:rsidRPr="00D92686">
                  <w:t>Bogari</w:t>
                </w:r>
                <w:proofErr w:type="spellEnd"/>
                <w:r w:rsidRPr="00D92686">
                  <w:t xml:space="preserve"> &amp; </w:t>
                </w:r>
                <w:proofErr w:type="spellStart"/>
                <w:r w:rsidRPr="00D92686">
                  <w:lastRenderedPageBreak/>
                  <w:t>Bakalka</w:t>
                </w:r>
                <w:proofErr w:type="spellEnd"/>
                <w:r w:rsidRPr="00D92686">
                  <w:t>, 2016)</w:t>
                </w:r>
              </w:sdtContent>
            </w:sdt>
            <w:r w:rsidRPr="00D92686">
              <w:rPr>
                <w:color w:val="000000" w:themeColor="text1"/>
                <w:szCs w:val="24"/>
              </w:rPr>
              <w:t xml:space="preserve"> employing the formula [DEFF*Np(1-p)]/ [(d 2 /Z 2 1-α/2 *(N-1) + p*(1-p)], where Design effect (for cluster surveys-DEFF) is 1, hypothesized frequency of 63.7% * at 99.9%, Confidence Level with 0.1% precision(d). The total sample size estimated was 1001. However, 1100 subjects</w:t>
            </w:r>
            <w:r w:rsidRPr="00841D46">
              <w:rPr>
                <w:color w:val="000000" w:themeColor="text1"/>
                <w:szCs w:val="24"/>
              </w:rPr>
              <w:t xml:space="preserve"> were included in the study.</w:t>
            </w:r>
          </w:p>
        </w:tc>
      </w:tr>
    </w:tbl>
    <w:p w14:paraId="796D4866" w14:textId="5C19D919" w:rsidR="00191A23" w:rsidRDefault="00191A23">
      <w:bookmarkStart w:id="40" w:name="bold22"/>
      <w:bookmarkStart w:id="41" w:name="italic22"/>
      <w:bookmarkEnd w:id="38"/>
      <w:bookmarkEnd w:id="39"/>
      <w:r w:rsidRPr="004A32C8">
        <w:rPr>
          <w:sz w:val="16"/>
          <w:szCs w:val="16"/>
        </w:rPr>
        <w:lastRenderedPageBreak/>
        <w:t>Continued on next page</w:t>
      </w:r>
      <w:r>
        <w:t xml:space="preserve"> </w:t>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044"/>
        <w:gridCol w:w="1560"/>
        <w:gridCol w:w="3118"/>
      </w:tblGrid>
      <w:tr w:rsidR="00191A23" w:rsidRPr="0022554A" w14:paraId="1147E0F7" w14:textId="77777777" w:rsidTr="000D4990">
        <w:tc>
          <w:tcPr>
            <w:tcW w:w="1521" w:type="dxa"/>
          </w:tcPr>
          <w:p w14:paraId="707F5C80" w14:textId="77777777" w:rsidR="00191A23" w:rsidRPr="003A0934" w:rsidRDefault="00191A23" w:rsidP="00191A23">
            <w:pPr>
              <w:tabs>
                <w:tab w:val="left" w:pos="5400"/>
              </w:tabs>
              <w:rPr>
                <w:bCs/>
                <w:color w:val="000000" w:themeColor="text1"/>
                <w:sz w:val="20"/>
              </w:rPr>
            </w:pPr>
            <w:r w:rsidRPr="003A0934">
              <w:rPr>
                <w:bCs/>
                <w:color w:val="000000" w:themeColor="text1"/>
                <w:sz w:val="20"/>
              </w:rPr>
              <w:t>Quantitative</w:t>
            </w:r>
            <w:bookmarkStart w:id="42" w:name="bold23"/>
            <w:bookmarkStart w:id="43" w:name="italic23"/>
            <w:bookmarkEnd w:id="40"/>
            <w:bookmarkEnd w:id="41"/>
            <w:r w:rsidRPr="003A0934">
              <w:rPr>
                <w:bCs/>
                <w:color w:val="000000" w:themeColor="text1"/>
                <w:sz w:val="20"/>
              </w:rPr>
              <w:t xml:space="preserve"> variables</w:t>
            </w:r>
            <w:bookmarkEnd w:id="42"/>
            <w:bookmarkEnd w:id="43"/>
          </w:p>
        </w:tc>
        <w:tc>
          <w:tcPr>
            <w:tcW w:w="749" w:type="dxa"/>
          </w:tcPr>
          <w:p w14:paraId="610C869F" w14:textId="77777777" w:rsidR="00191A23" w:rsidRPr="003A0934" w:rsidRDefault="00191A23" w:rsidP="00191A23">
            <w:pPr>
              <w:tabs>
                <w:tab w:val="left" w:pos="5400"/>
              </w:tabs>
              <w:jc w:val="center"/>
              <w:rPr>
                <w:color w:val="000000" w:themeColor="text1"/>
                <w:sz w:val="20"/>
              </w:rPr>
            </w:pPr>
            <w:r w:rsidRPr="003A0934">
              <w:rPr>
                <w:color w:val="000000" w:themeColor="text1"/>
                <w:sz w:val="20"/>
              </w:rPr>
              <w:t>11</w:t>
            </w:r>
          </w:p>
        </w:tc>
        <w:tc>
          <w:tcPr>
            <w:tcW w:w="8044" w:type="dxa"/>
          </w:tcPr>
          <w:p w14:paraId="38955FCC" w14:textId="77777777" w:rsidR="00191A23" w:rsidRPr="003A0934" w:rsidRDefault="00191A23" w:rsidP="00191A23">
            <w:pPr>
              <w:tabs>
                <w:tab w:val="left" w:pos="5400"/>
              </w:tabs>
              <w:rPr>
                <w:color w:val="000000" w:themeColor="text1"/>
                <w:sz w:val="20"/>
              </w:rPr>
            </w:pPr>
            <w:r w:rsidRPr="003A0934">
              <w:rPr>
                <w:color w:val="000000" w:themeColor="text1"/>
                <w:sz w:val="20"/>
              </w:rPr>
              <w:t>Explain how quantitative variables were handled in the analyses. If applicable, describe which groupings were chosen and why</w:t>
            </w:r>
          </w:p>
        </w:tc>
        <w:tc>
          <w:tcPr>
            <w:tcW w:w="1560" w:type="dxa"/>
          </w:tcPr>
          <w:p w14:paraId="56CA735E" w14:textId="77777777" w:rsidR="000D4990" w:rsidRDefault="000D4990" w:rsidP="000D4990">
            <w:pPr>
              <w:tabs>
                <w:tab w:val="left" w:pos="5400"/>
              </w:tabs>
              <w:jc w:val="center"/>
              <w:rPr>
                <w:sz w:val="20"/>
              </w:rPr>
            </w:pPr>
            <w:r>
              <w:rPr>
                <w:sz w:val="20"/>
              </w:rPr>
              <w:t>Page 4 and 5</w:t>
            </w:r>
          </w:p>
          <w:p w14:paraId="5588ED60" w14:textId="2FB8CCB8" w:rsidR="00191A23" w:rsidRPr="0022554A" w:rsidRDefault="000D4990" w:rsidP="000D4990">
            <w:pPr>
              <w:tabs>
                <w:tab w:val="left" w:pos="5400"/>
              </w:tabs>
              <w:jc w:val="center"/>
              <w:rPr>
                <w:sz w:val="20"/>
              </w:rPr>
            </w:pPr>
            <w:r>
              <w:rPr>
                <w:b/>
                <w:bCs/>
                <w:sz w:val="20"/>
              </w:rPr>
              <w:t>Lines 140 – 159</w:t>
            </w:r>
          </w:p>
        </w:tc>
        <w:tc>
          <w:tcPr>
            <w:tcW w:w="3118" w:type="dxa"/>
          </w:tcPr>
          <w:p w14:paraId="3DDC3BCD" w14:textId="77777777" w:rsidR="00191A23" w:rsidRDefault="003A0934" w:rsidP="003A0934">
            <w:pPr>
              <w:rPr>
                <w:b/>
                <w:bCs/>
                <w:color w:val="000000" w:themeColor="text1"/>
                <w:szCs w:val="24"/>
              </w:rPr>
            </w:pPr>
            <w:r w:rsidRPr="00994C43">
              <w:rPr>
                <w:b/>
                <w:bCs/>
                <w:color w:val="000000" w:themeColor="text1"/>
                <w:szCs w:val="24"/>
              </w:rPr>
              <w:t>Recording and classifying patient’s blood pressure levels</w:t>
            </w:r>
          </w:p>
          <w:p w14:paraId="010754AB" w14:textId="0FC0920D" w:rsidR="003A0934" w:rsidRPr="003A0934" w:rsidRDefault="003A0934" w:rsidP="003A0934">
            <w:pPr>
              <w:rPr>
                <w:b/>
                <w:bCs/>
                <w:color w:val="000000" w:themeColor="text1"/>
                <w:szCs w:val="24"/>
              </w:rPr>
            </w:pPr>
            <w:r w:rsidRPr="00994C43">
              <w:rPr>
                <w:b/>
                <w:bCs/>
                <w:color w:val="000000" w:themeColor="text1"/>
                <w:szCs w:val="24"/>
              </w:rPr>
              <w:t>Recording and classifying patient’s plasma glucose levels</w:t>
            </w:r>
          </w:p>
        </w:tc>
      </w:tr>
      <w:tr w:rsidR="00191A23" w:rsidRPr="0022554A" w14:paraId="3C11ECB3" w14:textId="77777777" w:rsidTr="000D4990">
        <w:tc>
          <w:tcPr>
            <w:tcW w:w="1521" w:type="dxa"/>
            <w:vMerge w:val="restart"/>
          </w:tcPr>
          <w:p w14:paraId="0D8E2A18"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21F188D7" w14:textId="77777777" w:rsidR="00191A23" w:rsidRPr="0022554A" w:rsidRDefault="00191A23" w:rsidP="00191A23">
            <w:pPr>
              <w:tabs>
                <w:tab w:val="left" w:pos="5400"/>
              </w:tabs>
              <w:jc w:val="center"/>
              <w:rPr>
                <w:sz w:val="20"/>
              </w:rPr>
            </w:pPr>
            <w:r w:rsidRPr="0022554A">
              <w:rPr>
                <w:sz w:val="20"/>
              </w:rPr>
              <w:t>12</w:t>
            </w:r>
          </w:p>
        </w:tc>
        <w:tc>
          <w:tcPr>
            <w:tcW w:w="8044" w:type="dxa"/>
          </w:tcPr>
          <w:p w14:paraId="4A1B5F15"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560" w:type="dxa"/>
          </w:tcPr>
          <w:p w14:paraId="436D9EE4" w14:textId="77777777" w:rsidR="00191A23" w:rsidRDefault="000D4990" w:rsidP="003A0934">
            <w:pPr>
              <w:tabs>
                <w:tab w:val="left" w:pos="5400"/>
              </w:tabs>
              <w:jc w:val="center"/>
              <w:rPr>
                <w:sz w:val="20"/>
              </w:rPr>
            </w:pPr>
            <w:r>
              <w:rPr>
                <w:sz w:val="20"/>
              </w:rPr>
              <w:t>Page 5</w:t>
            </w:r>
          </w:p>
          <w:p w14:paraId="171B88F4" w14:textId="14948E6A" w:rsidR="000D4990" w:rsidRPr="000D4990" w:rsidRDefault="000D4990" w:rsidP="003A0934">
            <w:pPr>
              <w:tabs>
                <w:tab w:val="left" w:pos="5400"/>
              </w:tabs>
              <w:jc w:val="center"/>
              <w:rPr>
                <w:b/>
                <w:bCs/>
                <w:sz w:val="20"/>
              </w:rPr>
            </w:pPr>
            <w:r>
              <w:rPr>
                <w:b/>
                <w:bCs/>
                <w:sz w:val="20"/>
              </w:rPr>
              <w:t xml:space="preserve">Lines 161 – 172 </w:t>
            </w:r>
          </w:p>
        </w:tc>
        <w:tc>
          <w:tcPr>
            <w:tcW w:w="3118" w:type="dxa"/>
          </w:tcPr>
          <w:p w14:paraId="1661AC0B" w14:textId="61A9B0B1" w:rsidR="00191A23" w:rsidRPr="0022554A" w:rsidRDefault="00FD5411" w:rsidP="00191A23">
            <w:pPr>
              <w:tabs>
                <w:tab w:val="left" w:pos="5400"/>
              </w:tabs>
              <w:rPr>
                <w:sz w:val="20"/>
              </w:rPr>
            </w:pPr>
            <w:r w:rsidRPr="00994C43">
              <w:rPr>
                <w:color w:val="000000" w:themeColor="text1"/>
                <w:szCs w:val="24"/>
              </w:rPr>
              <w:t xml:space="preserve">The data was accurately entered from the departmental records in Microsoft Excel Version 13 and was sent for statistical analysis (IBM SPSS version 21). Frequency Percentage was obtained for Categorical Variable (Gender, Location, Referral) and for Continuous variable (Systolic Blood Pressure, Diastolic </w:t>
            </w:r>
            <w:r w:rsidRPr="00994C43">
              <w:rPr>
                <w:color w:val="000000" w:themeColor="text1"/>
                <w:szCs w:val="24"/>
              </w:rPr>
              <w:lastRenderedPageBreak/>
              <w:t>Blood Pressure and Random Blood Sugar Level) Mean SD was obtained. To compare Systolic Blood Pressure, Diastolic Blood Pressure and Random Blood Sugar Level between Gender and Location unpaired T test was applied. To compare between Systolic Blood Pressure, Diastolic Blood Pressure and Random Blood Sugar Level between referral of the patients ANOVA was applied. Pearson Correlation was done to observe the correlation between Age and Systolic Blood Pressure, Diastolic Blood Pressure and Random Blood Sugar Level of the patients. All the tests were applied keeping confidence interval at 95% and (p&lt;0.05) was considered to be statistically significant</w:t>
            </w:r>
          </w:p>
        </w:tc>
      </w:tr>
      <w:tr w:rsidR="00191A23" w:rsidRPr="0022554A" w14:paraId="6600E0F1" w14:textId="77777777" w:rsidTr="000D4990">
        <w:tc>
          <w:tcPr>
            <w:tcW w:w="1521" w:type="dxa"/>
            <w:vMerge/>
          </w:tcPr>
          <w:p w14:paraId="16B26C8A"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55FAB7FB" w14:textId="77777777" w:rsidR="00191A23" w:rsidRPr="0022554A" w:rsidRDefault="00191A23" w:rsidP="00191A23">
            <w:pPr>
              <w:tabs>
                <w:tab w:val="left" w:pos="5400"/>
              </w:tabs>
              <w:jc w:val="center"/>
              <w:rPr>
                <w:sz w:val="20"/>
              </w:rPr>
            </w:pPr>
          </w:p>
        </w:tc>
        <w:tc>
          <w:tcPr>
            <w:tcW w:w="8044" w:type="dxa"/>
          </w:tcPr>
          <w:p w14:paraId="0E710DD3"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560" w:type="dxa"/>
          </w:tcPr>
          <w:p w14:paraId="4BA7C484" w14:textId="77777777" w:rsidR="000D4990" w:rsidRDefault="000D4990" w:rsidP="000D4990">
            <w:pPr>
              <w:tabs>
                <w:tab w:val="left" w:pos="5400"/>
              </w:tabs>
              <w:jc w:val="center"/>
              <w:rPr>
                <w:sz w:val="20"/>
              </w:rPr>
            </w:pPr>
            <w:r>
              <w:rPr>
                <w:sz w:val="20"/>
              </w:rPr>
              <w:t>Page 5</w:t>
            </w:r>
          </w:p>
          <w:p w14:paraId="222C11E0" w14:textId="7E2AE932" w:rsidR="00191A23" w:rsidRPr="0022554A" w:rsidRDefault="000D4990" w:rsidP="000D4990">
            <w:pPr>
              <w:tabs>
                <w:tab w:val="left" w:pos="5400"/>
              </w:tabs>
              <w:rPr>
                <w:sz w:val="20"/>
              </w:rPr>
            </w:pPr>
            <w:r>
              <w:rPr>
                <w:b/>
                <w:bCs/>
                <w:sz w:val="20"/>
              </w:rPr>
              <w:t>Lines 161 – 172</w:t>
            </w:r>
          </w:p>
        </w:tc>
        <w:tc>
          <w:tcPr>
            <w:tcW w:w="3118" w:type="dxa"/>
          </w:tcPr>
          <w:p w14:paraId="0FB67706" w14:textId="77777777" w:rsidR="00191A23" w:rsidRPr="0022554A" w:rsidRDefault="00191A23" w:rsidP="00191A23">
            <w:pPr>
              <w:tabs>
                <w:tab w:val="left" w:pos="5400"/>
              </w:tabs>
              <w:rPr>
                <w:sz w:val="20"/>
              </w:rPr>
            </w:pPr>
          </w:p>
        </w:tc>
      </w:tr>
      <w:tr w:rsidR="00191A23" w:rsidRPr="0022554A" w14:paraId="034365FD" w14:textId="77777777" w:rsidTr="000D4990">
        <w:tc>
          <w:tcPr>
            <w:tcW w:w="1521" w:type="dxa"/>
            <w:vMerge/>
          </w:tcPr>
          <w:p w14:paraId="4AC26D7E"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1FEF62DA" w14:textId="77777777" w:rsidR="00191A23" w:rsidRPr="0022554A" w:rsidRDefault="00191A23" w:rsidP="00191A23">
            <w:pPr>
              <w:tabs>
                <w:tab w:val="left" w:pos="5400"/>
              </w:tabs>
              <w:jc w:val="center"/>
              <w:rPr>
                <w:sz w:val="20"/>
              </w:rPr>
            </w:pPr>
          </w:p>
        </w:tc>
        <w:tc>
          <w:tcPr>
            <w:tcW w:w="8044" w:type="dxa"/>
          </w:tcPr>
          <w:p w14:paraId="3DB00423"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560" w:type="dxa"/>
          </w:tcPr>
          <w:p w14:paraId="249B7C5F" w14:textId="77777777" w:rsidR="00191A23" w:rsidRPr="0022554A" w:rsidRDefault="00191A23" w:rsidP="00191A23">
            <w:pPr>
              <w:tabs>
                <w:tab w:val="left" w:pos="5400"/>
              </w:tabs>
              <w:rPr>
                <w:sz w:val="20"/>
              </w:rPr>
            </w:pPr>
          </w:p>
        </w:tc>
        <w:tc>
          <w:tcPr>
            <w:tcW w:w="3118" w:type="dxa"/>
          </w:tcPr>
          <w:p w14:paraId="7BFF1130" w14:textId="77777777" w:rsidR="00191A23" w:rsidRPr="0022554A" w:rsidRDefault="00191A23" w:rsidP="00191A23">
            <w:pPr>
              <w:tabs>
                <w:tab w:val="left" w:pos="5400"/>
              </w:tabs>
              <w:rPr>
                <w:sz w:val="20"/>
              </w:rPr>
            </w:pPr>
          </w:p>
        </w:tc>
      </w:tr>
      <w:tr w:rsidR="00191A23" w:rsidRPr="0022554A" w14:paraId="791C450B" w14:textId="77777777" w:rsidTr="000D4990">
        <w:tc>
          <w:tcPr>
            <w:tcW w:w="1521" w:type="dxa"/>
            <w:vMerge/>
          </w:tcPr>
          <w:p w14:paraId="4BAC3EA7"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29EC58CD" w14:textId="77777777" w:rsidR="00191A23" w:rsidRPr="0022554A" w:rsidRDefault="00191A23" w:rsidP="00191A23">
            <w:pPr>
              <w:tabs>
                <w:tab w:val="left" w:pos="5400"/>
              </w:tabs>
              <w:jc w:val="center"/>
              <w:rPr>
                <w:sz w:val="20"/>
              </w:rPr>
            </w:pPr>
          </w:p>
        </w:tc>
        <w:tc>
          <w:tcPr>
            <w:tcW w:w="8044" w:type="dxa"/>
          </w:tcPr>
          <w:p w14:paraId="6B176991"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7C39C93F"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4FEA738A"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 xml:space="preserve">—If applicable, describe analytical methods taking account of sampling </w:t>
            </w:r>
            <w:r w:rsidRPr="0022554A">
              <w:rPr>
                <w:sz w:val="20"/>
              </w:rPr>
              <w:lastRenderedPageBreak/>
              <w:t>strategy</w:t>
            </w:r>
          </w:p>
        </w:tc>
        <w:tc>
          <w:tcPr>
            <w:tcW w:w="1560" w:type="dxa"/>
          </w:tcPr>
          <w:p w14:paraId="705F667F" w14:textId="77777777" w:rsidR="00191A23" w:rsidRPr="0022554A" w:rsidRDefault="00191A23" w:rsidP="00191A23">
            <w:pPr>
              <w:tabs>
                <w:tab w:val="left" w:pos="5400"/>
              </w:tabs>
              <w:rPr>
                <w:sz w:val="20"/>
              </w:rPr>
            </w:pPr>
          </w:p>
        </w:tc>
        <w:tc>
          <w:tcPr>
            <w:tcW w:w="3118" w:type="dxa"/>
          </w:tcPr>
          <w:p w14:paraId="16EC0F86" w14:textId="77777777" w:rsidR="00191A23" w:rsidRPr="0022554A" w:rsidRDefault="00191A23" w:rsidP="00191A23">
            <w:pPr>
              <w:tabs>
                <w:tab w:val="left" w:pos="5400"/>
              </w:tabs>
              <w:rPr>
                <w:sz w:val="20"/>
              </w:rPr>
            </w:pPr>
          </w:p>
        </w:tc>
      </w:tr>
      <w:tr w:rsidR="00191A23" w:rsidRPr="0022554A" w14:paraId="0F621248" w14:textId="77777777" w:rsidTr="000D4990">
        <w:tc>
          <w:tcPr>
            <w:tcW w:w="1521" w:type="dxa"/>
            <w:vMerge/>
          </w:tcPr>
          <w:p w14:paraId="4C91AE22"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0BD22100" w14:textId="77777777" w:rsidR="00191A23" w:rsidRPr="0022554A" w:rsidRDefault="00191A23" w:rsidP="00191A23">
            <w:pPr>
              <w:tabs>
                <w:tab w:val="left" w:pos="5400"/>
              </w:tabs>
              <w:jc w:val="center"/>
              <w:rPr>
                <w:sz w:val="20"/>
              </w:rPr>
            </w:pPr>
          </w:p>
        </w:tc>
        <w:tc>
          <w:tcPr>
            <w:tcW w:w="8044" w:type="dxa"/>
          </w:tcPr>
          <w:p w14:paraId="1748BDE4"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560" w:type="dxa"/>
          </w:tcPr>
          <w:p w14:paraId="4F411CEC" w14:textId="77777777" w:rsidR="000D4990" w:rsidRDefault="000D4990" w:rsidP="000D4990">
            <w:pPr>
              <w:tabs>
                <w:tab w:val="left" w:pos="5400"/>
              </w:tabs>
              <w:jc w:val="center"/>
              <w:rPr>
                <w:sz w:val="20"/>
              </w:rPr>
            </w:pPr>
            <w:r>
              <w:rPr>
                <w:sz w:val="20"/>
              </w:rPr>
              <w:t>Page 5</w:t>
            </w:r>
          </w:p>
          <w:p w14:paraId="5CA992D7" w14:textId="0FFF6A05" w:rsidR="00191A23" w:rsidRPr="0022554A" w:rsidRDefault="000D4990" w:rsidP="000D4990">
            <w:pPr>
              <w:tabs>
                <w:tab w:val="left" w:pos="5400"/>
              </w:tabs>
              <w:rPr>
                <w:sz w:val="20"/>
              </w:rPr>
            </w:pPr>
            <w:r>
              <w:rPr>
                <w:b/>
                <w:bCs/>
                <w:sz w:val="20"/>
              </w:rPr>
              <w:t>Lines 161 – 172</w:t>
            </w:r>
          </w:p>
        </w:tc>
        <w:tc>
          <w:tcPr>
            <w:tcW w:w="3118" w:type="dxa"/>
          </w:tcPr>
          <w:p w14:paraId="70733917" w14:textId="77777777" w:rsidR="00191A23" w:rsidRPr="0022554A" w:rsidRDefault="00191A23" w:rsidP="00191A23">
            <w:pPr>
              <w:tabs>
                <w:tab w:val="left" w:pos="5400"/>
              </w:tabs>
              <w:rPr>
                <w:sz w:val="20"/>
              </w:rPr>
            </w:pPr>
          </w:p>
        </w:tc>
      </w:tr>
      <w:bookmarkEnd w:id="52"/>
      <w:bookmarkEnd w:id="53"/>
      <w:tr w:rsidR="00191A23" w:rsidRPr="0022554A" w14:paraId="59B09613" w14:textId="77777777" w:rsidTr="00191A23">
        <w:tc>
          <w:tcPr>
            <w:tcW w:w="14992" w:type="dxa"/>
            <w:gridSpan w:val="5"/>
          </w:tcPr>
          <w:p w14:paraId="40640F6D"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30247597" w14:textId="77777777" w:rsidTr="000D4990">
        <w:tc>
          <w:tcPr>
            <w:tcW w:w="0" w:type="auto"/>
            <w:vMerge w:val="restart"/>
          </w:tcPr>
          <w:p w14:paraId="667A29B2"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779E86D9"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044" w:type="dxa"/>
          </w:tcPr>
          <w:p w14:paraId="17A83655"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560" w:type="dxa"/>
          </w:tcPr>
          <w:p w14:paraId="2731D4E4" w14:textId="77777777" w:rsidR="000D4990" w:rsidRDefault="000D4990" w:rsidP="000D4990">
            <w:pPr>
              <w:tabs>
                <w:tab w:val="left" w:pos="5400"/>
              </w:tabs>
              <w:jc w:val="center"/>
              <w:rPr>
                <w:sz w:val="20"/>
              </w:rPr>
            </w:pPr>
            <w:r>
              <w:rPr>
                <w:sz w:val="20"/>
              </w:rPr>
              <w:t>Page 5</w:t>
            </w:r>
          </w:p>
          <w:p w14:paraId="2B392C54" w14:textId="4E33C1E2" w:rsidR="00191A23" w:rsidRDefault="000D4990" w:rsidP="000D4990">
            <w:pPr>
              <w:tabs>
                <w:tab w:val="left" w:pos="5400"/>
              </w:tabs>
              <w:rPr>
                <w:sz w:val="20"/>
              </w:rPr>
            </w:pPr>
            <w:r>
              <w:rPr>
                <w:b/>
                <w:bCs/>
                <w:sz w:val="20"/>
              </w:rPr>
              <w:t xml:space="preserve">Lines </w:t>
            </w:r>
            <w:r>
              <w:rPr>
                <w:b/>
                <w:bCs/>
                <w:sz w:val="20"/>
              </w:rPr>
              <w:t>175</w:t>
            </w:r>
            <w:r>
              <w:rPr>
                <w:b/>
                <w:bCs/>
                <w:sz w:val="20"/>
              </w:rPr>
              <w:t xml:space="preserve"> – 17</w:t>
            </w:r>
            <w:r>
              <w:rPr>
                <w:b/>
                <w:bCs/>
                <w:sz w:val="20"/>
              </w:rPr>
              <w:t>7</w:t>
            </w:r>
          </w:p>
        </w:tc>
        <w:tc>
          <w:tcPr>
            <w:tcW w:w="3118" w:type="dxa"/>
          </w:tcPr>
          <w:p w14:paraId="7B84630B" w14:textId="77777777" w:rsidR="00191A23" w:rsidRDefault="00F04FBB" w:rsidP="00191A23">
            <w:pPr>
              <w:tabs>
                <w:tab w:val="left" w:pos="5400"/>
              </w:tabs>
              <w:rPr>
                <w:color w:val="000000" w:themeColor="text1"/>
                <w:szCs w:val="24"/>
              </w:rPr>
            </w:pPr>
            <w:r w:rsidRPr="0021034D">
              <w:rPr>
                <w:color w:val="000000" w:themeColor="text1"/>
                <w:szCs w:val="24"/>
              </w:rPr>
              <w:t>For the current study, the minimum age of participants was 17 years and the maximum age was 90 years. The mean age of the participants was 44.58 ± 12.77</w:t>
            </w:r>
          </w:p>
          <w:p w14:paraId="4B665700" w14:textId="7ADD1A36" w:rsidR="00F04FBB" w:rsidRDefault="00F04FBB" w:rsidP="00191A23">
            <w:pPr>
              <w:tabs>
                <w:tab w:val="left" w:pos="5400"/>
              </w:tabs>
              <w:rPr>
                <w:sz w:val="20"/>
              </w:rPr>
            </w:pPr>
            <w:r w:rsidRPr="0021034D">
              <w:rPr>
                <w:color w:val="000000" w:themeColor="text1"/>
                <w:szCs w:val="24"/>
              </w:rPr>
              <w:t xml:space="preserve">Of the 1100 individuals, 486 (44.2%) were male and 614 (55.8%) were female. There were 250 (22.7%) Normal Patients and 447 (40.6%) </w:t>
            </w:r>
            <w:r>
              <w:rPr>
                <w:color w:val="000000" w:themeColor="text1"/>
                <w:szCs w:val="24"/>
              </w:rPr>
              <w:t xml:space="preserve">Type 2 </w:t>
            </w:r>
            <w:r w:rsidRPr="0021034D">
              <w:rPr>
                <w:color w:val="000000" w:themeColor="text1"/>
                <w:szCs w:val="24"/>
              </w:rPr>
              <w:t xml:space="preserve">Diabetic Patients that were referred to the hospital. 264 (24.0%) patients were referred to the hospital for both </w:t>
            </w:r>
            <w:r>
              <w:rPr>
                <w:color w:val="000000" w:themeColor="text1"/>
                <w:szCs w:val="24"/>
              </w:rPr>
              <w:t xml:space="preserve">type 2 </w:t>
            </w:r>
            <w:r w:rsidRPr="0021034D">
              <w:rPr>
                <w:color w:val="000000" w:themeColor="text1"/>
                <w:szCs w:val="24"/>
              </w:rPr>
              <w:t>diabetes and hypertension whereas 139 (12.6%) patients were referred to the medical hospital for hypertension alone</w:t>
            </w:r>
          </w:p>
        </w:tc>
      </w:tr>
      <w:tr w:rsidR="00191A23" w:rsidRPr="0022554A" w14:paraId="13449F39" w14:textId="77777777" w:rsidTr="000D4990">
        <w:tc>
          <w:tcPr>
            <w:tcW w:w="0" w:type="auto"/>
            <w:vMerge/>
          </w:tcPr>
          <w:p w14:paraId="01BFEC7D"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3AE02797" w14:textId="77777777" w:rsidR="00191A23" w:rsidRPr="0022554A" w:rsidRDefault="00191A23" w:rsidP="00191A23">
            <w:pPr>
              <w:tabs>
                <w:tab w:val="left" w:pos="5400"/>
              </w:tabs>
              <w:jc w:val="center"/>
              <w:rPr>
                <w:sz w:val="20"/>
              </w:rPr>
            </w:pPr>
          </w:p>
        </w:tc>
        <w:tc>
          <w:tcPr>
            <w:tcW w:w="8044" w:type="dxa"/>
          </w:tcPr>
          <w:p w14:paraId="445B9DD4"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560" w:type="dxa"/>
          </w:tcPr>
          <w:p w14:paraId="09C2B3EC" w14:textId="77777777" w:rsidR="00191A23" w:rsidRDefault="00191A23" w:rsidP="00191A23">
            <w:pPr>
              <w:tabs>
                <w:tab w:val="left" w:pos="5400"/>
              </w:tabs>
              <w:rPr>
                <w:sz w:val="20"/>
              </w:rPr>
            </w:pPr>
          </w:p>
        </w:tc>
        <w:tc>
          <w:tcPr>
            <w:tcW w:w="3118" w:type="dxa"/>
          </w:tcPr>
          <w:p w14:paraId="0D7D196A" w14:textId="77777777" w:rsidR="00191A23" w:rsidRDefault="00191A23" w:rsidP="00191A23">
            <w:pPr>
              <w:tabs>
                <w:tab w:val="left" w:pos="5400"/>
              </w:tabs>
              <w:rPr>
                <w:sz w:val="20"/>
              </w:rPr>
            </w:pPr>
          </w:p>
        </w:tc>
      </w:tr>
      <w:tr w:rsidR="00191A23" w:rsidRPr="0022554A" w14:paraId="01A6A29C" w14:textId="77777777" w:rsidTr="000D4990">
        <w:tc>
          <w:tcPr>
            <w:tcW w:w="0" w:type="auto"/>
            <w:vMerge/>
          </w:tcPr>
          <w:p w14:paraId="4A9D0B86"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5CFE7E7" w14:textId="77777777" w:rsidR="00191A23" w:rsidRPr="0022554A" w:rsidRDefault="00191A23" w:rsidP="00191A23">
            <w:pPr>
              <w:tabs>
                <w:tab w:val="left" w:pos="5400"/>
              </w:tabs>
              <w:jc w:val="center"/>
              <w:rPr>
                <w:sz w:val="20"/>
              </w:rPr>
            </w:pPr>
          </w:p>
        </w:tc>
        <w:tc>
          <w:tcPr>
            <w:tcW w:w="8044" w:type="dxa"/>
          </w:tcPr>
          <w:p w14:paraId="140042B1"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560" w:type="dxa"/>
          </w:tcPr>
          <w:p w14:paraId="690B357F" w14:textId="77777777" w:rsidR="00191A23" w:rsidRDefault="00191A23" w:rsidP="00191A23">
            <w:pPr>
              <w:tabs>
                <w:tab w:val="left" w:pos="5400"/>
              </w:tabs>
              <w:rPr>
                <w:sz w:val="20"/>
              </w:rPr>
            </w:pPr>
          </w:p>
        </w:tc>
        <w:tc>
          <w:tcPr>
            <w:tcW w:w="3118" w:type="dxa"/>
          </w:tcPr>
          <w:p w14:paraId="6E1047FD" w14:textId="77777777" w:rsidR="00191A23" w:rsidRDefault="00191A23" w:rsidP="00191A23">
            <w:pPr>
              <w:tabs>
                <w:tab w:val="left" w:pos="5400"/>
              </w:tabs>
              <w:rPr>
                <w:sz w:val="20"/>
              </w:rPr>
            </w:pPr>
          </w:p>
        </w:tc>
      </w:tr>
      <w:tr w:rsidR="00191A23" w:rsidRPr="0022554A" w14:paraId="38EF5D4D" w14:textId="77777777" w:rsidTr="000D4990">
        <w:tc>
          <w:tcPr>
            <w:tcW w:w="0" w:type="auto"/>
            <w:vMerge w:val="restart"/>
          </w:tcPr>
          <w:p w14:paraId="70B8EB26"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0121FEA8"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044" w:type="dxa"/>
          </w:tcPr>
          <w:p w14:paraId="103316A0"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560" w:type="dxa"/>
          </w:tcPr>
          <w:p w14:paraId="66930EF6" w14:textId="77777777" w:rsidR="00191A23" w:rsidRDefault="000D4990" w:rsidP="000D4990">
            <w:pPr>
              <w:tabs>
                <w:tab w:val="left" w:pos="5400"/>
              </w:tabs>
              <w:jc w:val="center"/>
              <w:rPr>
                <w:sz w:val="20"/>
              </w:rPr>
            </w:pPr>
            <w:r>
              <w:rPr>
                <w:sz w:val="20"/>
              </w:rPr>
              <w:t xml:space="preserve">Pages </w:t>
            </w:r>
            <w:r w:rsidR="00F04FBB">
              <w:rPr>
                <w:sz w:val="20"/>
              </w:rPr>
              <w:t>5</w:t>
            </w:r>
            <w:r>
              <w:rPr>
                <w:sz w:val="20"/>
              </w:rPr>
              <w:t xml:space="preserve"> and 6</w:t>
            </w:r>
          </w:p>
          <w:p w14:paraId="12F7B652" w14:textId="512AA470" w:rsidR="000D4990" w:rsidRPr="000D4990" w:rsidRDefault="000D4990" w:rsidP="000D4990">
            <w:pPr>
              <w:tabs>
                <w:tab w:val="left" w:pos="5400"/>
              </w:tabs>
              <w:jc w:val="center"/>
              <w:rPr>
                <w:b/>
                <w:bCs/>
                <w:sz w:val="20"/>
              </w:rPr>
            </w:pPr>
            <w:r>
              <w:rPr>
                <w:b/>
                <w:bCs/>
                <w:sz w:val="20"/>
              </w:rPr>
              <w:t>Lines 179 – 214</w:t>
            </w:r>
          </w:p>
        </w:tc>
        <w:tc>
          <w:tcPr>
            <w:tcW w:w="3118" w:type="dxa"/>
          </w:tcPr>
          <w:p w14:paraId="216C30F5" w14:textId="77777777" w:rsidR="00F04FBB" w:rsidRDefault="00F04FBB" w:rsidP="00F04FBB">
            <w:pPr>
              <w:tabs>
                <w:tab w:val="left" w:pos="5400"/>
              </w:tabs>
              <w:rPr>
                <w:color w:val="000000" w:themeColor="text1"/>
                <w:szCs w:val="24"/>
              </w:rPr>
            </w:pPr>
            <w:r w:rsidRPr="0021034D">
              <w:rPr>
                <w:color w:val="000000" w:themeColor="text1"/>
                <w:szCs w:val="24"/>
              </w:rPr>
              <w:t xml:space="preserve">For the current study, the minimum age of participants was 17 years and the </w:t>
            </w:r>
            <w:r w:rsidRPr="0021034D">
              <w:rPr>
                <w:color w:val="000000" w:themeColor="text1"/>
                <w:szCs w:val="24"/>
              </w:rPr>
              <w:lastRenderedPageBreak/>
              <w:t>maximum age was 90 years. The mean age of the participants was 44.58 ± 12.77</w:t>
            </w:r>
          </w:p>
          <w:p w14:paraId="441A1DA0" w14:textId="655374B5" w:rsidR="00191A23" w:rsidRDefault="00F04FBB" w:rsidP="00F04FBB">
            <w:pPr>
              <w:tabs>
                <w:tab w:val="left" w:pos="5400"/>
              </w:tabs>
              <w:rPr>
                <w:sz w:val="20"/>
              </w:rPr>
            </w:pPr>
            <w:r w:rsidRPr="0021034D">
              <w:rPr>
                <w:color w:val="000000" w:themeColor="text1"/>
                <w:szCs w:val="24"/>
              </w:rPr>
              <w:t xml:space="preserve">Of the 1100 individuals, 486 (44.2%) were male and 614 (55.8%) were female. There were 250 (22.7%) Normal Patients and 447 (40.6%) </w:t>
            </w:r>
            <w:r>
              <w:rPr>
                <w:color w:val="000000" w:themeColor="text1"/>
                <w:szCs w:val="24"/>
              </w:rPr>
              <w:t xml:space="preserve">Type 2 </w:t>
            </w:r>
            <w:r w:rsidRPr="0021034D">
              <w:rPr>
                <w:color w:val="000000" w:themeColor="text1"/>
                <w:szCs w:val="24"/>
              </w:rPr>
              <w:t xml:space="preserve">Diabetic Patients that were referred to the hospital. 264 (24.0%) patients were referred to the hospital for both </w:t>
            </w:r>
            <w:r>
              <w:rPr>
                <w:color w:val="000000" w:themeColor="text1"/>
                <w:szCs w:val="24"/>
              </w:rPr>
              <w:t xml:space="preserve">type 2 </w:t>
            </w:r>
            <w:r w:rsidRPr="0021034D">
              <w:rPr>
                <w:color w:val="000000" w:themeColor="text1"/>
                <w:szCs w:val="24"/>
              </w:rPr>
              <w:t>diabetes and</w:t>
            </w:r>
            <w:r>
              <w:rPr>
                <w:color w:val="000000" w:themeColor="text1"/>
                <w:szCs w:val="24"/>
              </w:rPr>
              <w:t xml:space="preserve"> </w:t>
            </w:r>
            <w:r w:rsidRPr="0021034D">
              <w:rPr>
                <w:color w:val="000000" w:themeColor="text1"/>
                <w:szCs w:val="24"/>
              </w:rPr>
              <w:t>hypertension whereas 139 (12.6%) patients were referred to the medical hospital for hypertension alone</w:t>
            </w:r>
          </w:p>
        </w:tc>
      </w:tr>
      <w:tr w:rsidR="00191A23" w:rsidRPr="0022554A" w14:paraId="5CB90B9B" w14:textId="77777777" w:rsidTr="000D4990">
        <w:tc>
          <w:tcPr>
            <w:tcW w:w="0" w:type="auto"/>
            <w:vMerge/>
          </w:tcPr>
          <w:p w14:paraId="51DB30C8"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60EB5261" w14:textId="77777777" w:rsidR="00191A23" w:rsidRPr="0022554A" w:rsidRDefault="00191A23" w:rsidP="00191A23">
            <w:pPr>
              <w:tabs>
                <w:tab w:val="left" w:pos="5400"/>
              </w:tabs>
              <w:jc w:val="center"/>
              <w:rPr>
                <w:sz w:val="20"/>
              </w:rPr>
            </w:pPr>
          </w:p>
        </w:tc>
        <w:tc>
          <w:tcPr>
            <w:tcW w:w="8044" w:type="dxa"/>
          </w:tcPr>
          <w:p w14:paraId="3EC43864"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560" w:type="dxa"/>
          </w:tcPr>
          <w:p w14:paraId="08B4366A" w14:textId="77777777" w:rsidR="00191A23" w:rsidRDefault="00191A23" w:rsidP="00191A23">
            <w:pPr>
              <w:tabs>
                <w:tab w:val="left" w:pos="5400"/>
              </w:tabs>
              <w:rPr>
                <w:sz w:val="20"/>
              </w:rPr>
            </w:pPr>
          </w:p>
        </w:tc>
        <w:tc>
          <w:tcPr>
            <w:tcW w:w="3118" w:type="dxa"/>
          </w:tcPr>
          <w:p w14:paraId="04982B12" w14:textId="77777777" w:rsidR="00191A23" w:rsidRDefault="00191A23" w:rsidP="00191A23">
            <w:pPr>
              <w:tabs>
                <w:tab w:val="left" w:pos="5400"/>
              </w:tabs>
              <w:rPr>
                <w:sz w:val="20"/>
              </w:rPr>
            </w:pPr>
          </w:p>
        </w:tc>
      </w:tr>
      <w:tr w:rsidR="00191A23" w:rsidRPr="0022554A" w14:paraId="282DD33B" w14:textId="77777777" w:rsidTr="000D4990">
        <w:tc>
          <w:tcPr>
            <w:tcW w:w="0" w:type="auto"/>
            <w:vMerge/>
          </w:tcPr>
          <w:p w14:paraId="41FF30BF"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75FDD764" w14:textId="77777777" w:rsidR="00191A23" w:rsidRPr="0022554A" w:rsidRDefault="00191A23" w:rsidP="00191A23">
            <w:pPr>
              <w:tabs>
                <w:tab w:val="left" w:pos="5400"/>
              </w:tabs>
              <w:jc w:val="center"/>
              <w:rPr>
                <w:sz w:val="20"/>
              </w:rPr>
            </w:pPr>
          </w:p>
        </w:tc>
        <w:tc>
          <w:tcPr>
            <w:tcW w:w="8044" w:type="dxa"/>
          </w:tcPr>
          <w:p w14:paraId="263D0686"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560" w:type="dxa"/>
          </w:tcPr>
          <w:p w14:paraId="0E300B70" w14:textId="77777777" w:rsidR="00191A23" w:rsidRDefault="00191A23" w:rsidP="00191A23">
            <w:pPr>
              <w:tabs>
                <w:tab w:val="left" w:pos="5400"/>
              </w:tabs>
              <w:rPr>
                <w:sz w:val="20"/>
              </w:rPr>
            </w:pPr>
          </w:p>
        </w:tc>
        <w:tc>
          <w:tcPr>
            <w:tcW w:w="3118" w:type="dxa"/>
          </w:tcPr>
          <w:p w14:paraId="64338979" w14:textId="77777777" w:rsidR="00191A23" w:rsidRDefault="00191A23" w:rsidP="00191A23">
            <w:pPr>
              <w:tabs>
                <w:tab w:val="left" w:pos="5400"/>
              </w:tabs>
              <w:rPr>
                <w:sz w:val="20"/>
              </w:rPr>
            </w:pPr>
          </w:p>
        </w:tc>
      </w:tr>
      <w:tr w:rsidR="00191A23" w:rsidRPr="0022554A" w14:paraId="1B3900CB" w14:textId="77777777" w:rsidTr="000D4990">
        <w:trPr>
          <w:trHeight w:val="295"/>
        </w:trPr>
        <w:tc>
          <w:tcPr>
            <w:tcW w:w="0" w:type="auto"/>
            <w:vMerge w:val="restart"/>
          </w:tcPr>
          <w:p w14:paraId="010D43F9" w14:textId="77777777" w:rsidR="00191A23" w:rsidRPr="003A0934" w:rsidRDefault="00191A23" w:rsidP="00191A23">
            <w:pPr>
              <w:tabs>
                <w:tab w:val="left" w:pos="5400"/>
              </w:tabs>
              <w:rPr>
                <w:bCs/>
                <w:color w:val="000000" w:themeColor="text1"/>
                <w:sz w:val="20"/>
              </w:rPr>
            </w:pPr>
            <w:bookmarkStart w:id="71" w:name="bold38" w:colFirst="0" w:colLast="0"/>
            <w:bookmarkStart w:id="72" w:name="italic38" w:colFirst="0" w:colLast="0"/>
            <w:bookmarkEnd w:id="69"/>
            <w:bookmarkEnd w:id="70"/>
            <w:r w:rsidRPr="003A0934">
              <w:rPr>
                <w:bCs/>
                <w:color w:val="000000" w:themeColor="text1"/>
                <w:sz w:val="20"/>
              </w:rPr>
              <w:t>Outcome data</w:t>
            </w:r>
          </w:p>
        </w:tc>
        <w:tc>
          <w:tcPr>
            <w:tcW w:w="0" w:type="auto"/>
            <w:vMerge w:val="restart"/>
          </w:tcPr>
          <w:p w14:paraId="74F54A25" w14:textId="77777777" w:rsidR="00191A23" w:rsidRPr="003A0934" w:rsidRDefault="00191A23" w:rsidP="00191A23">
            <w:pPr>
              <w:tabs>
                <w:tab w:val="left" w:pos="5400"/>
              </w:tabs>
              <w:jc w:val="center"/>
              <w:rPr>
                <w:color w:val="000000" w:themeColor="text1"/>
                <w:sz w:val="20"/>
              </w:rPr>
            </w:pPr>
            <w:r w:rsidRPr="003A0934">
              <w:rPr>
                <w:color w:val="000000" w:themeColor="text1"/>
                <w:sz w:val="20"/>
              </w:rPr>
              <w:t>15</w:t>
            </w:r>
            <w:bookmarkStart w:id="73" w:name="bold39"/>
            <w:r w:rsidRPr="003A0934">
              <w:rPr>
                <w:bCs/>
                <w:color w:val="000000" w:themeColor="text1"/>
                <w:sz w:val="20"/>
              </w:rPr>
              <w:t>*</w:t>
            </w:r>
            <w:bookmarkEnd w:id="73"/>
          </w:p>
        </w:tc>
        <w:tc>
          <w:tcPr>
            <w:tcW w:w="8044" w:type="dxa"/>
          </w:tcPr>
          <w:p w14:paraId="012A7178"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560" w:type="dxa"/>
          </w:tcPr>
          <w:p w14:paraId="544FC98E" w14:textId="77777777" w:rsidR="00191A23" w:rsidRPr="0022554A" w:rsidRDefault="00191A23" w:rsidP="00191A23">
            <w:pPr>
              <w:tabs>
                <w:tab w:val="left" w:pos="5400"/>
              </w:tabs>
              <w:rPr>
                <w:i/>
                <w:sz w:val="20"/>
              </w:rPr>
            </w:pPr>
          </w:p>
        </w:tc>
        <w:tc>
          <w:tcPr>
            <w:tcW w:w="3118" w:type="dxa"/>
          </w:tcPr>
          <w:p w14:paraId="13F438F0" w14:textId="77777777" w:rsidR="00191A23" w:rsidRPr="0022554A" w:rsidRDefault="00191A23" w:rsidP="00191A23">
            <w:pPr>
              <w:tabs>
                <w:tab w:val="left" w:pos="5400"/>
              </w:tabs>
              <w:rPr>
                <w:i/>
                <w:sz w:val="20"/>
              </w:rPr>
            </w:pPr>
          </w:p>
        </w:tc>
      </w:tr>
      <w:tr w:rsidR="00191A23" w:rsidRPr="0022554A" w14:paraId="7BD9A6FB" w14:textId="77777777" w:rsidTr="000D4990">
        <w:trPr>
          <w:trHeight w:val="294"/>
        </w:trPr>
        <w:tc>
          <w:tcPr>
            <w:tcW w:w="0" w:type="auto"/>
            <w:vMerge/>
          </w:tcPr>
          <w:p w14:paraId="74E028A9" w14:textId="77777777" w:rsidR="00191A23" w:rsidRPr="0022554A" w:rsidRDefault="00191A23" w:rsidP="00191A23">
            <w:pPr>
              <w:tabs>
                <w:tab w:val="left" w:pos="5400"/>
              </w:tabs>
              <w:rPr>
                <w:bCs/>
                <w:sz w:val="20"/>
              </w:rPr>
            </w:pPr>
          </w:p>
        </w:tc>
        <w:tc>
          <w:tcPr>
            <w:tcW w:w="0" w:type="auto"/>
            <w:vMerge/>
          </w:tcPr>
          <w:p w14:paraId="5684CF15" w14:textId="77777777" w:rsidR="00191A23" w:rsidRPr="0022554A" w:rsidRDefault="00191A23" w:rsidP="00191A23">
            <w:pPr>
              <w:tabs>
                <w:tab w:val="left" w:pos="5400"/>
              </w:tabs>
              <w:jc w:val="center"/>
              <w:rPr>
                <w:sz w:val="20"/>
              </w:rPr>
            </w:pPr>
          </w:p>
        </w:tc>
        <w:tc>
          <w:tcPr>
            <w:tcW w:w="8044" w:type="dxa"/>
          </w:tcPr>
          <w:p w14:paraId="400943DA"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560" w:type="dxa"/>
          </w:tcPr>
          <w:p w14:paraId="3E7CD943" w14:textId="77777777" w:rsidR="00191A23" w:rsidRPr="0022554A" w:rsidRDefault="00191A23" w:rsidP="00191A23">
            <w:pPr>
              <w:tabs>
                <w:tab w:val="left" w:pos="5400"/>
              </w:tabs>
              <w:rPr>
                <w:i/>
                <w:sz w:val="20"/>
              </w:rPr>
            </w:pPr>
          </w:p>
        </w:tc>
        <w:tc>
          <w:tcPr>
            <w:tcW w:w="3118" w:type="dxa"/>
          </w:tcPr>
          <w:p w14:paraId="56A7BBBA" w14:textId="77777777" w:rsidR="00191A23" w:rsidRPr="0022554A" w:rsidRDefault="00191A23" w:rsidP="00191A23">
            <w:pPr>
              <w:tabs>
                <w:tab w:val="left" w:pos="5400"/>
              </w:tabs>
              <w:rPr>
                <w:i/>
                <w:sz w:val="20"/>
              </w:rPr>
            </w:pPr>
          </w:p>
        </w:tc>
      </w:tr>
      <w:tr w:rsidR="00191A23" w:rsidRPr="0022554A" w14:paraId="2B8D5EEF" w14:textId="77777777" w:rsidTr="000D4990">
        <w:trPr>
          <w:trHeight w:val="294"/>
        </w:trPr>
        <w:tc>
          <w:tcPr>
            <w:tcW w:w="0" w:type="auto"/>
            <w:vMerge/>
          </w:tcPr>
          <w:p w14:paraId="67E7F845" w14:textId="77777777" w:rsidR="00191A23" w:rsidRPr="0022554A" w:rsidRDefault="00191A23" w:rsidP="00191A23">
            <w:pPr>
              <w:tabs>
                <w:tab w:val="left" w:pos="5400"/>
              </w:tabs>
              <w:rPr>
                <w:bCs/>
                <w:sz w:val="20"/>
              </w:rPr>
            </w:pPr>
          </w:p>
        </w:tc>
        <w:tc>
          <w:tcPr>
            <w:tcW w:w="0" w:type="auto"/>
            <w:vMerge/>
          </w:tcPr>
          <w:p w14:paraId="492C7078" w14:textId="77777777" w:rsidR="00191A23" w:rsidRPr="0022554A" w:rsidRDefault="00191A23" w:rsidP="00191A23">
            <w:pPr>
              <w:tabs>
                <w:tab w:val="left" w:pos="5400"/>
              </w:tabs>
              <w:jc w:val="center"/>
              <w:rPr>
                <w:sz w:val="20"/>
              </w:rPr>
            </w:pPr>
          </w:p>
        </w:tc>
        <w:tc>
          <w:tcPr>
            <w:tcW w:w="8044" w:type="dxa"/>
          </w:tcPr>
          <w:p w14:paraId="48E379AB"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560" w:type="dxa"/>
          </w:tcPr>
          <w:p w14:paraId="6D056574" w14:textId="77777777" w:rsidR="00191A23" w:rsidRDefault="000D4990" w:rsidP="003A0934">
            <w:pPr>
              <w:tabs>
                <w:tab w:val="left" w:pos="5400"/>
              </w:tabs>
              <w:jc w:val="center"/>
              <w:rPr>
                <w:iCs/>
                <w:sz w:val="20"/>
              </w:rPr>
            </w:pPr>
            <w:r>
              <w:rPr>
                <w:iCs/>
                <w:sz w:val="20"/>
              </w:rPr>
              <w:t xml:space="preserve">Pages </w:t>
            </w:r>
            <w:r w:rsidR="003A0934">
              <w:rPr>
                <w:iCs/>
                <w:sz w:val="20"/>
              </w:rPr>
              <w:t>5-6</w:t>
            </w:r>
          </w:p>
          <w:p w14:paraId="59BF794D" w14:textId="0B9CD5F0" w:rsidR="000D4990" w:rsidRPr="000D4990" w:rsidRDefault="000D4990" w:rsidP="003A0934">
            <w:pPr>
              <w:tabs>
                <w:tab w:val="left" w:pos="5400"/>
              </w:tabs>
              <w:jc w:val="center"/>
              <w:rPr>
                <w:b/>
                <w:bCs/>
                <w:iCs/>
                <w:sz w:val="20"/>
              </w:rPr>
            </w:pPr>
            <w:r>
              <w:rPr>
                <w:b/>
                <w:bCs/>
                <w:iCs/>
                <w:sz w:val="20"/>
              </w:rPr>
              <w:t>Lines 174 – 214</w:t>
            </w:r>
          </w:p>
        </w:tc>
        <w:tc>
          <w:tcPr>
            <w:tcW w:w="3118" w:type="dxa"/>
          </w:tcPr>
          <w:p w14:paraId="219D5332" w14:textId="6C791A9F" w:rsidR="00191A23" w:rsidRPr="003A0934" w:rsidRDefault="003A0934" w:rsidP="00191A23">
            <w:pPr>
              <w:tabs>
                <w:tab w:val="left" w:pos="5400"/>
              </w:tabs>
              <w:rPr>
                <w:iCs/>
                <w:sz w:val="20"/>
              </w:rPr>
            </w:pPr>
            <w:r>
              <w:rPr>
                <w:iCs/>
                <w:sz w:val="20"/>
              </w:rPr>
              <w:t>Result section</w:t>
            </w:r>
          </w:p>
        </w:tc>
      </w:tr>
      <w:tr w:rsidR="00191A23" w:rsidRPr="0022554A" w14:paraId="64ABDD1B" w14:textId="77777777" w:rsidTr="000D4990">
        <w:tc>
          <w:tcPr>
            <w:tcW w:w="0" w:type="auto"/>
            <w:vMerge w:val="restart"/>
          </w:tcPr>
          <w:p w14:paraId="697FD262"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67B6F874" w14:textId="77777777" w:rsidR="00191A23" w:rsidRPr="0022554A" w:rsidRDefault="00191A23" w:rsidP="00191A23">
            <w:pPr>
              <w:tabs>
                <w:tab w:val="left" w:pos="5400"/>
              </w:tabs>
              <w:jc w:val="center"/>
              <w:rPr>
                <w:sz w:val="20"/>
              </w:rPr>
            </w:pPr>
            <w:r w:rsidRPr="0022554A">
              <w:rPr>
                <w:sz w:val="20"/>
              </w:rPr>
              <w:t>16</w:t>
            </w:r>
          </w:p>
        </w:tc>
        <w:tc>
          <w:tcPr>
            <w:tcW w:w="8044" w:type="dxa"/>
          </w:tcPr>
          <w:p w14:paraId="716667D5"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560" w:type="dxa"/>
          </w:tcPr>
          <w:p w14:paraId="00AA5397" w14:textId="1AC807D8" w:rsidR="00191A23" w:rsidRPr="0022554A" w:rsidRDefault="00191A23" w:rsidP="003A0934">
            <w:pPr>
              <w:tabs>
                <w:tab w:val="left" w:pos="5400"/>
              </w:tabs>
              <w:jc w:val="center"/>
              <w:rPr>
                <w:sz w:val="20"/>
              </w:rPr>
            </w:pPr>
          </w:p>
        </w:tc>
        <w:tc>
          <w:tcPr>
            <w:tcW w:w="3118" w:type="dxa"/>
          </w:tcPr>
          <w:p w14:paraId="2155690D" w14:textId="01D3AC8C" w:rsidR="00191A23" w:rsidRPr="0022554A" w:rsidRDefault="00191A23" w:rsidP="00191A23">
            <w:pPr>
              <w:tabs>
                <w:tab w:val="left" w:pos="5400"/>
              </w:tabs>
              <w:rPr>
                <w:sz w:val="20"/>
              </w:rPr>
            </w:pPr>
          </w:p>
        </w:tc>
      </w:tr>
      <w:tr w:rsidR="00191A23" w:rsidRPr="0022554A" w14:paraId="20333EF7" w14:textId="77777777" w:rsidTr="000D4990">
        <w:tc>
          <w:tcPr>
            <w:tcW w:w="0" w:type="auto"/>
            <w:vMerge/>
          </w:tcPr>
          <w:p w14:paraId="304E41CB"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453ED6F9" w14:textId="77777777" w:rsidR="00191A23" w:rsidRPr="0022554A" w:rsidRDefault="00191A23" w:rsidP="00191A23">
            <w:pPr>
              <w:tabs>
                <w:tab w:val="left" w:pos="5400"/>
              </w:tabs>
              <w:jc w:val="center"/>
              <w:rPr>
                <w:sz w:val="20"/>
              </w:rPr>
            </w:pPr>
          </w:p>
        </w:tc>
        <w:tc>
          <w:tcPr>
            <w:tcW w:w="8044" w:type="dxa"/>
          </w:tcPr>
          <w:p w14:paraId="16C9DA36"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560" w:type="dxa"/>
          </w:tcPr>
          <w:p w14:paraId="58C51598" w14:textId="77777777" w:rsidR="00191A23" w:rsidRPr="0022554A" w:rsidRDefault="00191A23" w:rsidP="00191A23">
            <w:pPr>
              <w:tabs>
                <w:tab w:val="left" w:pos="5400"/>
              </w:tabs>
              <w:rPr>
                <w:sz w:val="20"/>
              </w:rPr>
            </w:pPr>
          </w:p>
        </w:tc>
        <w:tc>
          <w:tcPr>
            <w:tcW w:w="3118" w:type="dxa"/>
          </w:tcPr>
          <w:p w14:paraId="1BDA491B" w14:textId="77777777" w:rsidR="00191A23" w:rsidRPr="0022554A" w:rsidRDefault="00191A23" w:rsidP="00191A23">
            <w:pPr>
              <w:tabs>
                <w:tab w:val="left" w:pos="5400"/>
              </w:tabs>
              <w:rPr>
                <w:sz w:val="20"/>
              </w:rPr>
            </w:pPr>
          </w:p>
        </w:tc>
      </w:tr>
      <w:tr w:rsidR="00191A23" w:rsidRPr="0022554A" w14:paraId="7B7BB868" w14:textId="77777777" w:rsidTr="000D4990">
        <w:tc>
          <w:tcPr>
            <w:tcW w:w="0" w:type="auto"/>
            <w:vMerge/>
          </w:tcPr>
          <w:p w14:paraId="69035F5F"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416EB0F4" w14:textId="77777777" w:rsidR="00191A23" w:rsidRPr="0022554A" w:rsidRDefault="00191A23" w:rsidP="00191A23">
            <w:pPr>
              <w:tabs>
                <w:tab w:val="left" w:pos="5400"/>
              </w:tabs>
              <w:jc w:val="center"/>
              <w:rPr>
                <w:sz w:val="20"/>
              </w:rPr>
            </w:pPr>
          </w:p>
        </w:tc>
        <w:tc>
          <w:tcPr>
            <w:tcW w:w="8044" w:type="dxa"/>
          </w:tcPr>
          <w:p w14:paraId="4E875AA1"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r w:rsidRPr="006149D3">
              <w:rPr>
                <w:sz w:val="20"/>
              </w:rPr>
              <w:lastRenderedPageBreak/>
              <w:t>time period</w:t>
            </w:r>
          </w:p>
        </w:tc>
        <w:tc>
          <w:tcPr>
            <w:tcW w:w="1560" w:type="dxa"/>
          </w:tcPr>
          <w:p w14:paraId="39ACB219" w14:textId="77777777" w:rsidR="00191A23" w:rsidRPr="0022554A" w:rsidRDefault="00191A23" w:rsidP="00191A23">
            <w:pPr>
              <w:tabs>
                <w:tab w:val="left" w:pos="5400"/>
              </w:tabs>
              <w:rPr>
                <w:sz w:val="20"/>
              </w:rPr>
            </w:pPr>
          </w:p>
        </w:tc>
        <w:tc>
          <w:tcPr>
            <w:tcW w:w="3118" w:type="dxa"/>
          </w:tcPr>
          <w:p w14:paraId="31393A3B" w14:textId="77777777" w:rsidR="00191A23" w:rsidRPr="0022554A" w:rsidRDefault="00191A23" w:rsidP="00191A23">
            <w:pPr>
              <w:tabs>
                <w:tab w:val="left" w:pos="5400"/>
              </w:tabs>
              <w:rPr>
                <w:sz w:val="20"/>
              </w:rPr>
            </w:pPr>
          </w:p>
        </w:tc>
      </w:tr>
    </w:tbl>
    <w:p w14:paraId="545E58DA" w14:textId="7CFF37E0" w:rsidR="00191A23" w:rsidRDefault="00191A23">
      <w:bookmarkStart w:id="80" w:name="italic43"/>
      <w:bookmarkStart w:id="81" w:name="bold44"/>
      <w:bookmarkEnd w:id="78"/>
      <w:bookmarkEnd w:id="79"/>
      <w:r w:rsidRPr="004A32C8">
        <w:rPr>
          <w:sz w:val="16"/>
          <w:szCs w:val="16"/>
        </w:rPr>
        <w:t>Continued on next page</w:t>
      </w:r>
      <w:r>
        <w:t xml:space="preserve"> </w:t>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403"/>
        <w:gridCol w:w="1549"/>
        <w:gridCol w:w="3129"/>
      </w:tblGrid>
      <w:tr w:rsidR="00191A23" w:rsidRPr="0022554A" w14:paraId="49DF1D34" w14:textId="77777777" w:rsidTr="000D4990">
        <w:tc>
          <w:tcPr>
            <w:tcW w:w="0" w:type="auto"/>
          </w:tcPr>
          <w:p w14:paraId="428392C4" w14:textId="77777777" w:rsidR="00191A23" w:rsidRPr="0022554A" w:rsidRDefault="00191A23" w:rsidP="00191A23">
            <w:pPr>
              <w:tabs>
                <w:tab w:val="left" w:pos="5400"/>
              </w:tabs>
              <w:rPr>
                <w:bCs/>
                <w:sz w:val="20"/>
              </w:rPr>
            </w:pPr>
            <w:r w:rsidRPr="0022554A">
              <w:rPr>
                <w:bCs/>
                <w:sz w:val="20"/>
              </w:rPr>
              <w:t>Other analyses</w:t>
            </w:r>
            <w:bookmarkEnd w:id="80"/>
            <w:bookmarkEnd w:id="81"/>
          </w:p>
        </w:tc>
        <w:tc>
          <w:tcPr>
            <w:tcW w:w="0" w:type="auto"/>
          </w:tcPr>
          <w:p w14:paraId="4CA22E70" w14:textId="77777777" w:rsidR="00191A23" w:rsidRPr="0022554A" w:rsidRDefault="00191A23" w:rsidP="00191A23">
            <w:pPr>
              <w:tabs>
                <w:tab w:val="left" w:pos="5400"/>
              </w:tabs>
              <w:jc w:val="center"/>
              <w:rPr>
                <w:sz w:val="20"/>
              </w:rPr>
            </w:pPr>
            <w:r w:rsidRPr="0022554A">
              <w:rPr>
                <w:sz w:val="20"/>
              </w:rPr>
              <w:t>17</w:t>
            </w:r>
          </w:p>
        </w:tc>
        <w:tc>
          <w:tcPr>
            <w:tcW w:w="8403" w:type="dxa"/>
          </w:tcPr>
          <w:p w14:paraId="04DC523D"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549" w:type="dxa"/>
          </w:tcPr>
          <w:p w14:paraId="4F508299" w14:textId="77777777" w:rsidR="00191A23" w:rsidRDefault="000D4990" w:rsidP="000D4990">
            <w:pPr>
              <w:tabs>
                <w:tab w:val="left" w:pos="5400"/>
              </w:tabs>
              <w:jc w:val="center"/>
              <w:rPr>
                <w:sz w:val="20"/>
              </w:rPr>
            </w:pPr>
            <w:r>
              <w:rPr>
                <w:sz w:val="20"/>
              </w:rPr>
              <w:t>Page 6</w:t>
            </w:r>
          </w:p>
          <w:p w14:paraId="134B8F95" w14:textId="1B1B27E7" w:rsidR="000D4990" w:rsidRPr="000D4990" w:rsidRDefault="000D4990" w:rsidP="000D4990">
            <w:pPr>
              <w:tabs>
                <w:tab w:val="left" w:pos="5400"/>
              </w:tabs>
              <w:jc w:val="center"/>
              <w:rPr>
                <w:b/>
                <w:bCs/>
                <w:sz w:val="20"/>
              </w:rPr>
            </w:pPr>
            <w:r>
              <w:rPr>
                <w:b/>
                <w:bCs/>
                <w:sz w:val="20"/>
              </w:rPr>
              <w:t>Lines 195 – 214</w:t>
            </w:r>
          </w:p>
        </w:tc>
        <w:tc>
          <w:tcPr>
            <w:tcW w:w="3129" w:type="dxa"/>
          </w:tcPr>
          <w:p w14:paraId="54CFFB0E" w14:textId="7A7C7D34" w:rsidR="00191A23" w:rsidRPr="0022554A" w:rsidRDefault="00D9611B" w:rsidP="00191A23">
            <w:pPr>
              <w:tabs>
                <w:tab w:val="left" w:pos="5400"/>
              </w:tabs>
              <w:rPr>
                <w:sz w:val="20"/>
              </w:rPr>
            </w:pPr>
            <w:r>
              <w:rPr>
                <w:sz w:val="20"/>
              </w:rPr>
              <w:t>Not applicable</w:t>
            </w:r>
          </w:p>
        </w:tc>
      </w:tr>
      <w:tr w:rsidR="00976EE1" w:rsidRPr="0022554A" w14:paraId="5F9119D8" w14:textId="77777777" w:rsidTr="00191A23">
        <w:tc>
          <w:tcPr>
            <w:tcW w:w="14992" w:type="dxa"/>
            <w:gridSpan w:val="5"/>
          </w:tcPr>
          <w:p w14:paraId="0F703AEC"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2940C166" w14:textId="77777777" w:rsidTr="000D4990">
        <w:tc>
          <w:tcPr>
            <w:tcW w:w="0" w:type="auto"/>
          </w:tcPr>
          <w:p w14:paraId="5C995074"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00B05BF2" w14:textId="77777777" w:rsidR="00191A23" w:rsidRPr="0022554A" w:rsidRDefault="00191A23" w:rsidP="00191A23">
            <w:pPr>
              <w:tabs>
                <w:tab w:val="left" w:pos="5400"/>
              </w:tabs>
              <w:jc w:val="center"/>
              <w:rPr>
                <w:sz w:val="20"/>
              </w:rPr>
            </w:pPr>
            <w:r w:rsidRPr="0022554A">
              <w:rPr>
                <w:sz w:val="20"/>
              </w:rPr>
              <w:t>18</w:t>
            </w:r>
          </w:p>
        </w:tc>
        <w:tc>
          <w:tcPr>
            <w:tcW w:w="8403" w:type="dxa"/>
          </w:tcPr>
          <w:p w14:paraId="08C3F250"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549" w:type="dxa"/>
          </w:tcPr>
          <w:p w14:paraId="49E2CBF4" w14:textId="12F16ABE" w:rsidR="00017557" w:rsidRDefault="00017557" w:rsidP="00017557">
            <w:pPr>
              <w:tabs>
                <w:tab w:val="left" w:pos="5400"/>
              </w:tabs>
              <w:jc w:val="center"/>
              <w:rPr>
                <w:sz w:val="20"/>
              </w:rPr>
            </w:pPr>
            <w:r>
              <w:rPr>
                <w:sz w:val="20"/>
              </w:rPr>
              <w:t>Page</w:t>
            </w:r>
            <w:r>
              <w:rPr>
                <w:sz w:val="20"/>
              </w:rPr>
              <w:t>s</w:t>
            </w:r>
            <w:r>
              <w:rPr>
                <w:sz w:val="20"/>
              </w:rPr>
              <w:t xml:space="preserve"> 6</w:t>
            </w:r>
            <w:r>
              <w:rPr>
                <w:sz w:val="20"/>
              </w:rPr>
              <w:t xml:space="preserve"> – 10 </w:t>
            </w:r>
          </w:p>
          <w:p w14:paraId="60339EA9" w14:textId="47698531" w:rsidR="00191A23" w:rsidRPr="0022554A" w:rsidRDefault="00017557" w:rsidP="00017557">
            <w:pPr>
              <w:tabs>
                <w:tab w:val="left" w:pos="5400"/>
              </w:tabs>
              <w:rPr>
                <w:sz w:val="20"/>
              </w:rPr>
            </w:pPr>
            <w:r>
              <w:rPr>
                <w:b/>
                <w:bCs/>
                <w:sz w:val="20"/>
              </w:rPr>
              <w:t xml:space="preserve">Lines </w:t>
            </w:r>
            <w:r>
              <w:rPr>
                <w:b/>
                <w:bCs/>
                <w:sz w:val="20"/>
              </w:rPr>
              <w:t>216</w:t>
            </w:r>
            <w:r>
              <w:rPr>
                <w:b/>
                <w:bCs/>
                <w:sz w:val="20"/>
              </w:rPr>
              <w:t xml:space="preserve"> – </w:t>
            </w:r>
            <w:r>
              <w:rPr>
                <w:b/>
                <w:bCs/>
                <w:sz w:val="20"/>
              </w:rPr>
              <w:t>359</w:t>
            </w:r>
          </w:p>
        </w:tc>
        <w:tc>
          <w:tcPr>
            <w:tcW w:w="3129" w:type="dxa"/>
          </w:tcPr>
          <w:p w14:paraId="567EADC7" w14:textId="0868654D" w:rsidR="00F04FBB" w:rsidRPr="00017557" w:rsidRDefault="00017557" w:rsidP="00F04FBB">
            <w:pPr>
              <w:rPr>
                <w:b/>
                <w:bCs/>
                <w:color w:val="000000" w:themeColor="text1"/>
                <w:szCs w:val="24"/>
              </w:rPr>
            </w:pPr>
            <w:r w:rsidRPr="00017557">
              <w:rPr>
                <w:b/>
                <w:bCs/>
                <w:color w:val="000000" w:themeColor="text1"/>
                <w:szCs w:val="24"/>
              </w:rPr>
              <w:t>Discussion Section</w:t>
            </w:r>
          </w:p>
          <w:p w14:paraId="375A9632" w14:textId="77777777" w:rsidR="00191A23" w:rsidRPr="0022554A" w:rsidRDefault="00191A23" w:rsidP="00191A23">
            <w:pPr>
              <w:tabs>
                <w:tab w:val="left" w:pos="5400"/>
              </w:tabs>
              <w:rPr>
                <w:sz w:val="20"/>
              </w:rPr>
            </w:pPr>
          </w:p>
        </w:tc>
      </w:tr>
      <w:tr w:rsidR="00191A23" w:rsidRPr="0022554A" w14:paraId="244353DF" w14:textId="77777777" w:rsidTr="000D4990">
        <w:tc>
          <w:tcPr>
            <w:tcW w:w="0" w:type="auto"/>
          </w:tcPr>
          <w:p w14:paraId="3448399A" w14:textId="77777777" w:rsidR="00191A23" w:rsidRPr="003A0934" w:rsidRDefault="00191A23" w:rsidP="00191A23">
            <w:pPr>
              <w:tabs>
                <w:tab w:val="left" w:pos="5400"/>
              </w:tabs>
              <w:rPr>
                <w:bCs/>
                <w:color w:val="000000" w:themeColor="text1"/>
                <w:sz w:val="20"/>
              </w:rPr>
            </w:pPr>
            <w:bookmarkStart w:id="86" w:name="italic46" w:colFirst="0" w:colLast="0"/>
            <w:bookmarkStart w:id="87" w:name="bold47" w:colFirst="0" w:colLast="0"/>
            <w:bookmarkEnd w:id="84"/>
            <w:bookmarkEnd w:id="85"/>
            <w:r w:rsidRPr="003A0934">
              <w:rPr>
                <w:bCs/>
                <w:color w:val="000000" w:themeColor="text1"/>
                <w:sz w:val="20"/>
              </w:rPr>
              <w:t>Limitations</w:t>
            </w:r>
          </w:p>
        </w:tc>
        <w:tc>
          <w:tcPr>
            <w:tcW w:w="0" w:type="auto"/>
          </w:tcPr>
          <w:p w14:paraId="51D690BA" w14:textId="77777777" w:rsidR="00191A23" w:rsidRPr="0022554A" w:rsidRDefault="00191A23" w:rsidP="00191A23">
            <w:pPr>
              <w:tabs>
                <w:tab w:val="left" w:pos="5400"/>
              </w:tabs>
              <w:jc w:val="center"/>
              <w:rPr>
                <w:sz w:val="20"/>
              </w:rPr>
            </w:pPr>
            <w:r w:rsidRPr="0022554A">
              <w:rPr>
                <w:sz w:val="20"/>
              </w:rPr>
              <w:t>19</w:t>
            </w:r>
          </w:p>
        </w:tc>
        <w:tc>
          <w:tcPr>
            <w:tcW w:w="8403" w:type="dxa"/>
          </w:tcPr>
          <w:p w14:paraId="2F7B09DC"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549" w:type="dxa"/>
          </w:tcPr>
          <w:p w14:paraId="3D564262" w14:textId="77777777" w:rsidR="00191A23" w:rsidRDefault="003A0934" w:rsidP="003A0934">
            <w:pPr>
              <w:tabs>
                <w:tab w:val="left" w:pos="5400"/>
              </w:tabs>
              <w:jc w:val="center"/>
              <w:rPr>
                <w:sz w:val="20"/>
              </w:rPr>
            </w:pPr>
            <w:r>
              <w:rPr>
                <w:sz w:val="20"/>
              </w:rPr>
              <w:t>9</w:t>
            </w:r>
            <w:r w:rsidR="00017557">
              <w:rPr>
                <w:sz w:val="20"/>
              </w:rPr>
              <w:t xml:space="preserve"> and 10</w:t>
            </w:r>
          </w:p>
          <w:p w14:paraId="1E36120B" w14:textId="2E643ED7" w:rsidR="00017557" w:rsidRPr="00017557" w:rsidRDefault="00017557" w:rsidP="003A0934">
            <w:pPr>
              <w:tabs>
                <w:tab w:val="left" w:pos="5400"/>
              </w:tabs>
              <w:jc w:val="center"/>
              <w:rPr>
                <w:b/>
                <w:bCs/>
                <w:sz w:val="20"/>
              </w:rPr>
            </w:pPr>
            <w:r>
              <w:rPr>
                <w:b/>
                <w:bCs/>
                <w:sz w:val="20"/>
              </w:rPr>
              <w:t>Line 346 – 352</w:t>
            </w:r>
          </w:p>
        </w:tc>
        <w:tc>
          <w:tcPr>
            <w:tcW w:w="3129" w:type="dxa"/>
          </w:tcPr>
          <w:p w14:paraId="1B5EF0A9" w14:textId="1B48B795" w:rsidR="00191A23" w:rsidRPr="003A0934" w:rsidRDefault="003A0934" w:rsidP="003A0934">
            <w:pPr>
              <w:pStyle w:val="Normal1"/>
              <w:contextualSpacing w:val="0"/>
              <w:rPr>
                <w:rFonts w:ascii="Times New Roman" w:hAnsi="Times New Roman" w:cs="Times New Roman"/>
                <w:color w:val="000000" w:themeColor="text1"/>
                <w:sz w:val="24"/>
                <w:szCs w:val="24"/>
              </w:rPr>
            </w:pPr>
            <w:r w:rsidRPr="00994C43">
              <w:rPr>
                <w:rFonts w:ascii="Times New Roman" w:hAnsi="Times New Roman" w:cs="Times New Roman"/>
                <w:color w:val="000000" w:themeColor="text1"/>
                <w:sz w:val="24"/>
                <w:szCs w:val="24"/>
              </w:rPr>
              <w:t xml:space="preserve">This study's single-center emphasis on patients from the Department of Conservative Dentistry in Surabaya presents reservations regarding the generalizability of the results to a larger population, among other potential shortcomings. Although useful for determining prevalence at an instance, the cross-sectional methodology is not able to adequately represent the dynamic character of </w:t>
            </w:r>
            <w:r>
              <w:rPr>
                <w:rFonts w:ascii="Times New Roman" w:hAnsi="Times New Roman" w:cs="Times New Roman"/>
                <w:color w:val="000000" w:themeColor="text1"/>
                <w:sz w:val="24"/>
                <w:szCs w:val="24"/>
              </w:rPr>
              <w:t xml:space="preserve">type 2 </w:t>
            </w:r>
            <w:r w:rsidRPr="00994C43">
              <w:rPr>
                <w:rFonts w:ascii="Times New Roman" w:hAnsi="Times New Roman" w:cs="Times New Roman"/>
                <w:color w:val="000000" w:themeColor="text1"/>
                <w:sz w:val="24"/>
                <w:szCs w:val="24"/>
              </w:rPr>
              <w:t xml:space="preserve">diabetes and hypertension over an extended period of time. The study might not accurately reflect the socioeconomic and cultural variety found in the general community, even if it includes a range of age </w:t>
            </w:r>
            <w:r w:rsidRPr="00994C43">
              <w:rPr>
                <w:rFonts w:ascii="Times New Roman" w:hAnsi="Times New Roman" w:cs="Times New Roman"/>
                <w:color w:val="000000" w:themeColor="text1"/>
                <w:sz w:val="24"/>
                <w:szCs w:val="24"/>
              </w:rPr>
              <w:lastRenderedPageBreak/>
              <w:t>groups, genders, and referral patterns.</w:t>
            </w:r>
          </w:p>
        </w:tc>
      </w:tr>
      <w:tr w:rsidR="00DF4827" w:rsidRPr="0022554A" w14:paraId="077879D8" w14:textId="77777777" w:rsidTr="000D4990">
        <w:tc>
          <w:tcPr>
            <w:tcW w:w="0" w:type="auto"/>
          </w:tcPr>
          <w:p w14:paraId="45F548A2" w14:textId="77777777" w:rsidR="00DF4827" w:rsidRPr="0022554A" w:rsidRDefault="00DF4827" w:rsidP="00DF4827">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6DF058A6" w14:textId="77777777" w:rsidR="00DF4827" w:rsidRPr="0022554A" w:rsidRDefault="00DF4827" w:rsidP="00DF4827">
            <w:pPr>
              <w:tabs>
                <w:tab w:val="left" w:pos="5400"/>
              </w:tabs>
              <w:jc w:val="center"/>
              <w:rPr>
                <w:sz w:val="20"/>
              </w:rPr>
            </w:pPr>
            <w:r w:rsidRPr="0022554A">
              <w:rPr>
                <w:sz w:val="20"/>
              </w:rPr>
              <w:t>20</w:t>
            </w:r>
          </w:p>
        </w:tc>
        <w:tc>
          <w:tcPr>
            <w:tcW w:w="8403" w:type="dxa"/>
          </w:tcPr>
          <w:p w14:paraId="3885C46D" w14:textId="77777777" w:rsidR="00DF4827" w:rsidRPr="0022554A" w:rsidRDefault="00DF4827" w:rsidP="00DF4827">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549" w:type="dxa"/>
          </w:tcPr>
          <w:p w14:paraId="0024958B" w14:textId="77777777" w:rsidR="00DF4827" w:rsidRDefault="00DF4827" w:rsidP="00DF4827">
            <w:pPr>
              <w:tabs>
                <w:tab w:val="left" w:pos="5400"/>
              </w:tabs>
              <w:jc w:val="center"/>
              <w:rPr>
                <w:sz w:val="20"/>
              </w:rPr>
            </w:pPr>
            <w:r>
              <w:rPr>
                <w:sz w:val="20"/>
              </w:rPr>
              <w:t xml:space="preserve">Pages 6 – 10 </w:t>
            </w:r>
          </w:p>
          <w:p w14:paraId="7ECD67A1" w14:textId="1689968B" w:rsidR="00DF4827" w:rsidRPr="0022554A" w:rsidRDefault="00DF4827" w:rsidP="00DF4827">
            <w:pPr>
              <w:tabs>
                <w:tab w:val="left" w:pos="5400"/>
              </w:tabs>
              <w:rPr>
                <w:sz w:val="20"/>
              </w:rPr>
            </w:pPr>
            <w:r>
              <w:rPr>
                <w:b/>
                <w:bCs/>
                <w:sz w:val="20"/>
              </w:rPr>
              <w:t>Lines 216 – 359</w:t>
            </w:r>
          </w:p>
        </w:tc>
        <w:tc>
          <w:tcPr>
            <w:tcW w:w="3129" w:type="dxa"/>
          </w:tcPr>
          <w:p w14:paraId="376109F2" w14:textId="77777777" w:rsidR="00DF4827" w:rsidRPr="00017557" w:rsidRDefault="00DF4827" w:rsidP="00DF4827">
            <w:pPr>
              <w:rPr>
                <w:b/>
                <w:bCs/>
                <w:color w:val="000000" w:themeColor="text1"/>
                <w:szCs w:val="24"/>
              </w:rPr>
            </w:pPr>
            <w:r w:rsidRPr="00017557">
              <w:rPr>
                <w:b/>
                <w:bCs/>
                <w:color w:val="000000" w:themeColor="text1"/>
                <w:szCs w:val="24"/>
              </w:rPr>
              <w:t>Discussion Section</w:t>
            </w:r>
          </w:p>
          <w:p w14:paraId="290D8A1E" w14:textId="77777777" w:rsidR="00DF4827" w:rsidRPr="000D2049" w:rsidRDefault="00DF4827" w:rsidP="00DF4827">
            <w:pPr>
              <w:tabs>
                <w:tab w:val="left" w:pos="5400"/>
              </w:tabs>
              <w:rPr>
                <w:sz w:val="20"/>
              </w:rPr>
            </w:pPr>
          </w:p>
        </w:tc>
      </w:tr>
      <w:tr w:rsidR="00191A23" w:rsidRPr="0022554A" w14:paraId="658B72B8" w14:textId="77777777" w:rsidTr="000D4990">
        <w:tc>
          <w:tcPr>
            <w:tcW w:w="0" w:type="auto"/>
          </w:tcPr>
          <w:p w14:paraId="33E6F7E3" w14:textId="77777777" w:rsidR="00191A23" w:rsidRPr="003A0934" w:rsidRDefault="00191A23" w:rsidP="00191A23">
            <w:pPr>
              <w:tabs>
                <w:tab w:val="left" w:pos="5400"/>
              </w:tabs>
              <w:rPr>
                <w:bCs/>
                <w:color w:val="000000" w:themeColor="text1"/>
                <w:sz w:val="20"/>
              </w:rPr>
            </w:pPr>
            <w:bookmarkStart w:id="90" w:name="italic48" w:colFirst="0" w:colLast="0"/>
            <w:bookmarkStart w:id="91" w:name="bold49" w:colFirst="0" w:colLast="0"/>
            <w:bookmarkEnd w:id="88"/>
            <w:bookmarkEnd w:id="89"/>
            <w:r w:rsidRPr="003A0934">
              <w:rPr>
                <w:bCs/>
                <w:color w:val="000000" w:themeColor="text1"/>
                <w:sz w:val="20"/>
              </w:rPr>
              <w:t>Generalisability</w:t>
            </w:r>
          </w:p>
        </w:tc>
        <w:tc>
          <w:tcPr>
            <w:tcW w:w="0" w:type="auto"/>
          </w:tcPr>
          <w:p w14:paraId="3EC07D95" w14:textId="77777777" w:rsidR="00191A23" w:rsidRPr="0022554A" w:rsidRDefault="00191A23" w:rsidP="00191A23">
            <w:pPr>
              <w:tabs>
                <w:tab w:val="left" w:pos="5400"/>
              </w:tabs>
              <w:jc w:val="center"/>
              <w:rPr>
                <w:sz w:val="20"/>
              </w:rPr>
            </w:pPr>
            <w:r w:rsidRPr="0022554A">
              <w:rPr>
                <w:sz w:val="20"/>
              </w:rPr>
              <w:t>21</w:t>
            </w:r>
          </w:p>
        </w:tc>
        <w:tc>
          <w:tcPr>
            <w:tcW w:w="8403" w:type="dxa"/>
          </w:tcPr>
          <w:p w14:paraId="799E86DB"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549" w:type="dxa"/>
          </w:tcPr>
          <w:p w14:paraId="5C18129D" w14:textId="77777777" w:rsidR="00191A23" w:rsidRDefault="00DF4827" w:rsidP="003A0934">
            <w:pPr>
              <w:tabs>
                <w:tab w:val="left" w:pos="5400"/>
              </w:tabs>
              <w:jc w:val="center"/>
              <w:rPr>
                <w:sz w:val="20"/>
              </w:rPr>
            </w:pPr>
            <w:r>
              <w:rPr>
                <w:sz w:val="20"/>
              </w:rPr>
              <w:t xml:space="preserve">Page </w:t>
            </w:r>
            <w:r w:rsidR="003A0934">
              <w:rPr>
                <w:sz w:val="20"/>
              </w:rPr>
              <w:t>10</w:t>
            </w:r>
          </w:p>
          <w:p w14:paraId="51A87592" w14:textId="5CF1B042" w:rsidR="00DF4827" w:rsidRPr="00DF4827" w:rsidRDefault="00DF4827" w:rsidP="003A0934">
            <w:pPr>
              <w:tabs>
                <w:tab w:val="left" w:pos="5400"/>
              </w:tabs>
              <w:jc w:val="center"/>
              <w:rPr>
                <w:b/>
                <w:bCs/>
                <w:sz w:val="20"/>
              </w:rPr>
            </w:pPr>
            <w:r>
              <w:rPr>
                <w:b/>
                <w:bCs/>
                <w:sz w:val="20"/>
              </w:rPr>
              <w:t>Lines 353 – 359</w:t>
            </w:r>
          </w:p>
        </w:tc>
        <w:tc>
          <w:tcPr>
            <w:tcW w:w="3129" w:type="dxa"/>
          </w:tcPr>
          <w:p w14:paraId="46B33F2D" w14:textId="78303ED9" w:rsidR="00191A23" w:rsidRPr="003A0934" w:rsidRDefault="003A0934" w:rsidP="003A0934">
            <w:pPr>
              <w:pStyle w:val="Normal1"/>
              <w:contextualSpacing w:val="0"/>
              <w:rPr>
                <w:rFonts w:ascii="Times New Roman" w:hAnsi="Times New Roman" w:cs="Times New Roman"/>
                <w:sz w:val="24"/>
                <w:szCs w:val="24"/>
              </w:rPr>
            </w:pPr>
            <w:r w:rsidRPr="00994C43">
              <w:rPr>
                <w:rFonts w:ascii="Times New Roman" w:hAnsi="Times New Roman" w:cs="Times New Roman"/>
                <w:color w:val="000000" w:themeColor="text1"/>
                <w:sz w:val="24"/>
                <w:szCs w:val="24"/>
              </w:rPr>
              <w:t>In order to reflect a broad patient population, future research should use a longitudinal approach, do multicenter studies, and investigate the socioeconomic variables that affect the prevalence of diabetes and hypertension in dental patients. While integrating biomarkers and working with medical experts can improve accuracy, a crucial research path continues to be examining the interactions between the oral microbiota, diabetes, hypertension, and systemic health. Comprehensive patient care requires an understanding of how endodontic therapies affect the systemic health of individuals with diabetes and hypertension.</w:t>
            </w:r>
          </w:p>
        </w:tc>
      </w:tr>
      <w:tr w:rsidR="00191A23" w:rsidRPr="0022554A" w14:paraId="1E04BCA1" w14:textId="77777777" w:rsidTr="00517788">
        <w:tc>
          <w:tcPr>
            <w:tcW w:w="1911" w:type="dxa"/>
            <w:gridSpan w:val="2"/>
          </w:tcPr>
          <w:p w14:paraId="31BCE0B9"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3605F7EB" w14:textId="77777777" w:rsidR="00191A23" w:rsidRPr="0022554A" w:rsidRDefault="00191A23" w:rsidP="00191A23">
            <w:pPr>
              <w:pStyle w:val="TableSubHead"/>
              <w:tabs>
                <w:tab w:val="left" w:pos="5400"/>
              </w:tabs>
              <w:rPr>
                <w:sz w:val="20"/>
              </w:rPr>
            </w:pPr>
          </w:p>
        </w:tc>
      </w:tr>
      <w:tr w:rsidR="00191A23" w:rsidRPr="0022554A" w14:paraId="1F68B965" w14:textId="77777777" w:rsidTr="000D4990">
        <w:tc>
          <w:tcPr>
            <w:tcW w:w="0" w:type="auto"/>
          </w:tcPr>
          <w:p w14:paraId="36C52031"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4370B804" w14:textId="77777777" w:rsidR="00191A23" w:rsidRPr="0022554A" w:rsidRDefault="00191A23" w:rsidP="00191A23">
            <w:pPr>
              <w:tabs>
                <w:tab w:val="left" w:pos="5400"/>
              </w:tabs>
              <w:jc w:val="center"/>
              <w:rPr>
                <w:sz w:val="20"/>
              </w:rPr>
            </w:pPr>
            <w:r w:rsidRPr="0022554A">
              <w:rPr>
                <w:sz w:val="20"/>
              </w:rPr>
              <w:t>22</w:t>
            </w:r>
          </w:p>
        </w:tc>
        <w:tc>
          <w:tcPr>
            <w:tcW w:w="8403" w:type="dxa"/>
          </w:tcPr>
          <w:p w14:paraId="56503E7A" w14:textId="77777777" w:rsidR="00191A23" w:rsidRPr="0022554A" w:rsidRDefault="00191A23" w:rsidP="00191A23">
            <w:pPr>
              <w:tabs>
                <w:tab w:val="left" w:pos="5400"/>
              </w:tabs>
              <w:rPr>
                <w:sz w:val="20"/>
              </w:rPr>
            </w:pPr>
            <w:r w:rsidRPr="0022554A">
              <w:rPr>
                <w:sz w:val="20"/>
              </w:rPr>
              <w:t xml:space="preserve">Give the source of funding and the role of the funders for the present study and, if applicable, for the </w:t>
            </w:r>
            <w:r w:rsidRPr="0022554A">
              <w:rPr>
                <w:sz w:val="20"/>
              </w:rPr>
              <w:lastRenderedPageBreak/>
              <w:t>original study on which the present article is based</w:t>
            </w:r>
          </w:p>
        </w:tc>
        <w:tc>
          <w:tcPr>
            <w:tcW w:w="1549" w:type="dxa"/>
          </w:tcPr>
          <w:p w14:paraId="5F79C408" w14:textId="77777777" w:rsidR="00191A23" w:rsidRPr="0022554A" w:rsidRDefault="00191A23" w:rsidP="00191A23">
            <w:pPr>
              <w:tabs>
                <w:tab w:val="left" w:pos="5400"/>
              </w:tabs>
              <w:rPr>
                <w:sz w:val="20"/>
              </w:rPr>
            </w:pPr>
          </w:p>
        </w:tc>
        <w:tc>
          <w:tcPr>
            <w:tcW w:w="3129" w:type="dxa"/>
          </w:tcPr>
          <w:p w14:paraId="5D624E75" w14:textId="5C06707C" w:rsidR="00191A23" w:rsidRPr="0022554A" w:rsidRDefault="00FD5411" w:rsidP="00191A23">
            <w:pPr>
              <w:tabs>
                <w:tab w:val="left" w:pos="5400"/>
              </w:tabs>
              <w:rPr>
                <w:sz w:val="20"/>
              </w:rPr>
            </w:pPr>
            <w:r>
              <w:rPr>
                <w:sz w:val="20"/>
              </w:rPr>
              <w:t xml:space="preserve">No fundings were required for this </w:t>
            </w:r>
            <w:r>
              <w:rPr>
                <w:sz w:val="20"/>
              </w:rPr>
              <w:lastRenderedPageBreak/>
              <w:t>study.</w:t>
            </w:r>
          </w:p>
        </w:tc>
      </w:tr>
      <w:bookmarkEnd w:id="94"/>
      <w:bookmarkEnd w:id="95"/>
    </w:tbl>
    <w:p w14:paraId="0F9D17D5" w14:textId="77777777" w:rsidR="002602FB" w:rsidRDefault="002602FB" w:rsidP="0022554A">
      <w:pPr>
        <w:pStyle w:val="TableNote"/>
        <w:tabs>
          <w:tab w:val="left" w:pos="5400"/>
        </w:tabs>
        <w:rPr>
          <w:bCs/>
          <w:sz w:val="20"/>
        </w:rPr>
      </w:pPr>
    </w:p>
    <w:p w14:paraId="18A80C71"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01F1F829" w14:textId="77777777" w:rsidR="00AE2C57" w:rsidRDefault="00AE2C57" w:rsidP="0022554A">
      <w:pPr>
        <w:pStyle w:val="TableNote"/>
        <w:tabs>
          <w:tab w:val="left" w:pos="5400"/>
        </w:tabs>
        <w:rPr>
          <w:sz w:val="20"/>
        </w:rPr>
      </w:pPr>
    </w:p>
    <w:p w14:paraId="3AC9FDB5"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F71196">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6585" w14:textId="77777777" w:rsidR="00F71196" w:rsidRDefault="00F71196">
      <w:r>
        <w:separator/>
      </w:r>
    </w:p>
  </w:endnote>
  <w:endnote w:type="continuationSeparator" w:id="0">
    <w:p w14:paraId="4B95BCC2" w14:textId="77777777" w:rsidR="00F71196" w:rsidRDefault="00F7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7FC6"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41B0C9"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C2DA"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0393F526"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A02C" w14:textId="77777777" w:rsidR="00F71196" w:rsidRDefault="00F71196">
      <w:r>
        <w:separator/>
      </w:r>
    </w:p>
  </w:footnote>
  <w:footnote w:type="continuationSeparator" w:id="0">
    <w:p w14:paraId="6F990EE5" w14:textId="77777777" w:rsidR="00F71196" w:rsidRDefault="00F71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709604203">
    <w:abstractNumId w:val="20"/>
  </w:num>
  <w:num w:numId="2" w16cid:durableId="586696060">
    <w:abstractNumId w:val="11"/>
  </w:num>
  <w:num w:numId="3" w16cid:durableId="1236358367">
    <w:abstractNumId w:val="18"/>
  </w:num>
  <w:num w:numId="4" w16cid:durableId="1663578932">
    <w:abstractNumId w:val="16"/>
  </w:num>
  <w:num w:numId="5" w16cid:durableId="1235705133">
    <w:abstractNumId w:val="15"/>
  </w:num>
  <w:num w:numId="6" w16cid:durableId="1494687554">
    <w:abstractNumId w:val="19"/>
  </w:num>
  <w:num w:numId="7" w16cid:durableId="380061972">
    <w:abstractNumId w:val="10"/>
  </w:num>
  <w:num w:numId="8" w16cid:durableId="1616060978">
    <w:abstractNumId w:val="13"/>
  </w:num>
  <w:num w:numId="9" w16cid:durableId="868296814">
    <w:abstractNumId w:val="9"/>
  </w:num>
  <w:num w:numId="10" w16cid:durableId="108207228">
    <w:abstractNumId w:val="14"/>
  </w:num>
  <w:num w:numId="11" w16cid:durableId="370808685">
    <w:abstractNumId w:val="7"/>
  </w:num>
  <w:num w:numId="12" w16cid:durableId="753286196">
    <w:abstractNumId w:val="6"/>
  </w:num>
  <w:num w:numId="13" w16cid:durableId="386733064">
    <w:abstractNumId w:val="5"/>
  </w:num>
  <w:num w:numId="14" w16cid:durableId="380982839">
    <w:abstractNumId w:val="4"/>
  </w:num>
  <w:num w:numId="15" w16cid:durableId="788594743">
    <w:abstractNumId w:val="8"/>
  </w:num>
  <w:num w:numId="16" w16cid:durableId="441341905">
    <w:abstractNumId w:val="3"/>
  </w:num>
  <w:num w:numId="17" w16cid:durableId="2017144729">
    <w:abstractNumId w:val="2"/>
  </w:num>
  <w:num w:numId="18" w16cid:durableId="392655730">
    <w:abstractNumId w:val="1"/>
  </w:num>
  <w:num w:numId="19" w16cid:durableId="215167060">
    <w:abstractNumId w:val="0"/>
  </w:num>
  <w:num w:numId="20" w16cid:durableId="2038189547">
    <w:abstractNumId w:val="12"/>
  </w:num>
  <w:num w:numId="21" w16cid:durableId="18788559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17557"/>
    <w:rsid w:val="00023515"/>
    <w:rsid w:val="00093E3A"/>
    <w:rsid w:val="000B6FD4"/>
    <w:rsid w:val="000D2049"/>
    <w:rsid w:val="000D4990"/>
    <w:rsid w:val="000E3193"/>
    <w:rsid w:val="000E691B"/>
    <w:rsid w:val="000F26ED"/>
    <w:rsid w:val="00110BFB"/>
    <w:rsid w:val="00134AAC"/>
    <w:rsid w:val="00191A23"/>
    <w:rsid w:val="001A495C"/>
    <w:rsid w:val="001A75E9"/>
    <w:rsid w:val="001E02AD"/>
    <w:rsid w:val="001F7B2A"/>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0934"/>
    <w:rsid w:val="003A3FDD"/>
    <w:rsid w:val="003C4E64"/>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6265B"/>
    <w:rsid w:val="00863D95"/>
    <w:rsid w:val="0089107E"/>
    <w:rsid w:val="00891604"/>
    <w:rsid w:val="008D225B"/>
    <w:rsid w:val="00921BF8"/>
    <w:rsid w:val="009367F9"/>
    <w:rsid w:val="009642BE"/>
    <w:rsid w:val="00976EE1"/>
    <w:rsid w:val="00985E9D"/>
    <w:rsid w:val="009872CC"/>
    <w:rsid w:val="009B10F1"/>
    <w:rsid w:val="009B368D"/>
    <w:rsid w:val="009C24D4"/>
    <w:rsid w:val="009E0429"/>
    <w:rsid w:val="009F5211"/>
    <w:rsid w:val="00A13C96"/>
    <w:rsid w:val="00A37C0A"/>
    <w:rsid w:val="00A42352"/>
    <w:rsid w:val="00A527E4"/>
    <w:rsid w:val="00A5640D"/>
    <w:rsid w:val="00A729D6"/>
    <w:rsid w:val="00A938BF"/>
    <w:rsid w:val="00AB7BC4"/>
    <w:rsid w:val="00AE23EB"/>
    <w:rsid w:val="00AE2C57"/>
    <w:rsid w:val="00AF4615"/>
    <w:rsid w:val="00B34B66"/>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9611B"/>
    <w:rsid w:val="00DA120C"/>
    <w:rsid w:val="00DC4BEF"/>
    <w:rsid w:val="00DF4827"/>
    <w:rsid w:val="00E10628"/>
    <w:rsid w:val="00E144CD"/>
    <w:rsid w:val="00E2292B"/>
    <w:rsid w:val="00E341E9"/>
    <w:rsid w:val="00EA6E28"/>
    <w:rsid w:val="00F04FBB"/>
    <w:rsid w:val="00F0752A"/>
    <w:rsid w:val="00F378D0"/>
    <w:rsid w:val="00F71196"/>
    <w:rsid w:val="00F76A7F"/>
    <w:rsid w:val="00F838E1"/>
    <w:rsid w:val="00F842DC"/>
    <w:rsid w:val="00F876FF"/>
    <w:rsid w:val="00F93A89"/>
    <w:rsid w:val="00F970FA"/>
    <w:rsid w:val="00FA2721"/>
    <w:rsid w:val="00FA3D11"/>
    <w:rsid w:val="00FD54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51756"/>
  <w15:docId w15:val="{57147CDB-1AAD-424E-9D99-BF286DA4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paragraph" w:customStyle="1" w:styleId="Normal1">
    <w:name w:val="Normal1"/>
    <w:rsid w:val="003A0934"/>
    <w:pPr>
      <w:spacing w:line="276" w:lineRule="auto"/>
      <w:contextualSpacing/>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84439B378C449A9E8C957B6FEE82FD"/>
        <w:category>
          <w:name w:val="General"/>
          <w:gallery w:val="placeholder"/>
        </w:category>
        <w:types>
          <w:type w:val="bbPlcHdr"/>
        </w:types>
        <w:behaviors>
          <w:behavior w:val="content"/>
        </w:behaviors>
        <w:guid w:val="{5E8261F2-7272-455C-A532-0DDDA53F8867}"/>
      </w:docPartPr>
      <w:docPartBody>
        <w:p w:rsidR="004D2941" w:rsidRDefault="00D83E91" w:rsidP="00D83E91">
          <w:pPr>
            <w:pStyle w:val="7F84439B378C449A9E8C957B6FEE82FD"/>
          </w:pPr>
          <w:r w:rsidRPr="00DE5F0F">
            <w:rPr>
              <w:rStyle w:val="PlaceholderText"/>
            </w:rPr>
            <w:t>Click or tap here to enter text.</w:t>
          </w:r>
        </w:p>
      </w:docPartBody>
    </w:docPart>
    <w:docPart>
      <w:docPartPr>
        <w:name w:val="5F0572657041E1469007860C775B4ED3"/>
        <w:category>
          <w:name w:val="General"/>
          <w:gallery w:val="placeholder"/>
        </w:category>
        <w:types>
          <w:type w:val="bbPlcHdr"/>
        </w:types>
        <w:behaviors>
          <w:behavior w:val="content"/>
        </w:behaviors>
        <w:guid w:val="{83A6549C-B27F-FD4B-B10C-1E3ADC415B8A}"/>
      </w:docPartPr>
      <w:docPartBody>
        <w:p w:rsidR="00237699" w:rsidRDefault="004D2941" w:rsidP="004D2941">
          <w:pPr>
            <w:pStyle w:val="5F0572657041E1469007860C775B4ED3"/>
          </w:pPr>
          <w:r w:rsidRPr="00BB02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91"/>
    <w:rsid w:val="000D1F49"/>
    <w:rsid w:val="00111903"/>
    <w:rsid w:val="00237699"/>
    <w:rsid w:val="004D2941"/>
    <w:rsid w:val="00A23810"/>
    <w:rsid w:val="00D83E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D2941"/>
    <w:rPr>
      <w:color w:val="666666"/>
    </w:rPr>
  </w:style>
  <w:style w:type="paragraph" w:customStyle="1" w:styleId="7F84439B378C449A9E8C957B6FEE82FD">
    <w:name w:val="7F84439B378C449A9E8C957B6FEE82FD"/>
    <w:rsid w:val="00D83E91"/>
  </w:style>
  <w:style w:type="paragraph" w:customStyle="1" w:styleId="5F0572657041E1469007860C775B4ED3">
    <w:name w:val="5F0572657041E1469007860C775B4ED3"/>
    <w:rsid w:val="004D2941"/>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568</TotalTime>
  <Pages>14</Pages>
  <Words>2190</Words>
  <Characters>12485</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Ajinkya Pawar</cp:lastModifiedBy>
  <cp:revision>8</cp:revision>
  <cp:lastPrinted>2014-09-01T08:36:00Z</cp:lastPrinted>
  <dcterms:created xsi:type="dcterms:W3CDTF">2014-09-01T14:20:00Z</dcterms:created>
  <dcterms:modified xsi:type="dcterms:W3CDTF">2024-03-26T06:55:00Z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