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0945" w14:textId="4EB3B313" w:rsidR="00144A1A" w:rsidRPr="00627200" w:rsidRDefault="002E0924" w:rsidP="00144A1A">
      <w:pPr>
        <w:spacing w:after="0"/>
        <w:rPr>
          <w:rFonts w:ascii="Times New Roman" w:hAnsi="Times New Roman" w:cs="Times New Roman"/>
          <w:sz w:val="24"/>
          <w:szCs w:val="24"/>
        </w:rPr>
      </w:pPr>
      <w:r>
        <w:rPr>
          <w:rFonts w:ascii="Times New Roman" w:hAnsi="Times New Roman" w:cs="Times New Roman"/>
          <w:sz w:val="24"/>
          <w:szCs w:val="24"/>
        </w:rPr>
        <w:t xml:space="preserve">Supplementary </w:t>
      </w:r>
      <w:r w:rsidR="00144A1A" w:rsidRPr="00627200">
        <w:rPr>
          <w:rFonts w:ascii="Times New Roman" w:hAnsi="Times New Roman" w:cs="Times New Roman"/>
          <w:sz w:val="24"/>
          <w:szCs w:val="24"/>
        </w:rPr>
        <w:t xml:space="preserve">Table </w:t>
      </w:r>
      <w:r>
        <w:rPr>
          <w:rFonts w:ascii="Times New Roman" w:hAnsi="Times New Roman" w:cs="Times New Roman"/>
          <w:sz w:val="24"/>
          <w:szCs w:val="24"/>
        </w:rPr>
        <w:t>1</w:t>
      </w:r>
      <w:r w:rsidR="00144A1A">
        <w:rPr>
          <w:rFonts w:ascii="Times New Roman" w:hAnsi="Times New Roman" w:cs="Times New Roman"/>
          <w:sz w:val="24"/>
          <w:szCs w:val="24"/>
        </w:rPr>
        <w:t xml:space="preserve">: Forest plots for abundance levels of the dysregulated proteins identified in </w:t>
      </w:r>
      <w:proofErr w:type="spellStart"/>
      <w:r w:rsidR="00144A1A">
        <w:rPr>
          <w:rFonts w:ascii="Times New Roman" w:hAnsi="Times New Roman" w:cs="Times New Roman"/>
          <w:sz w:val="24"/>
          <w:szCs w:val="24"/>
        </w:rPr>
        <w:t>CADvC</w:t>
      </w:r>
      <w:proofErr w:type="spellEnd"/>
      <w:r w:rsidR="00144A1A">
        <w:rPr>
          <w:rFonts w:ascii="Times New Roman" w:hAnsi="Times New Roman" w:cs="Times New Roman"/>
          <w:sz w:val="24"/>
          <w:szCs w:val="24"/>
        </w:rPr>
        <w:t xml:space="preserve"> among groups of AD patient vs normal control. </w:t>
      </w:r>
    </w:p>
    <w:tbl>
      <w:tblPr>
        <w:tblW w:w="13894" w:type="dxa"/>
        <w:tblInd w:w="-2" w:type="dxa"/>
        <w:tblLook w:val="04A0" w:firstRow="1" w:lastRow="0" w:firstColumn="1" w:lastColumn="0" w:noHBand="0" w:noVBand="1"/>
      </w:tblPr>
      <w:tblGrid>
        <w:gridCol w:w="1845"/>
        <w:gridCol w:w="1050"/>
        <w:gridCol w:w="1161"/>
        <w:gridCol w:w="726"/>
        <w:gridCol w:w="1161"/>
        <w:gridCol w:w="1161"/>
        <w:gridCol w:w="726"/>
        <w:gridCol w:w="746"/>
        <w:gridCol w:w="1780"/>
        <w:gridCol w:w="3538"/>
      </w:tblGrid>
      <w:tr w:rsidR="00144A1A" w:rsidRPr="00A17D8C" w14:paraId="3FB10DC1" w14:textId="77777777" w:rsidTr="00527D1B">
        <w:trPr>
          <w:trHeight w:val="227"/>
        </w:trPr>
        <w:tc>
          <w:tcPr>
            <w:tcW w:w="1845" w:type="dxa"/>
            <w:vMerge w:val="restart"/>
            <w:tcBorders>
              <w:top w:val="single" w:sz="4" w:space="0" w:color="auto"/>
              <w:right w:val="single" w:sz="4" w:space="0" w:color="auto"/>
            </w:tcBorders>
            <w:shd w:val="clear" w:color="auto" w:fill="auto"/>
            <w:noWrap/>
            <w:vAlign w:val="center"/>
            <w:hideMark/>
          </w:tcPr>
          <w:p w14:paraId="264D76CE" w14:textId="77777777" w:rsidR="00144A1A" w:rsidRPr="00A17D8C" w:rsidRDefault="00144A1A" w:rsidP="00527D1B">
            <w:pPr>
              <w:adjustRightInd w:val="0"/>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Protein/ Study</w:t>
            </w:r>
          </w:p>
        </w:tc>
        <w:tc>
          <w:tcPr>
            <w:tcW w:w="29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39568" w14:textId="77777777" w:rsidR="00144A1A" w:rsidRPr="00A17D8C" w:rsidRDefault="00144A1A" w:rsidP="00527D1B">
            <w:pPr>
              <w:adjustRightInd w:val="0"/>
              <w:spacing w:after="0" w:line="240" w:lineRule="auto"/>
              <w:jc w:val="center"/>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Alzheimer's Disease</w:t>
            </w:r>
          </w:p>
        </w:tc>
        <w:tc>
          <w:tcPr>
            <w:tcW w:w="304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75EB8" w14:textId="77777777" w:rsidR="00144A1A" w:rsidRPr="00A17D8C" w:rsidRDefault="00144A1A" w:rsidP="00527D1B">
            <w:pPr>
              <w:adjustRightInd w:val="0"/>
              <w:spacing w:after="0" w:line="240" w:lineRule="auto"/>
              <w:jc w:val="center"/>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Control</w:t>
            </w:r>
          </w:p>
        </w:tc>
        <w:tc>
          <w:tcPr>
            <w:tcW w:w="7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998B90" w14:textId="77777777" w:rsidR="00144A1A" w:rsidRPr="00A17D8C" w:rsidRDefault="00144A1A" w:rsidP="00527D1B">
            <w:pPr>
              <w:adjustRightInd w:val="0"/>
              <w:spacing w:after="0" w:line="240" w:lineRule="auto"/>
              <w:jc w:val="center"/>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Weight (%)</w:t>
            </w:r>
          </w:p>
        </w:tc>
        <w:tc>
          <w:tcPr>
            <w:tcW w:w="1780" w:type="dxa"/>
            <w:vMerge w:val="restart"/>
            <w:tcBorders>
              <w:top w:val="single" w:sz="4" w:space="0" w:color="auto"/>
              <w:left w:val="single" w:sz="4" w:space="0" w:color="auto"/>
              <w:bottom w:val="single" w:sz="4" w:space="0" w:color="000000"/>
              <w:right w:val="nil"/>
            </w:tcBorders>
            <w:shd w:val="clear" w:color="auto" w:fill="auto"/>
            <w:vAlign w:val="center"/>
            <w:hideMark/>
          </w:tcPr>
          <w:p w14:paraId="508C0188" w14:textId="77777777" w:rsidR="00144A1A" w:rsidRPr="00A17D8C" w:rsidRDefault="00144A1A" w:rsidP="00527D1B">
            <w:pPr>
              <w:adjustRightInd w:val="0"/>
              <w:spacing w:after="0" w:line="240" w:lineRule="auto"/>
              <w:jc w:val="center"/>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Std. Mean Difference (Random) [95% CI]</w:t>
            </w:r>
          </w:p>
        </w:tc>
        <w:tc>
          <w:tcPr>
            <w:tcW w:w="3538" w:type="dxa"/>
            <w:vMerge w:val="restart"/>
            <w:tcBorders>
              <w:left w:val="single" w:sz="4" w:space="0" w:color="auto"/>
              <w:right w:val="nil"/>
            </w:tcBorders>
          </w:tcPr>
          <w:p w14:paraId="26239FAA" w14:textId="77777777" w:rsidR="00144A1A" w:rsidRPr="00A17D8C" w:rsidRDefault="00144A1A" w:rsidP="00527D1B">
            <w:pPr>
              <w:adjustRightInd w:val="0"/>
              <w:spacing w:after="0" w:line="240" w:lineRule="auto"/>
              <w:rPr>
                <w:rFonts w:ascii="Times New Roman" w:eastAsia="Times New Roman" w:hAnsi="Times New Roman" w:cs="Times New Roman"/>
                <w:color w:val="000000"/>
                <w:sz w:val="16"/>
                <w:szCs w:val="16"/>
              </w:rPr>
            </w:pPr>
          </w:p>
        </w:tc>
      </w:tr>
      <w:tr w:rsidR="00144A1A" w:rsidRPr="00A17D8C" w14:paraId="13DE50EC" w14:textId="77777777" w:rsidTr="00527D1B">
        <w:trPr>
          <w:trHeight w:val="227"/>
        </w:trPr>
        <w:tc>
          <w:tcPr>
            <w:tcW w:w="1845" w:type="dxa"/>
            <w:vMerge/>
            <w:tcBorders>
              <w:bottom w:val="double" w:sz="4" w:space="0" w:color="auto"/>
              <w:right w:val="single" w:sz="4" w:space="0" w:color="auto"/>
            </w:tcBorders>
            <w:shd w:val="clear" w:color="auto" w:fill="auto"/>
            <w:noWrap/>
            <w:vAlign w:val="center"/>
            <w:hideMark/>
          </w:tcPr>
          <w:p w14:paraId="06698C85" w14:textId="77777777" w:rsidR="00144A1A" w:rsidRPr="00A17D8C" w:rsidRDefault="00144A1A" w:rsidP="00527D1B">
            <w:pPr>
              <w:adjustRightInd w:val="0"/>
              <w:spacing w:after="0" w:line="240" w:lineRule="auto"/>
              <w:rPr>
                <w:rFonts w:ascii="Times New Roman" w:eastAsia="Times New Roman" w:hAnsi="Times New Roman" w:cs="Times New Roman"/>
                <w:color w:val="000000"/>
                <w:sz w:val="16"/>
                <w:szCs w:val="16"/>
              </w:rPr>
            </w:pPr>
          </w:p>
        </w:tc>
        <w:tc>
          <w:tcPr>
            <w:tcW w:w="1050" w:type="dxa"/>
            <w:tcBorders>
              <w:top w:val="nil"/>
              <w:left w:val="single" w:sz="4" w:space="0" w:color="auto"/>
              <w:bottom w:val="double" w:sz="4" w:space="0" w:color="auto"/>
              <w:right w:val="nil"/>
            </w:tcBorders>
            <w:shd w:val="clear" w:color="auto" w:fill="auto"/>
            <w:noWrap/>
            <w:vAlign w:val="center"/>
            <w:hideMark/>
          </w:tcPr>
          <w:p w14:paraId="1A4070E8" w14:textId="77777777" w:rsidR="00144A1A" w:rsidRPr="00A17D8C" w:rsidRDefault="00144A1A" w:rsidP="00527D1B">
            <w:pPr>
              <w:adjustRightInd w:val="0"/>
              <w:spacing w:after="0" w:line="240" w:lineRule="auto"/>
              <w:jc w:val="center"/>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Mean</w:t>
            </w:r>
          </w:p>
        </w:tc>
        <w:tc>
          <w:tcPr>
            <w:tcW w:w="1161" w:type="dxa"/>
            <w:tcBorders>
              <w:top w:val="nil"/>
              <w:left w:val="nil"/>
              <w:bottom w:val="double" w:sz="4" w:space="0" w:color="auto"/>
              <w:right w:val="nil"/>
            </w:tcBorders>
            <w:shd w:val="clear" w:color="auto" w:fill="auto"/>
            <w:noWrap/>
            <w:vAlign w:val="center"/>
            <w:hideMark/>
          </w:tcPr>
          <w:p w14:paraId="35383CAA" w14:textId="77777777" w:rsidR="00144A1A" w:rsidRPr="00A17D8C" w:rsidRDefault="00144A1A" w:rsidP="00527D1B">
            <w:pPr>
              <w:adjustRightInd w:val="0"/>
              <w:spacing w:after="0" w:line="240" w:lineRule="auto"/>
              <w:jc w:val="center"/>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SD</w:t>
            </w:r>
          </w:p>
        </w:tc>
        <w:tc>
          <w:tcPr>
            <w:tcW w:w="726" w:type="dxa"/>
            <w:tcBorders>
              <w:top w:val="nil"/>
              <w:left w:val="nil"/>
              <w:bottom w:val="double" w:sz="4" w:space="0" w:color="auto"/>
              <w:right w:val="single" w:sz="4" w:space="0" w:color="auto"/>
            </w:tcBorders>
            <w:shd w:val="clear" w:color="auto" w:fill="auto"/>
            <w:noWrap/>
            <w:vAlign w:val="center"/>
            <w:hideMark/>
          </w:tcPr>
          <w:p w14:paraId="497C0B11" w14:textId="77777777" w:rsidR="00144A1A" w:rsidRPr="00A17D8C" w:rsidRDefault="00144A1A" w:rsidP="00527D1B">
            <w:pPr>
              <w:adjustRightInd w:val="0"/>
              <w:spacing w:after="0" w:line="240" w:lineRule="auto"/>
              <w:jc w:val="center"/>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No. sample</w:t>
            </w:r>
          </w:p>
        </w:tc>
        <w:tc>
          <w:tcPr>
            <w:tcW w:w="1161" w:type="dxa"/>
            <w:tcBorders>
              <w:top w:val="nil"/>
              <w:left w:val="single" w:sz="4" w:space="0" w:color="auto"/>
              <w:bottom w:val="double" w:sz="4" w:space="0" w:color="auto"/>
              <w:right w:val="nil"/>
            </w:tcBorders>
            <w:shd w:val="clear" w:color="auto" w:fill="auto"/>
            <w:noWrap/>
            <w:vAlign w:val="center"/>
            <w:hideMark/>
          </w:tcPr>
          <w:p w14:paraId="36C165B1" w14:textId="77777777" w:rsidR="00144A1A" w:rsidRPr="00A17D8C" w:rsidRDefault="00144A1A" w:rsidP="00527D1B">
            <w:pPr>
              <w:adjustRightInd w:val="0"/>
              <w:spacing w:after="0" w:line="240" w:lineRule="auto"/>
              <w:jc w:val="center"/>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Mean</w:t>
            </w:r>
          </w:p>
        </w:tc>
        <w:tc>
          <w:tcPr>
            <w:tcW w:w="1161" w:type="dxa"/>
            <w:tcBorders>
              <w:top w:val="nil"/>
              <w:left w:val="nil"/>
              <w:bottom w:val="double" w:sz="4" w:space="0" w:color="auto"/>
              <w:right w:val="nil"/>
            </w:tcBorders>
            <w:shd w:val="clear" w:color="auto" w:fill="auto"/>
            <w:noWrap/>
            <w:vAlign w:val="center"/>
            <w:hideMark/>
          </w:tcPr>
          <w:p w14:paraId="3466FAF6" w14:textId="77777777" w:rsidR="00144A1A" w:rsidRPr="00A17D8C" w:rsidRDefault="00144A1A" w:rsidP="00527D1B">
            <w:pPr>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SD</w:t>
            </w:r>
          </w:p>
        </w:tc>
        <w:tc>
          <w:tcPr>
            <w:tcW w:w="726" w:type="dxa"/>
            <w:tcBorders>
              <w:top w:val="nil"/>
              <w:left w:val="nil"/>
              <w:bottom w:val="double" w:sz="4" w:space="0" w:color="auto"/>
              <w:right w:val="single" w:sz="4" w:space="0" w:color="auto"/>
            </w:tcBorders>
            <w:shd w:val="clear" w:color="auto" w:fill="auto"/>
            <w:noWrap/>
            <w:vAlign w:val="center"/>
            <w:hideMark/>
          </w:tcPr>
          <w:p w14:paraId="6DB68A07" w14:textId="77777777" w:rsidR="00144A1A" w:rsidRPr="00A17D8C" w:rsidRDefault="00144A1A" w:rsidP="00527D1B">
            <w:pPr>
              <w:adjustRightInd w:val="0"/>
              <w:spacing w:after="0" w:line="240" w:lineRule="auto"/>
              <w:jc w:val="center"/>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No. sample</w:t>
            </w:r>
          </w:p>
        </w:tc>
        <w:tc>
          <w:tcPr>
            <w:tcW w:w="746" w:type="dxa"/>
            <w:vMerge/>
            <w:tcBorders>
              <w:top w:val="single" w:sz="4" w:space="0" w:color="auto"/>
              <w:left w:val="single" w:sz="4" w:space="0" w:color="auto"/>
              <w:bottom w:val="double" w:sz="4" w:space="0" w:color="auto"/>
              <w:right w:val="single" w:sz="4" w:space="0" w:color="auto"/>
            </w:tcBorders>
            <w:vAlign w:val="center"/>
            <w:hideMark/>
          </w:tcPr>
          <w:p w14:paraId="0EDA2682" w14:textId="77777777" w:rsidR="00144A1A" w:rsidRPr="00A17D8C" w:rsidRDefault="00144A1A" w:rsidP="00527D1B">
            <w:pPr>
              <w:adjustRightInd w:val="0"/>
              <w:spacing w:after="0" w:line="240" w:lineRule="auto"/>
              <w:rPr>
                <w:rFonts w:ascii="Times New Roman" w:eastAsia="Times New Roman" w:hAnsi="Times New Roman" w:cs="Times New Roman"/>
                <w:color w:val="000000"/>
                <w:sz w:val="16"/>
                <w:szCs w:val="16"/>
              </w:rPr>
            </w:pPr>
          </w:p>
        </w:tc>
        <w:tc>
          <w:tcPr>
            <w:tcW w:w="1780" w:type="dxa"/>
            <w:vMerge/>
            <w:tcBorders>
              <w:top w:val="single" w:sz="4" w:space="0" w:color="auto"/>
              <w:left w:val="single" w:sz="4" w:space="0" w:color="auto"/>
              <w:bottom w:val="double" w:sz="4" w:space="0" w:color="auto"/>
              <w:right w:val="nil"/>
            </w:tcBorders>
            <w:vAlign w:val="center"/>
            <w:hideMark/>
          </w:tcPr>
          <w:p w14:paraId="6203F55C" w14:textId="77777777" w:rsidR="00144A1A" w:rsidRPr="00A17D8C" w:rsidRDefault="00144A1A" w:rsidP="00527D1B">
            <w:pPr>
              <w:adjustRightInd w:val="0"/>
              <w:spacing w:after="0" w:line="240" w:lineRule="auto"/>
              <w:rPr>
                <w:rFonts w:ascii="Times New Roman" w:eastAsia="Times New Roman" w:hAnsi="Times New Roman" w:cs="Times New Roman"/>
                <w:color w:val="000000"/>
                <w:sz w:val="16"/>
                <w:szCs w:val="16"/>
              </w:rPr>
            </w:pPr>
          </w:p>
        </w:tc>
        <w:tc>
          <w:tcPr>
            <w:tcW w:w="3538" w:type="dxa"/>
            <w:vMerge/>
            <w:tcBorders>
              <w:left w:val="single" w:sz="4" w:space="0" w:color="auto"/>
              <w:bottom w:val="double" w:sz="4" w:space="0" w:color="auto"/>
              <w:right w:val="nil"/>
            </w:tcBorders>
          </w:tcPr>
          <w:p w14:paraId="4CE8A3BC" w14:textId="77777777" w:rsidR="00144A1A" w:rsidRPr="00A17D8C" w:rsidRDefault="00144A1A" w:rsidP="00527D1B">
            <w:pPr>
              <w:adjustRightInd w:val="0"/>
              <w:spacing w:after="0" w:line="240" w:lineRule="auto"/>
              <w:rPr>
                <w:rFonts w:ascii="Times New Roman" w:eastAsia="Times New Roman" w:hAnsi="Times New Roman" w:cs="Times New Roman"/>
                <w:color w:val="000000"/>
                <w:sz w:val="16"/>
                <w:szCs w:val="16"/>
              </w:rPr>
            </w:pPr>
          </w:p>
        </w:tc>
      </w:tr>
      <w:tr w:rsidR="00144A1A" w:rsidRPr="00A17D8C" w14:paraId="47D37AD0" w14:textId="77777777" w:rsidTr="00527D1B">
        <w:trPr>
          <w:trHeight w:val="227"/>
        </w:trPr>
        <w:tc>
          <w:tcPr>
            <w:tcW w:w="10356" w:type="dxa"/>
            <w:gridSpan w:val="9"/>
            <w:tcBorders>
              <w:top w:val="double" w:sz="4" w:space="0" w:color="auto"/>
              <w:bottom w:val="double" w:sz="4" w:space="0" w:color="auto"/>
              <w:right w:val="single" w:sz="4" w:space="0" w:color="auto"/>
            </w:tcBorders>
            <w:shd w:val="clear" w:color="auto" w:fill="auto"/>
            <w:noWrap/>
            <w:vAlign w:val="center"/>
          </w:tcPr>
          <w:p w14:paraId="52D3173E" w14:textId="77777777" w:rsidR="00144A1A" w:rsidRPr="00A17D8C" w:rsidRDefault="00144A1A" w:rsidP="00527D1B">
            <w:pPr>
              <w:adjustRightInd w:val="0"/>
              <w:spacing w:after="0" w:line="240" w:lineRule="auto"/>
              <w:rPr>
                <w:rFonts w:ascii="Vitamin D-binding protein (VDBP" w:eastAsia="Times New Roman" w:hAnsi="Vitamin D-binding protein (VDBP" w:cs="Times New Roman"/>
                <w:b/>
                <w:bCs/>
                <w:color w:val="000000"/>
                <w:sz w:val="16"/>
                <w:szCs w:val="16"/>
              </w:rPr>
            </w:pPr>
            <w:r w:rsidRPr="00A17D8C">
              <w:rPr>
                <w:rFonts w:ascii="Times New Roman" w:hAnsi="Times New Roman" w:cs="Times New Roman"/>
                <w:b/>
                <w:bCs/>
                <w:sz w:val="16"/>
                <w:szCs w:val="16"/>
              </w:rPr>
              <w:t>Vitamin D-binding protein (</w:t>
            </w:r>
            <w:r w:rsidRPr="00A17D8C">
              <w:rPr>
                <w:rFonts w:ascii="Times New Roman" w:hAnsi="Times New Roman" w:cs="Times New Roman"/>
                <w:b/>
                <w:bCs/>
                <w:i/>
                <w:iCs/>
                <w:sz w:val="16"/>
                <w:szCs w:val="16"/>
              </w:rPr>
              <w:t>VDBP</w:t>
            </w:r>
            <w:r w:rsidRPr="00A17D8C">
              <w:rPr>
                <w:rFonts w:ascii="Times New Roman" w:hAnsi="Times New Roman" w:cs="Times New Roman"/>
                <w:b/>
                <w:bCs/>
                <w:sz w:val="16"/>
                <w:szCs w:val="16"/>
              </w:rPr>
              <w:t>)</w:t>
            </w:r>
          </w:p>
        </w:tc>
        <w:tc>
          <w:tcPr>
            <w:tcW w:w="3538" w:type="dxa"/>
            <w:vMerge w:val="restart"/>
            <w:tcBorders>
              <w:top w:val="double" w:sz="4" w:space="0" w:color="auto"/>
              <w:left w:val="single" w:sz="4" w:space="0" w:color="auto"/>
              <w:right w:val="nil"/>
            </w:tcBorders>
          </w:tcPr>
          <w:p w14:paraId="072F977E"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noProof/>
                <w:color w:val="000000"/>
                <w:sz w:val="16"/>
                <w:szCs w:val="16"/>
              </w:rPr>
              <w:drawing>
                <wp:anchor distT="0" distB="0" distL="114300" distR="114300" simplePos="0" relativeHeight="251659264" behindDoc="0" locked="0" layoutInCell="1" allowOverlap="1" wp14:anchorId="4B6336E7" wp14:editId="60E9EAA0">
                  <wp:simplePos x="0" y="0"/>
                  <wp:positionH relativeFrom="column">
                    <wp:posOffset>-66357</wp:posOffset>
                  </wp:positionH>
                  <wp:positionV relativeFrom="paragraph">
                    <wp:posOffset>21589</wp:posOffset>
                  </wp:positionV>
                  <wp:extent cx="2240208" cy="1243013"/>
                  <wp:effectExtent l="0" t="0" r="825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44895" cy="1245614"/>
                          </a:xfrm>
                          <a:prstGeom prst="rect">
                            <a:avLst/>
                          </a:prstGeom>
                          <a:noFill/>
                        </pic:spPr>
                      </pic:pic>
                    </a:graphicData>
                  </a:graphic>
                  <wp14:sizeRelH relativeFrom="margin">
                    <wp14:pctWidth>0</wp14:pctWidth>
                  </wp14:sizeRelH>
                  <wp14:sizeRelV relativeFrom="margin">
                    <wp14:pctHeight>0</wp14:pctHeight>
                  </wp14:sizeRelV>
                </wp:anchor>
              </w:drawing>
            </w:r>
          </w:p>
        </w:tc>
      </w:tr>
      <w:tr w:rsidR="00144A1A" w:rsidRPr="00A17D8C" w14:paraId="0DE3D657" w14:textId="77777777" w:rsidTr="00527D1B">
        <w:trPr>
          <w:trHeight w:val="227"/>
        </w:trPr>
        <w:tc>
          <w:tcPr>
            <w:tcW w:w="1845" w:type="dxa"/>
            <w:tcBorders>
              <w:top w:val="double" w:sz="4" w:space="0" w:color="auto"/>
              <w:bottom w:val="nil"/>
              <w:right w:val="single" w:sz="4" w:space="0" w:color="auto"/>
            </w:tcBorders>
            <w:shd w:val="clear" w:color="auto" w:fill="auto"/>
            <w:noWrap/>
            <w:vAlign w:val="center"/>
            <w:hideMark/>
          </w:tcPr>
          <w:p w14:paraId="171B66B1" w14:textId="77777777" w:rsidR="00144A1A" w:rsidRPr="00A17D8C" w:rsidRDefault="00144A1A" w:rsidP="00527D1B">
            <w:pPr>
              <w:adjustRightInd w:val="0"/>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Current study</w:t>
            </w:r>
          </w:p>
        </w:tc>
        <w:tc>
          <w:tcPr>
            <w:tcW w:w="1050" w:type="dxa"/>
            <w:tcBorders>
              <w:top w:val="double" w:sz="4" w:space="0" w:color="auto"/>
              <w:left w:val="single" w:sz="4" w:space="0" w:color="auto"/>
              <w:bottom w:val="nil"/>
              <w:right w:val="nil"/>
            </w:tcBorders>
            <w:shd w:val="clear" w:color="auto" w:fill="auto"/>
            <w:noWrap/>
            <w:vAlign w:val="center"/>
            <w:hideMark/>
          </w:tcPr>
          <w:p w14:paraId="113F41B6"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50558.53</w:t>
            </w:r>
          </w:p>
        </w:tc>
        <w:tc>
          <w:tcPr>
            <w:tcW w:w="1161" w:type="dxa"/>
            <w:tcBorders>
              <w:top w:val="double" w:sz="4" w:space="0" w:color="auto"/>
              <w:left w:val="nil"/>
              <w:bottom w:val="nil"/>
              <w:right w:val="nil"/>
            </w:tcBorders>
            <w:shd w:val="clear" w:color="auto" w:fill="auto"/>
            <w:noWrap/>
            <w:vAlign w:val="center"/>
            <w:hideMark/>
          </w:tcPr>
          <w:p w14:paraId="42C89971"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8372.76</w:t>
            </w:r>
          </w:p>
        </w:tc>
        <w:tc>
          <w:tcPr>
            <w:tcW w:w="726" w:type="dxa"/>
            <w:tcBorders>
              <w:top w:val="double" w:sz="4" w:space="0" w:color="auto"/>
              <w:left w:val="nil"/>
              <w:bottom w:val="nil"/>
              <w:right w:val="single" w:sz="4" w:space="0" w:color="auto"/>
            </w:tcBorders>
            <w:shd w:val="clear" w:color="auto" w:fill="auto"/>
            <w:noWrap/>
            <w:vAlign w:val="center"/>
            <w:hideMark/>
          </w:tcPr>
          <w:p w14:paraId="24B351FA"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1161" w:type="dxa"/>
            <w:tcBorders>
              <w:top w:val="double" w:sz="4" w:space="0" w:color="auto"/>
              <w:left w:val="single" w:sz="4" w:space="0" w:color="auto"/>
              <w:bottom w:val="nil"/>
              <w:right w:val="nil"/>
            </w:tcBorders>
            <w:shd w:val="clear" w:color="auto" w:fill="auto"/>
            <w:noWrap/>
            <w:vAlign w:val="center"/>
            <w:hideMark/>
          </w:tcPr>
          <w:p w14:paraId="0E5CBA11"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32948.93</w:t>
            </w:r>
          </w:p>
        </w:tc>
        <w:tc>
          <w:tcPr>
            <w:tcW w:w="1161" w:type="dxa"/>
            <w:tcBorders>
              <w:top w:val="double" w:sz="4" w:space="0" w:color="auto"/>
              <w:left w:val="nil"/>
              <w:bottom w:val="nil"/>
              <w:right w:val="nil"/>
            </w:tcBorders>
            <w:shd w:val="clear" w:color="auto" w:fill="auto"/>
            <w:noWrap/>
            <w:vAlign w:val="center"/>
            <w:hideMark/>
          </w:tcPr>
          <w:p w14:paraId="165AD447"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9094.2</w:t>
            </w:r>
          </w:p>
        </w:tc>
        <w:tc>
          <w:tcPr>
            <w:tcW w:w="726" w:type="dxa"/>
            <w:tcBorders>
              <w:top w:val="double" w:sz="4" w:space="0" w:color="auto"/>
              <w:left w:val="nil"/>
              <w:bottom w:val="nil"/>
              <w:right w:val="single" w:sz="4" w:space="0" w:color="auto"/>
            </w:tcBorders>
            <w:shd w:val="clear" w:color="auto" w:fill="auto"/>
            <w:noWrap/>
            <w:vAlign w:val="center"/>
            <w:hideMark/>
          </w:tcPr>
          <w:p w14:paraId="358E60D0"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746" w:type="dxa"/>
            <w:tcBorders>
              <w:top w:val="double" w:sz="4" w:space="0" w:color="auto"/>
              <w:left w:val="single" w:sz="4" w:space="0" w:color="auto"/>
              <w:bottom w:val="nil"/>
              <w:right w:val="single" w:sz="4" w:space="0" w:color="auto"/>
            </w:tcBorders>
            <w:shd w:val="clear" w:color="auto" w:fill="auto"/>
            <w:noWrap/>
            <w:vAlign w:val="center"/>
            <w:hideMark/>
          </w:tcPr>
          <w:p w14:paraId="3224EE2B"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21.94</w:t>
            </w:r>
          </w:p>
        </w:tc>
        <w:tc>
          <w:tcPr>
            <w:tcW w:w="1780" w:type="dxa"/>
            <w:tcBorders>
              <w:top w:val="double" w:sz="4" w:space="0" w:color="auto"/>
              <w:left w:val="single" w:sz="4" w:space="0" w:color="auto"/>
              <w:bottom w:val="nil"/>
              <w:right w:val="nil"/>
            </w:tcBorders>
            <w:shd w:val="clear" w:color="auto" w:fill="auto"/>
            <w:noWrap/>
            <w:vAlign w:val="center"/>
            <w:hideMark/>
          </w:tcPr>
          <w:p w14:paraId="4DD1C2F5"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-1.61[-4.25, 0.21]</w:t>
            </w:r>
          </w:p>
        </w:tc>
        <w:tc>
          <w:tcPr>
            <w:tcW w:w="3538" w:type="dxa"/>
            <w:vMerge/>
            <w:tcBorders>
              <w:left w:val="single" w:sz="4" w:space="0" w:color="auto"/>
              <w:right w:val="nil"/>
            </w:tcBorders>
          </w:tcPr>
          <w:p w14:paraId="03311AF5"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6EDC97A8" w14:textId="77777777" w:rsidTr="00527D1B">
        <w:trPr>
          <w:trHeight w:val="227"/>
        </w:trPr>
        <w:tc>
          <w:tcPr>
            <w:tcW w:w="1845" w:type="dxa"/>
            <w:tcBorders>
              <w:top w:val="nil"/>
              <w:bottom w:val="nil"/>
              <w:right w:val="single" w:sz="4" w:space="0" w:color="auto"/>
            </w:tcBorders>
            <w:shd w:val="clear" w:color="auto" w:fill="auto"/>
            <w:noWrap/>
            <w:vAlign w:val="center"/>
            <w:hideMark/>
          </w:tcPr>
          <w:p w14:paraId="78A276F6" w14:textId="4ED92D35" w:rsidR="00144A1A" w:rsidRPr="00A17D8C" w:rsidRDefault="00144A1A" w:rsidP="00527D1B">
            <w:pPr>
              <w:adjustRightInd w:val="0"/>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Eldem et al. (2022)</w:t>
            </w:r>
            <w:r w:rsidR="00A06E83">
              <w:rPr>
                <w:rFonts w:ascii="Times New Roman" w:eastAsia="Times New Roman" w:hAnsi="Times New Roman" w:cs="Times New Roman"/>
                <w:color w:val="000000"/>
                <w:sz w:val="16"/>
                <w:szCs w:val="16"/>
              </w:rPr>
              <w:t xml:space="preserve"> </w:t>
            </w:r>
          </w:p>
        </w:tc>
        <w:tc>
          <w:tcPr>
            <w:tcW w:w="1050" w:type="dxa"/>
            <w:tcBorders>
              <w:top w:val="nil"/>
              <w:left w:val="single" w:sz="4" w:space="0" w:color="auto"/>
              <w:bottom w:val="nil"/>
              <w:right w:val="nil"/>
            </w:tcBorders>
            <w:shd w:val="clear" w:color="auto" w:fill="auto"/>
            <w:noWrap/>
            <w:vAlign w:val="center"/>
            <w:hideMark/>
          </w:tcPr>
          <w:p w14:paraId="0BBAA46C"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115166667</w:t>
            </w:r>
          </w:p>
        </w:tc>
        <w:tc>
          <w:tcPr>
            <w:tcW w:w="1161" w:type="dxa"/>
            <w:tcBorders>
              <w:top w:val="nil"/>
              <w:left w:val="nil"/>
              <w:bottom w:val="nil"/>
              <w:right w:val="nil"/>
            </w:tcBorders>
            <w:shd w:val="clear" w:color="auto" w:fill="auto"/>
            <w:noWrap/>
            <w:vAlign w:val="center"/>
            <w:hideMark/>
          </w:tcPr>
          <w:p w14:paraId="124269D3"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155985843</w:t>
            </w:r>
          </w:p>
        </w:tc>
        <w:tc>
          <w:tcPr>
            <w:tcW w:w="726" w:type="dxa"/>
            <w:tcBorders>
              <w:top w:val="nil"/>
              <w:left w:val="nil"/>
              <w:bottom w:val="nil"/>
              <w:right w:val="single" w:sz="4" w:space="0" w:color="auto"/>
            </w:tcBorders>
            <w:shd w:val="clear" w:color="auto" w:fill="auto"/>
            <w:noWrap/>
            <w:vAlign w:val="center"/>
            <w:hideMark/>
          </w:tcPr>
          <w:p w14:paraId="18E28C09"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1161" w:type="dxa"/>
            <w:tcBorders>
              <w:top w:val="nil"/>
              <w:left w:val="single" w:sz="4" w:space="0" w:color="auto"/>
              <w:bottom w:val="nil"/>
              <w:right w:val="nil"/>
            </w:tcBorders>
            <w:shd w:val="clear" w:color="auto" w:fill="auto"/>
            <w:noWrap/>
            <w:vAlign w:val="center"/>
            <w:hideMark/>
          </w:tcPr>
          <w:p w14:paraId="4622FA94"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34413333</w:t>
            </w:r>
          </w:p>
        </w:tc>
        <w:tc>
          <w:tcPr>
            <w:tcW w:w="1161" w:type="dxa"/>
            <w:tcBorders>
              <w:top w:val="nil"/>
              <w:left w:val="nil"/>
              <w:bottom w:val="nil"/>
              <w:right w:val="nil"/>
            </w:tcBorders>
            <w:shd w:val="clear" w:color="auto" w:fill="auto"/>
            <w:noWrap/>
            <w:vAlign w:val="center"/>
            <w:hideMark/>
          </w:tcPr>
          <w:p w14:paraId="46F3DA47"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38369030.9</w:t>
            </w:r>
          </w:p>
        </w:tc>
        <w:tc>
          <w:tcPr>
            <w:tcW w:w="726" w:type="dxa"/>
            <w:tcBorders>
              <w:top w:val="nil"/>
              <w:left w:val="nil"/>
              <w:bottom w:val="nil"/>
              <w:right w:val="single" w:sz="4" w:space="0" w:color="auto"/>
            </w:tcBorders>
            <w:shd w:val="clear" w:color="auto" w:fill="auto"/>
            <w:noWrap/>
            <w:vAlign w:val="center"/>
            <w:hideMark/>
          </w:tcPr>
          <w:p w14:paraId="1409BFD2"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746" w:type="dxa"/>
            <w:tcBorders>
              <w:top w:val="nil"/>
              <w:left w:val="single" w:sz="4" w:space="0" w:color="auto"/>
              <w:bottom w:val="nil"/>
              <w:right w:val="single" w:sz="4" w:space="0" w:color="auto"/>
            </w:tcBorders>
            <w:shd w:val="clear" w:color="auto" w:fill="auto"/>
            <w:noWrap/>
            <w:vAlign w:val="center"/>
            <w:hideMark/>
          </w:tcPr>
          <w:p w14:paraId="55108F97"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27.68</w:t>
            </w:r>
          </w:p>
        </w:tc>
        <w:tc>
          <w:tcPr>
            <w:tcW w:w="1780" w:type="dxa"/>
            <w:tcBorders>
              <w:top w:val="nil"/>
              <w:left w:val="single" w:sz="4" w:space="0" w:color="auto"/>
              <w:bottom w:val="nil"/>
              <w:right w:val="nil"/>
            </w:tcBorders>
            <w:shd w:val="clear" w:color="auto" w:fill="auto"/>
            <w:noWrap/>
            <w:vAlign w:val="center"/>
            <w:hideMark/>
          </w:tcPr>
          <w:p w14:paraId="77616573"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-0.57[-2.58, 1.15]</w:t>
            </w:r>
          </w:p>
        </w:tc>
        <w:tc>
          <w:tcPr>
            <w:tcW w:w="3538" w:type="dxa"/>
            <w:vMerge/>
            <w:tcBorders>
              <w:left w:val="single" w:sz="4" w:space="0" w:color="auto"/>
              <w:right w:val="nil"/>
            </w:tcBorders>
          </w:tcPr>
          <w:p w14:paraId="6E7DE58F"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257DE705" w14:textId="77777777" w:rsidTr="00527D1B">
        <w:trPr>
          <w:trHeight w:val="227"/>
        </w:trPr>
        <w:tc>
          <w:tcPr>
            <w:tcW w:w="1845" w:type="dxa"/>
            <w:tcBorders>
              <w:top w:val="nil"/>
              <w:bottom w:val="nil"/>
              <w:right w:val="single" w:sz="4" w:space="0" w:color="auto"/>
            </w:tcBorders>
            <w:shd w:val="clear" w:color="auto" w:fill="auto"/>
            <w:noWrap/>
            <w:vAlign w:val="center"/>
            <w:hideMark/>
          </w:tcPr>
          <w:p w14:paraId="1FB2F9DA" w14:textId="59C178A5" w:rsidR="00144A1A" w:rsidRPr="00A17D8C" w:rsidRDefault="00144A1A" w:rsidP="00527D1B">
            <w:pPr>
              <w:adjustRightInd w:val="0"/>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Nielsen et al. (2021)</w:t>
            </w:r>
          </w:p>
        </w:tc>
        <w:tc>
          <w:tcPr>
            <w:tcW w:w="1050" w:type="dxa"/>
            <w:tcBorders>
              <w:top w:val="nil"/>
              <w:left w:val="single" w:sz="4" w:space="0" w:color="auto"/>
              <w:bottom w:val="nil"/>
              <w:right w:val="nil"/>
            </w:tcBorders>
            <w:shd w:val="clear" w:color="auto" w:fill="auto"/>
            <w:noWrap/>
            <w:vAlign w:val="center"/>
            <w:hideMark/>
          </w:tcPr>
          <w:p w14:paraId="3027D060"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3265070</w:t>
            </w:r>
          </w:p>
        </w:tc>
        <w:tc>
          <w:tcPr>
            <w:tcW w:w="1161" w:type="dxa"/>
            <w:tcBorders>
              <w:top w:val="nil"/>
              <w:left w:val="nil"/>
              <w:bottom w:val="nil"/>
              <w:right w:val="nil"/>
            </w:tcBorders>
            <w:shd w:val="clear" w:color="auto" w:fill="auto"/>
            <w:noWrap/>
            <w:vAlign w:val="center"/>
            <w:hideMark/>
          </w:tcPr>
          <w:p w14:paraId="0271C4DA"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2364509</w:t>
            </w:r>
          </w:p>
        </w:tc>
        <w:tc>
          <w:tcPr>
            <w:tcW w:w="726" w:type="dxa"/>
            <w:tcBorders>
              <w:top w:val="nil"/>
              <w:left w:val="nil"/>
              <w:bottom w:val="nil"/>
              <w:right w:val="single" w:sz="4" w:space="0" w:color="auto"/>
            </w:tcBorders>
            <w:shd w:val="clear" w:color="auto" w:fill="auto"/>
            <w:noWrap/>
            <w:vAlign w:val="center"/>
            <w:hideMark/>
          </w:tcPr>
          <w:p w14:paraId="619987BB"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20</w:t>
            </w:r>
          </w:p>
        </w:tc>
        <w:tc>
          <w:tcPr>
            <w:tcW w:w="1161" w:type="dxa"/>
            <w:tcBorders>
              <w:top w:val="nil"/>
              <w:left w:val="single" w:sz="4" w:space="0" w:color="auto"/>
              <w:bottom w:val="nil"/>
              <w:right w:val="nil"/>
            </w:tcBorders>
            <w:shd w:val="clear" w:color="auto" w:fill="auto"/>
            <w:noWrap/>
            <w:vAlign w:val="center"/>
            <w:hideMark/>
          </w:tcPr>
          <w:p w14:paraId="59F8F50A"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4041308.3</w:t>
            </w:r>
          </w:p>
        </w:tc>
        <w:tc>
          <w:tcPr>
            <w:tcW w:w="1161" w:type="dxa"/>
            <w:tcBorders>
              <w:top w:val="nil"/>
              <w:left w:val="nil"/>
              <w:bottom w:val="nil"/>
              <w:right w:val="nil"/>
            </w:tcBorders>
            <w:shd w:val="clear" w:color="auto" w:fill="auto"/>
            <w:noWrap/>
            <w:vAlign w:val="center"/>
            <w:hideMark/>
          </w:tcPr>
          <w:p w14:paraId="3EDD64E3"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2341750</w:t>
            </w:r>
          </w:p>
        </w:tc>
        <w:tc>
          <w:tcPr>
            <w:tcW w:w="726" w:type="dxa"/>
            <w:tcBorders>
              <w:top w:val="nil"/>
              <w:left w:val="nil"/>
              <w:bottom w:val="nil"/>
              <w:right w:val="single" w:sz="4" w:space="0" w:color="auto"/>
            </w:tcBorders>
            <w:shd w:val="clear" w:color="auto" w:fill="auto"/>
            <w:noWrap/>
            <w:vAlign w:val="center"/>
            <w:hideMark/>
          </w:tcPr>
          <w:p w14:paraId="4E7433A7"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12</w:t>
            </w:r>
          </w:p>
        </w:tc>
        <w:tc>
          <w:tcPr>
            <w:tcW w:w="746" w:type="dxa"/>
            <w:tcBorders>
              <w:top w:val="nil"/>
              <w:left w:val="single" w:sz="4" w:space="0" w:color="auto"/>
              <w:bottom w:val="nil"/>
              <w:right w:val="single" w:sz="4" w:space="0" w:color="auto"/>
            </w:tcBorders>
            <w:shd w:val="clear" w:color="auto" w:fill="auto"/>
            <w:noWrap/>
            <w:vAlign w:val="center"/>
            <w:hideMark/>
          </w:tcPr>
          <w:p w14:paraId="5AEE69AE"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50.38</w:t>
            </w:r>
          </w:p>
        </w:tc>
        <w:tc>
          <w:tcPr>
            <w:tcW w:w="1780" w:type="dxa"/>
            <w:tcBorders>
              <w:top w:val="nil"/>
              <w:left w:val="single" w:sz="4" w:space="0" w:color="auto"/>
              <w:bottom w:val="nil"/>
              <w:right w:val="nil"/>
            </w:tcBorders>
            <w:shd w:val="clear" w:color="auto" w:fill="auto"/>
            <w:noWrap/>
            <w:vAlign w:val="center"/>
            <w:hideMark/>
          </w:tcPr>
          <w:p w14:paraId="07591427"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0.00[-0.73, 0.73]</w:t>
            </w:r>
          </w:p>
        </w:tc>
        <w:tc>
          <w:tcPr>
            <w:tcW w:w="3538" w:type="dxa"/>
            <w:vMerge/>
            <w:tcBorders>
              <w:left w:val="single" w:sz="4" w:space="0" w:color="auto"/>
              <w:right w:val="nil"/>
            </w:tcBorders>
          </w:tcPr>
          <w:p w14:paraId="7F66CAC5"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03497BE2" w14:textId="77777777" w:rsidTr="00527D1B">
        <w:trPr>
          <w:trHeight w:val="227"/>
        </w:trPr>
        <w:tc>
          <w:tcPr>
            <w:tcW w:w="1845" w:type="dxa"/>
            <w:tcBorders>
              <w:top w:val="nil"/>
              <w:bottom w:val="nil"/>
              <w:right w:val="single" w:sz="4" w:space="0" w:color="auto"/>
            </w:tcBorders>
            <w:shd w:val="clear" w:color="auto" w:fill="auto"/>
            <w:noWrap/>
            <w:vAlign w:val="center"/>
            <w:hideMark/>
          </w:tcPr>
          <w:p w14:paraId="6A14839B" w14:textId="77777777" w:rsidR="00144A1A" w:rsidRPr="00A17D8C" w:rsidRDefault="00144A1A" w:rsidP="00527D1B">
            <w:pPr>
              <w:adjustRightInd w:val="0"/>
              <w:spacing w:after="0" w:line="240" w:lineRule="auto"/>
              <w:rPr>
                <w:rFonts w:ascii="Times New Roman" w:eastAsia="Times New Roman" w:hAnsi="Times New Roman" w:cs="Times New Roman"/>
                <w:color w:val="000000"/>
                <w:sz w:val="16"/>
                <w:szCs w:val="16"/>
              </w:rPr>
            </w:pPr>
          </w:p>
        </w:tc>
        <w:tc>
          <w:tcPr>
            <w:tcW w:w="1050" w:type="dxa"/>
            <w:tcBorders>
              <w:top w:val="nil"/>
              <w:left w:val="single" w:sz="4" w:space="0" w:color="auto"/>
              <w:bottom w:val="nil"/>
              <w:right w:val="nil"/>
            </w:tcBorders>
            <w:shd w:val="clear" w:color="auto" w:fill="auto"/>
            <w:noWrap/>
            <w:vAlign w:val="center"/>
            <w:hideMark/>
          </w:tcPr>
          <w:p w14:paraId="3009B484" w14:textId="77777777" w:rsidR="00144A1A" w:rsidRPr="00A17D8C" w:rsidRDefault="00144A1A" w:rsidP="00527D1B">
            <w:pPr>
              <w:adjustRightInd w:val="0"/>
              <w:spacing w:after="0" w:line="240" w:lineRule="auto"/>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hideMark/>
          </w:tcPr>
          <w:p w14:paraId="7F5EF24F" w14:textId="77777777" w:rsidR="00144A1A" w:rsidRPr="00A17D8C" w:rsidRDefault="00144A1A" w:rsidP="00527D1B">
            <w:pPr>
              <w:adjustRightInd w:val="0"/>
              <w:spacing w:after="0" w:line="240" w:lineRule="auto"/>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hideMark/>
          </w:tcPr>
          <w:p w14:paraId="7882B00A" w14:textId="77777777" w:rsidR="00144A1A" w:rsidRPr="00A17D8C" w:rsidRDefault="00144A1A" w:rsidP="00527D1B">
            <w:pPr>
              <w:adjustRightInd w:val="0"/>
              <w:spacing w:after="0" w:line="240" w:lineRule="auto"/>
              <w:rPr>
                <w:rFonts w:ascii="Times New Roman" w:eastAsia="Times New Roman" w:hAnsi="Times New Roman" w:cs="Times New Roman"/>
                <w:sz w:val="16"/>
                <w:szCs w:val="16"/>
              </w:rPr>
            </w:pPr>
          </w:p>
        </w:tc>
        <w:tc>
          <w:tcPr>
            <w:tcW w:w="1161" w:type="dxa"/>
            <w:tcBorders>
              <w:top w:val="nil"/>
              <w:left w:val="single" w:sz="4" w:space="0" w:color="auto"/>
              <w:bottom w:val="nil"/>
              <w:right w:val="nil"/>
            </w:tcBorders>
            <w:shd w:val="clear" w:color="auto" w:fill="auto"/>
            <w:noWrap/>
            <w:vAlign w:val="center"/>
            <w:hideMark/>
          </w:tcPr>
          <w:p w14:paraId="48A86CD6" w14:textId="77777777" w:rsidR="00144A1A" w:rsidRPr="00A17D8C" w:rsidRDefault="00144A1A" w:rsidP="00527D1B">
            <w:pPr>
              <w:adjustRightInd w:val="0"/>
              <w:spacing w:after="0" w:line="240" w:lineRule="auto"/>
              <w:rPr>
                <w:rFonts w:ascii="Times New Roman" w:eastAsia="Times New Roman" w:hAnsi="Times New Roman" w:cs="Times New Roman"/>
                <w:sz w:val="16"/>
                <w:szCs w:val="16"/>
              </w:rPr>
            </w:pPr>
          </w:p>
        </w:tc>
        <w:tc>
          <w:tcPr>
            <w:tcW w:w="1161" w:type="dxa"/>
            <w:tcBorders>
              <w:top w:val="nil"/>
              <w:left w:val="nil"/>
              <w:bottom w:val="nil"/>
              <w:right w:val="nil"/>
            </w:tcBorders>
            <w:shd w:val="clear" w:color="auto" w:fill="auto"/>
            <w:noWrap/>
            <w:vAlign w:val="center"/>
            <w:hideMark/>
          </w:tcPr>
          <w:p w14:paraId="00643BAB" w14:textId="77777777" w:rsidR="00144A1A" w:rsidRPr="00A17D8C" w:rsidRDefault="00144A1A" w:rsidP="00527D1B">
            <w:pPr>
              <w:adjustRightInd w:val="0"/>
              <w:spacing w:after="0" w:line="240" w:lineRule="auto"/>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hideMark/>
          </w:tcPr>
          <w:p w14:paraId="2051AE25" w14:textId="77777777" w:rsidR="00144A1A" w:rsidRPr="00A17D8C" w:rsidRDefault="00144A1A" w:rsidP="00527D1B">
            <w:pPr>
              <w:adjustRightInd w:val="0"/>
              <w:spacing w:after="0" w:line="240" w:lineRule="auto"/>
              <w:rPr>
                <w:rFonts w:ascii="Times New Roman" w:eastAsia="Times New Roman" w:hAnsi="Times New Roman" w:cs="Times New Roman"/>
                <w:sz w:val="16"/>
                <w:szCs w:val="16"/>
              </w:rPr>
            </w:pPr>
          </w:p>
        </w:tc>
        <w:tc>
          <w:tcPr>
            <w:tcW w:w="746" w:type="dxa"/>
            <w:tcBorders>
              <w:top w:val="nil"/>
              <w:left w:val="single" w:sz="4" w:space="0" w:color="auto"/>
              <w:bottom w:val="nil"/>
              <w:right w:val="single" w:sz="4" w:space="0" w:color="auto"/>
            </w:tcBorders>
            <w:shd w:val="clear" w:color="auto" w:fill="auto"/>
            <w:noWrap/>
            <w:vAlign w:val="center"/>
            <w:hideMark/>
          </w:tcPr>
          <w:p w14:paraId="78927C8F" w14:textId="77777777" w:rsidR="00144A1A" w:rsidRPr="00A17D8C" w:rsidRDefault="00144A1A" w:rsidP="00527D1B">
            <w:pPr>
              <w:adjustRightInd w:val="0"/>
              <w:spacing w:after="0" w:line="240" w:lineRule="auto"/>
              <w:rPr>
                <w:rFonts w:ascii="Times New Roman" w:eastAsia="Times New Roman" w:hAnsi="Times New Roman" w:cs="Times New Roman"/>
                <w:sz w:val="16"/>
                <w:szCs w:val="16"/>
              </w:rPr>
            </w:pPr>
          </w:p>
        </w:tc>
        <w:tc>
          <w:tcPr>
            <w:tcW w:w="1780" w:type="dxa"/>
            <w:tcBorders>
              <w:top w:val="nil"/>
              <w:left w:val="single" w:sz="4" w:space="0" w:color="auto"/>
              <w:bottom w:val="nil"/>
              <w:right w:val="nil"/>
            </w:tcBorders>
            <w:shd w:val="clear" w:color="auto" w:fill="auto"/>
            <w:noWrap/>
            <w:vAlign w:val="center"/>
            <w:hideMark/>
          </w:tcPr>
          <w:p w14:paraId="26C16E3D" w14:textId="77777777" w:rsidR="00144A1A" w:rsidRPr="00A17D8C" w:rsidRDefault="00144A1A" w:rsidP="00527D1B">
            <w:pPr>
              <w:adjustRightInd w:val="0"/>
              <w:spacing w:after="0" w:line="240" w:lineRule="auto"/>
              <w:rPr>
                <w:rFonts w:ascii="Times New Roman" w:eastAsia="Times New Roman" w:hAnsi="Times New Roman" w:cs="Times New Roman"/>
                <w:sz w:val="16"/>
                <w:szCs w:val="16"/>
              </w:rPr>
            </w:pPr>
          </w:p>
        </w:tc>
        <w:tc>
          <w:tcPr>
            <w:tcW w:w="3538" w:type="dxa"/>
            <w:vMerge/>
            <w:tcBorders>
              <w:left w:val="single" w:sz="4" w:space="0" w:color="auto"/>
              <w:right w:val="nil"/>
            </w:tcBorders>
          </w:tcPr>
          <w:p w14:paraId="65AEF067" w14:textId="77777777" w:rsidR="00144A1A" w:rsidRPr="00A17D8C" w:rsidRDefault="00144A1A" w:rsidP="00527D1B">
            <w:pPr>
              <w:adjustRightInd w:val="0"/>
              <w:spacing w:after="0" w:line="240" w:lineRule="auto"/>
              <w:rPr>
                <w:rFonts w:ascii="Times New Roman" w:eastAsia="Times New Roman" w:hAnsi="Times New Roman" w:cs="Times New Roman"/>
                <w:sz w:val="16"/>
                <w:szCs w:val="16"/>
              </w:rPr>
            </w:pPr>
          </w:p>
        </w:tc>
      </w:tr>
      <w:tr w:rsidR="00144A1A" w:rsidRPr="00A17D8C" w14:paraId="713AEBC5" w14:textId="77777777" w:rsidTr="00527D1B">
        <w:trPr>
          <w:trHeight w:val="227"/>
        </w:trPr>
        <w:tc>
          <w:tcPr>
            <w:tcW w:w="1845" w:type="dxa"/>
            <w:tcBorders>
              <w:top w:val="nil"/>
              <w:bottom w:val="nil"/>
              <w:right w:val="single" w:sz="4" w:space="0" w:color="auto"/>
            </w:tcBorders>
            <w:shd w:val="clear" w:color="auto" w:fill="auto"/>
            <w:noWrap/>
            <w:vAlign w:val="center"/>
            <w:hideMark/>
          </w:tcPr>
          <w:p w14:paraId="3522461F" w14:textId="77777777" w:rsidR="00144A1A" w:rsidRPr="00A17D8C" w:rsidRDefault="00144A1A" w:rsidP="00527D1B">
            <w:pPr>
              <w:adjustRightInd w:val="0"/>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Total (95% CI)</w:t>
            </w:r>
          </w:p>
        </w:tc>
        <w:tc>
          <w:tcPr>
            <w:tcW w:w="1050" w:type="dxa"/>
            <w:tcBorders>
              <w:top w:val="nil"/>
              <w:left w:val="single" w:sz="4" w:space="0" w:color="auto"/>
              <w:bottom w:val="nil"/>
              <w:right w:val="nil"/>
            </w:tcBorders>
            <w:shd w:val="clear" w:color="auto" w:fill="auto"/>
            <w:noWrap/>
            <w:vAlign w:val="center"/>
            <w:hideMark/>
          </w:tcPr>
          <w:p w14:paraId="7EE8F5DE" w14:textId="77777777" w:rsidR="00144A1A" w:rsidRPr="00A17D8C" w:rsidRDefault="00144A1A" w:rsidP="00527D1B">
            <w:pPr>
              <w:adjustRightInd w:val="0"/>
              <w:spacing w:after="0" w:line="240" w:lineRule="auto"/>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hideMark/>
          </w:tcPr>
          <w:p w14:paraId="4A2D37FD" w14:textId="77777777" w:rsidR="00144A1A" w:rsidRPr="00A17D8C" w:rsidRDefault="00144A1A" w:rsidP="00527D1B">
            <w:pPr>
              <w:adjustRightInd w:val="0"/>
              <w:spacing w:after="0" w:line="240" w:lineRule="auto"/>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hideMark/>
          </w:tcPr>
          <w:p w14:paraId="43C9C5F1"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26</w:t>
            </w:r>
          </w:p>
        </w:tc>
        <w:tc>
          <w:tcPr>
            <w:tcW w:w="1161" w:type="dxa"/>
            <w:tcBorders>
              <w:top w:val="nil"/>
              <w:left w:val="single" w:sz="4" w:space="0" w:color="auto"/>
              <w:bottom w:val="nil"/>
              <w:right w:val="nil"/>
            </w:tcBorders>
            <w:shd w:val="clear" w:color="auto" w:fill="auto"/>
            <w:noWrap/>
            <w:vAlign w:val="center"/>
            <w:hideMark/>
          </w:tcPr>
          <w:p w14:paraId="2EBB9102" w14:textId="77777777" w:rsidR="00144A1A" w:rsidRPr="00A17D8C" w:rsidRDefault="00144A1A" w:rsidP="00527D1B">
            <w:pPr>
              <w:adjustRightInd w:val="0"/>
              <w:spacing w:after="0" w:line="240" w:lineRule="auto"/>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hideMark/>
          </w:tcPr>
          <w:p w14:paraId="6CB6C720" w14:textId="77777777" w:rsidR="00144A1A" w:rsidRPr="00A17D8C" w:rsidRDefault="00144A1A" w:rsidP="00527D1B">
            <w:pPr>
              <w:adjustRightInd w:val="0"/>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hideMark/>
          </w:tcPr>
          <w:p w14:paraId="3B0208D1"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18</w:t>
            </w:r>
          </w:p>
        </w:tc>
        <w:tc>
          <w:tcPr>
            <w:tcW w:w="746" w:type="dxa"/>
            <w:tcBorders>
              <w:top w:val="nil"/>
              <w:left w:val="single" w:sz="4" w:space="0" w:color="auto"/>
              <w:bottom w:val="nil"/>
              <w:right w:val="single" w:sz="4" w:space="0" w:color="auto"/>
            </w:tcBorders>
            <w:shd w:val="clear" w:color="auto" w:fill="auto"/>
            <w:noWrap/>
            <w:vAlign w:val="center"/>
            <w:hideMark/>
          </w:tcPr>
          <w:p w14:paraId="58190CDF"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100</w:t>
            </w:r>
          </w:p>
        </w:tc>
        <w:tc>
          <w:tcPr>
            <w:tcW w:w="1780" w:type="dxa"/>
            <w:tcBorders>
              <w:top w:val="nil"/>
              <w:left w:val="nil"/>
              <w:bottom w:val="nil"/>
              <w:right w:val="single" w:sz="4" w:space="0" w:color="auto"/>
            </w:tcBorders>
            <w:shd w:val="clear" w:color="auto" w:fill="auto"/>
            <w:noWrap/>
            <w:vAlign w:val="center"/>
            <w:hideMark/>
          </w:tcPr>
          <w:p w14:paraId="540FA3C6"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-0.51[-2.42, 1.41]</w:t>
            </w:r>
          </w:p>
        </w:tc>
        <w:tc>
          <w:tcPr>
            <w:tcW w:w="3538" w:type="dxa"/>
            <w:vMerge/>
            <w:tcBorders>
              <w:left w:val="single" w:sz="4" w:space="0" w:color="auto"/>
              <w:right w:val="nil"/>
            </w:tcBorders>
          </w:tcPr>
          <w:p w14:paraId="770AB7D2"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0BBF6D53" w14:textId="77777777" w:rsidTr="00527D1B">
        <w:trPr>
          <w:trHeight w:val="227"/>
        </w:trPr>
        <w:tc>
          <w:tcPr>
            <w:tcW w:w="7104" w:type="dxa"/>
            <w:gridSpan w:val="6"/>
            <w:tcBorders>
              <w:top w:val="nil"/>
            </w:tcBorders>
            <w:shd w:val="clear" w:color="auto" w:fill="auto"/>
            <w:noWrap/>
            <w:vAlign w:val="center"/>
          </w:tcPr>
          <w:p w14:paraId="7C73E7C3" w14:textId="77777777" w:rsidR="00144A1A" w:rsidRPr="00A17D8C" w:rsidRDefault="00144A1A" w:rsidP="00527D1B">
            <w:pPr>
              <w:adjustRightInd w:val="0"/>
              <w:spacing w:after="0" w:line="240" w:lineRule="auto"/>
              <w:rPr>
                <w:rFonts w:ascii="Times New Roman" w:eastAsia="Times New Roman" w:hAnsi="Times New Roman" w:cs="Times New Roman"/>
                <w:sz w:val="16"/>
                <w:szCs w:val="16"/>
              </w:rPr>
            </w:pPr>
            <w:r w:rsidRPr="00A17D8C">
              <w:rPr>
                <w:rFonts w:ascii="Times New Roman" w:eastAsia="Times New Roman" w:hAnsi="Times New Roman" w:cs="Times New Roman"/>
                <w:color w:val="000000"/>
                <w:sz w:val="16"/>
                <w:szCs w:val="16"/>
              </w:rPr>
              <w:t xml:space="preserve">Heterogeneity: Q= 3.53, T2= 0.27, I2= 43.42%, </w:t>
            </w:r>
            <w:proofErr w:type="spellStart"/>
            <w:r w:rsidRPr="00A17D8C">
              <w:rPr>
                <w:rFonts w:ascii="Times New Roman" w:eastAsia="Times New Roman" w:hAnsi="Times New Roman" w:cs="Times New Roman"/>
                <w:color w:val="000000"/>
                <w:sz w:val="16"/>
                <w:szCs w:val="16"/>
              </w:rPr>
              <w:t>df</w:t>
            </w:r>
            <w:proofErr w:type="spellEnd"/>
            <w:r w:rsidRPr="00A17D8C">
              <w:rPr>
                <w:rFonts w:ascii="Times New Roman" w:eastAsia="Times New Roman" w:hAnsi="Times New Roman" w:cs="Times New Roman"/>
                <w:color w:val="000000"/>
                <w:sz w:val="16"/>
                <w:szCs w:val="16"/>
              </w:rPr>
              <w:t>=1(P=0.44)</w:t>
            </w:r>
          </w:p>
        </w:tc>
        <w:tc>
          <w:tcPr>
            <w:tcW w:w="3252" w:type="dxa"/>
            <w:gridSpan w:val="3"/>
            <w:tcBorders>
              <w:top w:val="nil"/>
              <w:left w:val="nil"/>
              <w:right w:val="single" w:sz="4" w:space="0" w:color="auto"/>
            </w:tcBorders>
            <w:shd w:val="clear" w:color="auto" w:fill="auto"/>
            <w:noWrap/>
            <w:vAlign w:val="center"/>
          </w:tcPr>
          <w:p w14:paraId="058F2625"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right w:val="nil"/>
            </w:tcBorders>
          </w:tcPr>
          <w:p w14:paraId="5FB7081F"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864758" w:rsidRPr="00A17D8C" w14:paraId="7ED8DE96" w14:textId="77777777" w:rsidTr="00527D1B">
        <w:trPr>
          <w:trHeight w:val="227"/>
        </w:trPr>
        <w:tc>
          <w:tcPr>
            <w:tcW w:w="7104" w:type="dxa"/>
            <w:gridSpan w:val="6"/>
            <w:tcBorders>
              <w:top w:val="nil"/>
            </w:tcBorders>
            <w:shd w:val="clear" w:color="auto" w:fill="auto"/>
            <w:noWrap/>
            <w:vAlign w:val="center"/>
          </w:tcPr>
          <w:p w14:paraId="06FE0F57" w14:textId="726EFE71" w:rsidR="00864758" w:rsidRPr="00A17D8C" w:rsidRDefault="00864758" w:rsidP="00527D1B">
            <w:pPr>
              <w:adjustRightInd w:val="0"/>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Pearson Correlation (r)= 0.3</w:t>
            </w:r>
          </w:p>
        </w:tc>
        <w:tc>
          <w:tcPr>
            <w:tcW w:w="3252" w:type="dxa"/>
            <w:gridSpan w:val="3"/>
            <w:tcBorders>
              <w:top w:val="nil"/>
              <w:left w:val="nil"/>
              <w:right w:val="single" w:sz="4" w:space="0" w:color="auto"/>
            </w:tcBorders>
            <w:shd w:val="clear" w:color="auto" w:fill="auto"/>
            <w:noWrap/>
            <w:vAlign w:val="center"/>
          </w:tcPr>
          <w:p w14:paraId="5B9F431D" w14:textId="77777777" w:rsidR="00864758" w:rsidRPr="00A17D8C" w:rsidRDefault="00864758" w:rsidP="00527D1B">
            <w:pPr>
              <w:adjustRightInd w:val="0"/>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right w:val="nil"/>
            </w:tcBorders>
          </w:tcPr>
          <w:p w14:paraId="07DE8675" w14:textId="77777777" w:rsidR="00864758" w:rsidRPr="00A17D8C" w:rsidRDefault="00864758"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4078C48D" w14:textId="77777777" w:rsidTr="00527D1B">
        <w:trPr>
          <w:trHeight w:val="227"/>
        </w:trPr>
        <w:tc>
          <w:tcPr>
            <w:tcW w:w="7104" w:type="dxa"/>
            <w:gridSpan w:val="6"/>
            <w:tcBorders>
              <w:top w:val="nil"/>
              <w:bottom w:val="double" w:sz="4" w:space="0" w:color="auto"/>
            </w:tcBorders>
            <w:shd w:val="clear" w:color="auto" w:fill="auto"/>
            <w:noWrap/>
            <w:vAlign w:val="center"/>
          </w:tcPr>
          <w:p w14:paraId="49D1B762" w14:textId="77777777" w:rsidR="00144A1A" w:rsidRPr="00A17D8C" w:rsidRDefault="00144A1A" w:rsidP="00527D1B">
            <w:pPr>
              <w:adjustRightInd w:val="0"/>
              <w:spacing w:after="0" w:line="240" w:lineRule="auto"/>
              <w:rPr>
                <w:rFonts w:ascii="Times New Roman" w:eastAsia="Times New Roman" w:hAnsi="Times New Roman" w:cs="Times New Roman"/>
                <w:sz w:val="16"/>
                <w:szCs w:val="16"/>
              </w:rPr>
            </w:pPr>
            <w:r w:rsidRPr="00A17D8C">
              <w:rPr>
                <w:rFonts w:ascii="Times New Roman" w:eastAsia="Times New Roman" w:hAnsi="Times New Roman" w:cs="Times New Roman"/>
                <w:color w:val="000000"/>
                <w:sz w:val="16"/>
                <w:szCs w:val="16"/>
              </w:rPr>
              <w:t>Test for overall effect: Z= -1.15(P=0.17)</w:t>
            </w:r>
          </w:p>
        </w:tc>
        <w:tc>
          <w:tcPr>
            <w:tcW w:w="3252" w:type="dxa"/>
            <w:gridSpan w:val="3"/>
            <w:tcBorders>
              <w:top w:val="nil"/>
              <w:left w:val="nil"/>
              <w:bottom w:val="double" w:sz="4" w:space="0" w:color="auto"/>
              <w:right w:val="single" w:sz="4" w:space="0" w:color="auto"/>
            </w:tcBorders>
            <w:shd w:val="clear" w:color="auto" w:fill="auto"/>
            <w:noWrap/>
            <w:vAlign w:val="center"/>
          </w:tcPr>
          <w:p w14:paraId="0D750737"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bottom w:val="double" w:sz="4" w:space="0" w:color="auto"/>
              <w:right w:val="nil"/>
            </w:tcBorders>
          </w:tcPr>
          <w:p w14:paraId="5DA28FF0"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6E89B927" w14:textId="77777777" w:rsidTr="00527D1B">
        <w:trPr>
          <w:trHeight w:val="227"/>
        </w:trPr>
        <w:tc>
          <w:tcPr>
            <w:tcW w:w="10356" w:type="dxa"/>
            <w:gridSpan w:val="9"/>
            <w:tcBorders>
              <w:top w:val="double" w:sz="4" w:space="0" w:color="auto"/>
              <w:bottom w:val="double" w:sz="4" w:space="0" w:color="auto"/>
            </w:tcBorders>
            <w:shd w:val="clear" w:color="auto" w:fill="auto"/>
            <w:vAlign w:val="center"/>
          </w:tcPr>
          <w:p w14:paraId="7419314F" w14:textId="77777777" w:rsidR="00144A1A" w:rsidRPr="00A17D8C" w:rsidRDefault="00144A1A" w:rsidP="00527D1B">
            <w:pPr>
              <w:adjustRightInd w:val="0"/>
              <w:spacing w:after="0" w:line="240" w:lineRule="auto"/>
              <w:rPr>
                <w:rFonts w:ascii="Times New Roman" w:eastAsia="Times New Roman" w:hAnsi="Times New Roman" w:cs="Times New Roman"/>
                <w:b/>
                <w:bCs/>
                <w:color w:val="000000"/>
                <w:sz w:val="16"/>
                <w:szCs w:val="16"/>
              </w:rPr>
            </w:pPr>
            <w:r w:rsidRPr="00A17D8C">
              <w:rPr>
                <w:rFonts w:ascii="Times New Roman" w:hAnsi="Times New Roman" w:cs="Times New Roman"/>
                <w:b/>
                <w:bCs/>
                <w:sz w:val="16"/>
                <w:szCs w:val="16"/>
              </w:rPr>
              <w:t>Serotransferrin (</w:t>
            </w:r>
            <w:r w:rsidRPr="00A17D8C">
              <w:rPr>
                <w:rFonts w:ascii="Times New Roman" w:hAnsi="Times New Roman" w:cs="Times New Roman"/>
                <w:b/>
                <w:bCs/>
                <w:i/>
                <w:iCs/>
                <w:sz w:val="16"/>
                <w:szCs w:val="16"/>
              </w:rPr>
              <w:t>TF</w:t>
            </w:r>
            <w:r w:rsidRPr="00A17D8C">
              <w:rPr>
                <w:rFonts w:ascii="Times New Roman" w:hAnsi="Times New Roman" w:cs="Times New Roman"/>
                <w:b/>
                <w:bCs/>
                <w:sz w:val="16"/>
                <w:szCs w:val="16"/>
              </w:rPr>
              <w:t>)</w:t>
            </w:r>
          </w:p>
        </w:tc>
        <w:tc>
          <w:tcPr>
            <w:tcW w:w="3538" w:type="dxa"/>
            <w:tcBorders>
              <w:top w:val="double" w:sz="4" w:space="0" w:color="auto"/>
              <w:left w:val="single" w:sz="4" w:space="0" w:color="auto"/>
              <w:right w:val="nil"/>
            </w:tcBorders>
          </w:tcPr>
          <w:p w14:paraId="0585869C"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37A8F127" w14:textId="77777777" w:rsidTr="00527D1B">
        <w:trPr>
          <w:gridAfter w:val="1"/>
          <w:wAfter w:w="3538" w:type="dxa"/>
          <w:trHeight w:val="227"/>
        </w:trPr>
        <w:tc>
          <w:tcPr>
            <w:tcW w:w="1845" w:type="dxa"/>
            <w:tcBorders>
              <w:top w:val="double" w:sz="4" w:space="0" w:color="auto"/>
              <w:bottom w:val="nil"/>
              <w:right w:val="single" w:sz="4" w:space="0" w:color="auto"/>
            </w:tcBorders>
            <w:shd w:val="clear" w:color="auto" w:fill="auto"/>
            <w:noWrap/>
            <w:vAlign w:val="bottom"/>
          </w:tcPr>
          <w:p w14:paraId="34910CFF"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Current study</w:t>
            </w:r>
          </w:p>
        </w:tc>
        <w:tc>
          <w:tcPr>
            <w:tcW w:w="1050" w:type="dxa"/>
            <w:tcBorders>
              <w:top w:val="double" w:sz="4" w:space="0" w:color="auto"/>
              <w:left w:val="single" w:sz="4" w:space="0" w:color="auto"/>
              <w:bottom w:val="nil"/>
              <w:right w:val="nil"/>
            </w:tcBorders>
            <w:shd w:val="clear" w:color="auto" w:fill="auto"/>
            <w:noWrap/>
            <w:vAlign w:val="center"/>
          </w:tcPr>
          <w:p w14:paraId="3BAC67FB"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bookmarkStart w:id="0" w:name="RANGE!B17"/>
            <w:r w:rsidRPr="00A17D8C">
              <w:rPr>
                <w:rFonts w:ascii="Times New Roman" w:eastAsia="Times New Roman" w:hAnsi="Times New Roman" w:cs="Times New Roman"/>
                <w:color w:val="000000"/>
                <w:sz w:val="16"/>
                <w:szCs w:val="16"/>
              </w:rPr>
              <w:t>282519.7</w:t>
            </w:r>
            <w:bookmarkEnd w:id="0"/>
          </w:p>
        </w:tc>
        <w:tc>
          <w:tcPr>
            <w:tcW w:w="1161" w:type="dxa"/>
            <w:tcBorders>
              <w:top w:val="double" w:sz="4" w:space="0" w:color="auto"/>
              <w:left w:val="nil"/>
              <w:bottom w:val="nil"/>
              <w:right w:val="nil"/>
            </w:tcBorders>
            <w:shd w:val="clear" w:color="auto" w:fill="auto"/>
            <w:noWrap/>
            <w:vAlign w:val="center"/>
          </w:tcPr>
          <w:p w14:paraId="601DDDC0"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37640.99</w:t>
            </w:r>
          </w:p>
        </w:tc>
        <w:tc>
          <w:tcPr>
            <w:tcW w:w="726" w:type="dxa"/>
            <w:tcBorders>
              <w:top w:val="double" w:sz="4" w:space="0" w:color="auto"/>
              <w:left w:val="nil"/>
              <w:bottom w:val="nil"/>
              <w:right w:val="single" w:sz="4" w:space="0" w:color="auto"/>
            </w:tcBorders>
            <w:shd w:val="clear" w:color="auto" w:fill="auto"/>
            <w:noWrap/>
            <w:vAlign w:val="center"/>
          </w:tcPr>
          <w:p w14:paraId="74D0F938"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1161" w:type="dxa"/>
            <w:tcBorders>
              <w:top w:val="double" w:sz="4" w:space="0" w:color="auto"/>
              <w:left w:val="single" w:sz="4" w:space="0" w:color="auto"/>
              <w:bottom w:val="nil"/>
              <w:right w:val="nil"/>
            </w:tcBorders>
            <w:shd w:val="clear" w:color="auto" w:fill="auto"/>
            <w:noWrap/>
            <w:vAlign w:val="center"/>
          </w:tcPr>
          <w:p w14:paraId="0FF5DDD2"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205149</w:t>
            </w:r>
          </w:p>
        </w:tc>
        <w:tc>
          <w:tcPr>
            <w:tcW w:w="1161" w:type="dxa"/>
            <w:tcBorders>
              <w:top w:val="double" w:sz="4" w:space="0" w:color="auto"/>
              <w:left w:val="nil"/>
              <w:bottom w:val="nil"/>
              <w:right w:val="nil"/>
            </w:tcBorders>
            <w:shd w:val="clear" w:color="auto" w:fill="auto"/>
            <w:noWrap/>
            <w:vAlign w:val="center"/>
          </w:tcPr>
          <w:p w14:paraId="664B7A28"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4237.47</w:t>
            </w:r>
          </w:p>
        </w:tc>
        <w:tc>
          <w:tcPr>
            <w:tcW w:w="726" w:type="dxa"/>
            <w:tcBorders>
              <w:top w:val="double" w:sz="4" w:space="0" w:color="auto"/>
              <w:left w:val="nil"/>
              <w:bottom w:val="nil"/>
              <w:right w:val="single" w:sz="4" w:space="0" w:color="auto"/>
            </w:tcBorders>
            <w:shd w:val="clear" w:color="auto" w:fill="auto"/>
            <w:noWrap/>
            <w:vAlign w:val="center"/>
          </w:tcPr>
          <w:p w14:paraId="789A4B8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746" w:type="dxa"/>
            <w:tcBorders>
              <w:top w:val="double" w:sz="4" w:space="0" w:color="auto"/>
              <w:left w:val="single" w:sz="4" w:space="0" w:color="auto"/>
              <w:bottom w:val="nil"/>
              <w:right w:val="single" w:sz="4" w:space="0" w:color="auto"/>
            </w:tcBorders>
            <w:shd w:val="clear" w:color="auto" w:fill="auto"/>
            <w:noWrap/>
            <w:vAlign w:val="center"/>
          </w:tcPr>
          <w:p w14:paraId="5251B6E4"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6.58</w:t>
            </w:r>
          </w:p>
        </w:tc>
        <w:tc>
          <w:tcPr>
            <w:tcW w:w="1780" w:type="dxa"/>
            <w:tcBorders>
              <w:top w:val="double" w:sz="4" w:space="0" w:color="auto"/>
              <w:left w:val="nil"/>
              <w:bottom w:val="nil"/>
              <w:right w:val="single" w:sz="4" w:space="0" w:color="auto"/>
            </w:tcBorders>
            <w:shd w:val="clear" w:color="auto" w:fill="auto"/>
            <w:noWrap/>
            <w:vAlign w:val="center"/>
          </w:tcPr>
          <w:p w14:paraId="23E2321B"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-2.30[-5.47, -0.30]</w:t>
            </w:r>
          </w:p>
        </w:tc>
      </w:tr>
      <w:tr w:rsidR="00144A1A" w:rsidRPr="00A17D8C" w14:paraId="103DC990" w14:textId="77777777" w:rsidTr="00527D1B">
        <w:trPr>
          <w:gridAfter w:val="1"/>
          <w:wAfter w:w="3538" w:type="dxa"/>
          <w:trHeight w:val="227"/>
        </w:trPr>
        <w:tc>
          <w:tcPr>
            <w:tcW w:w="1845" w:type="dxa"/>
            <w:tcBorders>
              <w:top w:val="nil"/>
              <w:bottom w:val="nil"/>
              <w:right w:val="single" w:sz="4" w:space="0" w:color="auto"/>
            </w:tcBorders>
            <w:shd w:val="clear" w:color="auto" w:fill="auto"/>
            <w:noWrap/>
            <w:vAlign w:val="bottom"/>
          </w:tcPr>
          <w:p w14:paraId="6738399C" w14:textId="301DE40A"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Eldem et al. (2022)</w:t>
            </w:r>
          </w:p>
        </w:tc>
        <w:tc>
          <w:tcPr>
            <w:tcW w:w="1050" w:type="dxa"/>
            <w:tcBorders>
              <w:top w:val="nil"/>
              <w:left w:val="single" w:sz="4" w:space="0" w:color="auto"/>
              <w:bottom w:val="nil"/>
              <w:right w:val="nil"/>
            </w:tcBorders>
            <w:shd w:val="clear" w:color="auto" w:fill="auto"/>
            <w:noWrap/>
            <w:vAlign w:val="center"/>
          </w:tcPr>
          <w:p w14:paraId="73070AB5"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231700000</w:t>
            </w:r>
          </w:p>
        </w:tc>
        <w:tc>
          <w:tcPr>
            <w:tcW w:w="1161" w:type="dxa"/>
            <w:tcBorders>
              <w:top w:val="nil"/>
              <w:left w:val="nil"/>
              <w:bottom w:val="nil"/>
              <w:right w:val="nil"/>
            </w:tcBorders>
            <w:shd w:val="clear" w:color="auto" w:fill="auto"/>
            <w:noWrap/>
            <w:vAlign w:val="center"/>
          </w:tcPr>
          <w:p w14:paraId="7032B750"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317280901</w:t>
            </w:r>
          </w:p>
        </w:tc>
        <w:tc>
          <w:tcPr>
            <w:tcW w:w="726" w:type="dxa"/>
            <w:tcBorders>
              <w:top w:val="nil"/>
              <w:left w:val="nil"/>
              <w:bottom w:val="nil"/>
              <w:right w:val="single" w:sz="4" w:space="0" w:color="auto"/>
            </w:tcBorders>
            <w:shd w:val="clear" w:color="auto" w:fill="auto"/>
            <w:noWrap/>
            <w:vAlign w:val="center"/>
          </w:tcPr>
          <w:p w14:paraId="64AF781D"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1161" w:type="dxa"/>
            <w:tcBorders>
              <w:top w:val="nil"/>
              <w:left w:val="single" w:sz="4" w:space="0" w:color="auto"/>
              <w:bottom w:val="nil"/>
              <w:right w:val="nil"/>
            </w:tcBorders>
            <w:shd w:val="clear" w:color="auto" w:fill="auto"/>
            <w:noWrap/>
            <w:vAlign w:val="center"/>
          </w:tcPr>
          <w:p w14:paraId="3A9FDAB6"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984333333</w:t>
            </w:r>
          </w:p>
        </w:tc>
        <w:tc>
          <w:tcPr>
            <w:tcW w:w="1161" w:type="dxa"/>
            <w:tcBorders>
              <w:top w:val="nil"/>
              <w:left w:val="nil"/>
              <w:bottom w:val="nil"/>
              <w:right w:val="nil"/>
            </w:tcBorders>
            <w:shd w:val="clear" w:color="auto" w:fill="auto"/>
            <w:noWrap/>
            <w:vAlign w:val="center"/>
          </w:tcPr>
          <w:p w14:paraId="21963A5B"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1296940374</w:t>
            </w:r>
          </w:p>
        </w:tc>
        <w:tc>
          <w:tcPr>
            <w:tcW w:w="726" w:type="dxa"/>
            <w:tcBorders>
              <w:top w:val="nil"/>
              <w:left w:val="nil"/>
              <w:bottom w:val="nil"/>
              <w:right w:val="single" w:sz="4" w:space="0" w:color="auto"/>
            </w:tcBorders>
            <w:shd w:val="clear" w:color="auto" w:fill="auto"/>
            <w:noWrap/>
            <w:vAlign w:val="center"/>
          </w:tcPr>
          <w:p w14:paraId="1B497E6A"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746" w:type="dxa"/>
            <w:tcBorders>
              <w:top w:val="nil"/>
              <w:left w:val="single" w:sz="4" w:space="0" w:color="auto"/>
              <w:bottom w:val="nil"/>
              <w:right w:val="single" w:sz="4" w:space="0" w:color="auto"/>
            </w:tcBorders>
            <w:shd w:val="clear" w:color="auto" w:fill="auto"/>
            <w:noWrap/>
            <w:vAlign w:val="center"/>
          </w:tcPr>
          <w:p w14:paraId="6D837BAD"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10.7</w:t>
            </w:r>
          </w:p>
        </w:tc>
        <w:tc>
          <w:tcPr>
            <w:tcW w:w="1780" w:type="dxa"/>
            <w:tcBorders>
              <w:top w:val="nil"/>
              <w:left w:val="nil"/>
              <w:bottom w:val="nil"/>
              <w:right w:val="single" w:sz="4" w:space="0" w:color="auto"/>
            </w:tcBorders>
            <w:shd w:val="clear" w:color="auto" w:fill="auto"/>
            <w:noWrap/>
            <w:vAlign w:val="center"/>
          </w:tcPr>
          <w:p w14:paraId="682C8D83"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0.63[-1.08, 2.68]</w:t>
            </w:r>
          </w:p>
        </w:tc>
      </w:tr>
      <w:tr w:rsidR="00144A1A" w:rsidRPr="00A17D8C" w14:paraId="261144B9" w14:textId="77777777" w:rsidTr="00527D1B">
        <w:trPr>
          <w:trHeight w:val="227"/>
        </w:trPr>
        <w:tc>
          <w:tcPr>
            <w:tcW w:w="1845" w:type="dxa"/>
            <w:tcBorders>
              <w:top w:val="nil"/>
              <w:bottom w:val="nil"/>
              <w:right w:val="single" w:sz="4" w:space="0" w:color="auto"/>
            </w:tcBorders>
            <w:shd w:val="clear" w:color="auto" w:fill="auto"/>
            <w:noWrap/>
            <w:vAlign w:val="bottom"/>
          </w:tcPr>
          <w:p w14:paraId="2D6A4D2A" w14:textId="0A7C8E36" w:rsidR="00144A1A" w:rsidRPr="00A17D8C" w:rsidRDefault="00144A1A" w:rsidP="00527D1B">
            <w:pPr>
              <w:spacing w:after="0" w:line="240" w:lineRule="auto"/>
              <w:rPr>
                <w:rFonts w:ascii="Times New Roman" w:eastAsia="Times New Roman" w:hAnsi="Times New Roman" w:cs="Times New Roman"/>
                <w:color w:val="000000"/>
                <w:sz w:val="16"/>
                <w:szCs w:val="16"/>
              </w:rPr>
            </w:pPr>
            <w:proofErr w:type="spellStart"/>
            <w:r w:rsidRPr="00A17D8C">
              <w:rPr>
                <w:rFonts w:ascii="Times New Roman" w:eastAsia="Times New Roman" w:hAnsi="Times New Roman" w:cs="Times New Roman"/>
                <w:color w:val="000000"/>
                <w:sz w:val="16"/>
                <w:szCs w:val="16"/>
              </w:rPr>
              <w:t>Kononikhin</w:t>
            </w:r>
            <w:proofErr w:type="spellEnd"/>
            <w:r w:rsidRPr="00A17D8C">
              <w:rPr>
                <w:rFonts w:ascii="Times New Roman" w:eastAsia="Times New Roman" w:hAnsi="Times New Roman" w:cs="Times New Roman"/>
                <w:color w:val="000000"/>
                <w:sz w:val="16"/>
                <w:szCs w:val="16"/>
              </w:rPr>
              <w:t xml:space="preserve"> et al. (2022)</w:t>
            </w:r>
          </w:p>
        </w:tc>
        <w:tc>
          <w:tcPr>
            <w:tcW w:w="1050" w:type="dxa"/>
            <w:tcBorders>
              <w:top w:val="nil"/>
              <w:left w:val="single" w:sz="4" w:space="0" w:color="auto"/>
              <w:bottom w:val="nil"/>
              <w:right w:val="nil"/>
            </w:tcBorders>
            <w:shd w:val="clear" w:color="auto" w:fill="auto"/>
            <w:noWrap/>
            <w:vAlign w:val="center"/>
          </w:tcPr>
          <w:p w14:paraId="621F1268"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18394.1</w:t>
            </w:r>
          </w:p>
        </w:tc>
        <w:tc>
          <w:tcPr>
            <w:tcW w:w="1161" w:type="dxa"/>
            <w:tcBorders>
              <w:top w:val="nil"/>
              <w:left w:val="nil"/>
              <w:bottom w:val="nil"/>
              <w:right w:val="nil"/>
            </w:tcBorders>
            <w:shd w:val="clear" w:color="auto" w:fill="auto"/>
            <w:noWrap/>
            <w:vAlign w:val="center"/>
          </w:tcPr>
          <w:p w14:paraId="5D120AED"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3732.68</w:t>
            </w:r>
          </w:p>
        </w:tc>
        <w:tc>
          <w:tcPr>
            <w:tcW w:w="726" w:type="dxa"/>
            <w:tcBorders>
              <w:top w:val="nil"/>
              <w:left w:val="nil"/>
              <w:bottom w:val="nil"/>
              <w:right w:val="single" w:sz="4" w:space="0" w:color="auto"/>
            </w:tcBorders>
            <w:shd w:val="clear" w:color="auto" w:fill="auto"/>
            <w:noWrap/>
            <w:vAlign w:val="center"/>
          </w:tcPr>
          <w:p w14:paraId="183A1C90"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96</w:t>
            </w:r>
          </w:p>
        </w:tc>
        <w:tc>
          <w:tcPr>
            <w:tcW w:w="1161" w:type="dxa"/>
            <w:tcBorders>
              <w:top w:val="nil"/>
              <w:left w:val="single" w:sz="4" w:space="0" w:color="auto"/>
              <w:bottom w:val="nil"/>
              <w:right w:val="nil"/>
            </w:tcBorders>
            <w:shd w:val="clear" w:color="auto" w:fill="auto"/>
            <w:noWrap/>
            <w:vAlign w:val="center"/>
          </w:tcPr>
          <w:p w14:paraId="08667A76"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19112.33</w:t>
            </w:r>
          </w:p>
        </w:tc>
        <w:tc>
          <w:tcPr>
            <w:tcW w:w="1161" w:type="dxa"/>
            <w:tcBorders>
              <w:top w:val="nil"/>
              <w:left w:val="nil"/>
              <w:bottom w:val="nil"/>
              <w:right w:val="nil"/>
            </w:tcBorders>
            <w:shd w:val="clear" w:color="auto" w:fill="auto"/>
            <w:noWrap/>
            <w:vAlign w:val="center"/>
          </w:tcPr>
          <w:p w14:paraId="5E74B28B"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2639.2</w:t>
            </w:r>
          </w:p>
        </w:tc>
        <w:tc>
          <w:tcPr>
            <w:tcW w:w="726" w:type="dxa"/>
            <w:tcBorders>
              <w:top w:val="nil"/>
              <w:left w:val="nil"/>
              <w:bottom w:val="nil"/>
              <w:right w:val="single" w:sz="4" w:space="0" w:color="auto"/>
            </w:tcBorders>
            <w:shd w:val="clear" w:color="auto" w:fill="auto"/>
            <w:noWrap/>
            <w:vAlign w:val="center"/>
          </w:tcPr>
          <w:p w14:paraId="3DF268B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86</w:t>
            </w:r>
          </w:p>
        </w:tc>
        <w:tc>
          <w:tcPr>
            <w:tcW w:w="746" w:type="dxa"/>
            <w:tcBorders>
              <w:top w:val="nil"/>
              <w:left w:val="single" w:sz="4" w:space="0" w:color="auto"/>
              <w:bottom w:val="nil"/>
              <w:right w:val="single" w:sz="4" w:space="0" w:color="auto"/>
            </w:tcBorders>
            <w:shd w:val="clear" w:color="auto" w:fill="auto"/>
            <w:noWrap/>
            <w:vAlign w:val="center"/>
          </w:tcPr>
          <w:p w14:paraId="17A93098"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32.04</w:t>
            </w:r>
          </w:p>
        </w:tc>
        <w:tc>
          <w:tcPr>
            <w:tcW w:w="1780" w:type="dxa"/>
            <w:tcBorders>
              <w:top w:val="nil"/>
              <w:left w:val="nil"/>
              <w:bottom w:val="nil"/>
              <w:right w:val="single" w:sz="4" w:space="0" w:color="auto"/>
            </w:tcBorders>
            <w:shd w:val="clear" w:color="auto" w:fill="auto"/>
            <w:noWrap/>
            <w:vAlign w:val="center"/>
          </w:tcPr>
          <w:p w14:paraId="50B9FC74"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0.22[-0.07, 0.51]</w:t>
            </w:r>
          </w:p>
        </w:tc>
        <w:tc>
          <w:tcPr>
            <w:tcW w:w="3538" w:type="dxa"/>
            <w:tcBorders>
              <w:left w:val="single" w:sz="4" w:space="0" w:color="auto"/>
              <w:right w:val="nil"/>
            </w:tcBorders>
          </w:tcPr>
          <w:p w14:paraId="0A16C1B0" w14:textId="6B25D595"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4455B995" w14:textId="77777777" w:rsidTr="00527D1B">
        <w:trPr>
          <w:trHeight w:val="227"/>
        </w:trPr>
        <w:tc>
          <w:tcPr>
            <w:tcW w:w="1845" w:type="dxa"/>
            <w:tcBorders>
              <w:top w:val="nil"/>
              <w:bottom w:val="nil"/>
              <w:right w:val="single" w:sz="4" w:space="0" w:color="auto"/>
            </w:tcBorders>
            <w:shd w:val="clear" w:color="auto" w:fill="auto"/>
            <w:noWrap/>
            <w:vAlign w:val="bottom"/>
          </w:tcPr>
          <w:p w14:paraId="7F862121" w14:textId="09EDEE06"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Nielsen et al. (2021)</w:t>
            </w:r>
          </w:p>
        </w:tc>
        <w:tc>
          <w:tcPr>
            <w:tcW w:w="1050" w:type="dxa"/>
            <w:tcBorders>
              <w:top w:val="nil"/>
              <w:left w:val="single" w:sz="4" w:space="0" w:color="auto"/>
              <w:bottom w:val="nil"/>
              <w:right w:val="nil"/>
            </w:tcBorders>
            <w:shd w:val="clear" w:color="auto" w:fill="auto"/>
            <w:noWrap/>
            <w:vAlign w:val="center"/>
          </w:tcPr>
          <w:p w14:paraId="57B1EA78"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35757100</w:t>
            </w:r>
          </w:p>
        </w:tc>
        <w:tc>
          <w:tcPr>
            <w:tcW w:w="1161" w:type="dxa"/>
            <w:tcBorders>
              <w:top w:val="nil"/>
              <w:left w:val="nil"/>
              <w:bottom w:val="nil"/>
              <w:right w:val="nil"/>
            </w:tcBorders>
            <w:shd w:val="clear" w:color="auto" w:fill="auto"/>
            <w:noWrap/>
            <w:vAlign w:val="center"/>
          </w:tcPr>
          <w:p w14:paraId="5F7CE49E"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20550497</w:t>
            </w:r>
          </w:p>
        </w:tc>
        <w:tc>
          <w:tcPr>
            <w:tcW w:w="726" w:type="dxa"/>
            <w:tcBorders>
              <w:top w:val="nil"/>
              <w:left w:val="nil"/>
              <w:bottom w:val="nil"/>
              <w:right w:val="single" w:sz="4" w:space="0" w:color="auto"/>
            </w:tcBorders>
            <w:shd w:val="clear" w:color="auto" w:fill="auto"/>
            <w:noWrap/>
            <w:vAlign w:val="center"/>
          </w:tcPr>
          <w:p w14:paraId="555B783C"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20</w:t>
            </w:r>
          </w:p>
        </w:tc>
        <w:tc>
          <w:tcPr>
            <w:tcW w:w="1161" w:type="dxa"/>
            <w:tcBorders>
              <w:top w:val="nil"/>
              <w:left w:val="single" w:sz="4" w:space="0" w:color="auto"/>
              <w:bottom w:val="nil"/>
              <w:right w:val="nil"/>
            </w:tcBorders>
            <w:shd w:val="clear" w:color="auto" w:fill="auto"/>
            <w:noWrap/>
            <w:vAlign w:val="center"/>
          </w:tcPr>
          <w:p w14:paraId="312072C9"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30780083</w:t>
            </w:r>
          </w:p>
        </w:tc>
        <w:tc>
          <w:tcPr>
            <w:tcW w:w="1161" w:type="dxa"/>
            <w:tcBorders>
              <w:top w:val="nil"/>
              <w:left w:val="nil"/>
              <w:bottom w:val="nil"/>
              <w:right w:val="nil"/>
            </w:tcBorders>
            <w:shd w:val="clear" w:color="auto" w:fill="auto"/>
            <w:noWrap/>
            <w:vAlign w:val="center"/>
          </w:tcPr>
          <w:p w14:paraId="44E04C74"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19399142</w:t>
            </w:r>
          </w:p>
        </w:tc>
        <w:tc>
          <w:tcPr>
            <w:tcW w:w="726" w:type="dxa"/>
            <w:tcBorders>
              <w:top w:val="nil"/>
              <w:left w:val="nil"/>
              <w:bottom w:val="nil"/>
              <w:right w:val="single" w:sz="4" w:space="0" w:color="auto"/>
            </w:tcBorders>
            <w:shd w:val="clear" w:color="auto" w:fill="auto"/>
            <w:noWrap/>
            <w:vAlign w:val="center"/>
          </w:tcPr>
          <w:p w14:paraId="6BE1EA43"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12</w:t>
            </w:r>
          </w:p>
        </w:tc>
        <w:tc>
          <w:tcPr>
            <w:tcW w:w="746" w:type="dxa"/>
            <w:tcBorders>
              <w:top w:val="nil"/>
              <w:left w:val="single" w:sz="4" w:space="0" w:color="auto"/>
              <w:bottom w:val="nil"/>
              <w:right w:val="single" w:sz="4" w:space="0" w:color="auto"/>
            </w:tcBorders>
            <w:shd w:val="clear" w:color="auto" w:fill="auto"/>
            <w:noWrap/>
            <w:vAlign w:val="center"/>
          </w:tcPr>
          <w:p w14:paraId="54E4EA4D"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21.6</w:t>
            </w:r>
          </w:p>
        </w:tc>
        <w:tc>
          <w:tcPr>
            <w:tcW w:w="1780" w:type="dxa"/>
            <w:tcBorders>
              <w:top w:val="nil"/>
              <w:left w:val="nil"/>
              <w:bottom w:val="nil"/>
              <w:right w:val="single" w:sz="4" w:space="0" w:color="auto"/>
            </w:tcBorders>
            <w:shd w:val="clear" w:color="auto" w:fill="auto"/>
            <w:noWrap/>
            <w:vAlign w:val="center"/>
          </w:tcPr>
          <w:p w14:paraId="6CFD5D6B"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-0.24[-0.98, 0.48]</w:t>
            </w:r>
          </w:p>
        </w:tc>
        <w:tc>
          <w:tcPr>
            <w:tcW w:w="3538" w:type="dxa"/>
            <w:tcBorders>
              <w:left w:val="single" w:sz="4" w:space="0" w:color="auto"/>
              <w:right w:val="nil"/>
            </w:tcBorders>
          </w:tcPr>
          <w:p w14:paraId="4EF5BCB8" w14:textId="2CA1C62A" w:rsidR="00144A1A" w:rsidRPr="00A17D8C" w:rsidRDefault="00A804A0"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noProof/>
                <w:color w:val="000000"/>
                <w:sz w:val="16"/>
                <w:szCs w:val="16"/>
              </w:rPr>
              <w:drawing>
                <wp:anchor distT="0" distB="0" distL="114300" distR="114300" simplePos="0" relativeHeight="251660288" behindDoc="0" locked="0" layoutInCell="1" allowOverlap="1" wp14:anchorId="4398A556" wp14:editId="45B071C7">
                  <wp:simplePos x="0" y="0"/>
                  <wp:positionH relativeFrom="column">
                    <wp:posOffset>-66357</wp:posOffset>
                  </wp:positionH>
                  <wp:positionV relativeFrom="paragraph">
                    <wp:posOffset>-575945</wp:posOffset>
                  </wp:positionV>
                  <wp:extent cx="2239645" cy="1580798"/>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2696" cy="1582951"/>
                          </a:xfrm>
                          <a:prstGeom prst="rect">
                            <a:avLst/>
                          </a:prstGeom>
                          <a:noFill/>
                        </pic:spPr>
                      </pic:pic>
                    </a:graphicData>
                  </a:graphic>
                  <wp14:sizeRelH relativeFrom="margin">
                    <wp14:pctWidth>0</wp14:pctWidth>
                  </wp14:sizeRelH>
                  <wp14:sizeRelV relativeFrom="margin">
                    <wp14:pctHeight>0</wp14:pctHeight>
                  </wp14:sizeRelV>
                </wp:anchor>
              </w:drawing>
            </w:r>
          </w:p>
        </w:tc>
      </w:tr>
      <w:tr w:rsidR="00144A1A" w:rsidRPr="00A17D8C" w14:paraId="65BA38F8" w14:textId="77777777" w:rsidTr="00527D1B">
        <w:trPr>
          <w:trHeight w:val="227"/>
        </w:trPr>
        <w:tc>
          <w:tcPr>
            <w:tcW w:w="1845" w:type="dxa"/>
            <w:tcBorders>
              <w:top w:val="nil"/>
              <w:bottom w:val="nil"/>
              <w:right w:val="single" w:sz="4" w:space="0" w:color="auto"/>
            </w:tcBorders>
            <w:shd w:val="clear" w:color="auto" w:fill="auto"/>
            <w:noWrap/>
            <w:vAlign w:val="bottom"/>
          </w:tcPr>
          <w:p w14:paraId="27BD61B2" w14:textId="1A2E4943"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Ashraf et al. (2020)</w:t>
            </w:r>
          </w:p>
        </w:tc>
        <w:tc>
          <w:tcPr>
            <w:tcW w:w="1050" w:type="dxa"/>
            <w:tcBorders>
              <w:top w:val="nil"/>
              <w:left w:val="single" w:sz="4" w:space="0" w:color="auto"/>
              <w:bottom w:val="nil"/>
              <w:right w:val="nil"/>
            </w:tcBorders>
            <w:shd w:val="clear" w:color="auto" w:fill="auto"/>
            <w:noWrap/>
            <w:vAlign w:val="center"/>
          </w:tcPr>
          <w:p w14:paraId="2759B7F7"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0.003</w:t>
            </w:r>
          </w:p>
        </w:tc>
        <w:tc>
          <w:tcPr>
            <w:tcW w:w="1161" w:type="dxa"/>
            <w:tcBorders>
              <w:top w:val="nil"/>
              <w:left w:val="nil"/>
              <w:bottom w:val="nil"/>
              <w:right w:val="nil"/>
            </w:tcBorders>
            <w:shd w:val="clear" w:color="auto" w:fill="auto"/>
            <w:noWrap/>
            <w:vAlign w:val="center"/>
          </w:tcPr>
          <w:p w14:paraId="37F35174"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0.017</w:t>
            </w:r>
          </w:p>
        </w:tc>
        <w:tc>
          <w:tcPr>
            <w:tcW w:w="726" w:type="dxa"/>
            <w:tcBorders>
              <w:top w:val="nil"/>
              <w:left w:val="nil"/>
              <w:bottom w:val="nil"/>
              <w:right w:val="single" w:sz="4" w:space="0" w:color="auto"/>
            </w:tcBorders>
            <w:shd w:val="clear" w:color="auto" w:fill="auto"/>
            <w:noWrap/>
            <w:vAlign w:val="center"/>
          </w:tcPr>
          <w:p w14:paraId="0C889700"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25</w:t>
            </w:r>
          </w:p>
        </w:tc>
        <w:tc>
          <w:tcPr>
            <w:tcW w:w="1161" w:type="dxa"/>
            <w:tcBorders>
              <w:top w:val="nil"/>
              <w:left w:val="single" w:sz="4" w:space="0" w:color="auto"/>
              <w:bottom w:val="nil"/>
              <w:right w:val="nil"/>
            </w:tcBorders>
            <w:shd w:val="clear" w:color="auto" w:fill="auto"/>
            <w:noWrap/>
            <w:vAlign w:val="center"/>
          </w:tcPr>
          <w:p w14:paraId="6F1595E4"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w:t>
            </w:r>
          </w:p>
        </w:tc>
        <w:tc>
          <w:tcPr>
            <w:tcW w:w="1161" w:type="dxa"/>
            <w:tcBorders>
              <w:top w:val="nil"/>
              <w:left w:val="nil"/>
              <w:bottom w:val="nil"/>
              <w:right w:val="nil"/>
            </w:tcBorders>
            <w:shd w:val="clear" w:color="auto" w:fill="auto"/>
            <w:noWrap/>
            <w:vAlign w:val="center"/>
          </w:tcPr>
          <w:p w14:paraId="2A244331"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0.006</w:t>
            </w:r>
          </w:p>
        </w:tc>
        <w:tc>
          <w:tcPr>
            <w:tcW w:w="726" w:type="dxa"/>
            <w:tcBorders>
              <w:top w:val="nil"/>
              <w:left w:val="nil"/>
              <w:bottom w:val="nil"/>
              <w:right w:val="single" w:sz="4" w:space="0" w:color="auto"/>
            </w:tcBorders>
            <w:shd w:val="clear" w:color="auto" w:fill="auto"/>
            <w:noWrap/>
            <w:vAlign w:val="center"/>
          </w:tcPr>
          <w:p w14:paraId="4C326FEA"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238</w:t>
            </w:r>
          </w:p>
        </w:tc>
        <w:tc>
          <w:tcPr>
            <w:tcW w:w="746" w:type="dxa"/>
            <w:tcBorders>
              <w:top w:val="nil"/>
              <w:left w:val="single" w:sz="4" w:space="0" w:color="auto"/>
              <w:bottom w:val="nil"/>
              <w:right w:val="single" w:sz="4" w:space="0" w:color="auto"/>
            </w:tcBorders>
            <w:shd w:val="clear" w:color="auto" w:fill="auto"/>
            <w:noWrap/>
            <w:vAlign w:val="center"/>
          </w:tcPr>
          <w:p w14:paraId="45FC37ED"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29.08</w:t>
            </w:r>
          </w:p>
        </w:tc>
        <w:tc>
          <w:tcPr>
            <w:tcW w:w="1780" w:type="dxa"/>
            <w:tcBorders>
              <w:top w:val="nil"/>
              <w:left w:val="nil"/>
              <w:bottom w:val="nil"/>
              <w:right w:val="single" w:sz="4" w:space="0" w:color="auto"/>
            </w:tcBorders>
            <w:shd w:val="clear" w:color="auto" w:fill="auto"/>
            <w:noWrap/>
            <w:vAlign w:val="center"/>
          </w:tcPr>
          <w:p w14:paraId="77FA69B8"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-0.39[-0.80, 0.02]</w:t>
            </w:r>
          </w:p>
        </w:tc>
        <w:tc>
          <w:tcPr>
            <w:tcW w:w="3538" w:type="dxa"/>
            <w:tcBorders>
              <w:left w:val="single" w:sz="4" w:space="0" w:color="auto"/>
              <w:right w:val="nil"/>
            </w:tcBorders>
          </w:tcPr>
          <w:p w14:paraId="5CB6A3E4" w14:textId="3872F159"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02A28A76" w14:textId="77777777" w:rsidTr="00527D1B">
        <w:trPr>
          <w:trHeight w:val="227"/>
        </w:trPr>
        <w:tc>
          <w:tcPr>
            <w:tcW w:w="1845" w:type="dxa"/>
            <w:tcBorders>
              <w:top w:val="nil"/>
              <w:bottom w:val="nil"/>
              <w:right w:val="single" w:sz="4" w:space="0" w:color="auto"/>
            </w:tcBorders>
            <w:shd w:val="clear" w:color="auto" w:fill="auto"/>
            <w:noWrap/>
            <w:vAlign w:val="bottom"/>
          </w:tcPr>
          <w:p w14:paraId="34286573"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 </w:t>
            </w:r>
          </w:p>
        </w:tc>
        <w:tc>
          <w:tcPr>
            <w:tcW w:w="1050" w:type="dxa"/>
            <w:tcBorders>
              <w:top w:val="nil"/>
              <w:left w:val="single" w:sz="4" w:space="0" w:color="auto"/>
              <w:bottom w:val="nil"/>
              <w:right w:val="nil"/>
            </w:tcBorders>
            <w:shd w:val="clear" w:color="auto" w:fill="auto"/>
            <w:noWrap/>
            <w:vAlign w:val="center"/>
          </w:tcPr>
          <w:p w14:paraId="0CC8C113"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0CA3B6A5"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7FA28904"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1161" w:type="dxa"/>
            <w:tcBorders>
              <w:top w:val="nil"/>
              <w:left w:val="single" w:sz="4" w:space="0" w:color="auto"/>
              <w:bottom w:val="nil"/>
              <w:right w:val="nil"/>
            </w:tcBorders>
            <w:shd w:val="clear" w:color="auto" w:fill="auto"/>
            <w:noWrap/>
            <w:vAlign w:val="center"/>
          </w:tcPr>
          <w:p w14:paraId="196F5DAF"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1161" w:type="dxa"/>
            <w:tcBorders>
              <w:top w:val="nil"/>
              <w:left w:val="nil"/>
              <w:bottom w:val="nil"/>
              <w:right w:val="nil"/>
            </w:tcBorders>
            <w:shd w:val="clear" w:color="auto" w:fill="auto"/>
            <w:noWrap/>
            <w:vAlign w:val="center"/>
          </w:tcPr>
          <w:p w14:paraId="6069C688"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54F245F1"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46" w:type="dxa"/>
            <w:tcBorders>
              <w:top w:val="nil"/>
              <w:left w:val="single" w:sz="4" w:space="0" w:color="auto"/>
              <w:bottom w:val="nil"/>
              <w:right w:val="single" w:sz="4" w:space="0" w:color="auto"/>
            </w:tcBorders>
            <w:shd w:val="clear" w:color="auto" w:fill="auto"/>
            <w:noWrap/>
            <w:vAlign w:val="center"/>
          </w:tcPr>
          <w:p w14:paraId="6D721606"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1780" w:type="dxa"/>
            <w:tcBorders>
              <w:top w:val="nil"/>
              <w:left w:val="nil"/>
              <w:bottom w:val="nil"/>
              <w:right w:val="single" w:sz="4" w:space="0" w:color="auto"/>
            </w:tcBorders>
            <w:shd w:val="clear" w:color="auto" w:fill="auto"/>
            <w:noWrap/>
            <w:vAlign w:val="center"/>
          </w:tcPr>
          <w:p w14:paraId="4CC3DE76"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3538" w:type="dxa"/>
            <w:tcBorders>
              <w:left w:val="single" w:sz="4" w:space="0" w:color="auto"/>
              <w:right w:val="nil"/>
            </w:tcBorders>
          </w:tcPr>
          <w:p w14:paraId="113A3F7E"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58B6D27A" w14:textId="77777777" w:rsidTr="00527D1B">
        <w:trPr>
          <w:trHeight w:val="227"/>
        </w:trPr>
        <w:tc>
          <w:tcPr>
            <w:tcW w:w="1845" w:type="dxa"/>
            <w:tcBorders>
              <w:top w:val="nil"/>
              <w:bottom w:val="nil"/>
              <w:right w:val="single" w:sz="4" w:space="0" w:color="auto"/>
            </w:tcBorders>
            <w:shd w:val="clear" w:color="auto" w:fill="auto"/>
            <w:noWrap/>
            <w:vAlign w:val="bottom"/>
          </w:tcPr>
          <w:p w14:paraId="30A6817F"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Total (95% CI)</w:t>
            </w:r>
          </w:p>
        </w:tc>
        <w:tc>
          <w:tcPr>
            <w:tcW w:w="1050" w:type="dxa"/>
            <w:tcBorders>
              <w:top w:val="nil"/>
              <w:left w:val="single" w:sz="4" w:space="0" w:color="auto"/>
              <w:bottom w:val="nil"/>
              <w:right w:val="nil"/>
            </w:tcBorders>
            <w:shd w:val="clear" w:color="auto" w:fill="auto"/>
            <w:noWrap/>
            <w:vAlign w:val="center"/>
          </w:tcPr>
          <w:p w14:paraId="7EC2BA8E"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0F7BCD21"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1B792210"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147</w:t>
            </w:r>
          </w:p>
        </w:tc>
        <w:tc>
          <w:tcPr>
            <w:tcW w:w="1161" w:type="dxa"/>
            <w:tcBorders>
              <w:top w:val="nil"/>
              <w:left w:val="single" w:sz="4" w:space="0" w:color="auto"/>
              <w:bottom w:val="nil"/>
              <w:right w:val="nil"/>
            </w:tcBorders>
            <w:shd w:val="clear" w:color="auto" w:fill="auto"/>
            <w:noWrap/>
            <w:vAlign w:val="center"/>
          </w:tcPr>
          <w:p w14:paraId="111C86B3"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0E682E10"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4DBBD5A8"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342</w:t>
            </w:r>
          </w:p>
        </w:tc>
        <w:tc>
          <w:tcPr>
            <w:tcW w:w="746" w:type="dxa"/>
            <w:tcBorders>
              <w:top w:val="nil"/>
              <w:left w:val="single" w:sz="4" w:space="0" w:color="auto"/>
              <w:bottom w:val="nil"/>
              <w:right w:val="single" w:sz="4" w:space="0" w:color="auto"/>
            </w:tcBorders>
            <w:shd w:val="clear" w:color="auto" w:fill="auto"/>
            <w:noWrap/>
            <w:vAlign w:val="center"/>
          </w:tcPr>
          <w:p w14:paraId="3A007090"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100</w:t>
            </w:r>
          </w:p>
        </w:tc>
        <w:tc>
          <w:tcPr>
            <w:tcW w:w="1780" w:type="dxa"/>
            <w:tcBorders>
              <w:top w:val="nil"/>
              <w:left w:val="nil"/>
              <w:bottom w:val="nil"/>
              <w:right w:val="single" w:sz="4" w:space="0" w:color="auto"/>
            </w:tcBorders>
            <w:shd w:val="clear" w:color="auto" w:fill="auto"/>
            <w:noWrap/>
            <w:vAlign w:val="center"/>
          </w:tcPr>
          <w:p w14:paraId="3DEB18A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-0.18[-1.09, 0.73]</w:t>
            </w:r>
          </w:p>
        </w:tc>
        <w:tc>
          <w:tcPr>
            <w:tcW w:w="3538" w:type="dxa"/>
            <w:tcBorders>
              <w:left w:val="single" w:sz="4" w:space="0" w:color="auto"/>
              <w:right w:val="nil"/>
            </w:tcBorders>
          </w:tcPr>
          <w:p w14:paraId="7F1EB947"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65A69E85" w14:textId="77777777" w:rsidTr="00527D1B">
        <w:trPr>
          <w:trHeight w:val="227"/>
        </w:trPr>
        <w:tc>
          <w:tcPr>
            <w:tcW w:w="7104" w:type="dxa"/>
            <w:gridSpan w:val="6"/>
            <w:tcBorders>
              <w:top w:val="nil"/>
            </w:tcBorders>
            <w:shd w:val="clear" w:color="auto" w:fill="auto"/>
            <w:noWrap/>
            <w:vAlign w:val="center"/>
          </w:tcPr>
          <w:p w14:paraId="78B56B8F" w14:textId="77777777" w:rsidR="00144A1A" w:rsidRPr="00A17D8C" w:rsidRDefault="00144A1A" w:rsidP="00527D1B">
            <w:pPr>
              <w:adjustRightInd w:val="0"/>
              <w:spacing w:after="0" w:line="240" w:lineRule="auto"/>
              <w:rPr>
                <w:rFonts w:ascii="Times New Roman" w:eastAsia="Times New Roman" w:hAnsi="Times New Roman" w:cs="Times New Roman"/>
                <w:sz w:val="16"/>
                <w:szCs w:val="16"/>
              </w:rPr>
            </w:pPr>
            <w:r w:rsidRPr="00A17D8C">
              <w:rPr>
                <w:rFonts w:ascii="Times New Roman" w:eastAsia="Times New Roman" w:hAnsi="Times New Roman" w:cs="Times New Roman"/>
                <w:color w:val="000000"/>
                <w:sz w:val="16"/>
                <w:szCs w:val="16"/>
              </w:rPr>
              <w:t xml:space="preserve">Heterogeneity: Q= 13.01, T2= 0.2, I2= 69.26%, </w:t>
            </w:r>
            <w:proofErr w:type="spellStart"/>
            <w:r w:rsidRPr="00A17D8C">
              <w:rPr>
                <w:rFonts w:ascii="Times New Roman" w:eastAsia="Times New Roman" w:hAnsi="Times New Roman" w:cs="Times New Roman"/>
                <w:color w:val="000000"/>
                <w:sz w:val="16"/>
                <w:szCs w:val="16"/>
              </w:rPr>
              <w:t>df</w:t>
            </w:r>
            <w:proofErr w:type="spellEnd"/>
            <w:r w:rsidRPr="00A17D8C">
              <w:rPr>
                <w:rFonts w:ascii="Times New Roman" w:eastAsia="Times New Roman" w:hAnsi="Times New Roman" w:cs="Times New Roman"/>
                <w:color w:val="000000"/>
                <w:sz w:val="16"/>
                <w:szCs w:val="16"/>
              </w:rPr>
              <w:t>=1(P=0.85)</w:t>
            </w:r>
          </w:p>
        </w:tc>
        <w:tc>
          <w:tcPr>
            <w:tcW w:w="3252" w:type="dxa"/>
            <w:gridSpan w:val="3"/>
            <w:tcBorders>
              <w:top w:val="nil"/>
              <w:left w:val="nil"/>
              <w:right w:val="single" w:sz="4" w:space="0" w:color="auto"/>
            </w:tcBorders>
            <w:shd w:val="clear" w:color="auto" w:fill="auto"/>
            <w:noWrap/>
            <w:vAlign w:val="center"/>
          </w:tcPr>
          <w:p w14:paraId="62EC3399"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c>
          <w:tcPr>
            <w:tcW w:w="3538" w:type="dxa"/>
            <w:tcBorders>
              <w:top w:val="nil"/>
              <w:left w:val="nil"/>
              <w:bottom w:val="nil"/>
            </w:tcBorders>
            <w:shd w:val="clear" w:color="auto" w:fill="auto"/>
            <w:vAlign w:val="center"/>
          </w:tcPr>
          <w:p w14:paraId="1A846F18"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864758" w:rsidRPr="00A17D8C" w14:paraId="77A25878" w14:textId="77777777" w:rsidTr="00527D1B">
        <w:trPr>
          <w:trHeight w:val="227"/>
        </w:trPr>
        <w:tc>
          <w:tcPr>
            <w:tcW w:w="7104" w:type="dxa"/>
            <w:gridSpan w:val="6"/>
            <w:tcBorders>
              <w:top w:val="nil"/>
            </w:tcBorders>
            <w:shd w:val="clear" w:color="auto" w:fill="auto"/>
            <w:noWrap/>
            <w:vAlign w:val="center"/>
          </w:tcPr>
          <w:p w14:paraId="17FD0C80" w14:textId="1DDF7A15" w:rsidR="00864758" w:rsidRPr="00A17D8C" w:rsidRDefault="00864758" w:rsidP="00527D1B">
            <w:pPr>
              <w:adjustRightInd w:val="0"/>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Pearson Correlation (r)=</w:t>
            </w:r>
            <w:r w:rsidR="007B1BFD">
              <w:rPr>
                <w:rFonts w:ascii="Times New Roman" w:eastAsia="Times New Roman" w:hAnsi="Times New Roman" w:cs="Times New Roman"/>
                <w:color w:val="000000"/>
                <w:sz w:val="16"/>
                <w:szCs w:val="16"/>
              </w:rPr>
              <w:t xml:space="preserve"> 0.09</w:t>
            </w:r>
          </w:p>
        </w:tc>
        <w:tc>
          <w:tcPr>
            <w:tcW w:w="3252" w:type="dxa"/>
            <w:gridSpan w:val="3"/>
            <w:tcBorders>
              <w:top w:val="nil"/>
              <w:left w:val="nil"/>
              <w:right w:val="single" w:sz="4" w:space="0" w:color="auto"/>
            </w:tcBorders>
            <w:shd w:val="clear" w:color="auto" w:fill="auto"/>
            <w:noWrap/>
            <w:vAlign w:val="center"/>
          </w:tcPr>
          <w:p w14:paraId="61D53848" w14:textId="77777777" w:rsidR="00864758" w:rsidRPr="00A17D8C" w:rsidRDefault="00864758" w:rsidP="00527D1B">
            <w:pPr>
              <w:adjustRightInd w:val="0"/>
              <w:spacing w:after="0" w:line="240" w:lineRule="auto"/>
              <w:jc w:val="right"/>
              <w:rPr>
                <w:rFonts w:ascii="Times New Roman" w:eastAsia="Times New Roman" w:hAnsi="Times New Roman" w:cs="Times New Roman"/>
                <w:color w:val="000000"/>
                <w:sz w:val="16"/>
                <w:szCs w:val="16"/>
              </w:rPr>
            </w:pPr>
          </w:p>
        </w:tc>
        <w:tc>
          <w:tcPr>
            <w:tcW w:w="3538" w:type="dxa"/>
            <w:tcBorders>
              <w:top w:val="nil"/>
              <w:left w:val="nil"/>
              <w:bottom w:val="nil"/>
            </w:tcBorders>
            <w:shd w:val="clear" w:color="auto" w:fill="auto"/>
            <w:vAlign w:val="center"/>
          </w:tcPr>
          <w:p w14:paraId="4BDCFB52" w14:textId="77777777" w:rsidR="00864758" w:rsidRPr="00A17D8C" w:rsidRDefault="00864758"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2FE9B449" w14:textId="77777777" w:rsidTr="00527D1B">
        <w:trPr>
          <w:trHeight w:val="227"/>
        </w:trPr>
        <w:tc>
          <w:tcPr>
            <w:tcW w:w="5943" w:type="dxa"/>
            <w:gridSpan w:val="5"/>
            <w:tcBorders>
              <w:top w:val="nil"/>
              <w:bottom w:val="double" w:sz="4" w:space="0" w:color="auto"/>
            </w:tcBorders>
            <w:shd w:val="clear" w:color="auto" w:fill="auto"/>
            <w:noWrap/>
            <w:vAlign w:val="bottom"/>
          </w:tcPr>
          <w:p w14:paraId="441C3400" w14:textId="77777777" w:rsidR="00144A1A" w:rsidRPr="00A17D8C" w:rsidRDefault="00144A1A" w:rsidP="00527D1B">
            <w:pPr>
              <w:adjustRightInd w:val="0"/>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Test for overall effect: Z= -0.54(P=0.01)</w:t>
            </w:r>
          </w:p>
        </w:tc>
        <w:tc>
          <w:tcPr>
            <w:tcW w:w="1161" w:type="dxa"/>
            <w:tcBorders>
              <w:top w:val="nil"/>
              <w:left w:val="nil"/>
              <w:bottom w:val="double" w:sz="4" w:space="0" w:color="auto"/>
              <w:right w:val="nil"/>
            </w:tcBorders>
            <w:shd w:val="clear" w:color="auto" w:fill="auto"/>
            <w:noWrap/>
            <w:vAlign w:val="center"/>
          </w:tcPr>
          <w:p w14:paraId="0903BC1F" w14:textId="77777777" w:rsidR="00144A1A" w:rsidRPr="00A17D8C" w:rsidRDefault="00144A1A" w:rsidP="00527D1B">
            <w:pPr>
              <w:adjustRightInd w:val="0"/>
              <w:spacing w:after="0" w:line="240" w:lineRule="auto"/>
              <w:jc w:val="right"/>
              <w:rPr>
                <w:rFonts w:ascii="Times New Roman" w:eastAsia="Times New Roman" w:hAnsi="Times New Roman" w:cs="Times New Roman"/>
                <w:sz w:val="16"/>
                <w:szCs w:val="16"/>
              </w:rPr>
            </w:pPr>
          </w:p>
        </w:tc>
        <w:tc>
          <w:tcPr>
            <w:tcW w:w="3252" w:type="dxa"/>
            <w:gridSpan w:val="3"/>
            <w:tcBorders>
              <w:top w:val="nil"/>
              <w:left w:val="nil"/>
              <w:bottom w:val="double" w:sz="4" w:space="0" w:color="auto"/>
              <w:right w:val="single" w:sz="4" w:space="0" w:color="auto"/>
            </w:tcBorders>
            <w:shd w:val="clear" w:color="auto" w:fill="auto"/>
            <w:noWrap/>
            <w:vAlign w:val="center"/>
          </w:tcPr>
          <w:p w14:paraId="6F5495C0"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c>
          <w:tcPr>
            <w:tcW w:w="3538" w:type="dxa"/>
            <w:tcBorders>
              <w:top w:val="nil"/>
              <w:left w:val="nil"/>
              <w:bottom w:val="double" w:sz="4" w:space="0" w:color="auto"/>
            </w:tcBorders>
            <w:shd w:val="clear" w:color="auto" w:fill="auto"/>
            <w:vAlign w:val="center"/>
          </w:tcPr>
          <w:p w14:paraId="1B01D233"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03DD9F19" w14:textId="77777777" w:rsidTr="00527D1B">
        <w:trPr>
          <w:trHeight w:val="227"/>
        </w:trPr>
        <w:tc>
          <w:tcPr>
            <w:tcW w:w="10356" w:type="dxa"/>
            <w:gridSpan w:val="9"/>
            <w:tcBorders>
              <w:top w:val="double" w:sz="4" w:space="0" w:color="auto"/>
              <w:bottom w:val="double" w:sz="4" w:space="0" w:color="auto"/>
              <w:right w:val="single" w:sz="4" w:space="0" w:color="auto"/>
            </w:tcBorders>
            <w:shd w:val="clear" w:color="auto" w:fill="auto"/>
            <w:noWrap/>
            <w:vAlign w:val="center"/>
          </w:tcPr>
          <w:p w14:paraId="33B6327B" w14:textId="77777777" w:rsidR="00144A1A" w:rsidRPr="00A17D8C" w:rsidRDefault="00144A1A" w:rsidP="00527D1B">
            <w:pPr>
              <w:adjustRightInd w:val="0"/>
              <w:spacing w:after="0" w:line="240" w:lineRule="auto"/>
              <w:rPr>
                <w:rFonts w:ascii="Times New Roman" w:eastAsia="Times New Roman" w:hAnsi="Times New Roman" w:cs="Times New Roman"/>
                <w:b/>
                <w:bCs/>
                <w:color w:val="000000"/>
                <w:sz w:val="16"/>
                <w:szCs w:val="16"/>
              </w:rPr>
            </w:pPr>
            <w:proofErr w:type="spellStart"/>
            <w:r w:rsidRPr="00A17D8C">
              <w:rPr>
                <w:rFonts w:ascii="Times New Roman" w:hAnsi="Times New Roman" w:cs="Times New Roman"/>
                <w:b/>
                <w:bCs/>
                <w:sz w:val="16"/>
                <w:szCs w:val="16"/>
              </w:rPr>
              <w:t>Lactotransferrin</w:t>
            </w:r>
            <w:proofErr w:type="spellEnd"/>
            <w:r w:rsidRPr="00A17D8C">
              <w:rPr>
                <w:rFonts w:ascii="Times New Roman" w:hAnsi="Times New Roman" w:cs="Times New Roman"/>
                <w:b/>
                <w:bCs/>
                <w:sz w:val="16"/>
                <w:szCs w:val="16"/>
              </w:rPr>
              <w:t xml:space="preserve"> (</w:t>
            </w:r>
            <w:r w:rsidRPr="00A17D8C">
              <w:rPr>
                <w:rFonts w:ascii="Times New Roman" w:hAnsi="Times New Roman" w:cs="Times New Roman"/>
                <w:b/>
                <w:bCs/>
                <w:i/>
                <w:iCs/>
                <w:sz w:val="16"/>
                <w:szCs w:val="16"/>
              </w:rPr>
              <w:t>LTF</w:t>
            </w:r>
            <w:r w:rsidRPr="00A17D8C">
              <w:rPr>
                <w:rFonts w:ascii="Times New Roman" w:hAnsi="Times New Roman" w:cs="Times New Roman"/>
                <w:b/>
                <w:bCs/>
                <w:sz w:val="16"/>
                <w:szCs w:val="16"/>
              </w:rPr>
              <w:t>)</w:t>
            </w:r>
          </w:p>
        </w:tc>
        <w:tc>
          <w:tcPr>
            <w:tcW w:w="3538" w:type="dxa"/>
            <w:tcBorders>
              <w:top w:val="double" w:sz="4" w:space="0" w:color="auto"/>
              <w:left w:val="single" w:sz="4" w:space="0" w:color="auto"/>
              <w:right w:val="nil"/>
            </w:tcBorders>
          </w:tcPr>
          <w:p w14:paraId="6FBB69FA"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66FEB860" w14:textId="77777777" w:rsidTr="00527D1B">
        <w:trPr>
          <w:trHeight w:val="227"/>
        </w:trPr>
        <w:tc>
          <w:tcPr>
            <w:tcW w:w="1845" w:type="dxa"/>
            <w:tcBorders>
              <w:top w:val="double" w:sz="4" w:space="0" w:color="auto"/>
              <w:bottom w:val="nil"/>
              <w:right w:val="single" w:sz="4" w:space="0" w:color="auto"/>
            </w:tcBorders>
            <w:shd w:val="clear" w:color="auto" w:fill="auto"/>
            <w:noWrap/>
            <w:vAlign w:val="bottom"/>
          </w:tcPr>
          <w:p w14:paraId="682D3E8C"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Current study</w:t>
            </w:r>
          </w:p>
        </w:tc>
        <w:tc>
          <w:tcPr>
            <w:tcW w:w="1050" w:type="dxa"/>
            <w:tcBorders>
              <w:top w:val="double" w:sz="4" w:space="0" w:color="auto"/>
              <w:left w:val="single" w:sz="4" w:space="0" w:color="auto"/>
              <w:bottom w:val="nil"/>
              <w:right w:val="nil"/>
            </w:tcBorders>
            <w:shd w:val="clear" w:color="auto" w:fill="auto"/>
            <w:noWrap/>
            <w:vAlign w:val="center"/>
          </w:tcPr>
          <w:p w14:paraId="2AC5711B"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282519.7</w:t>
            </w:r>
          </w:p>
        </w:tc>
        <w:tc>
          <w:tcPr>
            <w:tcW w:w="1161" w:type="dxa"/>
            <w:tcBorders>
              <w:top w:val="double" w:sz="4" w:space="0" w:color="auto"/>
              <w:left w:val="nil"/>
              <w:bottom w:val="nil"/>
              <w:right w:val="nil"/>
            </w:tcBorders>
            <w:shd w:val="clear" w:color="auto" w:fill="auto"/>
            <w:noWrap/>
            <w:vAlign w:val="center"/>
          </w:tcPr>
          <w:p w14:paraId="7390D007"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37640.99</w:t>
            </w:r>
          </w:p>
        </w:tc>
        <w:tc>
          <w:tcPr>
            <w:tcW w:w="726" w:type="dxa"/>
            <w:tcBorders>
              <w:top w:val="double" w:sz="4" w:space="0" w:color="auto"/>
              <w:left w:val="nil"/>
              <w:bottom w:val="nil"/>
              <w:right w:val="single" w:sz="4" w:space="0" w:color="auto"/>
            </w:tcBorders>
            <w:shd w:val="clear" w:color="auto" w:fill="auto"/>
            <w:noWrap/>
            <w:vAlign w:val="center"/>
          </w:tcPr>
          <w:p w14:paraId="158997BA"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1161" w:type="dxa"/>
            <w:tcBorders>
              <w:top w:val="double" w:sz="4" w:space="0" w:color="auto"/>
              <w:left w:val="single" w:sz="4" w:space="0" w:color="auto"/>
              <w:bottom w:val="nil"/>
              <w:right w:val="nil"/>
            </w:tcBorders>
            <w:shd w:val="clear" w:color="auto" w:fill="auto"/>
            <w:noWrap/>
            <w:vAlign w:val="center"/>
          </w:tcPr>
          <w:p w14:paraId="5A8E85B9"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205149</w:t>
            </w:r>
          </w:p>
        </w:tc>
        <w:tc>
          <w:tcPr>
            <w:tcW w:w="1161" w:type="dxa"/>
            <w:tcBorders>
              <w:top w:val="double" w:sz="4" w:space="0" w:color="auto"/>
              <w:left w:val="nil"/>
              <w:bottom w:val="nil"/>
              <w:right w:val="nil"/>
            </w:tcBorders>
            <w:shd w:val="clear" w:color="auto" w:fill="auto"/>
            <w:noWrap/>
            <w:vAlign w:val="center"/>
          </w:tcPr>
          <w:p w14:paraId="28ACEB2A"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4237.47</w:t>
            </w:r>
          </w:p>
        </w:tc>
        <w:tc>
          <w:tcPr>
            <w:tcW w:w="726" w:type="dxa"/>
            <w:tcBorders>
              <w:top w:val="double" w:sz="4" w:space="0" w:color="auto"/>
              <w:left w:val="nil"/>
              <w:bottom w:val="nil"/>
              <w:right w:val="single" w:sz="4" w:space="0" w:color="auto"/>
            </w:tcBorders>
            <w:shd w:val="clear" w:color="auto" w:fill="auto"/>
            <w:noWrap/>
            <w:vAlign w:val="center"/>
          </w:tcPr>
          <w:p w14:paraId="0CC685C0"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746" w:type="dxa"/>
            <w:tcBorders>
              <w:top w:val="double" w:sz="4" w:space="0" w:color="auto"/>
              <w:left w:val="single" w:sz="4" w:space="0" w:color="auto"/>
              <w:bottom w:val="nil"/>
              <w:right w:val="single" w:sz="4" w:space="0" w:color="auto"/>
            </w:tcBorders>
            <w:shd w:val="clear" w:color="auto" w:fill="auto"/>
            <w:noWrap/>
            <w:vAlign w:val="center"/>
          </w:tcPr>
          <w:p w14:paraId="3705C1E9"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6.58</w:t>
            </w:r>
          </w:p>
        </w:tc>
        <w:tc>
          <w:tcPr>
            <w:tcW w:w="1780" w:type="dxa"/>
            <w:tcBorders>
              <w:top w:val="double" w:sz="4" w:space="0" w:color="auto"/>
              <w:left w:val="nil"/>
              <w:bottom w:val="nil"/>
              <w:right w:val="single" w:sz="4" w:space="0" w:color="auto"/>
            </w:tcBorders>
            <w:shd w:val="clear" w:color="auto" w:fill="auto"/>
            <w:noWrap/>
            <w:vAlign w:val="center"/>
          </w:tcPr>
          <w:p w14:paraId="72ECD318"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-2.30[-5.47, -0.30]</w:t>
            </w:r>
          </w:p>
        </w:tc>
        <w:tc>
          <w:tcPr>
            <w:tcW w:w="3538" w:type="dxa"/>
            <w:tcBorders>
              <w:left w:val="single" w:sz="4" w:space="0" w:color="auto"/>
              <w:right w:val="nil"/>
            </w:tcBorders>
          </w:tcPr>
          <w:p w14:paraId="026B3C8E"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0EB5BC6F" w14:textId="77777777" w:rsidTr="00527D1B">
        <w:trPr>
          <w:trHeight w:val="227"/>
        </w:trPr>
        <w:tc>
          <w:tcPr>
            <w:tcW w:w="1845" w:type="dxa"/>
            <w:tcBorders>
              <w:top w:val="nil"/>
              <w:bottom w:val="nil"/>
              <w:right w:val="single" w:sz="4" w:space="0" w:color="auto"/>
            </w:tcBorders>
            <w:shd w:val="clear" w:color="auto" w:fill="auto"/>
            <w:noWrap/>
            <w:vAlign w:val="bottom"/>
          </w:tcPr>
          <w:p w14:paraId="54F41BD5" w14:textId="1D27E690"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Eldem et al. (2022)</w:t>
            </w:r>
          </w:p>
        </w:tc>
        <w:tc>
          <w:tcPr>
            <w:tcW w:w="1050" w:type="dxa"/>
            <w:tcBorders>
              <w:top w:val="nil"/>
              <w:left w:val="single" w:sz="4" w:space="0" w:color="auto"/>
              <w:bottom w:val="nil"/>
              <w:right w:val="nil"/>
            </w:tcBorders>
            <w:shd w:val="clear" w:color="auto" w:fill="auto"/>
            <w:noWrap/>
            <w:vAlign w:val="center"/>
          </w:tcPr>
          <w:p w14:paraId="33DCACD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231700000</w:t>
            </w:r>
          </w:p>
        </w:tc>
        <w:tc>
          <w:tcPr>
            <w:tcW w:w="1161" w:type="dxa"/>
            <w:tcBorders>
              <w:top w:val="nil"/>
              <w:left w:val="nil"/>
              <w:bottom w:val="nil"/>
              <w:right w:val="nil"/>
            </w:tcBorders>
            <w:shd w:val="clear" w:color="auto" w:fill="auto"/>
            <w:noWrap/>
            <w:vAlign w:val="center"/>
          </w:tcPr>
          <w:p w14:paraId="33E0AF78"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317280901</w:t>
            </w:r>
          </w:p>
        </w:tc>
        <w:tc>
          <w:tcPr>
            <w:tcW w:w="726" w:type="dxa"/>
            <w:tcBorders>
              <w:top w:val="nil"/>
              <w:left w:val="nil"/>
              <w:bottom w:val="nil"/>
              <w:right w:val="single" w:sz="4" w:space="0" w:color="auto"/>
            </w:tcBorders>
            <w:shd w:val="clear" w:color="auto" w:fill="auto"/>
            <w:noWrap/>
            <w:vAlign w:val="center"/>
          </w:tcPr>
          <w:p w14:paraId="4DB85AD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1161" w:type="dxa"/>
            <w:tcBorders>
              <w:top w:val="nil"/>
              <w:left w:val="single" w:sz="4" w:space="0" w:color="auto"/>
              <w:bottom w:val="nil"/>
              <w:right w:val="nil"/>
            </w:tcBorders>
            <w:shd w:val="clear" w:color="auto" w:fill="auto"/>
            <w:noWrap/>
            <w:vAlign w:val="center"/>
          </w:tcPr>
          <w:p w14:paraId="3482F368"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984333333</w:t>
            </w:r>
          </w:p>
        </w:tc>
        <w:tc>
          <w:tcPr>
            <w:tcW w:w="1161" w:type="dxa"/>
            <w:tcBorders>
              <w:top w:val="nil"/>
              <w:left w:val="nil"/>
              <w:bottom w:val="nil"/>
              <w:right w:val="nil"/>
            </w:tcBorders>
            <w:shd w:val="clear" w:color="auto" w:fill="auto"/>
            <w:noWrap/>
            <w:vAlign w:val="center"/>
          </w:tcPr>
          <w:p w14:paraId="1EC0A0D2"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1296940374</w:t>
            </w:r>
          </w:p>
        </w:tc>
        <w:tc>
          <w:tcPr>
            <w:tcW w:w="726" w:type="dxa"/>
            <w:tcBorders>
              <w:top w:val="nil"/>
              <w:left w:val="nil"/>
              <w:bottom w:val="nil"/>
              <w:right w:val="single" w:sz="4" w:space="0" w:color="auto"/>
            </w:tcBorders>
            <w:shd w:val="clear" w:color="auto" w:fill="auto"/>
            <w:noWrap/>
            <w:vAlign w:val="center"/>
          </w:tcPr>
          <w:p w14:paraId="5EE64911"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746" w:type="dxa"/>
            <w:tcBorders>
              <w:top w:val="nil"/>
              <w:left w:val="single" w:sz="4" w:space="0" w:color="auto"/>
              <w:bottom w:val="nil"/>
              <w:right w:val="single" w:sz="4" w:space="0" w:color="auto"/>
            </w:tcBorders>
            <w:shd w:val="clear" w:color="auto" w:fill="auto"/>
            <w:noWrap/>
            <w:vAlign w:val="center"/>
          </w:tcPr>
          <w:p w14:paraId="438DF488"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10.7</w:t>
            </w:r>
          </w:p>
        </w:tc>
        <w:tc>
          <w:tcPr>
            <w:tcW w:w="1780" w:type="dxa"/>
            <w:tcBorders>
              <w:top w:val="nil"/>
              <w:left w:val="nil"/>
              <w:bottom w:val="nil"/>
              <w:right w:val="single" w:sz="4" w:space="0" w:color="auto"/>
            </w:tcBorders>
            <w:shd w:val="clear" w:color="auto" w:fill="auto"/>
            <w:noWrap/>
            <w:vAlign w:val="center"/>
          </w:tcPr>
          <w:p w14:paraId="37EAD9B4"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0.63[-1.08, 2.68]</w:t>
            </w:r>
          </w:p>
        </w:tc>
        <w:tc>
          <w:tcPr>
            <w:tcW w:w="3538" w:type="dxa"/>
            <w:tcBorders>
              <w:left w:val="single" w:sz="4" w:space="0" w:color="auto"/>
              <w:right w:val="nil"/>
            </w:tcBorders>
          </w:tcPr>
          <w:p w14:paraId="47AE8F21"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685AEFD6" w14:textId="77777777" w:rsidTr="00527D1B">
        <w:trPr>
          <w:trHeight w:val="227"/>
        </w:trPr>
        <w:tc>
          <w:tcPr>
            <w:tcW w:w="1845" w:type="dxa"/>
            <w:tcBorders>
              <w:top w:val="nil"/>
              <w:bottom w:val="nil"/>
              <w:right w:val="single" w:sz="4" w:space="0" w:color="auto"/>
            </w:tcBorders>
            <w:shd w:val="clear" w:color="auto" w:fill="auto"/>
            <w:noWrap/>
            <w:vAlign w:val="bottom"/>
          </w:tcPr>
          <w:p w14:paraId="6D0AA0D3" w14:textId="5B595AFF" w:rsidR="00144A1A" w:rsidRPr="00A17D8C" w:rsidRDefault="00144A1A" w:rsidP="00527D1B">
            <w:pPr>
              <w:spacing w:after="0" w:line="240" w:lineRule="auto"/>
              <w:rPr>
                <w:rFonts w:ascii="Times New Roman" w:eastAsia="Times New Roman" w:hAnsi="Times New Roman" w:cs="Times New Roman"/>
                <w:color w:val="000000"/>
                <w:sz w:val="16"/>
                <w:szCs w:val="16"/>
              </w:rPr>
            </w:pPr>
            <w:proofErr w:type="spellStart"/>
            <w:r w:rsidRPr="00A17D8C">
              <w:rPr>
                <w:rFonts w:ascii="Times New Roman" w:eastAsia="Times New Roman" w:hAnsi="Times New Roman" w:cs="Times New Roman"/>
                <w:color w:val="000000"/>
                <w:sz w:val="16"/>
                <w:szCs w:val="16"/>
              </w:rPr>
              <w:t>Kononikhin</w:t>
            </w:r>
            <w:proofErr w:type="spellEnd"/>
            <w:r w:rsidRPr="00A17D8C">
              <w:rPr>
                <w:rFonts w:ascii="Times New Roman" w:eastAsia="Times New Roman" w:hAnsi="Times New Roman" w:cs="Times New Roman"/>
                <w:color w:val="000000"/>
                <w:sz w:val="16"/>
                <w:szCs w:val="16"/>
              </w:rPr>
              <w:t xml:space="preserve"> et al. (2022)</w:t>
            </w:r>
          </w:p>
        </w:tc>
        <w:tc>
          <w:tcPr>
            <w:tcW w:w="1050" w:type="dxa"/>
            <w:tcBorders>
              <w:top w:val="nil"/>
              <w:left w:val="single" w:sz="4" w:space="0" w:color="auto"/>
              <w:bottom w:val="nil"/>
              <w:right w:val="nil"/>
            </w:tcBorders>
            <w:shd w:val="clear" w:color="auto" w:fill="auto"/>
            <w:noWrap/>
            <w:vAlign w:val="center"/>
          </w:tcPr>
          <w:p w14:paraId="4BC8A8D3"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18394.1</w:t>
            </w:r>
          </w:p>
        </w:tc>
        <w:tc>
          <w:tcPr>
            <w:tcW w:w="1161" w:type="dxa"/>
            <w:tcBorders>
              <w:top w:val="nil"/>
              <w:left w:val="nil"/>
              <w:bottom w:val="nil"/>
              <w:right w:val="nil"/>
            </w:tcBorders>
            <w:shd w:val="clear" w:color="auto" w:fill="auto"/>
            <w:noWrap/>
            <w:vAlign w:val="center"/>
          </w:tcPr>
          <w:p w14:paraId="6C018F53"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3732.68</w:t>
            </w:r>
          </w:p>
        </w:tc>
        <w:tc>
          <w:tcPr>
            <w:tcW w:w="726" w:type="dxa"/>
            <w:tcBorders>
              <w:top w:val="nil"/>
              <w:left w:val="nil"/>
              <w:bottom w:val="nil"/>
              <w:right w:val="single" w:sz="4" w:space="0" w:color="auto"/>
            </w:tcBorders>
            <w:shd w:val="clear" w:color="auto" w:fill="auto"/>
            <w:noWrap/>
            <w:vAlign w:val="center"/>
          </w:tcPr>
          <w:p w14:paraId="12E459D8"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96</w:t>
            </w:r>
          </w:p>
        </w:tc>
        <w:tc>
          <w:tcPr>
            <w:tcW w:w="1161" w:type="dxa"/>
            <w:tcBorders>
              <w:top w:val="nil"/>
              <w:left w:val="single" w:sz="4" w:space="0" w:color="auto"/>
              <w:bottom w:val="nil"/>
              <w:right w:val="nil"/>
            </w:tcBorders>
            <w:shd w:val="clear" w:color="auto" w:fill="auto"/>
            <w:noWrap/>
            <w:vAlign w:val="center"/>
          </w:tcPr>
          <w:p w14:paraId="5D575C27"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19112.33</w:t>
            </w:r>
          </w:p>
        </w:tc>
        <w:tc>
          <w:tcPr>
            <w:tcW w:w="1161" w:type="dxa"/>
            <w:tcBorders>
              <w:top w:val="nil"/>
              <w:left w:val="nil"/>
              <w:bottom w:val="nil"/>
              <w:right w:val="nil"/>
            </w:tcBorders>
            <w:shd w:val="clear" w:color="auto" w:fill="auto"/>
            <w:noWrap/>
            <w:vAlign w:val="center"/>
          </w:tcPr>
          <w:p w14:paraId="7B773635"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2639.2</w:t>
            </w:r>
          </w:p>
        </w:tc>
        <w:tc>
          <w:tcPr>
            <w:tcW w:w="726" w:type="dxa"/>
            <w:tcBorders>
              <w:top w:val="nil"/>
              <w:left w:val="nil"/>
              <w:bottom w:val="nil"/>
              <w:right w:val="single" w:sz="4" w:space="0" w:color="auto"/>
            </w:tcBorders>
            <w:shd w:val="clear" w:color="auto" w:fill="auto"/>
            <w:noWrap/>
            <w:vAlign w:val="center"/>
          </w:tcPr>
          <w:p w14:paraId="27677AA1"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86</w:t>
            </w:r>
          </w:p>
        </w:tc>
        <w:tc>
          <w:tcPr>
            <w:tcW w:w="746" w:type="dxa"/>
            <w:tcBorders>
              <w:top w:val="nil"/>
              <w:left w:val="single" w:sz="4" w:space="0" w:color="auto"/>
              <w:bottom w:val="nil"/>
              <w:right w:val="single" w:sz="4" w:space="0" w:color="auto"/>
            </w:tcBorders>
            <w:shd w:val="clear" w:color="auto" w:fill="auto"/>
            <w:noWrap/>
            <w:vAlign w:val="center"/>
          </w:tcPr>
          <w:p w14:paraId="47D83134"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32.04</w:t>
            </w:r>
          </w:p>
        </w:tc>
        <w:tc>
          <w:tcPr>
            <w:tcW w:w="1780" w:type="dxa"/>
            <w:tcBorders>
              <w:top w:val="nil"/>
              <w:left w:val="nil"/>
              <w:bottom w:val="nil"/>
              <w:right w:val="single" w:sz="4" w:space="0" w:color="auto"/>
            </w:tcBorders>
            <w:shd w:val="clear" w:color="auto" w:fill="auto"/>
            <w:noWrap/>
            <w:vAlign w:val="center"/>
          </w:tcPr>
          <w:p w14:paraId="4BE47301"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0.22[-0.07, 0.51]</w:t>
            </w:r>
          </w:p>
        </w:tc>
        <w:tc>
          <w:tcPr>
            <w:tcW w:w="3538" w:type="dxa"/>
            <w:tcBorders>
              <w:left w:val="single" w:sz="4" w:space="0" w:color="auto"/>
              <w:right w:val="nil"/>
            </w:tcBorders>
          </w:tcPr>
          <w:p w14:paraId="161CC269"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noProof/>
                <w:color w:val="000000"/>
                <w:sz w:val="16"/>
                <w:szCs w:val="16"/>
              </w:rPr>
              <w:drawing>
                <wp:anchor distT="0" distB="0" distL="114300" distR="114300" simplePos="0" relativeHeight="251661312" behindDoc="0" locked="0" layoutInCell="1" allowOverlap="1" wp14:anchorId="229E4A46" wp14:editId="09F39DCF">
                  <wp:simplePos x="0" y="0"/>
                  <wp:positionH relativeFrom="column">
                    <wp:posOffset>-66357</wp:posOffset>
                  </wp:positionH>
                  <wp:positionV relativeFrom="paragraph">
                    <wp:posOffset>-426720</wp:posOffset>
                  </wp:positionV>
                  <wp:extent cx="2240628" cy="1547813"/>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7986" cy="1552896"/>
                          </a:xfrm>
                          <a:prstGeom prst="rect">
                            <a:avLst/>
                          </a:prstGeom>
                          <a:noFill/>
                        </pic:spPr>
                      </pic:pic>
                    </a:graphicData>
                  </a:graphic>
                  <wp14:sizeRelH relativeFrom="margin">
                    <wp14:pctWidth>0</wp14:pctWidth>
                  </wp14:sizeRelH>
                  <wp14:sizeRelV relativeFrom="margin">
                    <wp14:pctHeight>0</wp14:pctHeight>
                  </wp14:sizeRelV>
                </wp:anchor>
              </w:drawing>
            </w:r>
          </w:p>
        </w:tc>
      </w:tr>
      <w:tr w:rsidR="00144A1A" w:rsidRPr="00A17D8C" w14:paraId="3895BEC5" w14:textId="77777777" w:rsidTr="00527D1B">
        <w:trPr>
          <w:trHeight w:val="227"/>
        </w:trPr>
        <w:tc>
          <w:tcPr>
            <w:tcW w:w="1845" w:type="dxa"/>
            <w:tcBorders>
              <w:top w:val="nil"/>
              <w:bottom w:val="nil"/>
              <w:right w:val="single" w:sz="4" w:space="0" w:color="auto"/>
            </w:tcBorders>
            <w:shd w:val="clear" w:color="auto" w:fill="auto"/>
            <w:noWrap/>
            <w:vAlign w:val="bottom"/>
          </w:tcPr>
          <w:p w14:paraId="03AFDFB4" w14:textId="65B53AFF"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Nielsen et al. (2021)</w:t>
            </w:r>
          </w:p>
        </w:tc>
        <w:tc>
          <w:tcPr>
            <w:tcW w:w="1050" w:type="dxa"/>
            <w:tcBorders>
              <w:top w:val="nil"/>
              <w:left w:val="single" w:sz="4" w:space="0" w:color="auto"/>
              <w:bottom w:val="nil"/>
              <w:right w:val="nil"/>
            </w:tcBorders>
            <w:shd w:val="clear" w:color="auto" w:fill="auto"/>
            <w:noWrap/>
            <w:vAlign w:val="center"/>
          </w:tcPr>
          <w:p w14:paraId="0D25B2A4"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35757100</w:t>
            </w:r>
          </w:p>
        </w:tc>
        <w:tc>
          <w:tcPr>
            <w:tcW w:w="1161" w:type="dxa"/>
            <w:tcBorders>
              <w:top w:val="nil"/>
              <w:left w:val="nil"/>
              <w:bottom w:val="nil"/>
              <w:right w:val="nil"/>
            </w:tcBorders>
            <w:shd w:val="clear" w:color="auto" w:fill="auto"/>
            <w:noWrap/>
            <w:vAlign w:val="center"/>
          </w:tcPr>
          <w:p w14:paraId="7A430488"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20550497</w:t>
            </w:r>
          </w:p>
        </w:tc>
        <w:tc>
          <w:tcPr>
            <w:tcW w:w="726" w:type="dxa"/>
            <w:tcBorders>
              <w:top w:val="nil"/>
              <w:left w:val="nil"/>
              <w:bottom w:val="nil"/>
              <w:right w:val="single" w:sz="4" w:space="0" w:color="auto"/>
            </w:tcBorders>
            <w:shd w:val="clear" w:color="auto" w:fill="auto"/>
            <w:noWrap/>
            <w:vAlign w:val="center"/>
          </w:tcPr>
          <w:p w14:paraId="7811D621"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20</w:t>
            </w:r>
          </w:p>
        </w:tc>
        <w:tc>
          <w:tcPr>
            <w:tcW w:w="1161" w:type="dxa"/>
            <w:tcBorders>
              <w:top w:val="nil"/>
              <w:left w:val="single" w:sz="4" w:space="0" w:color="auto"/>
              <w:bottom w:val="nil"/>
              <w:right w:val="nil"/>
            </w:tcBorders>
            <w:shd w:val="clear" w:color="auto" w:fill="auto"/>
            <w:noWrap/>
            <w:vAlign w:val="center"/>
          </w:tcPr>
          <w:p w14:paraId="5F50B296"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30780083</w:t>
            </w:r>
          </w:p>
        </w:tc>
        <w:tc>
          <w:tcPr>
            <w:tcW w:w="1161" w:type="dxa"/>
            <w:tcBorders>
              <w:top w:val="nil"/>
              <w:left w:val="nil"/>
              <w:bottom w:val="nil"/>
              <w:right w:val="nil"/>
            </w:tcBorders>
            <w:shd w:val="clear" w:color="auto" w:fill="auto"/>
            <w:noWrap/>
            <w:vAlign w:val="center"/>
          </w:tcPr>
          <w:p w14:paraId="35E01569"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19399142</w:t>
            </w:r>
          </w:p>
        </w:tc>
        <w:tc>
          <w:tcPr>
            <w:tcW w:w="726" w:type="dxa"/>
            <w:tcBorders>
              <w:top w:val="nil"/>
              <w:left w:val="nil"/>
              <w:bottom w:val="nil"/>
              <w:right w:val="single" w:sz="4" w:space="0" w:color="auto"/>
            </w:tcBorders>
            <w:shd w:val="clear" w:color="auto" w:fill="auto"/>
            <w:noWrap/>
            <w:vAlign w:val="center"/>
          </w:tcPr>
          <w:p w14:paraId="70A22CB7"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12</w:t>
            </w:r>
          </w:p>
        </w:tc>
        <w:tc>
          <w:tcPr>
            <w:tcW w:w="746" w:type="dxa"/>
            <w:tcBorders>
              <w:top w:val="nil"/>
              <w:left w:val="single" w:sz="4" w:space="0" w:color="auto"/>
              <w:bottom w:val="nil"/>
              <w:right w:val="single" w:sz="4" w:space="0" w:color="auto"/>
            </w:tcBorders>
            <w:shd w:val="clear" w:color="auto" w:fill="auto"/>
            <w:noWrap/>
            <w:vAlign w:val="center"/>
          </w:tcPr>
          <w:p w14:paraId="189A64F0"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21.6</w:t>
            </w:r>
          </w:p>
        </w:tc>
        <w:tc>
          <w:tcPr>
            <w:tcW w:w="1780" w:type="dxa"/>
            <w:tcBorders>
              <w:top w:val="nil"/>
              <w:left w:val="nil"/>
              <w:bottom w:val="nil"/>
              <w:right w:val="single" w:sz="4" w:space="0" w:color="auto"/>
            </w:tcBorders>
            <w:shd w:val="clear" w:color="auto" w:fill="auto"/>
            <w:noWrap/>
            <w:vAlign w:val="center"/>
          </w:tcPr>
          <w:p w14:paraId="761F19C9"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-0.24[-0.98, 0.48]</w:t>
            </w:r>
          </w:p>
        </w:tc>
        <w:tc>
          <w:tcPr>
            <w:tcW w:w="3538" w:type="dxa"/>
            <w:tcBorders>
              <w:left w:val="single" w:sz="4" w:space="0" w:color="auto"/>
              <w:right w:val="nil"/>
            </w:tcBorders>
          </w:tcPr>
          <w:p w14:paraId="222D229E"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19F78610" w14:textId="77777777" w:rsidTr="00527D1B">
        <w:trPr>
          <w:trHeight w:val="227"/>
        </w:trPr>
        <w:tc>
          <w:tcPr>
            <w:tcW w:w="1845" w:type="dxa"/>
            <w:tcBorders>
              <w:top w:val="nil"/>
              <w:bottom w:val="nil"/>
              <w:right w:val="single" w:sz="4" w:space="0" w:color="auto"/>
            </w:tcBorders>
            <w:shd w:val="clear" w:color="auto" w:fill="auto"/>
            <w:noWrap/>
            <w:vAlign w:val="bottom"/>
          </w:tcPr>
          <w:p w14:paraId="63C46E52" w14:textId="6FD5B7A4"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Ashraf et al. (2020)</w:t>
            </w:r>
          </w:p>
        </w:tc>
        <w:tc>
          <w:tcPr>
            <w:tcW w:w="1050" w:type="dxa"/>
            <w:tcBorders>
              <w:top w:val="nil"/>
              <w:left w:val="single" w:sz="4" w:space="0" w:color="auto"/>
              <w:bottom w:val="nil"/>
              <w:right w:val="nil"/>
            </w:tcBorders>
            <w:shd w:val="clear" w:color="auto" w:fill="auto"/>
            <w:noWrap/>
            <w:vAlign w:val="center"/>
          </w:tcPr>
          <w:p w14:paraId="01C92911"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0.003</w:t>
            </w:r>
          </w:p>
        </w:tc>
        <w:tc>
          <w:tcPr>
            <w:tcW w:w="1161" w:type="dxa"/>
            <w:tcBorders>
              <w:top w:val="nil"/>
              <w:left w:val="nil"/>
              <w:bottom w:val="nil"/>
              <w:right w:val="nil"/>
            </w:tcBorders>
            <w:shd w:val="clear" w:color="auto" w:fill="auto"/>
            <w:noWrap/>
            <w:vAlign w:val="center"/>
          </w:tcPr>
          <w:p w14:paraId="1D392C85"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0.017</w:t>
            </w:r>
          </w:p>
        </w:tc>
        <w:tc>
          <w:tcPr>
            <w:tcW w:w="726" w:type="dxa"/>
            <w:tcBorders>
              <w:top w:val="nil"/>
              <w:left w:val="nil"/>
              <w:bottom w:val="nil"/>
              <w:right w:val="single" w:sz="4" w:space="0" w:color="auto"/>
            </w:tcBorders>
            <w:shd w:val="clear" w:color="auto" w:fill="auto"/>
            <w:noWrap/>
            <w:vAlign w:val="center"/>
          </w:tcPr>
          <w:p w14:paraId="356DBEC4"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25</w:t>
            </w:r>
          </w:p>
        </w:tc>
        <w:tc>
          <w:tcPr>
            <w:tcW w:w="1161" w:type="dxa"/>
            <w:tcBorders>
              <w:top w:val="nil"/>
              <w:left w:val="single" w:sz="4" w:space="0" w:color="auto"/>
              <w:bottom w:val="nil"/>
              <w:right w:val="nil"/>
            </w:tcBorders>
            <w:shd w:val="clear" w:color="auto" w:fill="auto"/>
            <w:noWrap/>
            <w:vAlign w:val="center"/>
          </w:tcPr>
          <w:p w14:paraId="4E3C2484"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w:t>
            </w:r>
          </w:p>
        </w:tc>
        <w:tc>
          <w:tcPr>
            <w:tcW w:w="1161" w:type="dxa"/>
            <w:tcBorders>
              <w:top w:val="nil"/>
              <w:left w:val="nil"/>
              <w:bottom w:val="nil"/>
              <w:right w:val="nil"/>
            </w:tcBorders>
            <w:shd w:val="clear" w:color="auto" w:fill="auto"/>
            <w:noWrap/>
            <w:vAlign w:val="center"/>
          </w:tcPr>
          <w:p w14:paraId="7451C872"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0.006</w:t>
            </w:r>
          </w:p>
        </w:tc>
        <w:tc>
          <w:tcPr>
            <w:tcW w:w="726" w:type="dxa"/>
            <w:tcBorders>
              <w:top w:val="nil"/>
              <w:left w:val="nil"/>
              <w:bottom w:val="nil"/>
              <w:right w:val="single" w:sz="4" w:space="0" w:color="auto"/>
            </w:tcBorders>
            <w:shd w:val="clear" w:color="auto" w:fill="auto"/>
            <w:noWrap/>
            <w:vAlign w:val="center"/>
          </w:tcPr>
          <w:p w14:paraId="0083BE38"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238</w:t>
            </w:r>
          </w:p>
        </w:tc>
        <w:tc>
          <w:tcPr>
            <w:tcW w:w="746" w:type="dxa"/>
            <w:tcBorders>
              <w:top w:val="nil"/>
              <w:left w:val="single" w:sz="4" w:space="0" w:color="auto"/>
              <w:bottom w:val="nil"/>
              <w:right w:val="single" w:sz="4" w:space="0" w:color="auto"/>
            </w:tcBorders>
            <w:shd w:val="clear" w:color="auto" w:fill="auto"/>
            <w:noWrap/>
            <w:vAlign w:val="center"/>
          </w:tcPr>
          <w:p w14:paraId="5925271C"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29.08</w:t>
            </w:r>
          </w:p>
        </w:tc>
        <w:tc>
          <w:tcPr>
            <w:tcW w:w="1780" w:type="dxa"/>
            <w:tcBorders>
              <w:top w:val="nil"/>
              <w:left w:val="nil"/>
              <w:bottom w:val="nil"/>
              <w:right w:val="single" w:sz="4" w:space="0" w:color="auto"/>
            </w:tcBorders>
            <w:shd w:val="clear" w:color="auto" w:fill="auto"/>
            <w:noWrap/>
            <w:vAlign w:val="center"/>
          </w:tcPr>
          <w:p w14:paraId="015A42EE"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-0.39[-0.80, 0.02]</w:t>
            </w:r>
          </w:p>
        </w:tc>
        <w:tc>
          <w:tcPr>
            <w:tcW w:w="3538" w:type="dxa"/>
            <w:tcBorders>
              <w:left w:val="single" w:sz="4" w:space="0" w:color="auto"/>
              <w:right w:val="nil"/>
            </w:tcBorders>
          </w:tcPr>
          <w:p w14:paraId="7EC656A9"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4568D14B" w14:textId="77777777" w:rsidTr="00527D1B">
        <w:trPr>
          <w:trHeight w:val="227"/>
        </w:trPr>
        <w:tc>
          <w:tcPr>
            <w:tcW w:w="1845" w:type="dxa"/>
            <w:tcBorders>
              <w:top w:val="nil"/>
              <w:bottom w:val="nil"/>
              <w:right w:val="single" w:sz="4" w:space="0" w:color="auto"/>
            </w:tcBorders>
            <w:shd w:val="clear" w:color="auto" w:fill="auto"/>
            <w:noWrap/>
            <w:vAlign w:val="center"/>
          </w:tcPr>
          <w:p w14:paraId="47DECBC9" w14:textId="77777777" w:rsidR="00144A1A" w:rsidRPr="00A17D8C" w:rsidRDefault="00144A1A" w:rsidP="00527D1B">
            <w:pPr>
              <w:adjustRightInd w:val="0"/>
              <w:spacing w:after="0" w:line="240" w:lineRule="auto"/>
              <w:rPr>
                <w:rFonts w:ascii="Times New Roman" w:eastAsia="Times New Roman" w:hAnsi="Times New Roman" w:cs="Times New Roman"/>
                <w:color w:val="000000"/>
                <w:sz w:val="16"/>
                <w:szCs w:val="16"/>
              </w:rPr>
            </w:pPr>
          </w:p>
        </w:tc>
        <w:tc>
          <w:tcPr>
            <w:tcW w:w="1050" w:type="dxa"/>
            <w:tcBorders>
              <w:top w:val="nil"/>
              <w:left w:val="single" w:sz="4" w:space="0" w:color="auto"/>
              <w:bottom w:val="nil"/>
              <w:right w:val="nil"/>
            </w:tcBorders>
            <w:shd w:val="clear" w:color="auto" w:fill="auto"/>
            <w:noWrap/>
            <w:vAlign w:val="center"/>
          </w:tcPr>
          <w:p w14:paraId="493CABCB" w14:textId="77777777" w:rsidR="00144A1A" w:rsidRPr="00A17D8C" w:rsidRDefault="00144A1A" w:rsidP="00527D1B">
            <w:pPr>
              <w:adjustRightInd w:val="0"/>
              <w:spacing w:after="0" w:line="240" w:lineRule="auto"/>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3797796B" w14:textId="77777777" w:rsidR="00144A1A" w:rsidRPr="00A17D8C" w:rsidRDefault="00144A1A" w:rsidP="00527D1B">
            <w:pPr>
              <w:adjustRightInd w:val="0"/>
              <w:spacing w:after="0" w:line="240" w:lineRule="auto"/>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4919BC36"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single" w:sz="4" w:space="0" w:color="auto"/>
              <w:bottom w:val="nil"/>
              <w:right w:val="nil"/>
            </w:tcBorders>
            <w:shd w:val="clear" w:color="auto" w:fill="auto"/>
            <w:noWrap/>
            <w:vAlign w:val="center"/>
          </w:tcPr>
          <w:p w14:paraId="7B564240" w14:textId="77777777" w:rsidR="00144A1A" w:rsidRPr="00A17D8C" w:rsidRDefault="00144A1A" w:rsidP="00527D1B">
            <w:pPr>
              <w:adjustRightInd w:val="0"/>
              <w:spacing w:after="0" w:line="240" w:lineRule="auto"/>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37387AE6" w14:textId="77777777" w:rsidR="00144A1A" w:rsidRPr="00A17D8C" w:rsidRDefault="00144A1A" w:rsidP="00527D1B">
            <w:pPr>
              <w:adjustRightInd w:val="0"/>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0CCFA7E5"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c>
          <w:tcPr>
            <w:tcW w:w="746" w:type="dxa"/>
            <w:tcBorders>
              <w:top w:val="nil"/>
              <w:left w:val="single" w:sz="4" w:space="0" w:color="auto"/>
              <w:bottom w:val="nil"/>
              <w:right w:val="single" w:sz="4" w:space="0" w:color="auto"/>
            </w:tcBorders>
            <w:shd w:val="clear" w:color="auto" w:fill="auto"/>
            <w:noWrap/>
            <w:vAlign w:val="center"/>
          </w:tcPr>
          <w:p w14:paraId="1568A39B"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c>
          <w:tcPr>
            <w:tcW w:w="1780" w:type="dxa"/>
            <w:tcBorders>
              <w:top w:val="nil"/>
              <w:left w:val="nil"/>
              <w:bottom w:val="nil"/>
              <w:right w:val="single" w:sz="4" w:space="0" w:color="auto"/>
            </w:tcBorders>
            <w:shd w:val="clear" w:color="auto" w:fill="auto"/>
            <w:noWrap/>
            <w:vAlign w:val="center"/>
          </w:tcPr>
          <w:p w14:paraId="6A59399D"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right w:val="nil"/>
            </w:tcBorders>
          </w:tcPr>
          <w:p w14:paraId="7C0420BC"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1A03D212" w14:textId="77777777" w:rsidTr="00527D1B">
        <w:trPr>
          <w:trHeight w:val="227"/>
        </w:trPr>
        <w:tc>
          <w:tcPr>
            <w:tcW w:w="1845" w:type="dxa"/>
            <w:tcBorders>
              <w:top w:val="nil"/>
              <w:right w:val="single" w:sz="4" w:space="0" w:color="auto"/>
            </w:tcBorders>
            <w:shd w:val="clear" w:color="auto" w:fill="auto"/>
            <w:noWrap/>
            <w:vAlign w:val="bottom"/>
          </w:tcPr>
          <w:p w14:paraId="613213F8"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Total (95% CI)</w:t>
            </w:r>
          </w:p>
        </w:tc>
        <w:tc>
          <w:tcPr>
            <w:tcW w:w="1050" w:type="dxa"/>
            <w:tcBorders>
              <w:top w:val="nil"/>
              <w:left w:val="single" w:sz="4" w:space="0" w:color="auto"/>
              <w:right w:val="nil"/>
            </w:tcBorders>
            <w:shd w:val="clear" w:color="auto" w:fill="auto"/>
            <w:noWrap/>
            <w:vAlign w:val="center"/>
          </w:tcPr>
          <w:p w14:paraId="5934F63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right w:val="nil"/>
            </w:tcBorders>
            <w:shd w:val="clear" w:color="auto" w:fill="auto"/>
            <w:noWrap/>
            <w:vAlign w:val="center"/>
          </w:tcPr>
          <w:p w14:paraId="5FD7B0F7"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right w:val="single" w:sz="4" w:space="0" w:color="auto"/>
            </w:tcBorders>
            <w:shd w:val="clear" w:color="auto" w:fill="auto"/>
            <w:noWrap/>
            <w:vAlign w:val="center"/>
          </w:tcPr>
          <w:p w14:paraId="70ACEB03"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147</w:t>
            </w:r>
          </w:p>
        </w:tc>
        <w:tc>
          <w:tcPr>
            <w:tcW w:w="1161" w:type="dxa"/>
            <w:tcBorders>
              <w:top w:val="nil"/>
              <w:left w:val="single" w:sz="4" w:space="0" w:color="auto"/>
              <w:right w:val="nil"/>
            </w:tcBorders>
            <w:shd w:val="clear" w:color="auto" w:fill="auto"/>
            <w:noWrap/>
            <w:vAlign w:val="center"/>
          </w:tcPr>
          <w:p w14:paraId="34C0D8E3"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654D4D9C"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right w:val="single" w:sz="4" w:space="0" w:color="auto"/>
            </w:tcBorders>
            <w:shd w:val="clear" w:color="auto" w:fill="auto"/>
            <w:noWrap/>
            <w:vAlign w:val="center"/>
          </w:tcPr>
          <w:p w14:paraId="61A74F02"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342</w:t>
            </w:r>
          </w:p>
        </w:tc>
        <w:tc>
          <w:tcPr>
            <w:tcW w:w="746" w:type="dxa"/>
            <w:tcBorders>
              <w:top w:val="nil"/>
              <w:left w:val="single" w:sz="4" w:space="0" w:color="auto"/>
              <w:right w:val="single" w:sz="4" w:space="0" w:color="auto"/>
            </w:tcBorders>
            <w:shd w:val="clear" w:color="auto" w:fill="auto"/>
            <w:noWrap/>
            <w:vAlign w:val="center"/>
          </w:tcPr>
          <w:p w14:paraId="6A8EEACC"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100</w:t>
            </w:r>
          </w:p>
        </w:tc>
        <w:tc>
          <w:tcPr>
            <w:tcW w:w="1780" w:type="dxa"/>
            <w:tcBorders>
              <w:top w:val="nil"/>
              <w:left w:val="nil"/>
              <w:bottom w:val="nil"/>
              <w:right w:val="single" w:sz="4" w:space="0" w:color="auto"/>
            </w:tcBorders>
            <w:shd w:val="clear" w:color="auto" w:fill="auto"/>
            <w:noWrap/>
            <w:vAlign w:val="center"/>
          </w:tcPr>
          <w:p w14:paraId="07D2839B"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-0.18[-1.09, 0.73]</w:t>
            </w:r>
          </w:p>
        </w:tc>
        <w:tc>
          <w:tcPr>
            <w:tcW w:w="3538" w:type="dxa"/>
            <w:tcBorders>
              <w:left w:val="single" w:sz="4" w:space="0" w:color="auto"/>
              <w:right w:val="nil"/>
            </w:tcBorders>
          </w:tcPr>
          <w:p w14:paraId="320F8F93"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36F921B9" w14:textId="77777777" w:rsidTr="00527D1B">
        <w:trPr>
          <w:trHeight w:val="227"/>
        </w:trPr>
        <w:tc>
          <w:tcPr>
            <w:tcW w:w="5943" w:type="dxa"/>
            <w:gridSpan w:val="5"/>
            <w:tcBorders>
              <w:top w:val="nil"/>
            </w:tcBorders>
            <w:shd w:val="clear" w:color="auto" w:fill="auto"/>
            <w:noWrap/>
            <w:vAlign w:val="bottom"/>
          </w:tcPr>
          <w:p w14:paraId="1F9EC3F3" w14:textId="77777777" w:rsidR="00144A1A" w:rsidRPr="00A17D8C" w:rsidRDefault="00144A1A" w:rsidP="00527D1B">
            <w:pPr>
              <w:adjustRightInd w:val="0"/>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 xml:space="preserve">Heterogeneity: Q= 5.31, T2= 0.6, I2= 62.32%, </w:t>
            </w:r>
            <w:proofErr w:type="spellStart"/>
            <w:r w:rsidRPr="00A17D8C">
              <w:rPr>
                <w:rFonts w:ascii="Times New Roman" w:eastAsia="Times New Roman" w:hAnsi="Times New Roman" w:cs="Times New Roman"/>
                <w:color w:val="000000"/>
                <w:sz w:val="16"/>
                <w:szCs w:val="16"/>
              </w:rPr>
              <w:t>df</w:t>
            </w:r>
            <w:proofErr w:type="spellEnd"/>
            <w:r w:rsidRPr="00A17D8C">
              <w:rPr>
                <w:rFonts w:ascii="Times New Roman" w:eastAsia="Times New Roman" w:hAnsi="Times New Roman" w:cs="Times New Roman"/>
                <w:color w:val="000000"/>
                <w:sz w:val="16"/>
                <w:szCs w:val="16"/>
              </w:rPr>
              <w:t>=1(P=0.95)</w:t>
            </w:r>
          </w:p>
        </w:tc>
        <w:tc>
          <w:tcPr>
            <w:tcW w:w="1161" w:type="dxa"/>
            <w:tcBorders>
              <w:top w:val="nil"/>
              <w:left w:val="nil"/>
              <w:right w:val="nil"/>
            </w:tcBorders>
            <w:shd w:val="clear" w:color="auto" w:fill="auto"/>
            <w:noWrap/>
            <w:vAlign w:val="center"/>
          </w:tcPr>
          <w:p w14:paraId="28CFF8BA" w14:textId="77777777" w:rsidR="00144A1A" w:rsidRPr="00A17D8C" w:rsidRDefault="00144A1A" w:rsidP="00527D1B">
            <w:pPr>
              <w:adjustRightInd w:val="0"/>
              <w:spacing w:after="0" w:line="240" w:lineRule="auto"/>
              <w:jc w:val="right"/>
              <w:rPr>
                <w:rFonts w:ascii="Times New Roman" w:eastAsia="Times New Roman" w:hAnsi="Times New Roman" w:cs="Times New Roman"/>
                <w:sz w:val="16"/>
                <w:szCs w:val="16"/>
              </w:rPr>
            </w:pPr>
          </w:p>
        </w:tc>
        <w:tc>
          <w:tcPr>
            <w:tcW w:w="726" w:type="dxa"/>
            <w:tcBorders>
              <w:top w:val="nil"/>
              <w:left w:val="nil"/>
            </w:tcBorders>
            <w:shd w:val="clear" w:color="auto" w:fill="auto"/>
            <w:noWrap/>
            <w:vAlign w:val="center"/>
          </w:tcPr>
          <w:p w14:paraId="4D85BAEE"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c>
          <w:tcPr>
            <w:tcW w:w="746" w:type="dxa"/>
            <w:tcBorders>
              <w:top w:val="nil"/>
              <w:left w:val="nil"/>
            </w:tcBorders>
            <w:shd w:val="clear" w:color="auto" w:fill="auto"/>
            <w:noWrap/>
            <w:vAlign w:val="center"/>
          </w:tcPr>
          <w:p w14:paraId="1E61219E"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c>
          <w:tcPr>
            <w:tcW w:w="1780" w:type="dxa"/>
            <w:tcBorders>
              <w:top w:val="nil"/>
              <w:left w:val="nil"/>
              <w:right w:val="single" w:sz="4" w:space="0" w:color="auto"/>
            </w:tcBorders>
            <w:shd w:val="clear" w:color="auto" w:fill="auto"/>
            <w:noWrap/>
            <w:vAlign w:val="center"/>
          </w:tcPr>
          <w:p w14:paraId="0F53661F"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right w:val="nil"/>
            </w:tcBorders>
          </w:tcPr>
          <w:p w14:paraId="0D815DD3"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864758" w:rsidRPr="00A17D8C" w14:paraId="36A9E8B4" w14:textId="77777777" w:rsidTr="00527D1B">
        <w:trPr>
          <w:trHeight w:val="227"/>
        </w:trPr>
        <w:tc>
          <w:tcPr>
            <w:tcW w:w="5943" w:type="dxa"/>
            <w:gridSpan w:val="5"/>
            <w:tcBorders>
              <w:top w:val="nil"/>
            </w:tcBorders>
            <w:shd w:val="clear" w:color="auto" w:fill="auto"/>
            <w:noWrap/>
            <w:vAlign w:val="bottom"/>
          </w:tcPr>
          <w:p w14:paraId="44268213" w14:textId="1D3001B1" w:rsidR="00864758" w:rsidRPr="00A17D8C" w:rsidRDefault="00864758" w:rsidP="00527D1B">
            <w:pPr>
              <w:adjustRightInd w:val="0"/>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Pearson Correlation (r)= </w:t>
            </w:r>
            <w:r w:rsidR="007B1BFD">
              <w:rPr>
                <w:rFonts w:ascii="Times New Roman" w:eastAsia="Times New Roman" w:hAnsi="Times New Roman" w:cs="Times New Roman"/>
                <w:color w:val="000000"/>
                <w:sz w:val="16"/>
                <w:szCs w:val="16"/>
              </w:rPr>
              <w:t>0.15</w:t>
            </w:r>
          </w:p>
        </w:tc>
        <w:tc>
          <w:tcPr>
            <w:tcW w:w="1161" w:type="dxa"/>
            <w:tcBorders>
              <w:top w:val="nil"/>
              <w:left w:val="nil"/>
              <w:right w:val="nil"/>
            </w:tcBorders>
            <w:shd w:val="clear" w:color="auto" w:fill="auto"/>
            <w:noWrap/>
            <w:vAlign w:val="center"/>
          </w:tcPr>
          <w:p w14:paraId="1458F0DE" w14:textId="77777777" w:rsidR="00864758" w:rsidRPr="00A17D8C" w:rsidRDefault="00864758" w:rsidP="00527D1B">
            <w:pPr>
              <w:adjustRightInd w:val="0"/>
              <w:spacing w:after="0" w:line="240" w:lineRule="auto"/>
              <w:jc w:val="right"/>
              <w:rPr>
                <w:rFonts w:ascii="Times New Roman" w:eastAsia="Times New Roman" w:hAnsi="Times New Roman" w:cs="Times New Roman"/>
                <w:sz w:val="16"/>
                <w:szCs w:val="16"/>
              </w:rPr>
            </w:pPr>
          </w:p>
        </w:tc>
        <w:tc>
          <w:tcPr>
            <w:tcW w:w="726" w:type="dxa"/>
            <w:tcBorders>
              <w:top w:val="nil"/>
              <w:left w:val="nil"/>
            </w:tcBorders>
            <w:shd w:val="clear" w:color="auto" w:fill="auto"/>
            <w:noWrap/>
            <w:vAlign w:val="center"/>
          </w:tcPr>
          <w:p w14:paraId="331D1F95" w14:textId="77777777" w:rsidR="00864758" w:rsidRPr="00A17D8C" w:rsidRDefault="00864758" w:rsidP="00527D1B">
            <w:pPr>
              <w:adjustRightInd w:val="0"/>
              <w:spacing w:after="0" w:line="240" w:lineRule="auto"/>
              <w:jc w:val="right"/>
              <w:rPr>
                <w:rFonts w:ascii="Times New Roman" w:eastAsia="Times New Roman" w:hAnsi="Times New Roman" w:cs="Times New Roman"/>
                <w:color w:val="000000"/>
                <w:sz w:val="16"/>
                <w:szCs w:val="16"/>
              </w:rPr>
            </w:pPr>
          </w:p>
        </w:tc>
        <w:tc>
          <w:tcPr>
            <w:tcW w:w="746" w:type="dxa"/>
            <w:tcBorders>
              <w:top w:val="nil"/>
              <w:left w:val="nil"/>
            </w:tcBorders>
            <w:shd w:val="clear" w:color="auto" w:fill="auto"/>
            <w:noWrap/>
            <w:vAlign w:val="center"/>
          </w:tcPr>
          <w:p w14:paraId="7F517409" w14:textId="77777777" w:rsidR="00864758" w:rsidRPr="00A17D8C" w:rsidRDefault="00864758" w:rsidP="00527D1B">
            <w:pPr>
              <w:adjustRightInd w:val="0"/>
              <w:spacing w:after="0" w:line="240" w:lineRule="auto"/>
              <w:jc w:val="right"/>
              <w:rPr>
                <w:rFonts w:ascii="Times New Roman" w:eastAsia="Times New Roman" w:hAnsi="Times New Roman" w:cs="Times New Roman"/>
                <w:color w:val="000000"/>
                <w:sz w:val="16"/>
                <w:szCs w:val="16"/>
              </w:rPr>
            </w:pPr>
          </w:p>
        </w:tc>
        <w:tc>
          <w:tcPr>
            <w:tcW w:w="1780" w:type="dxa"/>
            <w:tcBorders>
              <w:top w:val="nil"/>
              <w:left w:val="nil"/>
              <w:right w:val="single" w:sz="4" w:space="0" w:color="auto"/>
            </w:tcBorders>
            <w:shd w:val="clear" w:color="auto" w:fill="auto"/>
            <w:noWrap/>
            <w:vAlign w:val="center"/>
          </w:tcPr>
          <w:p w14:paraId="72DD8676" w14:textId="77777777" w:rsidR="00864758" w:rsidRPr="00A17D8C" w:rsidRDefault="00864758" w:rsidP="00527D1B">
            <w:pPr>
              <w:adjustRightInd w:val="0"/>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right w:val="nil"/>
            </w:tcBorders>
          </w:tcPr>
          <w:p w14:paraId="377C4D30" w14:textId="77777777" w:rsidR="00864758" w:rsidRPr="00A17D8C" w:rsidRDefault="00864758"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62A20758" w14:textId="77777777" w:rsidTr="00527D1B">
        <w:trPr>
          <w:trHeight w:val="227"/>
        </w:trPr>
        <w:tc>
          <w:tcPr>
            <w:tcW w:w="5943" w:type="dxa"/>
            <w:gridSpan w:val="5"/>
            <w:tcBorders>
              <w:top w:val="nil"/>
              <w:bottom w:val="double" w:sz="4" w:space="0" w:color="auto"/>
            </w:tcBorders>
            <w:shd w:val="clear" w:color="auto" w:fill="auto"/>
            <w:noWrap/>
            <w:vAlign w:val="bottom"/>
          </w:tcPr>
          <w:p w14:paraId="0E8F8748" w14:textId="77777777" w:rsidR="00144A1A" w:rsidRPr="00A17D8C" w:rsidRDefault="00144A1A" w:rsidP="00527D1B">
            <w:pPr>
              <w:adjustRightInd w:val="0"/>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Test for overall effect: Z= -0.39(P=0.07)</w:t>
            </w:r>
          </w:p>
        </w:tc>
        <w:tc>
          <w:tcPr>
            <w:tcW w:w="1161" w:type="dxa"/>
            <w:tcBorders>
              <w:top w:val="nil"/>
              <w:left w:val="nil"/>
              <w:bottom w:val="double" w:sz="4" w:space="0" w:color="auto"/>
              <w:right w:val="nil"/>
            </w:tcBorders>
            <w:shd w:val="clear" w:color="auto" w:fill="auto"/>
            <w:noWrap/>
            <w:vAlign w:val="center"/>
          </w:tcPr>
          <w:p w14:paraId="33459D2A" w14:textId="77777777" w:rsidR="00144A1A" w:rsidRPr="00A17D8C" w:rsidRDefault="00144A1A" w:rsidP="00527D1B">
            <w:pPr>
              <w:adjustRightInd w:val="0"/>
              <w:spacing w:after="0" w:line="240" w:lineRule="auto"/>
              <w:jc w:val="right"/>
              <w:rPr>
                <w:rFonts w:ascii="Times New Roman" w:eastAsia="Times New Roman" w:hAnsi="Times New Roman" w:cs="Times New Roman"/>
                <w:sz w:val="16"/>
                <w:szCs w:val="16"/>
              </w:rPr>
            </w:pPr>
          </w:p>
        </w:tc>
        <w:tc>
          <w:tcPr>
            <w:tcW w:w="726" w:type="dxa"/>
            <w:tcBorders>
              <w:top w:val="nil"/>
              <w:left w:val="nil"/>
              <w:bottom w:val="double" w:sz="4" w:space="0" w:color="auto"/>
            </w:tcBorders>
            <w:shd w:val="clear" w:color="auto" w:fill="auto"/>
            <w:noWrap/>
            <w:vAlign w:val="center"/>
          </w:tcPr>
          <w:p w14:paraId="10AB1D17"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c>
          <w:tcPr>
            <w:tcW w:w="746" w:type="dxa"/>
            <w:tcBorders>
              <w:top w:val="nil"/>
              <w:left w:val="nil"/>
              <w:bottom w:val="double" w:sz="4" w:space="0" w:color="auto"/>
            </w:tcBorders>
            <w:shd w:val="clear" w:color="auto" w:fill="auto"/>
            <w:noWrap/>
            <w:vAlign w:val="center"/>
          </w:tcPr>
          <w:p w14:paraId="0F87C41D"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c>
          <w:tcPr>
            <w:tcW w:w="1780" w:type="dxa"/>
            <w:tcBorders>
              <w:top w:val="nil"/>
              <w:left w:val="nil"/>
              <w:bottom w:val="double" w:sz="4" w:space="0" w:color="auto"/>
              <w:right w:val="single" w:sz="4" w:space="0" w:color="auto"/>
            </w:tcBorders>
            <w:shd w:val="clear" w:color="auto" w:fill="auto"/>
            <w:noWrap/>
            <w:vAlign w:val="center"/>
          </w:tcPr>
          <w:p w14:paraId="667B4E52"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bottom w:val="double" w:sz="4" w:space="0" w:color="auto"/>
              <w:right w:val="nil"/>
            </w:tcBorders>
          </w:tcPr>
          <w:p w14:paraId="23788C10"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bl>
    <w:p w14:paraId="7D00AA62" w14:textId="77777777" w:rsidR="00144A1A" w:rsidRDefault="00144A1A" w:rsidP="00144A1A"/>
    <w:tbl>
      <w:tblPr>
        <w:tblW w:w="13894" w:type="dxa"/>
        <w:tblInd w:w="-2" w:type="dxa"/>
        <w:tblLook w:val="04A0" w:firstRow="1" w:lastRow="0" w:firstColumn="1" w:lastColumn="0" w:noHBand="0" w:noVBand="1"/>
      </w:tblPr>
      <w:tblGrid>
        <w:gridCol w:w="1845"/>
        <w:gridCol w:w="1050"/>
        <w:gridCol w:w="1161"/>
        <w:gridCol w:w="726"/>
        <w:gridCol w:w="1161"/>
        <w:gridCol w:w="1161"/>
        <w:gridCol w:w="726"/>
        <w:gridCol w:w="746"/>
        <w:gridCol w:w="1780"/>
        <w:gridCol w:w="3538"/>
      </w:tblGrid>
      <w:tr w:rsidR="00144A1A" w:rsidRPr="00A17D8C" w14:paraId="436C7CDD" w14:textId="77777777" w:rsidTr="00527D1B">
        <w:trPr>
          <w:trHeight w:val="227"/>
        </w:trPr>
        <w:tc>
          <w:tcPr>
            <w:tcW w:w="5943" w:type="dxa"/>
            <w:gridSpan w:val="5"/>
            <w:tcBorders>
              <w:top w:val="double" w:sz="4" w:space="0" w:color="auto"/>
              <w:bottom w:val="double" w:sz="4" w:space="0" w:color="auto"/>
            </w:tcBorders>
            <w:shd w:val="clear" w:color="auto" w:fill="auto"/>
            <w:noWrap/>
            <w:vAlign w:val="center"/>
          </w:tcPr>
          <w:p w14:paraId="4D86BE1A" w14:textId="77777777" w:rsidR="00144A1A" w:rsidRPr="00A17D8C" w:rsidRDefault="00144A1A" w:rsidP="00527D1B">
            <w:pPr>
              <w:adjustRightInd w:val="0"/>
              <w:spacing w:after="0" w:line="240" w:lineRule="auto"/>
              <w:rPr>
                <w:rFonts w:ascii="Times New Roman" w:eastAsia="Times New Roman" w:hAnsi="Times New Roman" w:cs="Times New Roman"/>
                <w:b/>
                <w:bCs/>
                <w:color w:val="000000"/>
                <w:sz w:val="16"/>
                <w:szCs w:val="16"/>
              </w:rPr>
            </w:pPr>
            <w:r w:rsidRPr="00A17D8C">
              <w:rPr>
                <w:rFonts w:ascii="Times New Roman" w:hAnsi="Times New Roman" w:cs="Times New Roman"/>
                <w:b/>
                <w:bCs/>
                <w:sz w:val="16"/>
                <w:szCs w:val="16"/>
              </w:rPr>
              <w:lastRenderedPageBreak/>
              <w:t>Alpha-2-HS-glycoprotein (</w:t>
            </w:r>
            <w:r w:rsidRPr="00A17D8C">
              <w:rPr>
                <w:rFonts w:ascii="Times New Roman" w:hAnsi="Times New Roman" w:cs="Times New Roman"/>
                <w:b/>
                <w:bCs/>
                <w:i/>
                <w:iCs/>
                <w:sz w:val="16"/>
                <w:szCs w:val="16"/>
              </w:rPr>
              <w:t>AHSG</w:t>
            </w:r>
            <w:r w:rsidRPr="00A17D8C">
              <w:rPr>
                <w:rFonts w:ascii="Times New Roman" w:hAnsi="Times New Roman" w:cs="Times New Roman"/>
                <w:b/>
                <w:bCs/>
                <w:sz w:val="16"/>
                <w:szCs w:val="16"/>
              </w:rPr>
              <w:t>)</w:t>
            </w:r>
          </w:p>
        </w:tc>
        <w:tc>
          <w:tcPr>
            <w:tcW w:w="1161" w:type="dxa"/>
            <w:tcBorders>
              <w:top w:val="double" w:sz="4" w:space="0" w:color="auto"/>
              <w:left w:val="nil"/>
              <w:bottom w:val="double" w:sz="4" w:space="0" w:color="auto"/>
              <w:right w:val="nil"/>
            </w:tcBorders>
            <w:shd w:val="clear" w:color="auto" w:fill="auto"/>
            <w:noWrap/>
            <w:vAlign w:val="center"/>
          </w:tcPr>
          <w:p w14:paraId="4537D698" w14:textId="77777777" w:rsidR="00144A1A" w:rsidRPr="00A17D8C" w:rsidRDefault="00144A1A" w:rsidP="00527D1B">
            <w:pPr>
              <w:adjustRightInd w:val="0"/>
              <w:spacing w:after="0" w:line="240" w:lineRule="auto"/>
              <w:jc w:val="right"/>
              <w:rPr>
                <w:rFonts w:ascii="Times New Roman" w:eastAsia="Times New Roman" w:hAnsi="Times New Roman" w:cs="Times New Roman"/>
                <w:sz w:val="16"/>
                <w:szCs w:val="16"/>
              </w:rPr>
            </w:pPr>
          </w:p>
        </w:tc>
        <w:tc>
          <w:tcPr>
            <w:tcW w:w="3252" w:type="dxa"/>
            <w:gridSpan w:val="3"/>
            <w:tcBorders>
              <w:top w:val="double" w:sz="4" w:space="0" w:color="auto"/>
              <w:left w:val="nil"/>
              <w:bottom w:val="double" w:sz="4" w:space="0" w:color="auto"/>
              <w:right w:val="single" w:sz="4" w:space="0" w:color="auto"/>
            </w:tcBorders>
            <w:shd w:val="clear" w:color="auto" w:fill="auto"/>
            <w:noWrap/>
            <w:vAlign w:val="center"/>
          </w:tcPr>
          <w:p w14:paraId="0A305552"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c>
          <w:tcPr>
            <w:tcW w:w="3538" w:type="dxa"/>
            <w:tcBorders>
              <w:top w:val="double" w:sz="4" w:space="0" w:color="auto"/>
              <w:left w:val="single" w:sz="4" w:space="0" w:color="auto"/>
              <w:right w:val="nil"/>
            </w:tcBorders>
          </w:tcPr>
          <w:p w14:paraId="7B45E4EE"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54D4E3B7" w14:textId="77777777" w:rsidTr="00527D1B">
        <w:trPr>
          <w:trHeight w:val="227"/>
        </w:trPr>
        <w:tc>
          <w:tcPr>
            <w:tcW w:w="1845" w:type="dxa"/>
            <w:tcBorders>
              <w:top w:val="double" w:sz="4" w:space="0" w:color="auto"/>
              <w:bottom w:val="nil"/>
              <w:right w:val="single" w:sz="4" w:space="0" w:color="auto"/>
            </w:tcBorders>
            <w:shd w:val="clear" w:color="auto" w:fill="auto"/>
            <w:noWrap/>
            <w:vAlign w:val="bottom"/>
          </w:tcPr>
          <w:p w14:paraId="33FF149C"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Current study</w:t>
            </w:r>
          </w:p>
        </w:tc>
        <w:tc>
          <w:tcPr>
            <w:tcW w:w="1050" w:type="dxa"/>
            <w:tcBorders>
              <w:top w:val="double" w:sz="4" w:space="0" w:color="auto"/>
              <w:left w:val="single" w:sz="4" w:space="0" w:color="auto"/>
              <w:bottom w:val="nil"/>
              <w:right w:val="nil"/>
            </w:tcBorders>
            <w:shd w:val="clear" w:color="auto" w:fill="auto"/>
            <w:noWrap/>
            <w:vAlign w:val="center"/>
          </w:tcPr>
          <w:p w14:paraId="5BC674D8"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36233.53</w:t>
            </w:r>
          </w:p>
        </w:tc>
        <w:tc>
          <w:tcPr>
            <w:tcW w:w="1161" w:type="dxa"/>
            <w:tcBorders>
              <w:top w:val="double" w:sz="4" w:space="0" w:color="auto"/>
              <w:left w:val="nil"/>
              <w:bottom w:val="nil"/>
              <w:right w:val="nil"/>
            </w:tcBorders>
            <w:shd w:val="clear" w:color="auto" w:fill="auto"/>
            <w:noWrap/>
            <w:vAlign w:val="center"/>
          </w:tcPr>
          <w:p w14:paraId="677D69F1"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5362.53</w:t>
            </w:r>
          </w:p>
        </w:tc>
        <w:tc>
          <w:tcPr>
            <w:tcW w:w="726" w:type="dxa"/>
            <w:tcBorders>
              <w:top w:val="double" w:sz="4" w:space="0" w:color="auto"/>
              <w:left w:val="nil"/>
              <w:bottom w:val="nil"/>
              <w:right w:val="single" w:sz="4" w:space="0" w:color="auto"/>
            </w:tcBorders>
            <w:shd w:val="clear" w:color="auto" w:fill="auto"/>
            <w:noWrap/>
            <w:vAlign w:val="center"/>
          </w:tcPr>
          <w:p w14:paraId="51563CD5"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1161" w:type="dxa"/>
            <w:tcBorders>
              <w:top w:val="double" w:sz="4" w:space="0" w:color="auto"/>
              <w:left w:val="single" w:sz="4" w:space="0" w:color="auto"/>
              <w:bottom w:val="nil"/>
              <w:right w:val="nil"/>
            </w:tcBorders>
            <w:shd w:val="clear" w:color="auto" w:fill="auto"/>
            <w:noWrap/>
            <w:vAlign w:val="center"/>
          </w:tcPr>
          <w:p w14:paraId="7468A200"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28093.5</w:t>
            </w:r>
          </w:p>
        </w:tc>
        <w:tc>
          <w:tcPr>
            <w:tcW w:w="1161" w:type="dxa"/>
            <w:tcBorders>
              <w:top w:val="double" w:sz="4" w:space="0" w:color="auto"/>
              <w:left w:val="nil"/>
              <w:bottom w:val="nil"/>
              <w:right w:val="nil"/>
            </w:tcBorders>
            <w:shd w:val="clear" w:color="auto" w:fill="auto"/>
            <w:noWrap/>
            <w:vAlign w:val="center"/>
          </w:tcPr>
          <w:p w14:paraId="6D1BC60B"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3976.72</w:t>
            </w:r>
          </w:p>
        </w:tc>
        <w:tc>
          <w:tcPr>
            <w:tcW w:w="726" w:type="dxa"/>
            <w:tcBorders>
              <w:top w:val="double" w:sz="4" w:space="0" w:color="auto"/>
              <w:left w:val="nil"/>
              <w:bottom w:val="nil"/>
              <w:right w:val="single" w:sz="4" w:space="0" w:color="auto"/>
            </w:tcBorders>
            <w:shd w:val="clear" w:color="auto" w:fill="auto"/>
            <w:noWrap/>
            <w:vAlign w:val="center"/>
          </w:tcPr>
          <w:p w14:paraId="5D899180"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746" w:type="dxa"/>
            <w:tcBorders>
              <w:top w:val="double" w:sz="4" w:space="0" w:color="auto"/>
              <w:left w:val="single" w:sz="4" w:space="0" w:color="auto"/>
              <w:bottom w:val="nil"/>
              <w:right w:val="single" w:sz="4" w:space="0" w:color="auto"/>
            </w:tcBorders>
            <w:shd w:val="clear" w:color="auto" w:fill="auto"/>
            <w:noWrap/>
            <w:vAlign w:val="center"/>
          </w:tcPr>
          <w:p w14:paraId="019FBEE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10</w:t>
            </w:r>
          </w:p>
        </w:tc>
        <w:tc>
          <w:tcPr>
            <w:tcW w:w="1780" w:type="dxa"/>
            <w:tcBorders>
              <w:top w:val="double" w:sz="4" w:space="0" w:color="auto"/>
              <w:left w:val="nil"/>
              <w:bottom w:val="nil"/>
              <w:right w:val="single" w:sz="4" w:space="0" w:color="auto"/>
            </w:tcBorders>
            <w:shd w:val="clear" w:color="auto" w:fill="auto"/>
            <w:noWrap/>
            <w:vAlign w:val="center"/>
          </w:tcPr>
          <w:p w14:paraId="686C8BB9"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-1.38[-3.84, 0.39]</w:t>
            </w:r>
          </w:p>
        </w:tc>
        <w:tc>
          <w:tcPr>
            <w:tcW w:w="3538" w:type="dxa"/>
            <w:tcBorders>
              <w:left w:val="single" w:sz="4" w:space="0" w:color="auto"/>
              <w:right w:val="nil"/>
            </w:tcBorders>
          </w:tcPr>
          <w:p w14:paraId="27391B31"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7A17C4E2" w14:textId="77777777" w:rsidTr="00527D1B">
        <w:trPr>
          <w:trHeight w:val="227"/>
        </w:trPr>
        <w:tc>
          <w:tcPr>
            <w:tcW w:w="1845" w:type="dxa"/>
            <w:tcBorders>
              <w:top w:val="nil"/>
              <w:bottom w:val="nil"/>
              <w:right w:val="single" w:sz="4" w:space="0" w:color="auto"/>
            </w:tcBorders>
            <w:shd w:val="clear" w:color="auto" w:fill="auto"/>
            <w:noWrap/>
            <w:vAlign w:val="bottom"/>
          </w:tcPr>
          <w:p w14:paraId="0630D72C" w14:textId="7A605FE6"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 xml:space="preserve">Eldem et al. (2022) </w:t>
            </w:r>
          </w:p>
        </w:tc>
        <w:tc>
          <w:tcPr>
            <w:tcW w:w="1050" w:type="dxa"/>
            <w:tcBorders>
              <w:top w:val="nil"/>
              <w:left w:val="single" w:sz="4" w:space="0" w:color="auto"/>
              <w:bottom w:val="nil"/>
              <w:right w:val="nil"/>
            </w:tcBorders>
            <w:shd w:val="clear" w:color="auto" w:fill="auto"/>
            <w:noWrap/>
            <w:vAlign w:val="center"/>
          </w:tcPr>
          <w:p w14:paraId="1ABB77D9"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32603000</w:t>
            </w:r>
          </w:p>
        </w:tc>
        <w:tc>
          <w:tcPr>
            <w:tcW w:w="1161" w:type="dxa"/>
            <w:tcBorders>
              <w:top w:val="nil"/>
              <w:left w:val="nil"/>
              <w:bottom w:val="nil"/>
              <w:right w:val="nil"/>
            </w:tcBorders>
            <w:shd w:val="clear" w:color="auto" w:fill="auto"/>
            <w:noWrap/>
            <w:vAlign w:val="center"/>
          </w:tcPr>
          <w:p w14:paraId="24F1708A"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53284313</w:t>
            </w:r>
          </w:p>
        </w:tc>
        <w:tc>
          <w:tcPr>
            <w:tcW w:w="726" w:type="dxa"/>
            <w:tcBorders>
              <w:top w:val="nil"/>
              <w:left w:val="nil"/>
              <w:bottom w:val="nil"/>
              <w:right w:val="single" w:sz="4" w:space="0" w:color="auto"/>
            </w:tcBorders>
            <w:shd w:val="clear" w:color="auto" w:fill="auto"/>
            <w:noWrap/>
            <w:vAlign w:val="center"/>
          </w:tcPr>
          <w:p w14:paraId="5D771428"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1161" w:type="dxa"/>
            <w:tcBorders>
              <w:top w:val="nil"/>
              <w:left w:val="single" w:sz="4" w:space="0" w:color="auto"/>
              <w:bottom w:val="nil"/>
              <w:right w:val="nil"/>
            </w:tcBorders>
            <w:shd w:val="clear" w:color="auto" w:fill="auto"/>
            <w:noWrap/>
            <w:vAlign w:val="center"/>
          </w:tcPr>
          <w:p w14:paraId="3C4D1AF2"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71563333</w:t>
            </w:r>
          </w:p>
        </w:tc>
        <w:tc>
          <w:tcPr>
            <w:tcW w:w="1161" w:type="dxa"/>
            <w:tcBorders>
              <w:top w:val="nil"/>
              <w:left w:val="nil"/>
              <w:bottom w:val="nil"/>
              <w:right w:val="nil"/>
            </w:tcBorders>
            <w:shd w:val="clear" w:color="auto" w:fill="auto"/>
            <w:noWrap/>
            <w:vAlign w:val="center"/>
          </w:tcPr>
          <w:p w14:paraId="750F9CA3"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109501357</w:t>
            </w:r>
          </w:p>
        </w:tc>
        <w:tc>
          <w:tcPr>
            <w:tcW w:w="726" w:type="dxa"/>
            <w:tcBorders>
              <w:top w:val="nil"/>
              <w:left w:val="nil"/>
              <w:bottom w:val="nil"/>
              <w:right w:val="single" w:sz="4" w:space="0" w:color="auto"/>
            </w:tcBorders>
            <w:shd w:val="clear" w:color="auto" w:fill="auto"/>
            <w:noWrap/>
            <w:vAlign w:val="center"/>
          </w:tcPr>
          <w:p w14:paraId="72F91A8A"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746" w:type="dxa"/>
            <w:tcBorders>
              <w:top w:val="nil"/>
              <w:left w:val="single" w:sz="4" w:space="0" w:color="auto"/>
              <w:bottom w:val="nil"/>
              <w:right w:val="single" w:sz="4" w:space="0" w:color="auto"/>
            </w:tcBorders>
            <w:shd w:val="clear" w:color="auto" w:fill="auto"/>
            <w:noWrap/>
            <w:vAlign w:val="center"/>
          </w:tcPr>
          <w:p w14:paraId="597C0DC0"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11.75</w:t>
            </w:r>
          </w:p>
        </w:tc>
        <w:tc>
          <w:tcPr>
            <w:tcW w:w="1780" w:type="dxa"/>
            <w:tcBorders>
              <w:top w:val="nil"/>
              <w:left w:val="nil"/>
              <w:bottom w:val="nil"/>
              <w:right w:val="single" w:sz="4" w:space="0" w:color="auto"/>
            </w:tcBorders>
            <w:shd w:val="clear" w:color="auto" w:fill="auto"/>
            <w:noWrap/>
            <w:vAlign w:val="center"/>
          </w:tcPr>
          <w:p w14:paraId="07287511"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0.36[-1.38, 2.28]</w:t>
            </w:r>
          </w:p>
        </w:tc>
        <w:tc>
          <w:tcPr>
            <w:tcW w:w="3538" w:type="dxa"/>
            <w:tcBorders>
              <w:left w:val="single" w:sz="4" w:space="0" w:color="auto"/>
              <w:right w:val="nil"/>
            </w:tcBorders>
          </w:tcPr>
          <w:p w14:paraId="361FB962"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278263C4" w14:textId="77777777" w:rsidTr="00527D1B">
        <w:trPr>
          <w:trHeight w:val="227"/>
        </w:trPr>
        <w:tc>
          <w:tcPr>
            <w:tcW w:w="1845" w:type="dxa"/>
            <w:tcBorders>
              <w:top w:val="nil"/>
              <w:bottom w:val="nil"/>
              <w:right w:val="single" w:sz="4" w:space="0" w:color="auto"/>
            </w:tcBorders>
            <w:shd w:val="clear" w:color="auto" w:fill="auto"/>
            <w:noWrap/>
            <w:vAlign w:val="bottom"/>
          </w:tcPr>
          <w:p w14:paraId="7CE8FB99" w14:textId="2EF32A90" w:rsidR="00144A1A" w:rsidRPr="00A17D8C" w:rsidRDefault="00144A1A" w:rsidP="00527D1B">
            <w:pPr>
              <w:spacing w:after="0" w:line="240" w:lineRule="auto"/>
              <w:rPr>
                <w:rFonts w:ascii="Times New Roman" w:eastAsia="Times New Roman" w:hAnsi="Times New Roman" w:cs="Times New Roman"/>
                <w:color w:val="000000"/>
                <w:sz w:val="16"/>
                <w:szCs w:val="16"/>
              </w:rPr>
            </w:pPr>
            <w:proofErr w:type="spellStart"/>
            <w:r w:rsidRPr="00A17D8C">
              <w:rPr>
                <w:rFonts w:ascii="Times New Roman" w:eastAsia="Times New Roman" w:hAnsi="Times New Roman" w:cs="Times New Roman"/>
                <w:color w:val="000000"/>
                <w:sz w:val="16"/>
                <w:szCs w:val="16"/>
              </w:rPr>
              <w:t>Kononikhin</w:t>
            </w:r>
            <w:proofErr w:type="spellEnd"/>
            <w:r w:rsidRPr="00A17D8C">
              <w:rPr>
                <w:rFonts w:ascii="Times New Roman" w:eastAsia="Times New Roman" w:hAnsi="Times New Roman" w:cs="Times New Roman"/>
                <w:color w:val="000000"/>
                <w:sz w:val="16"/>
                <w:szCs w:val="16"/>
              </w:rPr>
              <w:t xml:space="preserve"> et al. (2022) </w:t>
            </w:r>
          </w:p>
        </w:tc>
        <w:tc>
          <w:tcPr>
            <w:tcW w:w="1050" w:type="dxa"/>
            <w:tcBorders>
              <w:top w:val="nil"/>
              <w:left w:val="single" w:sz="4" w:space="0" w:color="auto"/>
              <w:bottom w:val="nil"/>
              <w:right w:val="nil"/>
            </w:tcBorders>
            <w:shd w:val="clear" w:color="auto" w:fill="auto"/>
            <w:noWrap/>
            <w:vAlign w:val="center"/>
          </w:tcPr>
          <w:p w14:paraId="11091332"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2488.85</w:t>
            </w:r>
          </w:p>
        </w:tc>
        <w:tc>
          <w:tcPr>
            <w:tcW w:w="1161" w:type="dxa"/>
            <w:tcBorders>
              <w:top w:val="nil"/>
              <w:left w:val="nil"/>
              <w:bottom w:val="nil"/>
              <w:right w:val="nil"/>
            </w:tcBorders>
            <w:shd w:val="clear" w:color="auto" w:fill="auto"/>
            <w:noWrap/>
            <w:vAlign w:val="center"/>
          </w:tcPr>
          <w:p w14:paraId="24322D52"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354.95</w:t>
            </w:r>
          </w:p>
        </w:tc>
        <w:tc>
          <w:tcPr>
            <w:tcW w:w="726" w:type="dxa"/>
            <w:tcBorders>
              <w:top w:val="nil"/>
              <w:left w:val="nil"/>
              <w:bottom w:val="nil"/>
              <w:right w:val="single" w:sz="4" w:space="0" w:color="auto"/>
            </w:tcBorders>
            <w:shd w:val="clear" w:color="auto" w:fill="auto"/>
            <w:noWrap/>
            <w:vAlign w:val="center"/>
          </w:tcPr>
          <w:p w14:paraId="3401798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96</w:t>
            </w:r>
          </w:p>
        </w:tc>
        <w:tc>
          <w:tcPr>
            <w:tcW w:w="1161" w:type="dxa"/>
            <w:tcBorders>
              <w:top w:val="nil"/>
              <w:left w:val="single" w:sz="4" w:space="0" w:color="auto"/>
              <w:bottom w:val="nil"/>
              <w:right w:val="nil"/>
            </w:tcBorders>
            <w:shd w:val="clear" w:color="auto" w:fill="auto"/>
            <w:noWrap/>
            <w:vAlign w:val="center"/>
          </w:tcPr>
          <w:p w14:paraId="37A12377"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2569.43</w:t>
            </w:r>
          </w:p>
        </w:tc>
        <w:tc>
          <w:tcPr>
            <w:tcW w:w="1161" w:type="dxa"/>
            <w:tcBorders>
              <w:top w:val="nil"/>
              <w:left w:val="nil"/>
              <w:bottom w:val="nil"/>
              <w:right w:val="nil"/>
            </w:tcBorders>
            <w:shd w:val="clear" w:color="auto" w:fill="auto"/>
            <w:noWrap/>
            <w:vAlign w:val="center"/>
          </w:tcPr>
          <w:p w14:paraId="3BDA4EC4"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420.7</w:t>
            </w:r>
          </w:p>
        </w:tc>
        <w:tc>
          <w:tcPr>
            <w:tcW w:w="726" w:type="dxa"/>
            <w:tcBorders>
              <w:top w:val="nil"/>
              <w:left w:val="nil"/>
              <w:bottom w:val="nil"/>
              <w:right w:val="single" w:sz="4" w:space="0" w:color="auto"/>
            </w:tcBorders>
            <w:shd w:val="clear" w:color="auto" w:fill="auto"/>
            <w:noWrap/>
            <w:vAlign w:val="center"/>
          </w:tcPr>
          <w:p w14:paraId="410C9A6E"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86</w:t>
            </w:r>
          </w:p>
        </w:tc>
        <w:tc>
          <w:tcPr>
            <w:tcW w:w="746" w:type="dxa"/>
            <w:tcBorders>
              <w:top w:val="nil"/>
              <w:left w:val="single" w:sz="4" w:space="0" w:color="auto"/>
              <w:bottom w:val="nil"/>
              <w:right w:val="single" w:sz="4" w:space="0" w:color="auto"/>
            </w:tcBorders>
            <w:shd w:val="clear" w:color="auto" w:fill="auto"/>
            <w:noWrap/>
            <w:vAlign w:val="center"/>
          </w:tcPr>
          <w:p w14:paraId="1B8D5703"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23.14</w:t>
            </w:r>
          </w:p>
        </w:tc>
        <w:tc>
          <w:tcPr>
            <w:tcW w:w="1780" w:type="dxa"/>
            <w:tcBorders>
              <w:top w:val="nil"/>
              <w:left w:val="nil"/>
              <w:bottom w:val="nil"/>
              <w:right w:val="single" w:sz="4" w:space="0" w:color="auto"/>
            </w:tcBorders>
            <w:shd w:val="clear" w:color="auto" w:fill="auto"/>
            <w:noWrap/>
            <w:vAlign w:val="center"/>
          </w:tcPr>
          <w:p w14:paraId="184FDAE5"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0.21[-0.08, 0.5]</w:t>
            </w:r>
          </w:p>
        </w:tc>
        <w:tc>
          <w:tcPr>
            <w:tcW w:w="3538" w:type="dxa"/>
            <w:tcBorders>
              <w:left w:val="single" w:sz="4" w:space="0" w:color="auto"/>
              <w:right w:val="nil"/>
            </w:tcBorders>
          </w:tcPr>
          <w:p w14:paraId="4A8D3DA3" w14:textId="63067DAB"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4D3C9D3B" w14:textId="77777777" w:rsidTr="00527D1B">
        <w:trPr>
          <w:trHeight w:val="227"/>
        </w:trPr>
        <w:tc>
          <w:tcPr>
            <w:tcW w:w="1845" w:type="dxa"/>
            <w:tcBorders>
              <w:top w:val="nil"/>
              <w:bottom w:val="nil"/>
              <w:right w:val="single" w:sz="4" w:space="0" w:color="auto"/>
            </w:tcBorders>
            <w:shd w:val="clear" w:color="auto" w:fill="auto"/>
            <w:noWrap/>
            <w:vAlign w:val="bottom"/>
          </w:tcPr>
          <w:p w14:paraId="503A2FF7" w14:textId="1CFFB1A5"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 xml:space="preserve">Nielsen et al. (2021) </w:t>
            </w:r>
          </w:p>
        </w:tc>
        <w:tc>
          <w:tcPr>
            <w:tcW w:w="1050" w:type="dxa"/>
            <w:tcBorders>
              <w:top w:val="nil"/>
              <w:left w:val="single" w:sz="4" w:space="0" w:color="auto"/>
              <w:bottom w:val="nil"/>
              <w:right w:val="nil"/>
            </w:tcBorders>
            <w:shd w:val="clear" w:color="auto" w:fill="auto"/>
            <w:noWrap/>
            <w:vAlign w:val="center"/>
          </w:tcPr>
          <w:p w14:paraId="634F07CC"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3692498</w:t>
            </w:r>
          </w:p>
        </w:tc>
        <w:tc>
          <w:tcPr>
            <w:tcW w:w="1161" w:type="dxa"/>
            <w:tcBorders>
              <w:top w:val="nil"/>
              <w:left w:val="nil"/>
              <w:bottom w:val="nil"/>
              <w:right w:val="nil"/>
            </w:tcBorders>
            <w:shd w:val="clear" w:color="auto" w:fill="auto"/>
            <w:noWrap/>
            <w:vAlign w:val="center"/>
          </w:tcPr>
          <w:p w14:paraId="69EAFA9E"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3234214.7</w:t>
            </w:r>
          </w:p>
        </w:tc>
        <w:tc>
          <w:tcPr>
            <w:tcW w:w="726" w:type="dxa"/>
            <w:tcBorders>
              <w:top w:val="nil"/>
              <w:left w:val="nil"/>
              <w:bottom w:val="nil"/>
              <w:right w:val="single" w:sz="4" w:space="0" w:color="auto"/>
            </w:tcBorders>
            <w:shd w:val="clear" w:color="auto" w:fill="auto"/>
            <w:noWrap/>
            <w:vAlign w:val="center"/>
          </w:tcPr>
          <w:p w14:paraId="769D739C"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20</w:t>
            </w:r>
          </w:p>
        </w:tc>
        <w:tc>
          <w:tcPr>
            <w:tcW w:w="1161" w:type="dxa"/>
            <w:tcBorders>
              <w:top w:val="nil"/>
              <w:left w:val="single" w:sz="4" w:space="0" w:color="auto"/>
              <w:bottom w:val="nil"/>
              <w:right w:val="nil"/>
            </w:tcBorders>
            <w:shd w:val="clear" w:color="auto" w:fill="auto"/>
            <w:noWrap/>
            <w:vAlign w:val="center"/>
          </w:tcPr>
          <w:p w14:paraId="11691D50"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2377034.2</w:t>
            </w:r>
          </w:p>
        </w:tc>
        <w:tc>
          <w:tcPr>
            <w:tcW w:w="1161" w:type="dxa"/>
            <w:tcBorders>
              <w:top w:val="nil"/>
              <w:left w:val="nil"/>
              <w:bottom w:val="nil"/>
              <w:right w:val="nil"/>
            </w:tcBorders>
            <w:shd w:val="clear" w:color="auto" w:fill="auto"/>
            <w:noWrap/>
            <w:vAlign w:val="center"/>
          </w:tcPr>
          <w:p w14:paraId="0896406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2181779.4</w:t>
            </w:r>
          </w:p>
        </w:tc>
        <w:tc>
          <w:tcPr>
            <w:tcW w:w="726" w:type="dxa"/>
            <w:tcBorders>
              <w:top w:val="nil"/>
              <w:left w:val="nil"/>
              <w:bottom w:val="nil"/>
              <w:right w:val="single" w:sz="4" w:space="0" w:color="auto"/>
            </w:tcBorders>
            <w:shd w:val="clear" w:color="auto" w:fill="auto"/>
            <w:noWrap/>
            <w:vAlign w:val="center"/>
          </w:tcPr>
          <w:p w14:paraId="0732A8E9"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12</w:t>
            </w:r>
          </w:p>
        </w:tc>
        <w:tc>
          <w:tcPr>
            <w:tcW w:w="746" w:type="dxa"/>
            <w:tcBorders>
              <w:top w:val="nil"/>
              <w:left w:val="single" w:sz="4" w:space="0" w:color="auto"/>
              <w:bottom w:val="nil"/>
              <w:right w:val="single" w:sz="4" w:space="0" w:color="auto"/>
            </w:tcBorders>
            <w:shd w:val="clear" w:color="auto" w:fill="auto"/>
            <w:noWrap/>
            <w:vAlign w:val="center"/>
          </w:tcPr>
          <w:p w14:paraId="3D86AA2B"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18.03</w:t>
            </w:r>
          </w:p>
        </w:tc>
        <w:tc>
          <w:tcPr>
            <w:tcW w:w="1780" w:type="dxa"/>
            <w:tcBorders>
              <w:top w:val="nil"/>
              <w:left w:val="nil"/>
              <w:bottom w:val="nil"/>
              <w:right w:val="single" w:sz="4" w:space="0" w:color="auto"/>
            </w:tcBorders>
            <w:shd w:val="clear" w:color="auto" w:fill="auto"/>
            <w:noWrap/>
            <w:vAlign w:val="center"/>
          </w:tcPr>
          <w:p w14:paraId="723AFDF2"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-1.01[-1.81, 0.27]</w:t>
            </w:r>
          </w:p>
        </w:tc>
        <w:tc>
          <w:tcPr>
            <w:tcW w:w="3538" w:type="dxa"/>
            <w:tcBorders>
              <w:left w:val="single" w:sz="4" w:space="0" w:color="auto"/>
              <w:right w:val="nil"/>
            </w:tcBorders>
          </w:tcPr>
          <w:p w14:paraId="5C2D344F" w14:textId="6AB86348" w:rsidR="00144A1A" w:rsidRPr="00A17D8C" w:rsidRDefault="00A804A0"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noProof/>
                <w:color w:val="000000"/>
                <w:sz w:val="16"/>
                <w:szCs w:val="16"/>
              </w:rPr>
              <w:drawing>
                <wp:anchor distT="0" distB="0" distL="114300" distR="114300" simplePos="0" relativeHeight="251662336" behindDoc="0" locked="0" layoutInCell="1" allowOverlap="1" wp14:anchorId="24F0DC98" wp14:editId="20321C45">
                  <wp:simplePos x="0" y="0"/>
                  <wp:positionH relativeFrom="column">
                    <wp:posOffset>-66040</wp:posOffset>
                  </wp:positionH>
                  <wp:positionV relativeFrom="paragraph">
                    <wp:posOffset>-598487</wp:posOffset>
                  </wp:positionV>
                  <wp:extent cx="2241180" cy="1895475"/>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1180" cy="1895475"/>
                          </a:xfrm>
                          <a:prstGeom prst="rect">
                            <a:avLst/>
                          </a:prstGeom>
                          <a:noFill/>
                        </pic:spPr>
                      </pic:pic>
                    </a:graphicData>
                  </a:graphic>
                  <wp14:sizeRelH relativeFrom="margin">
                    <wp14:pctWidth>0</wp14:pctWidth>
                  </wp14:sizeRelH>
                  <wp14:sizeRelV relativeFrom="margin">
                    <wp14:pctHeight>0</wp14:pctHeight>
                  </wp14:sizeRelV>
                </wp:anchor>
              </w:drawing>
            </w:r>
          </w:p>
        </w:tc>
      </w:tr>
      <w:tr w:rsidR="00144A1A" w:rsidRPr="00A17D8C" w14:paraId="3753D91A" w14:textId="77777777" w:rsidTr="00527D1B">
        <w:trPr>
          <w:trHeight w:val="227"/>
        </w:trPr>
        <w:tc>
          <w:tcPr>
            <w:tcW w:w="1845" w:type="dxa"/>
            <w:tcBorders>
              <w:top w:val="nil"/>
              <w:bottom w:val="nil"/>
              <w:right w:val="single" w:sz="4" w:space="0" w:color="auto"/>
            </w:tcBorders>
            <w:shd w:val="clear" w:color="auto" w:fill="auto"/>
            <w:noWrap/>
            <w:vAlign w:val="bottom"/>
          </w:tcPr>
          <w:p w14:paraId="2968B4CE" w14:textId="72532B5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Kitamura et al. (2017)</w:t>
            </w:r>
          </w:p>
        </w:tc>
        <w:tc>
          <w:tcPr>
            <w:tcW w:w="1050" w:type="dxa"/>
            <w:tcBorders>
              <w:top w:val="nil"/>
              <w:left w:val="single" w:sz="4" w:space="0" w:color="auto"/>
              <w:bottom w:val="nil"/>
              <w:right w:val="nil"/>
            </w:tcBorders>
            <w:shd w:val="clear" w:color="auto" w:fill="auto"/>
            <w:noWrap/>
            <w:vAlign w:val="center"/>
          </w:tcPr>
          <w:p w14:paraId="30ED0A8B"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1.18</w:t>
            </w:r>
          </w:p>
        </w:tc>
        <w:tc>
          <w:tcPr>
            <w:tcW w:w="1161" w:type="dxa"/>
            <w:tcBorders>
              <w:top w:val="nil"/>
              <w:left w:val="nil"/>
              <w:bottom w:val="nil"/>
              <w:right w:val="nil"/>
            </w:tcBorders>
            <w:shd w:val="clear" w:color="auto" w:fill="auto"/>
            <w:noWrap/>
            <w:vAlign w:val="center"/>
          </w:tcPr>
          <w:p w14:paraId="10BA49D2"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0.42</w:t>
            </w:r>
          </w:p>
        </w:tc>
        <w:tc>
          <w:tcPr>
            <w:tcW w:w="726" w:type="dxa"/>
            <w:tcBorders>
              <w:top w:val="nil"/>
              <w:left w:val="nil"/>
              <w:bottom w:val="nil"/>
              <w:right w:val="single" w:sz="4" w:space="0" w:color="auto"/>
            </w:tcBorders>
            <w:shd w:val="clear" w:color="auto" w:fill="auto"/>
            <w:noWrap/>
            <w:vAlign w:val="center"/>
          </w:tcPr>
          <w:p w14:paraId="55AEB02A"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9</w:t>
            </w:r>
          </w:p>
        </w:tc>
        <w:tc>
          <w:tcPr>
            <w:tcW w:w="1161" w:type="dxa"/>
            <w:tcBorders>
              <w:top w:val="nil"/>
              <w:left w:val="single" w:sz="4" w:space="0" w:color="auto"/>
              <w:bottom w:val="nil"/>
              <w:right w:val="nil"/>
            </w:tcBorders>
            <w:shd w:val="clear" w:color="auto" w:fill="auto"/>
            <w:noWrap/>
            <w:vAlign w:val="center"/>
          </w:tcPr>
          <w:p w14:paraId="29A921E9"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0.83</w:t>
            </w:r>
          </w:p>
        </w:tc>
        <w:tc>
          <w:tcPr>
            <w:tcW w:w="1161" w:type="dxa"/>
            <w:tcBorders>
              <w:top w:val="nil"/>
              <w:left w:val="nil"/>
              <w:bottom w:val="nil"/>
              <w:right w:val="nil"/>
            </w:tcBorders>
            <w:shd w:val="clear" w:color="auto" w:fill="auto"/>
            <w:noWrap/>
            <w:vAlign w:val="center"/>
          </w:tcPr>
          <w:p w14:paraId="5886BBA3"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0.26</w:t>
            </w:r>
          </w:p>
        </w:tc>
        <w:tc>
          <w:tcPr>
            <w:tcW w:w="726" w:type="dxa"/>
            <w:tcBorders>
              <w:top w:val="nil"/>
              <w:left w:val="nil"/>
              <w:bottom w:val="nil"/>
              <w:right w:val="single" w:sz="4" w:space="0" w:color="auto"/>
            </w:tcBorders>
            <w:shd w:val="clear" w:color="auto" w:fill="auto"/>
            <w:noWrap/>
            <w:vAlign w:val="center"/>
          </w:tcPr>
          <w:p w14:paraId="43D94DCE"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10</w:t>
            </w:r>
          </w:p>
        </w:tc>
        <w:tc>
          <w:tcPr>
            <w:tcW w:w="746" w:type="dxa"/>
            <w:tcBorders>
              <w:top w:val="nil"/>
              <w:left w:val="single" w:sz="4" w:space="0" w:color="auto"/>
              <w:bottom w:val="nil"/>
              <w:right w:val="single" w:sz="4" w:space="0" w:color="auto"/>
            </w:tcBorders>
            <w:shd w:val="clear" w:color="auto" w:fill="auto"/>
            <w:noWrap/>
            <w:vAlign w:val="center"/>
          </w:tcPr>
          <w:p w14:paraId="028ABFC4"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15.87</w:t>
            </w:r>
          </w:p>
        </w:tc>
        <w:tc>
          <w:tcPr>
            <w:tcW w:w="1780" w:type="dxa"/>
            <w:tcBorders>
              <w:top w:val="nil"/>
              <w:left w:val="nil"/>
              <w:bottom w:val="nil"/>
              <w:right w:val="single" w:sz="4" w:space="0" w:color="auto"/>
            </w:tcBorders>
            <w:shd w:val="clear" w:color="auto" w:fill="auto"/>
            <w:noWrap/>
            <w:vAlign w:val="center"/>
          </w:tcPr>
          <w:p w14:paraId="1FEB7335"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-0.97[-2, 0.03]</w:t>
            </w:r>
          </w:p>
        </w:tc>
        <w:tc>
          <w:tcPr>
            <w:tcW w:w="3538" w:type="dxa"/>
            <w:tcBorders>
              <w:left w:val="single" w:sz="4" w:space="0" w:color="auto"/>
              <w:right w:val="nil"/>
            </w:tcBorders>
          </w:tcPr>
          <w:p w14:paraId="26AF8A28"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71C07465" w14:textId="77777777" w:rsidTr="00527D1B">
        <w:trPr>
          <w:trHeight w:val="227"/>
        </w:trPr>
        <w:tc>
          <w:tcPr>
            <w:tcW w:w="1845" w:type="dxa"/>
            <w:tcBorders>
              <w:top w:val="nil"/>
              <w:bottom w:val="nil"/>
              <w:right w:val="single" w:sz="4" w:space="0" w:color="auto"/>
            </w:tcBorders>
            <w:shd w:val="clear" w:color="auto" w:fill="auto"/>
            <w:noWrap/>
            <w:vAlign w:val="bottom"/>
          </w:tcPr>
          <w:p w14:paraId="26BC999B" w14:textId="2CC09666"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Smith et al. (2011)</w:t>
            </w:r>
          </w:p>
        </w:tc>
        <w:tc>
          <w:tcPr>
            <w:tcW w:w="1050" w:type="dxa"/>
            <w:tcBorders>
              <w:top w:val="nil"/>
              <w:left w:val="single" w:sz="4" w:space="0" w:color="auto"/>
              <w:bottom w:val="nil"/>
              <w:right w:val="nil"/>
            </w:tcBorders>
            <w:shd w:val="clear" w:color="auto" w:fill="auto"/>
            <w:noWrap/>
            <w:vAlign w:val="center"/>
          </w:tcPr>
          <w:p w14:paraId="2C5D9D03"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0.261</w:t>
            </w:r>
          </w:p>
        </w:tc>
        <w:tc>
          <w:tcPr>
            <w:tcW w:w="1161" w:type="dxa"/>
            <w:tcBorders>
              <w:top w:val="nil"/>
              <w:left w:val="nil"/>
              <w:bottom w:val="nil"/>
              <w:right w:val="nil"/>
            </w:tcBorders>
            <w:shd w:val="clear" w:color="auto" w:fill="auto"/>
            <w:noWrap/>
            <w:vAlign w:val="center"/>
          </w:tcPr>
          <w:p w14:paraId="1E5D3D6E"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0.059</w:t>
            </w:r>
          </w:p>
        </w:tc>
        <w:tc>
          <w:tcPr>
            <w:tcW w:w="726" w:type="dxa"/>
            <w:tcBorders>
              <w:top w:val="nil"/>
              <w:left w:val="nil"/>
              <w:bottom w:val="nil"/>
              <w:right w:val="single" w:sz="4" w:space="0" w:color="auto"/>
            </w:tcBorders>
            <w:shd w:val="clear" w:color="auto" w:fill="auto"/>
            <w:noWrap/>
            <w:vAlign w:val="center"/>
          </w:tcPr>
          <w:p w14:paraId="7A0A676B"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34</w:t>
            </w:r>
          </w:p>
        </w:tc>
        <w:tc>
          <w:tcPr>
            <w:tcW w:w="1161" w:type="dxa"/>
            <w:tcBorders>
              <w:top w:val="nil"/>
              <w:left w:val="single" w:sz="4" w:space="0" w:color="auto"/>
              <w:bottom w:val="nil"/>
              <w:right w:val="nil"/>
            </w:tcBorders>
            <w:shd w:val="clear" w:color="auto" w:fill="auto"/>
            <w:noWrap/>
            <w:vAlign w:val="center"/>
          </w:tcPr>
          <w:p w14:paraId="7C2E787E"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0.299</w:t>
            </w:r>
          </w:p>
        </w:tc>
        <w:tc>
          <w:tcPr>
            <w:tcW w:w="1161" w:type="dxa"/>
            <w:tcBorders>
              <w:top w:val="nil"/>
              <w:left w:val="nil"/>
              <w:bottom w:val="nil"/>
              <w:right w:val="nil"/>
            </w:tcBorders>
            <w:shd w:val="clear" w:color="auto" w:fill="auto"/>
            <w:noWrap/>
            <w:vAlign w:val="center"/>
          </w:tcPr>
          <w:p w14:paraId="1DD16719"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0.053</w:t>
            </w:r>
          </w:p>
        </w:tc>
        <w:tc>
          <w:tcPr>
            <w:tcW w:w="726" w:type="dxa"/>
            <w:tcBorders>
              <w:top w:val="nil"/>
              <w:left w:val="nil"/>
              <w:bottom w:val="nil"/>
              <w:right w:val="single" w:sz="4" w:space="0" w:color="auto"/>
            </w:tcBorders>
            <w:shd w:val="clear" w:color="auto" w:fill="auto"/>
            <w:noWrap/>
            <w:vAlign w:val="center"/>
          </w:tcPr>
          <w:p w14:paraId="056CDE29"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34</w:t>
            </w:r>
          </w:p>
        </w:tc>
        <w:tc>
          <w:tcPr>
            <w:tcW w:w="746" w:type="dxa"/>
            <w:tcBorders>
              <w:top w:val="nil"/>
              <w:left w:val="single" w:sz="4" w:space="0" w:color="auto"/>
              <w:bottom w:val="nil"/>
              <w:right w:val="single" w:sz="4" w:space="0" w:color="auto"/>
            </w:tcBorders>
            <w:shd w:val="clear" w:color="auto" w:fill="auto"/>
            <w:noWrap/>
            <w:vAlign w:val="center"/>
          </w:tcPr>
          <w:p w14:paraId="3C938796"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21.21</w:t>
            </w:r>
          </w:p>
        </w:tc>
        <w:tc>
          <w:tcPr>
            <w:tcW w:w="1780" w:type="dxa"/>
            <w:tcBorders>
              <w:top w:val="nil"/>
              <w:left w:val="nil"/>
              <w:bottom w:val="nil"/>
              <w:right w:val="single" w:sz="4" w:space="0" w:color="auto"/>
            </w:tcBorders>
            <w:shd w:val="clear" w:color="auto" w:fill="auto"/>
            <w:noWrap/>
            <w:vAlign w:val="center"/>
          </w:tcPr>
          <w:p w14:paraId="02C56448"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0.67[0.19,1.17]</w:t>
            </w:r>
          </w:p>
        </w:tc>
        <w:tc>
          <w:tcPr>
            <w:tcW w:w="3538" w:type="dxa"/>
            <w:tcBorders>
              <w:left w:val="single" w:sz="4" w:space="0" w:color="auto"/>
              <w:right w:val="nil"/>
            </w:tcBorders>
          </w:tcPr>
          <w:p w14:paraId="69A4C903" w14:textId="21F5B89F"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0E2A301B" w14:textId="77777777" w:rsidTr="00527D1B">
        <w:trPr>
          <w:trHeight w:val="227"/>
        </w:trPr>
        <w:tc>
          <w:tcPr>
            <w:tcW w:w="1845" w:type="dxa"/>
            <w:tcBorders>
              <w:top w:val="nil"/>
              <w:bottom w:val="nil"/>
              <w:right w:val="single" w:sz="4" w:space="0" w:color="auto"/>
            </w:tcBorders>
            <w:shd w:val="clear" w:color="auto" w:fill="auto"/>
            <w:noWrap/>
            <w:vAlign w:val="bottom"/>
          </w:tcPr>
          <w:p w14:paraId="7F3E44A4"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 </w:t>
            </w:r>
          </w:p>
        </w:tc>
        <w:tc>
          <w:tcPr>
            <w:tcW w:w="1050" w:type="dxa"/>
            <w:tcBorders>
              <w:top w:val="nil"/>
              <w:left w:val="single" w:sz="4" w:space="0" w:color="auto"/>
              <w:bottom w:val="nil"/>
              <w:right w:val="nil"/>
            </w:tcBorders>
            <w:shd w:val="clear" w:color="auto" w:fill="auto"/>
            <w:noWrap/>
            <w:vAlign w:val="bottom"/>
          </w:tcPr>
          <w:p w14:paraId="12DC54D2"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bottom"/>
          </w:tcPr>
          <w:p w14:paraId="29AEBEE7" w14:textId="77777777" w:rsidR="00144A1A" w:rsidRPr="00A17D8C" w:rsidRDefault="00144A1A" w:rsidP="00527D1B">
            <w:pPr>
              <w:spacing w:after="0" w:line="240" w:lineRule="auto"/>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bottom"/>
          </w:tcPr>
          <w:p w14:paraId="2FDE69C1" w14:textId="77777777" w:rsidR="00144A1A" w:rsidRPr="00A17D8C" w:rsidRDefault="00144A1A" w:rsidP="00527D1B">
            <w:pPr>
              <w:spacing w:after="0" w:line="240" w:lineRule="auto"/>
              <w:rPr>
                <w:rFonts w:ascii="Times New Roman" w:eastAsia="Times New Roman" w:hAnsi="Times New Roman" w:cs="Times New Roman"/>
                <w:sz w:val="16"/>
                <w:szCs w:val="16"/>
              </w:rPr>
            </w:pPr>
          </w:p>
        </w:tc>
        <w:tc>
          <w:tcPr>
            <w:tcW w:w="1161" w:type="dxa"/>
            <w:tcBorders>
              <w:top w:val="nil"/>
              <w:left w:val="single" w:sz="4" w:space="0" w:color="auto"/>
              <w:bottom w:val="nil"/>
              <w:right w:val="nil"/>
            </w:tcBorders>
            <w:shd w:val="clear" w:color="auto" w:fill="auto"/>
            <w:noWrap/>
            <w:vAlign w:val="bottom"/>
          </w:tcPr>
          <w:p w14:paraId="028BCFAF" w14:textId="77777777" w:rsidR="00144A1A" w:rsidRPr="00A17D8C" w:rsidRDefault="00144A1A" w:rsidP="00527D1B">
            <w:pPr>
              <w:spacing w:after="0" w:line="240" w:lineRule="auto"/>
              <w:rPr>
                <w:rFonts w:ascii="Times New Roman" w:eastAsia="Times New Roman" w:hAnsi="Times New Roman" w:cs="Times New Roman"/>
                <w:sz w:val="16"/>
                <w:szCs w:val="16"/>
              </w:rPr>
            </w:pPr>
          </w:p>
        </w:tc>
        <w:tc>
          <w:tcPr>
            <w:tcW w:w="1161" w:type="dxa"/>
            <w:tcBorders>
              <w:top w:val="nil"/>
              <w:left w:val="nil"/>
              <w:bottom w:val="nil"/>
              <w:right w:val="nil"/>
            </w:tcBorders>
            <w:shd w:val="clear" w:color="auto" w:fill="auto"/>
            <w:noWrap/>
            <w:vAlign w:val="bottom"/>
          </w:tcPr>
          <w:p w14:paraId="48AB1363" w14:textId="77777777" w:rsidR="00144A1A" w:rsidRPr="00A17D8C" w:rsidRDefault="00144A1A" w:rsidP="00527D1B">
            <w:pPr>
              <w:spacing w:after="0" w:line="240" w:lineRule="auto"/>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bottom"/>
          </w:tcPr>
          <w:p w14:paraId="66139A40" w14:textId="77777777" w:rsidR="00144A1A" w:rsidRPr="00A17D8C" w:rsidRDefault="00144A1A" w:rsidP="00527D1B">
            <w:pPr>
              <w:spacing w:after="0" w:line="240" w:lineRule="auto"/>
              <w:rPr>
                <w:rFonts w:ascii="Times New Roman" w:eastAsia="Times New Roman" w:hAnsi="Times New Roman" w:cs="Times New Roman"/>
                <w:sz w:val="16"/>
                <w:szCs w:val="16"/>
              </w:rPr>
            </w:pPr>
          </w:p>
        </w:tc>
        <w:tc>
          <w:tcPr>
            <w:tcW w:w="746" w:type="dxa"/>
            <w:tcBorders>
              <w:top w:val="nil"/>
              <w:left w:val="single" w:sz="4" w:space="0" w:color="auto"/>
              <w:bottom w:val="nil"/>
              <w:right w:val="single" w:sz="4" w:space="0" w:color="auto"/>
            </w:tcBorders>
            <w:shd w:val="clear" w:color="auto" w:fill="auto"/>
            <w:noWrap/>
            <w:vAlign w:val="bottom"/>
          </w:tcPr>
          <w:p w14:paraId="19117F91" w14:textId="77777777" w:rsidR="00144A1A" w:rsidRPr="00A17D8C" w:rsidRDefault="00144A1A" w:rsidP="00527D1B">
            <w:pPr>
              <w:spacing w:after="0" w:line="240" w:lineRule="auto"/>
              <w:rPr>
                <w:rFonts w:ascii="Times New Roman" w:eastAsia="Times New Roman" w:hAnsi="Times New Roman" w:cs="Times New Roman"/>
                <w:sz w:val="16"/>
                <w:szCs w:val="16"/>
              </w:rPr>
            </w:pPr>
          </w:p>
        </w:tc>
        <w:tc>
          <w:tcPr>
            <w:tcW w:w="1780" w:type="dxa"/>
            <w:tcBorders>
              <w:top w:val="nil"/>
              <w:left w:val="nil"/>
              <w:bottom w:val="nil"/>
              <w:right w:val="single" w:sz="4" w:space="0" w:color="auto"/>
            </w:tcBorders>
            <w:shd w:val="clear" w:color="auto" w:fill="auto"/>
            <w:noWrap/>
            <w:vAlign w:val="center"/>
          </w:tcPr>
          <w:p w14:paraId="4F5789E2"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3538" w:type="dxa"/>
            <w:tcBorders>
              <w:left w:val="single" w:sz="4" w:space="0" w:color="auto"/>
              <w:right w:val="nil"/>
            </w:tcBorders>
          </w:tcPr>
          <w:p w14:paraId="6C518362"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3A7826EA" w14:textId="77777777" w:rsidTr="00527D1B">
        <w:trPr>
          <w:trHeight w:val="227"/>
        </w:trPr>
        <w:tc>
          <w:tcPr>
            <w:tcW w:w="1845" w:type="dxa"/>
            <w:tcBorders>
              <w:top w:val="nil"/>
              <w:bottom w:val="nil"/>
              <w:right w:val="single" w:sz="4" w:space="0" w:color="auto"/>
            </w:tcBorders>
            <w:shd w:val="clear" w:color="auto" w:fill="auto"/>
            <w:noWrap/>
            <w:vAlign w:val="center"/>
          </w:tcPr>
          <w:p w14:paraId="038425B3"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Total (95% CI)</w:t>
            </w:r>
          </w:p>
        </w:tc>
        <w:tc>
          <w:tcPr>
            <w:tcW w:w="1050" w:type="dxa"/>
            <w:tcBorders>
              <w:top w:val="nil"/>
              <w:left w:val="single" w:sz="4" w:space="0" w:color="auto"/>
              <w:bottom w:val="nil"/>
              <w:right w:val="nil"/>
            </w:tcBorders>
            <w:shd w:val="clear" w:color="auto" w:fill="auto"/>
            <w:noWrap/>
            <w:vAlign w:val="center"/>
          </w:tcPr>
          <w:p w14:paraId="7FA6E5BE"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40C8A030"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6BB61625"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131</w:t>
            </w:r>
          </w:p>
        </w:tc>
        <w:tc>
          <w:tcPr>
            <w:tcW w:w="1161" w:type="dxa"/>
            <w:tcBorders>
              <w:top w:val="nil"/>
              <w:left w:val="single" w:sz="4" w:space="0" w:color="auto"/>
              <w:bottom w:val="nil"/>
              <w:right w:val="nil"/>
            </w:tcBorders>
            <w:shd w:val="clear" w:color="auto" w:fill="auto"/>
            <w:noWrap/>
            <w:vAlign w:val="center"/>
          </w:tcPr>
          <w:p w14:paraId="437C78E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19384D75"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200032C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114</w:t>
            </w:r>
          </w:p>
        </w:tc>
        <w:tc>
          <w:tcPr>
            <w:tcW w:w="746" w:type="dxa"/>
            <w:tcBorders>
              <w:top w:val="nil"/>
              <w:left w:val="single" w:sz="4" w:space="0" w:color="auto"/>
              <w:bottom w:val="nil"/>
              <w:right w:val="single" w:sz="4" w:space="0" w:color="auto"/>
            </w:tcBorders>
            <w:shd w:val="clear" w:color="auto" w:fill="auto"/>
            <w:noWrap/>
            <w:vAlign w:val="center"/>
          </w:tcPr>
          <w:p w14:paraId="42A9F69B"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100</w:t>
            </w:r>
          </w:p>
        </w:tc>
        <w:tc>
          <w:tcPr>
            <w:tcW w:w="1780" w:type="dxa"/>
            <w:tcBorders>
              <w:top w:val="nil"/>
              <w:left w:val="nil"/>
              <w:bottom w:val="nil"/>
              <w:right w:val="single" w:sz="4" w:space="0" w:color="auto"/>
            </w:tcBorders>
            <w:shd w:val="clear" w:color="auto" w:fill="auto"/>
            <w:noWrap/>
            <w:vAlign w:val="center"/>
          </w:tcPr>
          <w:p w14:paraId="0D66761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-0.24[-1.12, 0.64]</w:t>
            </w:r>
          </w:p>
        </w:tc>
        <w:tc>
          <w:tcPr>
            <w:tcW w:w="3538" w:type="dxa"/>
            <w:tcBorders>
              <w:left w:val="single" w:sz="4" w:space="0" w:color="auto"/>
              <w:right w:val="nil"/>
            </w:tcBorders>
          </w:tcPr>
          <w:p w14:paraId="2ECE46A0"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0B7B294D" w14:textId="77777777" w:rsidTr="00527D1B">
        <w:trPr>
          <w:trHeight w:val="227"/>
        </w:trPr>
        <w:tc>
          <w:tcPr>
            <w:tcW w:w="1845" w:type="dxa"/>
            <w:tcBorders>
              <w:top w:val="nil"/>
              <w:bottom w:val="nil"/>
              <w:right w:val="single" w:sz="4" w:space="0" w:color="auto"/>
            </w:tcBorders>
            <w:shd w:val="clear" w:color="auto" w:fill="auto"/>
            <w:noWrap/>
            <w:vAlign w:val="center"/>
          </w:tcPr>
          <w:p w14:paraId="2E79C117" w14:textId="77777777" w:rsidR="00144A1A" w:rsidRPr="00A17D8C" w:rsidRDefault="00144A1A" w:rsidP="00527D1B">
            <w:pPr>
              <w:adjustRightInd w:val="0"/>
              <w:spacing w:after="0" w:line="240" w:lineRule="auto"/>
              <w:rPr>
                <w:rFonts w:ascii="Times New Roman" w:eastAsia="Times New Roman" w:hAnsi="Times New Roman" w:cs="Times New Roman"/>
                <w:color w:val="000000"/>
                <w:sz w:val="16"/>
                <w:szCs w:val="16"/>
              </w:rPr>
            </w:pPr>
          </w:p>
        </w:tc>
        <w:tc>
          <w:tcPr>
            <w:tcW w:w="1050" w:type="dxa"/>
            <w:tcBorders>
              <w:top w:val="nil"/>
              <w:left w:val="single" w:sz="4" w:space="0" w:color="auto"/>
              <w:bottom w:val="nil"/>
              <w:right w:val="nil"/>
            </w:tcBorders>
            <w:shd w:val="clear" w:color="auto" w:fill="auto"/>
            <w:noWrap/>
            <w:vAlign w:val="center"/>
          </w:tcPr>
          <w:p w14:paraId="0FF16048" w14:textId="77777777" w:rsidR="00144A1A" w:rsidRPr="00A17D8C" w:rsidRDefault="00144A1A" w:rsidP="00527D1B">
            <w:pPr>
              <w:adjustRightInd w:val="0"/>
              <w:spacing w:after="0" w:line="240" w:lineRule="auto"/>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3A07643A" w14:textId="77777777" w:rsidR="00144A1A" w:rsidRPr="00A17D8C" w:rsidRDefault="00144A1A" w:rsidP="00527D1B">
            <w:pPr>
              <w:adjustRightInd w:val="0"/>
              <w:spacing w:after="0" w:line="240" w:lineRule="auto"/>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489CD624"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single" w:sz="4" w:space="0" w:color="auto"/>
              <w:bottom w:val="nil"/>
              <w:right w:val="nil"/>
            </w:tcBorders>
            <w:shd w:val="clear" w:color="auto" w:fill="auto"/>
            <w:noWrap/>
            <w:vAlign w:val="center"/>
          </w:tcPr>
          <w:p w14:paraId="43D01173" w14:textId="77777777" w:rsidR="00144A1A" w:rsidRPr="00A17D8C" w:rsidRDefault="00144A1A" w:rsidP="00527D1B">
            <w:pPr>
              <w:adjustRightInd w:val="0"/>
              <w:spacing w:after="0" w:line="240" w:lineRule="auto"/>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203A319C" w14:textId="77777777" w:rsidR="00144A1A" w:rsidRPr="00A17D8C" w:rsidRDefault="00144A1A" w:rsidP="00527D1B">
            <w:pPr>
              <w:adjustRightInd w:val="0"/>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738DF66D"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c>
          <w:tcPr>
            <w:tcW w:w="746" w:type="dxa"/>
            <w:tcBorders>
              <w:top w:val="nil"/>
              <w:left w:val="single" w:sz="4" w:space="0" w:color="auto"/>
              <w:bottom w:val="nil"/>
              <w:right w:val="single" w:sz="4" w:space="0" w:color="auto"/>
            </w:tcBorders>
            <w:shd w:val="clear" w:color="auto" w:fill="auto"/>
            <w:noWrap/>
            <w:vAlign w:val="center"/>
          </w:tcPr>
          <w:p w14:paraId="28339BC0"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c>
          <w:tcPr>
            <w:tcW w:w="1780" w:type="dxa"/>
            <w:tcBorders>
              <w:top w:val="nil"/>
              <w:left w:val="nil"/>
              <w:bottom w:val="nil"/>
              <w:right w:val="single" w:sz="4" w:space="0" w:color="auto"/>
            </w:tcBorders>
            <w:shd w:val="clear" w:color="auto" w:fill="auto"/>
            <w:noWrap/>
            <w:vAlign w:val="center"/>
          </w:tcPr>
          <w:p w14:paraId="5EEADACE"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right w:val="nil"/>
            </w:tcBorders>
          </w:tcPr>
          <w:p w14:paraId="72D90AAB"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3BCCDC76" w14:textId="77777777" w:rsidTr="00527D1B">
        <w:trPr>
          <w:trHeight w:val="227"/>
        </w:trPr>
        <w:tc>
          <w:tcPr>
            <w:tcW w:w="5943" w:type="dxa"/>
            <w:gridSpan w:val="5"/>
            <w:tcBorders>
              <w:top w:val="nil"/>
              <w:bottom w:val="nil"/>
            </w:tcBorders>
            <w:shd w:val="clear" w:color="auto" w:fill="auto"/>
            <w:noWrap/>
            <w:vAlign w:val="bottom"/>
          </w:tcPr>
          <w:p w14:paraId="0EEC2719" w14:textId="77777777" w:rsidR="00144A1A" w:rsidRPr="00A17D8C" w:rsidRDefault="00144A1A" w:rsidP="00527D1B">
            <w:pPr>
              <w:adjustRightInd w:val="0"/>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 xml:space="preserve">Heterogeneity: Q= 23.73, T2= 0.4, I2= 79%, </w:t>
            </w:r>
            <w:proofErr w:type="spellStart"/>
            <w:r w:rsidRPr="00A17D8C">
              <w:rPr>
                <w:rFonts w:ascii="Times New Roman" w:eastAsia="Times New Roman" w:hAnsi="Times New Roman" w:cs="Times New Roman"/>
                <w:color w:val="000000"/>
                <w:sz w:val="16"/>
                <w:szCs w:val="16"/>
              </w:rPr>
              <w:t>df</w:t>
            </w:r>
            <w:proofErr w:type="spellEnd"/>
            <w:r w:rsidRPr="00A17D8C">
              <w:rPr>
                <w:rFonts w:ascii="Times New Roman" w:eastAsia="Times New Roman" w:hAnsi="Times New Roman" w:cs="Times New Roman"/>
                <w:color w:val="000000"/>
                <w:sz w:val="16"/>
                <w:szCs w:val="16"/>
              </w:rPr>
              <w:t>=1(P=0.74)</w:t>
            </w:r>
          </w:p>
        </w:tc>
        <w:tc>
          <w:tcPr>
            <w:tcW w:w="1161" w:type="dxa"/>
            <w:tcBorders>
              <w:top w:val="nil"/>
              <w:left w:val="nil"/>
              <w:bottom w:val="nil"/>
              <w:right w:val="nil"/>
            </w:tcBorders>
            <w:shd w:val="clear" w:color="auto" w:fill="auto"/>
            <w:noWrap/>
            <w:vAlign w:val="center"/>
          </w:tcPr>
          <w:p w14:paraId="14A49F6F" w14:textId="77777777" w:rsidR="00144A1A" w:rsidRPr="00A17D8C" w:rsidRDefault="00144A1A" w:rsidP="00527D1B">
            <w:pPr>
              <w:adjustRightInd w:val="0"/>
              <w:spacing w:after="0" w:line="240" w:lineRule="auto"/>
              <w:jc w:val="right"/>
              <w:rPr>
                <w:rFonts w:ascii="Times New Roman" w:eastAsia="Times New Roman" w:hAnsi="Times New Roman" w:cs="Times New Roman"/>
                <w:sz w:val="16"/>
                <w:szCs w:val="16"/>
              </w:rPr>
            </w:pPr>
          </w:p>
        </w:tc>
        <w:tc>
          <w:tcPr>
            <w:tcW w:w="3252" w:type="dxa"/>
            <w:gridSpan w:val="3"/>
            <w:tcBorders>
              <w:top w:val="nil"/>
              <w:left w:val="nil"/>
              <w:bottom w:val="nil"/>
              <w:right w:val="single" w:sz="4" w:space="0" w:color="auto"/>
            </w:tcBorders>
            <w:shd w:val="clear" w:color="auto" w:fill="auto"/>
            <w:noWrap/>
            <w:vAlign w:val="center"/>
          </w:tcPr>
          <w:p w14:paraId="0A852564"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right w:val="nil"/>
            </w:tcBorders>
          </w:tcPr>
          <w:p w14:paraId="30F82C6B"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864758" w:rsidRPr="00A17D8C" w14:paraId="39C3E7BF" w14:textId="77777777" w:rsidTr="00527D1B">
        <w:trPr>
          <w:trHeight w:val="227"/>
        </w:trPr>
        <w:tc>
          <w:tcPr>
            <w:tcW w:w="5943" w:type="dxa"/>
            <w:gridSpan w:val="5"/>
            <w:tcBorders>
              <w:top w:val="nil"/>
              <w:bottom w:val="nil"/>
            </w:tcBorders>
            <w:shd w:val="clear" w:color="auto" w:fill="auto"/>
            <w:noWrap/>
            <w:vAlign w:val="bottom"/>
          </w:tcPr>
          <w:p w14:paraId="69319C44" w14:textId="4BC05C08" w:rsidR="00864758" w:rsidRPr="00A17D8C" w:rsidRDefault="00864758" w:rsidP="00527D1B">
            <w:pPr>
              <w:adjustRightInd w:val="0"/>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Pearson Correlation (r)=</w:t>
            </w:r>
            <w:r w:rsidR="007B1BFD">
              <w:rPr>
                <w:rFonts w:ascii="Times New Roman" w:eastAsia="Times New Roman" w:hAnsi="Times New Roman" w:cs="Times New Roman"/>
                <w:color w:val="000000"/>
                <w:sz w:val="16"/>
                <w:szCs w:val="16"/>
              </w:rPr>
              <w:t xml:space="preserve"> 0.13</w:t>
            </w:r>
          </w:p>
        </w:tc>
        <w:tc>
          <w:tcPr>
            <w:tcW w:w="1161" w:type="dxa"/>
            <w:tcBorders>
              <w:top w:val="nil"/>
              <w:left w:val="nil"/>
              <w:bottom w:val="nil"/>
              <w:right w:val="nil"/>
            </w:tcBorders>
            <w:shd w:val="clear" w:color="auto" w:fill="auto"/>
            <w:noWrap/>
            <w:vAlign w:val="center"/>
          </w:tcPr>
          <w:p w14:paraId="2F44DB42" w14:textId="77777777" w:rsidR="00864758" w:rsidRPr="00A17D8C" w:rsidRDefault="00864758" w:rsidP="00527D1B">
            <w:pPr>
              <w:adjustRightInd w:val="0"/>
              <w:spacing w:after="0" w:line="240" w:lineRule="auto"/>
              <w:jc w:val="right"/>
              <w:rPr>
                <w:rFonts w:ascii="Times New Roman" w:eastAsia="Times New Roman" w:hAnsi="Times New Roman" w:cs="Times New Roman"/>
                <w:sz w:val="16"/>
                <w:szCs w:val="16"/>
              </w:rPr>
            </w:pPr>
          </w:p>
        </w:tc>
        <w:tc>
          <w:tcPr>
            <w:tcW w:w="3252" w:type="dxa"/>
            <w:gridSpan w:val="3"/>
            <w:tcBorders>
              <w:top w:val="nil"/>
              <w:left w:val="nil"/>
              <w:bottom w:val="nil"/>
              <w:right w:val="single" w:sz="4" w:space="0" w:color="auto"/>
            </w:tcBorders>
            <w:shd w:val="clear" w:color="auto" w:fill="auto"/>
            <w:noWrap/>
            <w:vAlign w:val="center"/>
          </w:tcPr>
          <w:p w14:paraId="7F9C44CB" w14:textId="77777777" w:rsidR="00864758" w:rsidRPr="00A17D8C" w:rsidRDefault="00864758" w:rsidP="00527D1B">
            <w:pPr>
              <w:adjustRightInd w:val="0"/>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right w:val="nil"/>
            </w:tcBorders>
          </w:tcPr>
          <w:p w14:paraId="29082D70" w14:textId="77777777" w:rsidR="00864758" w:rsidRPr="00A17D8C" w:rsidRDefault="00864758"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474BF44E" w14:textId="77777777" w:rsidTr="00527D1B">
        <w:trPr>
          <w:trHeight w:val="227"/>
        </w:trPr>
        <w:tc>
          <w:tcPr>
            <w:tcW w:w="5943" w:type="dxa"/>
            <w:gridSpan w:val="5"/>
            <w:tcBorders>
              <w:top w:val="nil"/>
              <w:bottom w:val="double" w:sz="4" w:space="0" w:color="auto"/>
            </w:tcBorders>
            <w:shd w:val="clear" w:color="auto" w:fill="auto"/>
            <w:noWrap/>
            <w:vAlign w:val="bottom"/>
          </w:tcPr>
          <w:p w14:paraId="3D3281AB" w14:textId="77777777" w:rsidR="00144A1A" w:rsidRPr="00A17D8C" w:rsidRDefault="00144A1A" w:rsidP="00527D1B">
            <w:pPr>
              <w:adjustRightInd w:val="0"/>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Test for overall effect: Z= -0.71(P&lt;0.001)</w:t>
            </w:r>
          </w:p>
        </w:tc>
        <w:tc>
          <w:tcPr>
            <w:tcW w:w="1161" w:type="dxa"/>
            <w:tcBorders>
              <w:top w:val="nil"/>
              <w:left w:val="nil"/>
              <w:bottom w:val="double" w:sz="4" w:space="0" w:color="auto"/>
              <w:right w:val="nil"/>
            </w:tcBorders>
            <w:shd w:val="clear" w:color="auto" w:fill="auto"/>
            <w:noWrap/>
            <w:vAlign w:val="center"/>
          </w:tcPr>
          <w:p w14:paraId="55A55F0D" w14:textId="77777777" w:rsidR="00144A1A" w:rsidRPr="00A17D8C" w:rsidRDefault="00144A1A" w:rsidP="00527D1B">
            <w:pPr>
              <w:adjustRightInd w:val="0"/>
              <w:spacing w:after="0" w:line="240" w:lineRule="auto"/>
              <w:jc w:val="right"/>
              <w:rPr>
                <w:rFonts w:ascii="Times New Roman" w:eastAsia="Times New Roman" w:hAnsi="Times New Roman" w:cs="Times New Roman"/>
                <w:sz w:val="16"/>
                <w:szCs w:val="16"/>
              </w:rPr>
            </w:pPr>
          </w:p>
        </w:tc>
        <w:tc>
          <w:tcPr>
            <w:tcW w:w="3252" w:type="dxa"/>
            <w:gridSpan w:val="3"/>
            <w:tcBorders>
              <w:top w:val="nil"/>
              <w:left w:val="nil"/>
              <w:bottom w:val="double" w:sz="4" w:space="0" w:color="auto"/>
              <w:right w:val="single" w:sz="4" w:space="0" w:color="auto"/>
            </w:tcBorders>
            <w:shd w:val="clear" w:color="auto" w:fill="auto"/>
            <w:noWrap/>
            <w:vAlign w:val="center"/>
          </w:tcPr>
          <w:p w14:paraId="443C5F12"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bottom w:val="double" w:sz="4" w:space="0" w:color="auto"/>
              <w:right w:val="nil"/>
            </w:tcBorders>
          </w:tcPr>
          <w:p w14:paraId="5B181E36"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07483525" w14:textId="77777777" w:rsidTr="00527D1B">
        <w:trPr>
          <w:trHeight w:val="227"/>
        </w:trPr>
        <w:tc>
          <w:tcPr>
            <w:tcW w:w="4056" w:type="dxa"/>
            <w:gridSpan w:val="3"/>
            <w:tcBorders>
              <w:top w:val="double" w:sz="4" w:space="0" w:color="auto"/>
              <w:bottom w:val="double" w:sz="4" w:space="0" w:color="auto"/>
            </w:tcBorders>
            <w:shd w:val="clear" w:color="auto" w:fill="auto"/>
            <w:noWrap/>
            <w:vAlign w:val="center"/>
          </w:tcPr>
          <w:p w14:paraId="47E82363" w14:textId="77777777" w:rsidR="00144A1A" w:rsidRPr="00A17D8C" w:rsidRDefault="00144A1A" w:rsidP="00527D1B">
            <w:pPr>
              <w:adjustRightInd w:val="0"/>
              <w:spacing w:after="0" w:line="240" w:lineRule="auto"/>
              <w:rPr>
                <w:rFonts w:ascii="Times New Roman" w:eastAsia="Times New Roman" w:hAnsi="Times New Roman" w:cs="Times New Roman"/>
                <w:sz w:val="16"/>
                <w:szCs w:val="16"/>
              </w:rPr>
            </w:pPr>
            <w:r w:rsidRPr="00A17D8C">
              <w:rPr>
                <w:rFonts w:ascii="Times New Roman" w:eastAsia="Times New Roman" w:hAnsi="Times New Roman" w:cs="Times New Roman"/>
                <w:b/>
                <w:bCs/>
                <w:color w:val="000000"/>
                <w:sz w:val="16"/>
                <w:szCs w:val="16"/>
              </w:rPr>
              <w:t>Coagulation factor IX (</w:t>
            </w:r>
            <w:r w:rsidRPr="00A17D8C">
              <w:rPr>
                <w:rFonts w:ascii="Times New Roman" w:eastAsia="Times New Roman" w:hAnsi="Times New Roman" w:cs="Times New Roman"/>
                <w:b/>
                <w:bCs/>
                <w:i/>
                <w:iCs/>
                <w:color w:val="000000"/>
                <w:sz w:val="16"/>
                <w:szCs w:val="16"/>
              </w:rPr>
              <w:t>F9</w:t>
            </w:r>
            <w:r w:rsidRPr="00A17D8C">
              <w:rPr>
                <w:rFonts w:ascii="Times New Roman" w:eastAsia="Times New Roman" w:hAnsi="Times New Roman" w:cs="Times New Roman"/>
                <w:b/>
                <w:bCs/>
                <w:color w:val="000000"/>
                <w:sz w:val="16"/>
                <w:szCs w:val="16"/>
              </w:rPr>
              <w:t>)</w:t>
            </w:r>
          </w:p>
        </w:tc>
        <w:tc>
          <w:tcPr>
            <w:tcW w:w="1887" w:type="dxa"/>
            <w:gridSpan w:val="2"/>
            <w:tcBorders>
              <w:top w:val="double" w:sz="4" w:space="0" w:color="auto"/>
              <w:left w:val="nil"/>
              <w:bottom w:val="double" w:sz="4" w:space="0" w:color="auto"/>
            </w:tcBorders>
            <w:shd w:val="clear" w:color="auto" w:fill="auto"/>
            <w:noWrap/>
            <w:vAlign w:val="center"/>
          </w:tcPr>
          <w:p w14:paraId="2FA258A5" w14:textId="77777777" w:rsidR="00144A1A" w:rsidRPr="00A17D8C" w:rsidRDefault="00144A1A" w:rsidP="00527D1B">
            <w:pPr>
              <w:adjustRightInd w:val="0"/>
              <w:spacing w:after="0" w:line="240" w:lineRule="auto"/>
              <w:rPr>
                <w:rFonts w:ascii="Times New Roman" w:eastAsia="Times New Roman" w:hAnsi="Times New Roman" w:cs="Times New Roman"/>
                <w:color w:val="000000"/>
                <w:sz w:val="16"/>
                <w:szCs w:val="16"/>
              </w:rPr>
            </w:pPr>
          </w:p>
        </w:tc>
        <w:tc>
          <w:tcPr>
            <w:tcW w:w="1161" w:type="dxa"/>
            <w:tcBorders>
              <w:top w:val="double" w:sz="4" w:space="0" w:color="auto"/>
              <w:left w:val="nil"/>
              <w:bottom w:val="double" w:sz="4" w:space="0" w:color="auto"/>
              <w:right w:val="nil"/>
            </w:tcBorders>
            <w:shd w:val="clear" w:color="auto" w:fill="auto"/>
            <w:noWrap/>
            <w:vAlign w:val="center"/>
          </w:tcPr>
          <w:p w14:paraId="022F76F4" w14:textId="77777777" w:rsidR="00144A1A" w:rsidRPr="00A17D8C" w:rsidRDefault="00144A1A" w:rsidP="00527D1B">
            <w:pPr>
              <w:adjustRightInd w:val="0"/>
              <w:spacing w:after="0" w:line="240" w:lineRule="auto"/>
              <w:jc w:val="right"/>
              <w:rPr>
                <w:rFonts w:ascii="Times New Roman" w:eastAsia="Times New Roman" w:hAnsi="Times New Roman" w:cs="Times New Roman"/>
                <w:sz w:val="16"/>
                <w:szCs w:val="16"/>
              </w:rPr>
            </w:pPr>
          </w:p>
        </w:tc>
        <w:tc>
          <w:tcPr>
            <w:tcW w:w="3252" w:type="dxa"/>
            <w:gridSpan w:val="3"/>
            <w:tcBorders>
              <w:top w:val="double" w:sz="4" w:space="0" w:color="auto"/>
              <w:left w:val="nil"/>
              <w:bottom w:val="double" w:sz="4" w:space="0" w:color="auto"/>
              <w:right w:val="single" w:sz="4" w:space="0" w:color="auto"/>
            </w:tcBorders>
            <w:shd w:val="clear" w:color="auto" w:fill="auto"/>
            <w:noWrap/>
            <w:vAlign w:val="center"/>
          </w:tcPr>
          <w:p w14:paraId="71F32D47"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right w:val="nil"/>
            </w:tcBorders>
          </w:tcPr>
          <w:p w14:paraId="191CF74E"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642BC5C1" w14:textId="77777777" w:rsidTr="00527D1B">
        <w:trPr>
          <w:trHeight w:val="227"/>
        </w:trPr>
        <w:tc>
          <w:tcPr>
            <w:tcW w:w="1845" w:type="dxa"/>
            <w:tcBorders>
              <w:top w:val="double" w:sz="4" w:space="0" w:color="auto"/>
              <w:bottom w:val="nil"/>
              <w:right w:val="single" w:sz="4" w:space="0" w:color="auto"/>
            </w:tcBorders>
            <w:shd w:val="clear" w:color="auto" w:fill="auto"/>
            <w:noWrap/>
            <w:vAlign w:val="bottom"/>
          </w:tcPr>
          <w:p w14:paraId="782B7CB1"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Current study</w:t>
            </w:r>
          </w:p>
        </w:tc>
        <w:tc>
          <w:tcPr>
            <w:tcW w:w="1050" w:type="dxa"/>
            <w:tcBorders>
              <w:top w:val="double" w:sz="4" w:space="0" w:color="auto"/>
              <w:left w:val="single" w:sz="4" w:space="0" w:color="auto"/>
              <w:bottom w:val="nil"/>
              <w:right w:val="nil"/>
            </w:tcBorders>
            <w:shd w:val="clear" w:color="auto" w:fill="auto"/>
            <w:noWrap/>
            <w:vAlign w:val="center"/>
          </w:tcPr>
          <w:p w14:paraId="375B919B"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273.33</w:t>
            </w:r>
          </w:p>
        </w:tc>
        <w:tc>
          <w:tcPr>
            <w:tcW w:w="1161" w:type="dxa"/>
            <w:tcBorders>
              <w:top w:val="double" w:sz="4" w:space="0" w:color="auto"/>
              <w:left w:val="nil"/>
              <w:bottom w:val="nil"/>
              <w:right w:val="nil"/>
            </w:tcBorders>
            <w:shd w:val="clear" w:color="auto" w:fill="auto"/>
            <w:noWrap/>
            <w:vAlign w:val="center"/>
          </w:tcPr>
          <w:p w14:paraId="4EEDB229"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33.64</w:t>
            </w:r>
          </w:p>
        </w:tc>
        <w:tc>
          <w:tcPr>
            <w:tcW w:w="726" w:type="dxa"/>
            <w:tcBorders>
              <w:top w:val="double" w:sz="4" w:space="0" w:color="auto"/>
              <w:left w:val="nil"/>
              <w:bottom w:val="nil"/>
              <w:right w:val="single" w:sz="4" w:space="0" w:color="auto"/>
            </w:tcBorders>
            <w:shd w:val="clear" w:color="auto" w:fill="auto"/>
            <w:noWrap/>
            <w:vAlign w:val="center"/>
          </w:tcPr>
          <w:p w14:paraId="0FD8BA58"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1161" w:type="dxa"/>
            <w:tcBorders>
              <w:top w:val="double" w:sz="4" w:space="0" w:color="auto"/>
              <w:left w:val="single" w:sz="4" w:space="0" w:color="auto"/>
              <w:bottom w:val="nil"/>
              <w:right w:val="nil"/>
            </w:tcBorders>
            <w:shd w:val="clear" w:color="auto" w:fill="auto"/>
            <w:noWrap/>
            <w:vAlign w:val="center"/>
          </w:tcPr>
          <w:p w14:paraId="08718795"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221.23</w:t>
            </w:r>
          </w:p>
        </w:tc>
        <w:tc>
          <w:tcPr>
            <w:tcW w:w="1161" w:type="dxa"/>
            <w:tcBorders>
              <w:top w:val="double" w:sz="4" w:space="0" w:color="auto"/>
              <w:left w:val="nil"/>
              <w:bottom w:val="nil"/>
              <w:right w:val="nil"/>
            </w:tcBorders>
            <w:shd w:val="clear" w:color="auto" w:fill="auto"/>
            <w:noWrap/>
            <w:vAlign w:val="center"/>
          </w:tcPr>
          <w:p w14:paraId="066B08CB"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36.57</w:t>
            </w:r>
          </w:p>
        </w:tc>
        <w:tc>
          <w:tcPr>
            <w:tcW w:w="726" w:type="dxa"/>
            <w:tcBorders>
              <w:top w:val="double" w:sz="4" w:space="0" w:color="auto"/>
              <w:left w:val="nil"/>
              <w:bottom w:val="nil"/>
              <w:right w:val="single" w:sz="4" w:space="0" w:color="auto"/>
            </w:tcBorders>
            <w:shd w:val="clear" w:color="auto" w:fill="auto"/>
            <w:noWrap/>
            <w:vAlign w:val="center"/>
          </w:tcPr>
          <w:p w14:paraId="533D06EC"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746" w:type="dxa"/>
            <w:tcBorders>
              <w:top w:val="double" w:sz="4" w:space="0" w:color="auto"/>
              <w:left w:val="single" w:sz="4" w:space="0" w:color="auto"/>
              <w:bottom w:val="nil"/>
              <w:right w:val="single" w:sz="4" w:space="0" w:color="auto"/>
            </w:tcBorders>
            <w:shd w:val="clear" w:color="auto" w:fill="auto"/>
            <w:noWrap/>
            <w:vAlign w:val="center"/>
          </w:tcPr>
          <w:p w14:paraId="673F67E5"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21.12</w:t>
            </w:r>
          </w:p>
        </w:tc>
        <w:tc>
          <w:tcPr>
            <w:tcW w:w="1780" w:type="dxa"/>
            <w:tcBorders>
              <w:top w:val="double" w:sz="4" w:space="0" w:color="auto"/>
              <w:left w:val="nil"/>
              <w:bottom w:val="nil"/>
              <w:right w:val="single" w:sz="4" w:space="0" w:color="auto"/>
            </w:tcBorders>
            <w:shd w:val="clear" w:color="auto" w:fill="auto"/>
            <w:noWrap/>
            <w:vAlign w:val="center"/>
          </w:tcPr>
          <w:p w14:paraId="0681A612"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-1.18[-3.52, 0.56]</w:t>
            </w:r>
          </w:p>
        </w:tc>
        <w:tc>
          <w:tcPr>
            <w:tcW w:w="3538" w:type="dxa"/>
            <w:tcBorders>
              <w:left w:val="single" w:sz="4" w:space="0" w:color="auto"/>
              <w:right w:val="nil"/>
            </w:tcBorders>
          </w:tcPr>
          <w:p w14:paraId="36CCA6E7"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62609430" w14:textId="77777777" w:rsidTr="00527D1B">
        <w:trPr>
          <w:trHeight w:val="227"/>
        </w:trPr>
        <w:tc>
          <w:tcPr>
            <w:tcW w:w="1845" w:type="dxa"/>
            <w:tcBorders>
              <w:top w:val="nil"/>
              <w:bottom w:val="nil"/>
              <w:right w:val="single" w:sz="4" w:space="0" w:color="auto"/>
            </w:tcBorders>
            <w:shd w:val="clear" w:color="auto" w:fill="auto"/>
            <w:noWrap/>
            <w:vAlign w:val="bottom"/>
          </w:tcPr>
          <w:p w14:paraId="7E4E7525" w14:textId="6BCA52F6"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Nielsen et al. (2021)</w:t>
            </w:r>
          </w:p>
        </w:tc>
        <w:tc>
          <w:tcPr>
            <w:tcW w:w="1050" w:type="dxa"/>
            <w:tcBorders>
              <w:top w:val="nil"/>
              <w:left w:val="single" w:sz="4" w:space="0" w:color="auto"/>
              <w:bottom w:val="nil"/>
              <w:right w:val="nil"/>
            </w:tcBorders>
            <w:shd w:val="clear" w:color="auto" w:fill="auto"/>
            <w:noWrap/>
            <w:vAlign w:val="center"/>
          </w:tcPr>
          <w:p w14:paraId="22F10C32"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37695.89</w:t>
            </w:r>
          </w:p>
        </w:tc>
        <w:tc>
          <w:tcPr>
            <w:tcW w:w="1161" w:type="dxa"/>
            <w:tcBorders>
              <w:top w:val="nil"/>
              <w:left w:val="nil"/>
              <w:bottom w:val="nil"/>
              <w:right w:val="nil"/>
            </w:tcBorders>
            <w:shd w:val="clear" w:color="auto" w:fill="auto"/>
            <w:noWrap/>
            <w:vAlign w:val="center"/>
          </w:tcPr>
          <w:p w14:paraId="146DA878"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42814.29</w:t>
            </w:r>
          </w:p>
        </w:tc>
        <w:tc>
          <w:tcPr>
            <w:tcW w:w="726" w:type="dxa"/>
            <w:tcBorders>
              <w:top w:val="nil"/>
              <w:left w:val="nil"/>
              <w:bottom w:val="nil"/>
              <w:right w:val="single" w:sz="4" w:space="0" w:color="auto"/>
            </w:tcBorders>
            <w:shd w:val="clear" w:color="auto" w:fill="auto"/>
            <w:noWrap/>
            <w:vAlign w:val="center"/>
          </w:tcPr>
          <w:p w14:paraId="4DE4AFF3"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20</w:t>
            </w:r>
          </w:p>
        </w:tc>
        <w:tc>
          <w:tcPr>
            <w:tcW w:w="1161" w:type="dxa"/>
            <w:tcBorders>
              <w:top w:val="nil"/>
              <w:left w:val="single" w:sz="4" w:space="0" w:color="auto"/>
              <w:bottom w:val="nil"/>
              <w:right w:val="nil"/>
            </w:tcBorders>
            <w:shd w:val="clear" w:color="auto" w:fill="auto"/>
            <w:noWrap/>
            <w:vAlign w:val="center"/>
          </w:tcPr>
          <w:p w14:paraId="593EEB7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w:t>
            </w:r>
          </w:p>
        </w:tc>
        <w:tc>
          <w:tcPr>
            <w:tcW w:w="1161" w:type="dxa"/>
            <w:tcBorders>
              <w:top w:val="nil"/>
              <w:left w:val="nil"/>
              <w:bottom w:val="nil"/>
              <w:right w:val="nil"/>
            </w:tcBorders>
            <w:shd w:val="clear" w:color="auto" w:fill="auto"/>
            <w:noWrap/>
            <w:vAlign w:val="center"/>
          </w:tcPr>
          <w:p w14:paraId="5DDD4864"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w:t>
            </w:r>
          </w:p>
        </w:tc>
        <w:tc>
          <w:tcPr>
            <w:tcW w:w="726" w:type="dxa"/>
            <w:tcBorders>
              <w:top w:val="nil"/>
              <w:left w:val="nil"/>
              <w:bottom w:val="nil"/>
              <w:right w:val="single" w:sz="4" w:space="0" w:color="auto"/>
            </w:tcBorders>
            <w:shd w:val="clear" w:color="auto" w:fill="auto"/>
            <w:noWrap/>
            <w:vAlign w:val="center"/>
          </w:tcPr>
          <w:p w14:paraId="0D2F1BB1"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12</w:t>
            </w:r>
          </w:p>
        </w:tc>
        <w:tc>
          <w:tcPr>
            <w:tcW w:w="746" w:type="dxa"/>
            <w:tcBorders>
              <w:top w:val="nil"/>
              <w:left w:val="single" w:sz="4" w:space="0" w:color="auto"/>
              <w:bottom w:val="nil"/>
              <w:right w:val="single" w:sz="4" w:space="0" w:color="auto"/>
            </w:tcBorders>
            <w:shd w:val="clear" w:color="auto" w:fill="auto"/>
            <w:noWrap/>
            <w:vAlign w:val="center"/>
          </w:tcPr>
          <w:p w14:paraId="63461656"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78.88</w:t>
            </w:r>
          </w:p>
        </w:tc>
        <w:tc>
          <w:tcPr>
            <w:tcW w:w="1780" w:type="dxa"/>
            <w:tcBorders>
              <w:top w:val="nil"/>
              <w:left w:val="nil"/>
              <w:bottom w:val="nil"/>
              <w:right w:val="single" w:sz="4" w:space="0" w:color="auto"/>
            </w:tcBorders>
            <w:shd w:val="clear" w:color="auto" w:fill="auto"/>
            <w:noWrap/>
            <w:vAlign w:val="center"/>
          </w:tcPr>
          <w:p w14:paraId="12D3D48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1.08[-1.88, -0.33]</w:t>
            </w:r>
          </w:p>
        </w:tc>
        <w:tc>
          <w:tcPr>
            <w:tcW w:w="3538" w:type="dxa"/>
            <w:tcBorders>
              <w:left w:val="single" w:sz="4" w:space="0" w:color="auto"/>
              <w:right w:val="nil"/>
            </w:tcBorders>
          </w:tcPr>
          <w:p w14:paraId="638E3A54"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57B2D813" w14:textId="77777777" w:rsidTr="00527D1B">
        <w:trPr>
          <w:trHeight w:val="227"/>
        </w:trPr>
        <w:tc>
          <w:tcPr>
            <w:tcW w:w="1845" w:type="dxa"/>
            <w:tcBorders>
              <w:top w:val="nil"/>
              <w:bottom w:val="nil"/>
              <w:right w:val="single" w:sz="4" w:space="0" w:color="auto"/>
            </w:tcBorders>
            <w:shd w:val="clear" w:color="auto" w:fill="auto"/>
            <w:noWrap/>
            <w:vAlign w:val="bottom"/>
          </w:tcPr>
          <w:p w14:paraId="2E21CFF4"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 </w:t>
            </w:r>
          </w:p>
        </w:tc>
        <w:tc>
          <w:tcPr>
            <w:tcW w:w="1050" w:type="dxa"/>
            <w:tcBorders>
              <w:top w:val="nil"/>
              <w:left w:val="single" w:sz="4" w:space="0" w:color="auto"/>
              <w:bottom w:val="nil"/>
              <w:right w:val="nil"/>
            </w:tcBorders>
            <w:shd w:val="clear" w:color="auto" w:fill="auto"/>
            <w:noWrap/>
            <w:vAlign w:val="center"/>
          </w:tcPr>
          <w:p w14:paraId="6233874D"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6DDA6FA2"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6FF991CF"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1161" w:type="dxa"/>
            <w:tcBorders>
              <w:top w:val="nil"/>
              <w:left w:val="single" w:sz="4" w:space="0" w:color="auto"/>
              <w:bottom w:val="nil"/>
              <w:right w:val="nil"/>
            </w:tcBorders>
            <w:shd w:val="clear" w:color="auto" w:fill="auto"/>
            <w:noWrap/>
            <w:vAlign w:val="center"/>
          </w:tcPr>
          <w:p w14:paraId="545BAB0F"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1161" w:type="dxa"/>
            <w:tcBorders>
              <w:top w:val="nil"/>
              <w:left w:val="nil"/>
              <w:bottom w:val="nil"/>
              <w:right w:val="nil"/>
            </w:tcBorders>
            <w:shd w:val="clear" w:color="auto" w:fill="auto"/>
            <w:noWrap/>
            <w:vAlign w:val="center"/>
          </w:tcPr>
          <w:p w14:paraId="5BBE37D6"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2B710155"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46" w:type="dxa"/>
            <w:tcBorders>
              <w:top w:val="nil"/>
              <w:left w:val="single" w:sz="4" w:space="0" w:color="auto"/>
              <w:bottom w:val="nil"/>
              <w:right w:val="single" w:sz="4" w:space="0" w:color="auto"/>
            </w:tcBorders>
            <w:shd w:val="clear" w:color="auto" w:fill="auto"/>
            <w:noWrap/>
            <w:vAlign w:val="center"/>
          </w:tcPr>
          <w:p w14:paraId="294CE5A2"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1780" w:type="dxa"/>
            <w:tcBorders>
              <w:top w:val="nil"/>
              <w:left w:val="nil"/>
              <w:bottom w:val="nil"/>
              <w:right w:val="single" w:sz="4" w:space="0" w:color="auto"/>
            </w:tcBorders>
            <w:shd w:val="clear" w:color="auto" w:fill="auto"/>
            <w:noWrap/>
            <w:vAlign w:val="center"/>
          </w:tcPr>
          <w:p w14:paraId="061243D5"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3538" w:type="dxa"/>
            <w:tcBorders>
              <w:left w:val="single" w:sz="4" w:space="0" w:color="auto"/>
              <w:right w:val="nil"/>
            </w:tcBorders>
          </w:tcPr>
          <w:p w14:paraId="05C0FCE7"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3C20EB2F" w14:textId="77777777" w:rsidTr="00527D1B">
        <w:trPr>
          <w:trHeight w:val="227"/>
        </w:trPr>
        <w:tc>
          <w:tcPr>
            <w:tcW w:w="1845" w:type="dxa"/>
            <w:tcBorders>
              <w:top w:val="nil"/>
              <w:bottom w:val="nil"/>
              <w:right w:val="single" w:sz="4" w:space="0" w:color="auto"/>
            </w:tcBorders>
            <w:shd w:val="clear" w:color="auto" w:fill="auto"/>
            <w:noWrap/>
            <w:vAlign w:val="bottom"/>
          </w:tcPr>
          <w:p w14:paraId="0318268D"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Total (95% CI)</w:t>
            </w:r>
          </w:p>
        </w:tc>
        <w:tc>
          <w:tcPr>
            <w:tcW w:w="1050" w:type="dxa"/>
            <w:tcBorders>
              <w:top w:val="nil"/>
              <w:left w:val="single" w:sz="4" w:space="0" w:color="auto"/>
              <w:bottom w:val="nil"/>
              <w:right w:val="nil"/>
            </w:tcBorders>
            <w:shd w:val="clear" w:color="auto" w:fill="auto"/>
            <w:noWrap/>
            <w:vAlign w:val="center"/>
          </w:tcPr>
          <w:p w14:paraId="508B93F0"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15B7382E"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30F30CF6"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23</w:t>
            </w:r>
          </w:p>
        </w:tc>
        <w:tc>
          <w:tcPr>
            <w:tcW w:w="1161" w:type="dxa"/>
            <w:tcBorders>
              <w:top w:val="nil"/>
              <w:left w:val="single" w:sz="4" w:space="0" w:color="auto"/>
              <w:bottom w:val="nil"/>
              <w:right w:val="nil"/>
            </w:tcBorders>
            <w:shd w:val="clear" w:color="auto" w:fill="auto"/>
            <w:noWrap/>
            <w:vAlign w:val="center"/>
          </w:tcPr>
          <w:p w14:paraId="77450172"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2D556894"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4099BA7A"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15</w:t>
            </w:r>
          </w:p>
        </w:tc>
        <w:tc>
          <w:tcPr>
            <w:tcW w:w="746" w:type="dxa"/>
            <w:tcBorders>
              <w:top w:val="nil"/>
              <w:left w:val="single" w:sz="4" w:space="0" w:color="auto"/>
              <w:bottom w:val="nil"/>
              <w:right w:val="single" w:sz="4" w:space="0" w:color="auto"/>
            </w:tcBorders>
            <w:shd w:val="clear" w:color="auto" w:fill="auto"/>
            <w:noWrap/>
            <w:vAlign w:val="center"/>
          </w:tcPr>
          <w:p w14:paraId="6493A373"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100</w:t>
            </w:r>
          </w:p>
        </w:tc>
        <w:tc>
          <w:tcPr>
            <w:tcW w:w="1780" w:type="dxa"/>
            <w:tcBorders>
              <w:top w:val="nil"/>
              <w:left w:val="nil"/>
              <w:bottom w:val="nil"/>
              <w:right w:val="single" w:sz="4" w:space="0" w:color="auto"/>
            </w:tcBorders>
            <w:shd w:val="clear" w:color="auto" w:fill="auto"/>
            <w:noWrap/>
            <w:vAlign w:val="center"/>
          </w:tcPr>
          <w:p w14:paraId="0EF25769"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-1.1[-1.64, -0.56]</w:t>
            </w:r>
          </w:p>
        </w:tc>
        <w:tc>
          <w:tcPr>
            <w:tcW w:w="3538" w:type="dxa"/>
            <w:tcBorders>
              <w:left w:val="single" w:sz="4" w:space="0" w:color="auto"/>
              <w:right w:val="nil"/>
            </w:tcBorders>
          </w:tcPr>
          <w:p w14:paraId="02100874"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noProof/>
                <w:color w:val="000000"/>
                <w:sz w:val="16"/>
                <w:szCs w:val="16"/>
              </w:rPr>
              <w:drawing>
                <wp:anchor distT="0" distB="0" distL="114300" distR="114300" simplePos="0" relativeHeight="251663360" behindDoc="0" locked="0" layoutInCell="1" allowOverlap="1" wp14:anchorId="33CEFF68" wp14:editId="211CE260">
                  <wp:simplePos x="0" y="0"/>
                  <wp:positionH relativeFrom="column">
                    <wp:posOffset>-66357</wp:posOffset>
                  </wp:positionH>
                  <wp:positionV relativeFrom="paragraph">
                    <wp:posOffset>-569277</wp:posOffset>
                  </wp:positionV>
                  <wp:extent cx="2240004" cy="1128712"/>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7857" cy="1142747"/>
                          </a:xfrm>
                          <a:prstGeom prst="rect">
                            <a:avLst/>
                          </a:prstGeom>
                          <a:noFill/>
                        </pic:spPr>
                      </pic:pic>
                    </a:graphicData>
                  </a:graphic>
                  <wp14:sizeRelH relativeFrom="margin">
                    <wp14:pctWidth>0</wp14:pctWidth>
                  </wp14:sizeRelH>
                  <wp14:sizeRelV relativeFrom="margin">
                    <wp14:pctHeight>0</wp14:pctHeight>
                  </wp14:sizeRelV>
                </wp:anchor>
              </w:drawing>
            </w:r>
          </w:p>
        </w:tc>
      </w:tr>
      <w:tr w:rsidR="00144A1A" w:rsidRPr="00A17D8C" w14:paraId="23CAAB8C" w14:textId="77777777" w:rsidTr="00527D1B">
        <w:trPr>
          <w:trHeight w:val="227"/>
        </w:trPr>
        <w:tc>
          <w:tcPr>
            <w:tcW w:w="5943" w:type="dxa"/>
            <w:gridSpan w:val="5"/>
            <w:tcBorders>
              <w:top w:val="nil"/>
              <w:bottom w:val="nil"/>
            </w:tcBorders>
            <w:shd w:val="clear" w:color="auto" w:fill="auto"/>
            <w:noWrap/>
            <w:vAlign w:val="bottom"/>
          </w:tcPr>
          <w:p w14:paraId="55EB47E3" w14:textId="77777777" w:rsidR="00144A1A" w:rsidRPr="00A17D8C" w:rsidRDefault="00144A1A" w:rsidP="00527D1B">
            <w:pPr>
              <w:spacing w:after="0" w:line="240" w:lineRule="auto"/>
              <w:rPr>
                <w:rFonts w:ascii="Times New Roman" w:eastAsia="Times New Roman" w:hAnsi="Times New Roman" w:cs="Times New Roman"/>
                <w:sz w:val="16"/>
                <w:szCs w:val="16"/>
              </w:rPr>
            </w:pPr>
            <w:r w:rsidRPr="00A17D8C">
              <w:rPr>
                <w:rFonts w:ascii="Times New Roman" w:eastAsia="Times New Roman" w:hAnsi="Times New Roman" w:cs="Times New Roman"/>
                <w:color w:val="000000"/>
                <w:sz w:val="16"/>
                <w:szCs w:val="16"/>
              </w:rPr>
              <w:t xml:space="preserve">Heterogeneity: Q=0.02, T2= 0, I2= 0, </w:t>
            </w:r>
            <w:proofErr w:type="spellStart"/>
            <w:r w:rsidRPr="00A17D8C">
              <w:rPr>
                <w:rFonts w:ascii="Times New Roman" w:eastAsia="Times New Roman" w:hAnsi="Times New Roman" w:cs="Times New Roman"/>
                <w:color w:val="000000"/>
                <w:sz w:val="16"/>
                <w:szCs w:val="16"/>
              </w:rPr>
              <w:t>df</w:t>
            </w:r>
            <w:proofErr w:type="spellEnd"/>
            <w:r w:rsidRPr="00A17D8C">
              <w:rPr>
                <w:rFonts w:ascii="Times New Roman" w:eastAsia="Times New Roman" w:hAnsi="Times New Roman" w:cs="Times New Roman"/>
                <w:color w:val="000000"/>
                <w:sz w:val="16"/>
                <w:szCs w:val="16"/>
              </w:rPr>
              <w:t>=1(P=0.9)</w:t>
            </w:r>
          </w:p>
        </w:tc>
        <w:tc>
          <w:tcPr>
            <w:tcW w:w="1161" w:type="dxa"/>
            <w:tcBorders>
              <w:top w:val="nil"/>
              <w:left w:val="nil"/>
              <w:bottom w:val="nil"/>
              <w:right w:val="nil"/>
            </w:tcBorders>
            <w:shd w:val="clear" w:color="auto" w:fill="auto"/>
            <w:noWrap/>
            <w:vAlign w:val="bottom"/>
          </w:tcPr>
          <w:p w14:paraId="3E31A9D4" w14:textId="77777777" w:rsidR="00144A1A" w:rsidRPr="00A17D8C" w:rsidRDefault="00144A1A" w:rsidP="00527D1B">
            <w:pPr>
              <w:spacing w:after="0" w:line="240" w:lineRule="auto"/>
              <w:rPr>
                <w:rFonts w:ascii="Times New Roman" w:eastAsia="Times New Roman" w:hAnsi="Times New Roman" w:cs="Times New Roman"/>
                <w:sz w:val="16"/>
                <w:szCs w:val="16"/>
              </w:rPr>
            </w:pPr>
          </w:p>
        </w:tc>
        <w:tc>
          <w:tcPr>
            <w:tcW w:w="3252" w:type="dxa"/>
            <w:gridSpan w:val="3"/>
            <w:tcBorders>
              <w:top w:val="nil"/>
              <w:left w:val="nil"/>
              <w:bottom w:val="nil"/>
              <w:right w:val="single" w:sz="4" w:space="0" w:color="auto"/>
            </w:tcBorders>
            <w:shd w:val="clear" w:color="auto" w:fill="auto"/>
            <w:noWrap/>
            <w:vAlign w:val="center"/>
          </w:tcPr>
          <w:p w14:paraId="124D061B"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right w:val="nil"/>
            </w:tcBorders>
          </w:tcPr>
          <w:p w14:paraId="2FEFF65A"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864758" w:rsidRPr="00A17D8C" w14:paraId="44ACD670" w14:textId="77777777" w:rsidTr="00527D1B">
        <w:trPr>
          <w:trHeight w:val="227"/>
        </w:trPr>
        <w:tc>
          <w:tcPr>
            <w:tcW w:w="5943" w:type="dxa"/>
            <w:gridSpan w:val="5"/>
            <w:tcBorders>
              <w:top w:val="nil"/>
              <w:bottom w:val="nil"/>
            </w:tcBorders>
            <w:shd w:val="clear" w:color="auto" w:fill="auto"/>
            <w:noWrap/>
            <w:vAlign w:val="bottom"/>
          </w:tcPr>
          <w:p w14:paraId="6D07B749" w14:textId="40348066" w:rsidR="00864758" w:rsidRPr="00A17D8C" w:rsidRDefault="00864758" w:rsidP="00527D1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Pearson Correlation (r)=</w:t>
            </w:r>
            <w:r w:rsidR="007B0BD9">
              <w:rPr>
                <w:rFonts w:ascii="Times New Roman" w:eastAsia="Times New Roman" w:hAnsi="Times New Roman" w:cs="Times New Roman"/>
                <w:color w:val="000000"/>
                <w:sz w:val="16"/>
                <w:szCs w:val="16"/>
              </w:rPr>
              <w:t xml:space="preserve"> 0.5</w:t>
            </w:r>
          </w:p>
        </w:tc>
        <w:tc>
          <w:tcPr>
            <w:tcW w:w="1161" w:type="dxa"/>
            <w:tcBorders>
              <w:top w:val="nil"/>
              <w:left w:val="nil"/>
              <w:bottom w:val="nil"/>
              <w:right w:val="nil"/>
            </w:tcBorders>
            <w:shd w:val="clear" w:color="auto" w:fill="auto"/>
            <w:noWrap/>
            <w:vAlign w:val="bottom"/>
          </w:tcPr>
          <w:p w14:paraId="5C0F6773" w14:textId="77777777" w:rsidR="00864758" w:rsidRPr="00A17D8C" w:rsidRDefault="00864758" w:rsidP="00527D1B">
            <w:pPr>
              <w:spacing w:after="0" w:line="240" w:lineRule="auto"/>
              <w:rPr>
                <w:rFonts w:ascii="Times New Roman" w:eastAsia="Times New Roman" w:hAnsi="Times New Roman" w:cs="Times New Roman"/>
                <w:sz w:val="16"/>
                <w:szCs w:val="16"/>
              </w:rPr>
            </w:pPr>
          </w:p>
        </w:tc>
        <w:tc>
          <w:tcPr>
            <w:tcW w:w="3252" w:type="dxa"/>
            <w:gridSpan w:val="3"/>
            <w:tcBorders>
              <w:top w:val="nil"/>
              <w:left w:val="nil"/>
              <w:bottom w:val="nil"/>
              <w:right w:val="single" w:sz="4" w:space="0" w:color="auto"/>
            </w:tcBorders>
            <w:shd w:val="clear" w:color="auto" w:fill="auto"/>
            <w:noWrap/>
            <w:vAlign w:val="center"/>
          </w:tcPr>
          <w:p w14:paraId="56009166" w14:textId="77777777" w:rsidR="00864758" w:rsidRPr="00A17D8C" w:rsidRDefault="00864758" w:rsidP="00527D1B">
            <w:pPr>
              <w:adjustRightInd w:val="0"/>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right w:val="nil"/>
            </w:tcBorders>
          </w:tcPr>
          <w:p w14:paraId="6ED6E219" w14:textId="77777777" w:rsidR="00864758" w:rsidRPr="00A17D8C" w:rsidRDefault="00864758"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6AC85710" w14:textId="77777777" w:rsidTr="00527D1B">
        <w:trPr>
          <w:trHeight w:val="227"/>
        </w:trPr>
        <w:tc>
          <w:tcPr>
            <w:tcW w:w="5943" w:type="dxa"/>
            <w:gridSpan w:val="5"/>
            <w:tcBorders>
              <w:top w:val="nil"/>
              <w:bottom w:val="double" w:sz="4" w:space="0" w:color="auto"/>
            </w:tcBorders>
            <w:shd w:val="clear" w:color="auto" w:fill="auto"/>
            <w:noWrap/>
            <w:vAlign w:val="bottom"/>
          </w:tcPr>
          <w:p w14:paraId="3123CCF6" w14:textId="77777777" w:rsidR="00144A1A" w:rsidRPr="00A17D8C" w:rsidRDefault="00144A1A" w:rsidP="00527D1B">
            <w:pPr>
              <w:spacing w:after="0" w:line="240" w:lineRule="auto"/>
              <w:rPr>
                <w:rFonts w:ascii="Times New Roman" w:eastAsia="Times New Roman" w:hAnsi="Times New Roman" w:cs="Times New Roman"/>
                <w:sz w:val="16"/>
                <w:szCs w:val="16"/>
              </w:rPr>
            </w:pPr>
            <w:r w:rsidRPr="00A17D8C">
              <w:rPr>
                <w:rFonts w:ascii="Times New Roman" w:eastAsia="Times New Roman" w:hAnsi="Times New Roman" w:cs="Times New Roman"/>
                <w:color w:val="000000"/>
                <w:sz w:val="16"/>
                <w:szCs w:val="16"/>
              </w:rPr>
              <w:t>Test for overall effect: Z= -25.75(P=0.9)</w:t>
            </w:r>
          </w:p>
        </w:tc>
        <w:tc>
          <w:tcPr>
            <w:tcW w:w="1161" w:type="dxa"/>
            <w:tcBorders>
              <w:top w:val="nil"/>
              <w:left w:val="nil"/>
              <w:bottom w:val="double" w:sz="4" w:space="0" w:color="auto"/>
              <w:right w:val="nil"/>
            </w:tcBorders>
            <w:shd w:val="clear" w:color="auto" w:fill="auto"/>
            <w:noWrap/>
            <w:vAlign w:val="bottom"/>
          </w:tcPr>
          <w:p w14:paraId="457ACE90" w14:textId="77777777" w:rsidR="00144A1A" w:rsidRPr="00A17D8C" w:rsidRDefault="00144A1A" w:rsidP="00527D1B">
            <w:pPr>
              <w:spacing w:after="0" w:line="240" w:lineRule="auto"/>
              <w:rPr>
                <w:rFonts w:ascii="Times New Roman" w:eastAsia="Times New Roman" w:hAnsi="Times New Roman" w:cs="Times New Roman"/>
                <w:sz w:val="16"/>
                <w:szCs w:val="16"/>
              </w:rPr>
            </w:pPr>
          </w:p>
        </w:tc>
        <w:tc>
          <w:tcPr>
            <w:tcW w:w="3252" w:type="dxa"/>
            <w:gridSpan w:val="3"/>
            <w:tcBorders>
              <w:top w:val="nil"/>
              <w:left w:val="nil"/>
              <w:bottom w:val="double" w:sz="4" w:space="0" w:color="auto"/>
              <w:right w:val="single" w:sz="4" w:space="0" w:color="auto"/>
            </w:tcBorders>
            <w:shd w:val="clear" w:color="auto" w:fill="auto"/>
            <w:noWrap/>
            <w:vAlign w:val="center"/>
          </w:tcPr>
          <w:p w14:paraId="135331F2"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bottom w:val="double" w:sz="4" w:space="0" w:color="auto"/>
              <w:right w:val="nil"/>
            </w:tcBorders>
          </w:tcPr>
          <w:p w14:paraId="79AFDD43"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38B7C543" w14:textId="77777777" w:rsidTr="00527D1B">
        <w:trPr>
          <w:trHeight w:val="227"/>
        </w:trPr>
        <w:tc>
          <w:tcPr>
            <w:tcW w:w="4056" w:type="dxa"/>
            <w:gridSpan w:val="3"/>
            <w:tcBorders>
              <w:top w:val="double" w:sz="4" w:space="0" w:color="auto"/>
              <w:bottom w:val="double" w:sz="4" w:space="0" w:color="auto"/>
            </w:tcBorders>
            <w:shd w:val="clear" w:color="auto" w:fill="auto"/>
            <w:noWrap/>
            <w:vAlign w:val="center"/>
          </w:tcPr>
          <w:p w14:paraId="22C0E73E" w14:textId="77777777" w:rsidR="00144A1A" w:rsidRPr="00A17D8C" w:rsidRDefault="00144A1A" w:rsidP="00527D1B">
            <w:pPr>
              <w:adjustRightInd w:val="0"/>
              <w:spacing w:after="0" w:line="240" w:lineRule="auto"/>
              <w:rPr>
                <w:rFonts w:ascii="Times New Roman" w:eastAsia="Times New Roman" w:hAnsi="Times New Roman" w:cs="Times New Roman"/>
                <w:b/>
                <w:bCs/>
                <w:sz w:val="16"/>
                <w:szCs w:val="16"/>
              </w:rPr>
            </w:pPr>
            <w:proofErr w:type="spellStart"/>
            <w:r w:rsidRPr="00A17D8C">
              <w:rPr>
                <w:rFonts w:ascii="Times New Roman" w:hAnsi="Times New Roman" w:cs="Times New Roman"/>
                <w:b/>
                <w:bCs/>
                <w:sz w:val="16"/>
                <w:szCs w:val="16"/>
              </w:rPr>
              <w:t>Selenoprotein</w:t>
            </w:r>
            <w:proofErr w:type="spellEnd"/>
            <w:r w:rsidRPr="00A17D8C">
              <w:rPr>
                <w:rFonts w:ascii="Times New Roman" w:hAnsi="Times New Roman" w:cs="Times New Roman"/>
                <w:b/>
                <w:bCs/>
                <w:sz w:val="16"/>
                <w:szCs w:val="16"/>
              </w:rPr>
              <w:t xml:space="preserve"> P (</w:t>
            </w:r>
            <w:r w:rsidRPr="00A17D8C">
              <w:rPr>
                <w:rFonts w:ascii="Times New Roman" w:hAnsi="Times New Roman" w:cs="Times New Roman"/>
                <w:b/>
                <w:bCs/>
                <w:i/>
                <w:iCs/>
                <w:sz w:val="16"/>
                <w:szCs w:val="16"/>
              </w:rPr>
              <w:t>SELENOP)</w:t>
            </w:r>
          </w:p>
        </w:tc>
        <w:tc>
          <w:tcPr>
            <w:tcW w:w="1887" w:type="dxa"/>
            <w:gridSpan w:val="2"/>
            <w:tcBorders>
              <w:top w:val="double" w:sz="4" w:space="0" w:color="auto"/>
              <w:left w:val="nil"/>
              <w:bottom w:val="double" w:sz="4" w:space="0" w:color="auto"/>
            </w:tcBorders>
            <w:shd w:val="clear" w:color="auto" w:fill="auto"/>
            <w:noWrap/>
            <w:vAlign w:val="center"/>
          </w:tcPr>
          <w:p w14:paraId="5D73F4B0" w14:textId="77777777" w:rsidR="00144A1A" w:rsidRPr="00A17D8C" w:rsidRDefault="00144A1A" w:rsidP="00527D1B">
            <w:pPr>
              <w:adjustRightInd w:val="0"/>
              <w:spacing w:after="0" w:line="240" w:lineRule="auto"/>
              <w:rPr>
                <w:rFonts w:ascii="Times New Roman" w:eastAsia="Times New Roman" w:hAnsi="Times New Roman" w:cs="Times New Roman"/>
                <w:color w:val="000000"/>
                <w:sz w:val="16"/>
                <w:szCs w:val="16"/>
              </w:rPr>
            </w:pPr>
          </w:p>
        </w:tc>
        <w:tc>
          <w:tcPr>
            <w:tcW w:w="1161" w:type="dxa"/>
            <w:tcBorders>
              <w:top w:val="double" w:sz="4" w:space="0" w:color="auto"/>
              <w:left w:val="nil"/>
              <w:bottom w:val="double" w:sz="4" w:space="0" w:color="auto"/>
              <w:right w:val="nil"/>
            </w:tcBorders>
            <w:shd w:val="clear" w:color="auto" w:fill="auto"/>
            <w:noWrap/>
            <w:vAlign w:val="center"/>
          </w:tcPr>
          <w:p w14:paraId="447EE27F" w14:textId="77777777" w:rsidR="00144A1A" w:rsidRPr="00A17D8C" w:rsidRDefault="00144A1A" w:rsidP="00527D1B">
            <w:pPr>
              <w:adjustRightInd w:val="0"/>
              <w:spacing w:after="0" w:line="240" w:lineRule="auto"/>
              <w:jc w:val="right"/>
              <w:rPr>
                <w:rFonts w:ascii="Times New Roman" w:eastAsia="Times New Roman" w:hAnsi="Times New Roman" w:cs="Times New Roman"/>
                <w:sz w:val="16"/>
                <w:szCs w:val="16"/>
              </w:rPr>
            </w:pPr>
          </w:p>
        </w:tc>
        <w:tc>
          <w:tcPr>
            <w:tcW w:w="3252" w:type="dxa"/>
            <w:gridSpan w:val="3"/>
            <w:tcBorders>
              <w:top w:val="double" w:sz="4" w:space="0" w:color="auto"/>
              <w:left w:val="nil"/>
              <w:bottom w:val="double" w:sz="4" w:space="0" w:color="auto"/>
              <w:right w:val="single" w:sz="4" w:space="0" w:color="auto"/>
            </w:tcBorders>
            <w:shd w:val="clear" w:color="auto" w:fill="auto"/>
            <w:noWrap/>
            <w:vAlign w:val="center"/>
          </w:tcPr>
          <w:p w14:paraId="52C404D1"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right w:val="nil"/>
            </w:tcBorders>
          </w:tcPr>
          <w:p w14:paraId="44F9A83B"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244ADF20" w14:textId="77777777" w:rsidTr="00527D1B">
        <w:trPr>
          <w:trHeight w:val="227"/>
        </w:trPr>
        <w:tc>
          <w:tcPr>
            <w:tcW w:w="1845" w:type="dxa"/>
            <w:tcBorders>
              <w:top w:val="double" w:sz="4" w:space="0" w:color="auto"/>
              <w:bottom w:val="nil"/>
              <w:right w:val="single" w:sz="4" w:space="0" w:color="auto"/>
            </w:tcBorders>
            <w:shd w:val="clear" w:color="auto" w:fill="auto"/>
            <w:noWrap/>
            <w:vAlign w:val="bottom"/>
          </w:tcPr>
          <w:p w14:paraId="7D176F68"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Current study</w:t>
            </w:r>
          </w:p>
        </w:tc>
        <w:tc>
          <w:tcPr>
            <w:tcW w:w="1050" w:type="dxa"/>
            <w:tcBorders>
              <w:top w:val="double" w:sz="4" w:space="0" w:color="auto"/>
              <w:left w:val="single" w:sz="4" w:space="0" w:color="auto"/>
              <w:bottom w:val="nil"/>
              <w:right w:val="nil"/>
            </w:tcBorders>
            <w:shd w:val="clear" w:color="auto" w:fill="auto"/>
            <w:noWrap/>
            <w:vAlign w:val="center"/>
          </w:tcPr>
          <w:p w14:paraId="0719E158"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2500.93</w:t>
            </w:r>
          </w:p>
        </w:tc>
        <w:tc>
          <w:tcPr>
            <w:tcW w:w="1161" w:type="dxa"/>
            <w:tcBorders>
              <w:top w:val="double" w:sz="4" w:space="0" w:color="auto"/>
              <w:left w:val="nil"/>
              <w:bottom w:val="nil"/>
              <w:right w:val="nil"/>
            </w:tcBorders>
            <w:shd w:val="clear" w:color="auto" w:fill="auto"/>
            <w:noWrap/>
            <w:vAlign w:val="center"/>
          </w:tcPr>
          <w:p w14:paraId="06E6AA7D"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455.12</w:t>
            </w:r>
          </w:p>
        </w:tc>
        <w:tc>
          <w:tcPr>
            <w:tcW w:w="726" w:type="dxa"/>
            <w:tcBorders>
              <w:top w:val="double" w:sz="4" w:space="0" w:color="auto"/>
              <w:left w:val="nil"/>
              <w:bottom w:val="nil"/>
              <w:right w:val="single" w:sz="4" w:space="0" w:color="auto"/>
            </w:tcBorders>
            <w:shd w:val="clear" w:color="auto" w:fill="auto"/>
            <w:noWrap/>
            <w:vAlign w:val="center"/>
          </w:tcPr>
          <w:p w14:paraId="5A2735C1"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1161" w:type="dxa"/>
            <w:tcBorders>
              <w:top w:val="double" w:sz="4" w:space="0" w:color="auto"/>
              <w:left w:val="single" w:sz="4" w:space="0" w:color="auto"/>
              <w:bottom w:val="nil"/>
              <w:right w:val="nil"/>
            </w:tcBorders>
            <w:shd w:val="clear" w:color="auto" w:fill="auto"/>
            <w:noWrap/>
            <w:vAlign w:val="center"/>
          </w:tcPr>
          <w:p w14:paraId="2D461DBB"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1954.97</w:t>
            </w:r>
          </w:p>
        </w:tc>
        <w:tc>
          <w:tcPr>
            <w:tcW w:w="1161" w:type="dxa"/>
            <w:tcBorders>
              <w:top w:val="double" w:sz="4" w:space="0" w:color="auto"/>
              <w:left w:val="nil"/>
              <w:bottom w:val="nil"/>
              <w:right w:val="nil"/>
            </w:tcBorders>
            <w:shd w:val="clear" w:color="auto" w:fill="auto"/>
            <w:noWrap/>
            <w:vAlign w:val="center"/>
          </w:tcPr>
          <w:p w14:paraId="75EF68F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278.07</w:t>
            </w:r>
          </w:p>
        </w:tc>
        <w:tc>
          <w:tcPr>
            <w:tcW w:w="726" w:type="dxa"/>
            <w:tcBorders>
              <w:top w:val="double" w:sz="4" w:space="0" w:color="auto"/>
              <w:left w:val="nil"/>
              <w:bottom w:val="nil"/>
              <w:right w:val="single" w:sz="4" w:space="0" w:color="auto"/>
            </w:tcBorders>
            <w:shd w:val="clear" w:color="auto" w:fill="auto"/>
            <w:noWrap/>
            <w:vAlign w:val="center"/>
          </w:tcPr>
          <w:p w14:paraId="7C9BE536"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746" w:type="dxa"/>
            <w:tcBorders>
              <w:top w:val="double" w:sz="4" w:space="0" w:color="auto"/>
              <w:left w:val="single" w:sz="4" w:space="0" w:color="auto"/>
              <w:bottom w:val="nil"/>
              <w:right w:val="single" w:sz="4" w:space="0" w:color="auto"/>
            </w:tcBorders>
            <w:shd w:val="clear" w:color="auto" w:fill="auto"/>
            <w:noWrap/>
            <w:vAlign w:val="center"/>
          </w:tcPr>
          <w:p w14:paraId="03B53C16"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20.3</w:t>
            </w:r>
          </w:p>
        </w:tc>
        <w:tc>
          <w:tcPr>
            <w:tcW w:w="1780" w:type="dxa"/>
            <w:tcBorders>
              <w:top w:val="double" w:sz="4" w:space="0" w:color="auto"/>
              <w:left w:val="nil"/>
              <w:bottom w:val="nil"/>
              <w:right w:val="single" w:sz="4" w:space="0" w:color="auto"/>
            </w:tcBorders>
            <w:shd w:val="clear" w:color="auto" w:fill="auto"/>
            <w:noWrap/>
            <w:vAlign w:val="center"/>
          </w:tcPr>
          <w:p w14:paraId="5ACEC805"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-1.16[-3.48, 0.58]</w:t>
            </w:r>
          </w:p>
        </w:tc>
        <w:tc>
          <w:tcPr>
            <w:tcW w:w="3538" w:type="dxa"/>
            <w:tcBorders>
              <w:left w:val="single" w:sz="4" w:space="0" w:color="auto"/>
              <w:right w:val="nil"/>
            </w:tcBorders>
          </w:tcPr>
          <w:p w14:paraId="49DC5237"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2E17C70B" w14:textId="77777777" w:rsidTr="00527D1B">
        <w:trPr>
          <w:trHeight w:val="227"/>
        </w:trPr>
        <w:tc>
          <w:tcPr>
            <w:tcW w:w="1845" w:type="dxa"/>
            <w:tcBorders>
              <w:top w:val="nil"/>
              <w:bottom w:val="nil"/>
              <w:right w:val="single" w:sz="4" w:space="0" w:color="auto"/>
            </w:tcBorders>
            <w:shd w:val="clear" w:color="auto" w:fill="auto"/>
            <w:noWrap/>
            <w:vAlign w:val="bottom"/>
          </w:tcPr>
          <w:p w14:paraId="675E8B9D" w14:textId="5196F216"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Nielsen et al. (2021)</w:t>
            </w:r>
          </w:p>
        </w:tc>
        <w:tc>
          <w:tcPr>
            <w:tcW w:w="1050" w:type="dxa"/>
            <w:tcBorders>
              <w:top w:val="nil"/>
              <w:left w:val="single" w:sz="4" w:space="0" w:color="auto"/>
              <w:bottom w:val="nil"/>
              <w:right w:val="nil"/>
            </w:tcBorders>
            <w:shd w:val="clear" w:color="auto" w:fill="auto"/>
            <w:noWrap/>
            <w:vAlign w:val="center"/>
          </w:tcPr>
          <w:p w14:paraId="311F00B2"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56729.25</w:t>
            </w:r>
          </w:p>
        </w:tc>
        <w:tc>
          <w:tcPr>
            <w:tcW w:w="1161" w:type="dxa"/>
            <w:tcBorders>
              <w:top w:val="nil"/>
              <w:left w:val="nil"/>
              <w:bottom w:val="nil"/>
              <w:right w:val="nil"/>
            </w:tcBorders>
            <w:shd w:val="clear" w:color="auto" w:fill="auto"/>
            <w:noWrap/>
            <w:vAlign w:val="center"/>
          </w:tcPr>
          <w:p w14:paraId="0D6A6D68"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34538.62</w:t>
            </w:r>
          </w:p>
        </w:tc>
        <w:tc>
          <w:tcPr>
            <w:tcW w:w="726" w:type="dxa"/>
            <w:tcBorders>
              <w:top w:val="nil"/>
              <w:left w:val="nil"/>
              <w:bottom w:val="nil"/>
              <w:right w:val="single" w:sz="4" w:space="0" w:color="auto"/>
            </w:tcBorders>
            <w:shd w:val="clear" w:color="auto" w:fill="auto"/>
            <w:noWrap/>
            <w:vAlign w:val="center"/>
          </w:tcPr>
          <w:p w14:paraId="46F3DFDC"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20</w:t>
            </w:r>
          </w:p>
        </w:tc>
        <w:tc>
          <w:tcPr>
            <w:tcW w:w="1161" w:type="dxa"/>
            <w:tcBorders>
              <w:top w:val="nil"/>
              <w:left w:val="single" w:sz="4" w:space="0" w:color="auto"/>
              <w:bottom w:val="nil"/>
              <w:right w:val="nil"/>
            </w:tcBorders>
            <w:shd w:val="clear" w:color="auto" w:fill="auto"/>
            <w:noWrap/>
            <w:vAlign w:val="center"/>
          </w:tcPr>
          <w:p w14:paraId="14DFD3CA"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26371.58</w:t>
            </w:r>
          </w:p>
        </w:tc>
        <w:tc>
          <w:tcPr>
            <w:tcW w:w="1161" w:type="dxa"/>
            <w:tcBorders>
              <w:top w:val="nil"/>
              <w:left w:val="nil"/>
              <w:bottom w:val="nil"/>
              <w:right w:val="nil"/>
            </w:tcBorders>
            <w:shd w:val="clear" w:color="auto" w:fill="auto"/>
            <w:noWrap/>
            <w:vAlign w:val="center"/>
          </w:tcPr>
          <w:p w14:paraId="69CCB031"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41964.91</w:t>
            </w:r>
          </w:p>
        </w:tc>
        <w:tc>
          <w:tcPr>
            <w:tcW w:w="726" w:type="dxa"/>
            <w:tcBorders>
              <w:top w:val="nil"/>
              <w:left w:val="nil"/>
              <w:bottom w:val="nil"/>
              <w:right w:val="single" w:sz="4" w:space="0" w:color="auto"/>
            </w:tcBorders>
            <w:shd w:val="clear" w:color="auto" w:fill="auto"/>
            <w:noWrap/>
            <w:vAlign w:val="center"/>
          </w:tcPr>
          <w:p w14:paraId="6C903066"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12</w:t>
            </w:r>
          </w:p>
        </w:tc>
        <w:tc>
          <w:tcPr>
            <w:tcW w:w="746" w:type="dxa"/>
            <w:tcBorders>
              <w:top w:val="nil"/>
              <w:left w:val="single" w:sz="4" w:space="0" w:color="auto"/>
              <w:bottom w:val="nil"/>
              <w:right w:val="single" w:sz="4" w:space="0" w:color="auto"/>
            </w:tcBorders>
            <w:shd w:val="clear" w:color="auto" w:fill="auto"/>
            <w:noWrap/>
            <w:vAlign w:val="center"/>
          </w:tcPr>
          <w:p w14:paraId="729DA8C5"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79.7</w:t>
            </w:r>
          </w:p>
        </w:tc>
        <w:tc>
          <w:tcPr>
            <w:tcW w:w="1780" w:type="dxa"/>
            <w:tcBorders>
              <w:top w:val="nil"/>
              <w:left w:val="nil"/>
              <w:bottom w:val="nil"/>
              <w:right w:val="single" w:sz="4" w:space="0" w:color="auto"/>
            </w:tcBorders>
            <w:shd w:val="clear" w:color="auto" w:fill="auto"/>
            <w:noWrap/>
            <w:vAlign w:val="center"/>
          </w:tcPr>
          <w:p w14:paraId="2560872D"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0.79[-1.57, -0.06]</w:t>
            </w:r>
          </w:p>
        </w:tc>
        <w:tc>
          <w:tcPr>
            <w:tcW w:w="3538" w:type="dxa"/>
            <w:tcBorders>
              <w:left w:val="single" w:sz="4" w:space="0" w:color="auto"/>
              <w:right w:val="nil"/>
            </w:tcBorders>
          </w:tcPr>
          <w:p w14:paraId="032E9BB3"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47AAD9B7" w14:textId="77777777" w:rsidTr="00527D1B">
        <w:trPr>
          <w:trHeight w:val="227"/>
        </w:trPr>
        <w:tc>
          <w:tcPr>
            <w:tcW w:w="1845" w:type="dxa"/>
            <w:tcBorders>
              <w:top w:val="nil"/>
              <w:bottom w:val="nil"/>
              <w:right w:val="single" w:sz="4" w:space="0" w:color="auto"/>
            </w:tcBorders>
            <w:shd w:val="clear" w:color="auto" w:fill="auto"/>
            <w:noWrap/>
            <w:vAlign w:val="bottom"/>
          </w:tcPr>
          <w:p w14:paraId="613BC07F"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 </w:t>
            </w:r>
          </w:p>
        </w:tc>
        <w:tc>
          <w:tcPr>
            <w:tcW w:w="1050" w:type="dxa"/>
            <w:tcBorders>
              <w:top w:val="nil"/>
              <w:left w:val="single" w:sz="4" w:space="0" w:color="auto"/>
              <w:bottom w:val="nil"/>
              <w:right w:val="nil"/>
            </w:tcBorders>
            <w:shd w:val="clear" w:color="auto" w:fill="auto"/>
            <w:noWrap/>
            <w:vAlign w:val="center"/>
          </w:tcPr>
          <w:p w14:paraId="4C54AE43"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67AE3048"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207F223C"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1161" w:type="dxa"/>
            <w:tcBorders>
              <w:top w:val="nil"/>
              <w:left w:val="single" w:sz="4" w:space="0" w:color="auto"/>
              <w:bottom w:val="nil"/>
              <w:right w:val="nil"/>
            </w:tcBorders>
            <w:shd w:val="clear" w:color="auto" w:fill="auto"/>
            <w:noWrap/>
            <w:vAlign w:val="center"/>
          </w:tcPr>
          <w:p w14:paraId="485116BD"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1161" w:type="dxa"/>
            <w:tcBorders>
              <w:top w:val="nil"/>
              <w:left w:val="nil"/>
              <w:bottom w:val="nil"/>
              <w:right w:val="nil"/>
            </w:tcBorders>
            <w:shd w:val="clear" w:color="auto" w:fill="auto"/>
            <w:noWrap/>
            <w:vAlign w:val="center"/>
          </w:tcPr>
          <w:p w14:paraId="69E21A50"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22185E1C"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46" w:type="dxa"/>
            <w:tcBorders>
              <w:top w:val="nil"/>
              <w:left w:val="single" w:sz="4" w:space="0" w:color="auto"/>
              <w:bottom w:val="nil"/>
              <w:right w:val="single" w:sz="4" w:space="0" w:color="auto"/>
            </w:tcBorders>
            <w:shd w:val="clear" w:color="auto" w:fill="auto"/>
            <w:noWrap/>
            <w:vAlign w:val="center"/>
          </w:tcPr>
          <w:p w14:paraId="1BDF12FE"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1780" w:type="dxa"/>
            <w:tcBorders>
              <w:top w:val="nil"/>
              <w:left w:val="nil"/>
              <w:bottom w:val="nil"/>
              <w:right w:val="single" w:sz="4" w:space="0" w:color="auto"/>
            </w:tcBorders>
            <w:shd w:val="clear" w:color="auto" w:fill="auto"/>
            <w:noWrap/>
            <w:vAlign w:val="center"/>
          </w:tcPr>
          <w:p w14:paraId="57E8644D"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3538" w:type="dxa"/>
            <w:tcBorders>
              <w:left w:val="single" w:sz="4" w:space="0" w:color="auto"/>
              <w:right w:val="nil"/>
            </w:tcBorders>
          </w:tcPr>
          <w:p w14:paraId="095CC980"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noProof/>
                <w:color w:val="000000"/>
                <w:sz w:val="16"/>
                <w:szCs w:val="16"/>
              </w:rPr>
              <w:drawing>
                <wp:anchor distT="0" distB="0" distL="114300" distR="114300" simplePos="0" relativeHeight="251664384" behindDoc="0" locked="0" layoutInCell="1" allowOverlap="1" wp14:anchorId="6966A15A" wp14:editId="56BD4079">
                  <wp:simplePos x="0" y="0"/>
                  <wp:positionH relativeFrom="column">
                    <wp:posOffset>-66357</wp:posOffset>
                  </wp:positionH>
                  <wp:positionV relativeFrom="paragraph">
                    <wp:posOffset>-430530</wp:posOffset>
                  </wp:positionV>
                  <wp:extent cx="2238905" cy="114300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267" cy="1147269"/>
                          </a:xfrm>
                          <a:prstGeom prst="rect">
                            <a:avLst/>
                          </a:prstGeom>
                          <a:noFill/>
                        </pic:spPr>
                      </pic:pic>
                    </a:graphicData>
                  </a:graphic>
                  <wp14:sizeRelH relativeFrom="margin">
                    <wp14:pctWidth>0</wp14:pctWidth>
                  </wp14:sizeRelH>
                  <wp14:sizeRelV relativeFrom="margin">
                    <wp14:pctHeight>0</wp14:pctHeight>
                  </wp14:sizeRelV>
                </wp:anchor>
              </w:drawing>
            </w:r>
          </w:p>
        </w:tc>
      </w:tr>
      <w:tr w:rsidR="00144A1A" w:rsidRPr="00A17D8C" w14:paraId="38E403A3" w14:textId="77777777" w:rsidTr="00527D1B">
        <w:trPr>
          <w:trHeight w:val="227"/>
        </w:trPr>
        <w:tc>
          <w:tcPr>
            <w:tcW w:w="1845" w:type="dxa"/>
            <w:tcBorders>
              <w:top w:val="nil"/>
              <w:bottom w:val="nil"/>
              <w:right w:val="single" w:sz="4" w:space="0" w:color="auto"/>
            </w:tcBorders>
            <w:shd w:val="clear" w:color="auto" w:fill="auto"/>
            <w:noWrap/>
            <w:vAlign w:val="bottom"/>
          </w:tcPr>
          <w:p w14:paraId="006F0D63"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Total (95% CI)</w:t>
            </w:r>
          </w:p>
        </w:tc>
        <w:tc>
          <w:tcPr>
            <w:tcW w:w="1050" w:type="dxa"/>
            <w:tcBorders>
              <w:top w:val="nil"/>
              <w:left w:val="single" w:sz="4" w:space="0" w:color="auto"/>
              <w:bottom w:val="nil"/>
              <w:right w:val="nil"/>
            </w:tcBorders>
            <w:shd w:val="clear" w:color="auto" w:fill="auto"/>
            <w:noWrap/>
            <w:vAlign w:val="center"/>
          </w:tcPr>
          <w:p w14:paraId="3F614284"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11419A99"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1CD499F4"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23</w:t>
            </w:r>
          </w:p>
        </w:tc>
        <w:tc>
          <w:tcPr>
            <w:tcW w:w="1161" w:type="dxa"/>
            <w:tcBorders>
              <w:top w:val="nil"/>
              <w:left w:val="single" w:sz="4" w:space="0" w:color="auto"/>
              <w:bottom w:val="nil"/>
              <w:right w:val="nil"/>
            </w:tcBorders>
            <w:shd w:val="clear" w:color="auto" w:fill="auto"/>
            <w:noWrap/>
            <w:vAlign w:val="center"/>
          </w:tcPr>
          <w:p w14:paraId="2322EC3A"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0DCD2498"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1201A58D"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15</w:t>
            </w:r>
          </w:p>
        </w:tc>
        <w:tc>
          <w:tcPr>
            <w:tcW w:w="746" w:type="dxa"/>
            <w:tcBorders>
              <w:top w:val="nil"/>
              <w:left w:val="single" w:sz="4" w:space="0" w:color="auto"/>
              <w:bottom w:val="nil"/>
              <w:right w:val="single" w:sz="4" w:space="0" w:color="auto"/>
            </w:tcBorders>
            <w:shd w:val="clear" w:color="auto" w:fill="auto"/>
            <w:noWrap/>
            <w:vAlign w:val="center"/>
          </w:tcPr>
          <w:p w14:paraId="6438CCE4"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100</w:t>
            </w:r>
          </w:p>
        </w:tc>
        <w:tc>
          <w:tcPr>
            <w:tcW w:w="1780" w:type="dxa"/>
            <w:tcBorders>
              <w:top w:val="nil"/>
              <w:left w:val="nil"/>
              <w:bottom w:val="nil"/>
              <w:right w:val="single" w:sz="4" w:space="0" w:color="auto"/>
            </w:tcBorders>
            <w:shd w:val="clear" w:color="auto" w:fill="auto"/>
            <w:noWrap/>
            <w:vAlign w:val="center"/>
          </w:tcPr>
          <w:p w14:paraId="72192948"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-0.86[-2.73, 1]</w:t>
            </w:r>
          </w:p>
        </w:tc>
        <w:tc>
          <w:tcPr>
            <w:tcW w:w="3538" w:type="dxa"/>
            <w:tcBorders>
              <w:left w:val="single" w:sz="4" w:space="0" w:color="auto"/>
              <w:right w:val="nil"/>
            </w:tcBorders>
          </w:tcPr>
          <w:p w14:paraId="4A51A2EC"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3005917F" w14:textId="77777777" w:rsidTr="00527D1B">
        <w:trPr>
          <w:trHeight w:val="227"/>
        </w:trPr>
        <w:tc>
          <w:tcPr>
            <w:tcW w:w="5943" w:type="dxa"/>
            <w:gridSpan w:val="5"/>
            <w:tcBorders>
              <w:top w:val="nil"/>
              <w:bottom w:val="nil"/>
            </w:tcBorders>
            <w:shd w:val="clear" w:color="auto" w:fill="auto"/>
            <w:noWrap/>
            <w:vAlign w:val="bottom"/>
          </w:tcPr>
          <w:p w14:paraId="1E6C5E22" w14:textId="77777777" w:rsidR="00144A1A" w:rsidRPr="00A17D8C" w:rsidRDefault="00144A1A" w:rsidP="00527D1B">
            <w:pPr>
              <w:spacing w:after="0" w:line="240" w:lineRule="auto"/>
              <w:rPr>
                <w:rFonts w:ascii="Times New Roman" w:eastAsia="Times New Roman" w:hAnsi="Times New Roman" w:cs="Times New Roman"/>
                <w:sz w:val="16"/>
                <w:szCs w:val="16"/>
              </w:rPr>
            </w:pPr>
            <w:r w:rsidRPr="00A17D8C">
              <w:rPr>
                <w:rFonts w:ascii="Times New Roman" w:eastAsia="Times New Roman" w:hAnsi="Times New Roman" w:cs="Times New Roman"/>
                <w:color w:val="000000"/>
                <w:sz w:val="16"/>
                <w:szCs w:val="16"/>
              </w:rPr>
              <w:t xml:space="preserve">Heterogeneity: Q=0.2, T2= 0, I2= 0, </w:t>
            </w:r>
            <w:proofErr w:type="spellStart"/>
            <w:r w:rsidRPr="00A17D8C">
              <w:rPr>
                <w:rFonts w:ascii="Times New Roman" w:eastAsia="Times New Roman" w:hAnsi="Times New Roman" w:cs="Times New Roman"/>
                <w:color w:val="000000"/>
                <w:sz w:val="16"/>
                <w:szCs w:val="16"/>
              </w:rPr>
              <w:t>df</w:t>
            </w:r>
            <w:proofErr w:type="spellEnd"/>
            <w:r w:rsidRPr="00A17D8C">
              <w:rPr>
                <w:rFonts w:ascii="Times New Roman" w:eastAsia="Times New Roman" w:hAnsi="Times New Roman" w:cs="Times New Roman"/>
                <w:color w:val="000000"/>
                <w:sz w:val="16"/>
                <w:szCs w:val="16"/>
              </w:rPr>
              <w:t>=1(P=0.66)</w:t>
            </w:r>
          </w:p>
        </w:tc>
        <w:tc>
          <w:tcPr>
            <w:tcW w:w="1161" w:type="dxa"/>
            <w:tcBorders>
              <w:top w:val="nil"/>
              <w:left w:val="nil"/>
              <w:bottom w:val="nil"/>
              <w:right w:val="nil"/>
            </w:tcBorders>
            <w:shd w:val="clear" w:color="auto" w:fill="auto"/>
            <w:noWrap/>
            <w:vAlign w:val="bottom"/>
          </w:tcPr>
          <w:p w14:paraId="3E63F0A1" w14:textId="77777777" w:rsidR="00144A1A" w:rsidRPr="00A17D8C" w:rsidRDefault="00144A1A" w:rsidP="00527D1B">
            <w:pPr>
              <w:spacing w:after="0" w:line="240" w:lineRule="auto"/>
              <w:rPr>
                <w:rFonts w:ascii="Times New Roman" w:eastAsia="Times New Roman" w:hAnsi="Times New Roman" w:cs="Times New Roman"/>
                <w:sz w:val="16"/>
                <w:szCs w:val="16"/>
              </w:rPr>
            </w:pPr>
          </w:p>
        </w:tc>
        <w:tc>
          <w:tcPr>
            <w:tcW w:w="3252" w:type="dxa"/>
            <w:gridSpan w:val="3"/>
            <w:tcBorders>
              <w:top w:val="nil"/>
              <w:left w:val="nil"/>
              <w:bottom w:val="nil"/>
              <w:right w:val="single" w:sz="4" w:space="0" w:color="auto"/>
            </w:tcBorders>
            <w:shd w:val="clear" w:color="auto" w:fill="auto"/>
            <w:noWrap/>
            <w:vAlign w:val="center"/>
          </w:tcPr>
          <w:p w14:paraId="1B1325C2"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right w:val="nil"/>
            </w:tcBorders>
          </w:tcPr>
          <w:p w14:paraId="489C5213"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864758" w:rsidRPr="00A17D8C" w14:paraId="1E630AC4" w14:textId="77777777" w:rsidTr="00527D1B">
        <w:trPr>
          <w:trHeight w:val="227"/>
        </w:trPr>
        <w:tc>
          <w:tcPr>
            <w:tcW w:w="5943" w:type="dxa"/>
            <w:gridSpan w:val="5"/>
            <w:tcBorders>
              <w:top w:val="nil"/>
              <w:bottom w:val="nil"/>
            </w:tcBorders>
            <w:shd w:val="clear" w:color="auto" w:fill="auto"/>
            <w:noWrap/>
            <w:vAlign w:val="bottom"/>
          </w:tcPr>
          <w:p w14:paraId="637E4D69" w14:textId="02E56C62" w:rsidR="00864758" w:rsidRPr="00A17D8C" w:rsidRDefault="00864758" w:rsidP="00527D1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Pearson Correlation (r)=</w:t>
            </w:r>
            <w:r w:rsidR="007B0BD9">
              <w:rPr>
                <w:rFonts w:ascii="Times New Roman" w:eastAsia="Times New Roman" w:hAnsi="Times New Roman" w:cs="Times New Roman"/>
                <w:color w:val="000000"/>
                <w:sz w:val="16"/>
                <w:szCs w:val="16"/>
              </w:rPr>
              <w:t xml:space="preserve"> 0.41</w:t>
            </w:r>
          </w:p>
        </w:tc>
        <w:tc>
          <w:tcPr>
            <w:tcW w:w="1161" w:type="dxa"/>
            <w:tcBorders>
              <w:top w:val="nil"/>
              <w:left w:val="nil"/>
              <w:bottom w:val="nil"/>
              <w:right w:val="nil"/>
            </w:tcBorders>
            <w:shd w:val="clear" w:color="auto" w:fill="auto"/>
            <w:noWrap/>
            <w:vAlign w:val="bottom"/>
          </w:tcPr>
          <w:p w14:paraId="7F6C9C78" w14:textId="77777777" w:rsidR="00864758" w:rsidRPr="00A17D8C" w:rsidRDefault="00864758" w:rsidP="00527D1B">
            <w:pPr>
              <w:spacing w:after="0" w:line="240" w:lineRule="auto"/>
              <w:rPr>
                <w:rFonts w:ascii="Times New Roman" w:eastAsia="Times New Roman" w:hAnsi="Times New Roman" w:cs="Times New Roman"/>
                <w:sz w:val="16"/>
                <w:szCs w:val="16"/>
              </w:rPr>
            </w:pPr>
          </w:p>
        </w:tc>
        <w:tc>
          <w:tcPr>
            <w:tcW w:w="3252" w:type="dxa"/>
            <w:gridSpan w:val="3"/>
            <w:tcBorders>
              <w:top w:val="nil"/>
              <w:left w:val="nil"/>
              <w:bottom w:val="nil"/>
              <w:right w:val="single" w:sz="4" w:space="0" w:color="auto"/>
            </w:tcBorders>
            <w:shd w:val="clear" w:color="auto" w:fill="auto"/>
            <w:noWrap/>
            <w:vAlign w:val="center"/>
          </w:tcPr>
          <w:p w14:paraId="04BB93F2" w14:textId="77777777" w:rsidR="00864758" w:rsidRPr="00A17D8C" w:rsidRDefault="00864758" w:rsidP="00527D1B">
            <w:pPr>
              <w:adjustRightInd w:val="0"/>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right w:val="nil"/>
            </w:tcBorders>
          </w:tcPr>
          <w:p w14:paraId="2B275134" w14:textId="77777777" w:rsidR="00864758" w:rsidRPr="00A17D8C" w:rsidRDefault="00864758"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35E081A9" w14:textId="77777777" w:rsidTr="00527D1B">
        <w:trPr>
          <w:trHeight w:val="227"/>
        </w:trPr>
        <w:tc>
          <w:tcPr>
            <w:tcW w:w="5943" w:type="dxa"/>
            <w:gridSpan w:val="5"/>
            <w:tcBorders>
              <w:top w:val="nil"/>
              <w:bottom w:val="double" w:sz="4" w:space="0" w:color="auto"/>
            </w:tcBorders>
            <w:shd w:val="clear" w:color="auto" w:fill="auto"/>
            <w:noWrap/>
            <w:vAlign w:val="bottom"/>
          </w:tcPr>
          <w:p w14:paraId="60AB92DF" w14:textId="77777777" w:rsidR="00144A1A" w:rsidRPr="00A17D8C" w:rsidRDefault="00144A1A" w:rsidP="00527D1B">
            <w:pPr>
              <w:spacing w:after="0" w:line="240" w:lineRule="auto"/>
              <w:rPr>
                <w:rFonts w:ascii="Times New Roman" w:eastAsia="Times New Roman" w:hAnsi="Times New Roman" w:cs="Times New Roman"/>
                <w:sz w:val="16"/>
                <w:szCs w:val="16"/>
              </w:rPr>
            </w:pPr>
            <w:r w:rsidRPr="00A17D8C">
              <w:rPr>
                <w:rFonts w:ascii="Times New Roman" w:eastAsia="Times New Roman" w:hAnsi="Times New Roman" w:cs="Times New Roman"/>
                <w:color w:val="000000"/>
                <w:sz w:val="16"/>
                <w:szCs w:val="16"/>
              </w:rPr>
              <w:t>Test for overall effect: Z= 5.9(P=0.66)</w:t>
            </w:r>
          </w:p>
        </w:tc>
        <w:tc>
          <w:tcPr>
            <w:tcW w:w="1161" w:type="dxa"/>
            <w:tcBorders>
              <w:top w:val="nil"/>
              <w:left w:val="nil"/>
              <w:bottom w:val="double" w:sz="4" w:space="0" w:color="auto"/>
              <w:right w:val="nil"/>
            </w:tcBorders>
            <w:shd w:val="clear" w:color="auto" w:fill="auto"/>
            <w:noWrap/>
            <w:vAlign w:val="bottom"/>
          </w:tcPr>
          <w:p w14:paraId="312E57C5" w14:textId="77777777" w:rsidR="00144A1A" w:rsidRPr="00A17D8C" w:rsidRDefault="00144A1A" w:rsidP="00527D1B">
            <w:pPr>
              <w:spacing w:after="0" w:line="240" w:lineRule="auto"/>
              <w:rPr>
                <w:rFonts w:ascii="Times New Roman" w:eastAsia="Times New Roman" w:hAnsi="Times New Roman" w:cs="Times New Roman"/>
                <w:sz w:val="16"/>
                <w:szCs w:val="16"/>
              </w:rPr>
            </w:pPr>
          </w:p>
        </w:tc>
        <w:tc>
          <w:tcPr>
            <w:tcW w:w="1472" w:type="dxa"/>
            <w:gridSpan w:val="2"/>
            <w:tcBorders>
              <w:top w:val="nil"/>
              <w:left w:val="nil"/>
              <w:bottom w:val="double" w:sz="4" w:space="0" w:color="auto"/>
              <w:right w:val="single" w:sz="4" w:space="0" w:color="auto"/>
            </w:tcBorders>
            <w:shd w:val="clear" w:color="auto" w:fill="auto"/>
            <w:noWrap/>
            <w:vAlign w:val="bottom"/>
          </w:tcPr>
          <w:p w14:paraId="59E9E37A"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c>
          <w:tcPr>
            <w:tcW w:w="1780" w:type="dxa"/>
            <w:tcBorders>
              <w:top w:val="nil"/>
              <w:left w:val="nil"/>
              <w:bottom w:val="double" w:sz="4" w:space="0" w:color="auto"/>
              <w:right w:val="single" w:sz="4" w:space="0" w:color="auto"/>
            </w:tcBorders>
            <w:shd w:val="clear" w:color="auto" w:fill="auto"/>
            <w:noWrap/>
            <w:vAlign w:val="center"/>
          </w:tcPr>
          <w:p w14:paraId="7CC8A106"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bottom w:val="double" w:sz="4" w:space="0" w:color="auto"/>
              <w:right w:val="nil"/>
            </w:tcBorders>
          </w:tcPr>
          <w:p w14:paraId="37D65DFD"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36B740C3" w14:textId="77777777" w:rsidTr="00527D1B">
        <w:trPr>
          <w:trHeight w:val="227"/>
        </w:trPr>
        <w:tc>
          <w:tcPr>
            <w:tcW w:w="5943" w:type="dxa"/>
            <w:gridSpan w:val="5"/>
            <w:tcBorders>
              <w:top w:val="double" w:sz="4" w:space="0" w:color="auto"/>
              <w:bottom w:val="double" w:sz="4" w:space="0" w:color="auto"/>
            </w:tcBorders>
            <w:shd w:val="clear" w:color="auto" w:fill="auto"/>
            <w:noWrap/>
            <w:vAlign w:val="center"/>
          </w:tcPr>
          <w:p w14:paraId="00DB0691" w14:textId="77777777" w:rsidR="00144A1A" w:rsidRPr="00A17D8C" w:rsidRDefault="00144A1A" w:rsidP="00527D1B">
            <w:pPr>
              <w:adjustRightInd w:val="0"/>
              <w:spacing w:after="0" w:line="240" w:lineRule="auto"/>
              <w:rPr>
                <w:rFonts w:ascii="Times New Roman" w:eastAsia="Times New Roman" w:hAnsi="Times New Roman" w:cs="Times New Roman"/>
                <w:b/>
                <w:bCs/>
                <w:color w:val="000000"/>
                <w:sz w:val="16"/>
                <w:szCs w:val="16"/>
              </w:rPr>
            </w:pPr>
            <w:r w:rsidRPr="00A17D8C">
              <w:rPr>
                <w:rFonts w:ascii="Times New Roman" w:hAnsi="Times New Roman" w:cs="Times New Roman"/>
                <w:b/>
                <w:bCs/>
                <w:sz w:val="16"/>
                <w:szCs w:val="16"/>
              </w:rPr>
              <w:t>Retinol binding protein 4 (</w:t>
            </w:r>
            <w:r w:rsidRPr="00A17D8C">
              <w:rPr>
                <w:rFonts w:ascii="Times New Roman" w:hAnsi="Times New Roman" w:cs="Times New Roman"/>
                <w:b/>
                <w:bCs/>
                <w:i/>
                <w:iCs/>
                <w:sz w:val="16"/>
                <w:szCs w:val="16"/>
              </w:rPr>
              <w:t>RBP4)</w:t>
            </w:r>
          </w:p>
        </w:tc>
        <w:tc>
          <w:tcPr>
            <w:tcW w:w="1161" w:type="dxa"/>
            <w:tcBorders>
              <w:top w:val="double" w:sz="4" w:space="0" w:color="auto"/>
              <w:left w:val="nil"/>
              <w:bottom w:val="double" w:sz="4" w:space="0" w:color="auto"/>
              <w:right w:val="nil"/>
            </w:tcBorders>
            <w:shd w:val="clear" w:color="auto" w:fill="auto"/>
            <w:noWrap/>
            <w:vAlign w:val="center"/>
          </w:tcPr>
          <w:p w14:paraId="6D9797CE" w14:textId="77777777" w:rsidR="00144A1A" w:rsidRPr="00A17D8C" w:rsidRDefault="00144A1A" w:rsidP="00527D1B">
            <w:pPr>
              <w:adjustRightInd w:val="0"/>
              <w:spacing w:after="0" w:line="240" w:lineRule="auto"/>
              <w:jc w:val="right"/>
              <w:rPr>
                <w:rFonts w:ascii="Times New Roman" w:eastAsia="Times New Roman" w:hAnsi="Times New Roman" w:cs="Times New Roman"/>
                <w:sz w:val="16"/>
                <w:szCs w:val="16"/>
              </w:rPr>
            </w:pPr>
          </w:p>
        </w:tc>
        <w:tc>
          <w:tcPr>
            <w:tcW w:w="3252" w:type="dxa"/>
            <w:gridSpan w:val="3"/>
            <w:tcBorders>
              <w:top w:val="double" w:sz="4" w:space="0" w:color="auto"/>
              <w:left w:val="nil"/>
              <w:bottom w:val="double" w:sz="4" w:space="0" w:color="auto"/>
              <w:right w:val="single" w:sz="4" w:space="0" w:color="auto"/>
            </w:tcBorders>
            <w:shd w:val="clear" w:color="auto" w:fill="auto"/>
            <w:noWrap/>
            <w:vAlign w:val="center"/>
          </w:tcPr>
          <w:p w14:paraId="6BA79D57"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c>
          <w:tcPr>
            <w:tcW w:w="3538" w:type="dxa"/>
            <w:tcBorders>
              <w:top w:val="double" w:sz="4" w:space="0" w:color="auto"/>
              <w:left w:val="single" w:sz="4" w:space="0" w:color="auto"/>
              <w:right w:val="nil"/>
            </w:tcBorders>
          </w:tcPr>
          <w:p w14:paraId="184C0061"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45A765EF" w14:textId="77777777" w:rsidTr="00527D1B">
        <w:trPr>
          <w:trHeight w:val="227"/>
        </w:trPr>
        <w:tc>
          <w:tcPr>
            <w:tcW w:w="1845" w:type="dxa"/>
            <w:tcBorders>
              <w:top w:val="double" w:sz="4" w:space="0" w:color="auto"/>
              <w:bottom w:val="nil"/>
              <w:right w:val="single" w:sz="4" w:space="0" w:color="auto"/>
            </w:tcBorders>
            <w:shd w:val="clear" w:color="auto" w:fill="auto"/>
            <w:noWrap/>
            <w:vAlign w:val="bottom"/>
          </w:tcPr>
          <w:p w14:paraId="2F3C432C"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Current study</w:t>
            </w:r>
          </w:p>
        </w:tc>
        <w:tc>
          <w:tcPr>
            <w:tcW w:w="1050" w:type="dxa"/>
            <w:tcBorders>
              <w:top w:val="double" w:sz="4" w:space="0" w:color="auto"/>
              <w:left w:val="single" w:sz="4" w:space="0" w:color="auto"/>
              <w:bottom w:val="nil"/>
              <w:right w:val="nil"/>
            </w:tcBorders>
            <w:shd w:val="clear" w:color="auto" w:fill="auto"/>
            <w:noWrap/>
            <w:vAlign w:val="center"/>
          </w:tcPr>
          <w:p w14:paraId="35E9A9A7"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17376.97</w:t>
            </w:r>
          </w:p>
        </w:tc>
        <w:tc>
          <w:tcPr>
            <w:tcW w:w="1161" w:type="dxa"/>
            <w:tcBorders>
              <w:top w:val="double" w:sz="4" w:space="0" w:color="auto"/>
              <w:left w:val="nil"/>
              <w:bottom w:val="nil"/>
              <w:right w:val="nil"/>
            </w:tcBorders>
            <w:shd w:val="clear" w:color="auto" w:fill="auto"/>
            <w:noWrap/>
            <w:vAlign w:val="center"/>
          </w:tcPr>
          <w:p w14:paraId="601E4E1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4719.76</w:t>
            </w:r>
          </w:p>
        </w:tc>
        <w:tc>
          <w:tcPr>
            <w:tcW w:w="726" w:type="dxa"/>
            <w:tcBorders>
              <w:top w:val="double" w:sz="4" w:space="0" w:color="auto"/>
              <w:left w:val="nil"/>
              <w:bottom w:val="nil"/>
              <w:right w:val="single" w:sz="4" w:space="0" w:color="auto"/>
            </w:tcBorders>
            <w:shd w:val="clear" w:color="auto" w:fill="auto"/>
            <w:noWrap/>
            <w:vAlign w:val="center"/>
          </w:tcPr>
          <w:p w14:paraId="05A7EF08"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1161" w:type="dxa"/>
            <w:tcBorders>
              <w:top w:val="double" w:sz="4" w:space="0" w:color="auto"/>
              <w:left w:val="single" w:sz="4" w:space="0" w:color="auto"/>
              <w:bottom w:val="nil"/>
              <w:right w:val="nil"/>
            </w:tcBorders>
            <w:shd w:val="clear" w:color="auto" w:fill="auto"/>
            <w:noWrap/>
            <w:vAlign w:val="center"/>
          </w:tcPr>
          <w:p w14:paraId="1689AB60"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10155.53</w:t>
            </w:r>
          </w:p>
        </w:tc>
        <w:tc>
          <w:tcPr>
            <w:tcW w:w="1161" w:type="dxa"/>
            <w:tcBorders>
              <w:top w:val="double" w:sz="4" w:space="0" w:color="auto"/>
              <w:left w:val="nil"/>
              <w:bottom w:val="nil"/>
              <w:right w:val="nil"/>
            </w:tcBorders>
            <w:shd w:val="clear" w:color="auto" w:fill="auto"/>
            <w:noWrap/>
            <w:vAlign w:val="center"/>
          </w:tcPr>
          <w:p w14:paraId="3A802E75"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3262.62</w:t>
            </w:r>
          </w:p>
        </w:tc>
        <w:tc>
          <w:tcPr>
            <w:tcW w:w="726" w:type="dxa"/>
            <w:tcBorders>
              <w:top w:val="double" w:sz="4" w:space="0" w:color="auto"/>
              <w:left w:val="nil"/>
              <w:bottom w:val="nil"/>
              <w:right w:val="single" w:sz="4" w:space="0" w:color="auto"/>
            </w:tcBorders>
            <w:shd w:val="clear" w:color="auto" w:fill="auto"/>
            <w:noWrap/>
            <w:vAlign w:val="center"/>
          </w:tcPr>
          <w:p w14:paraId="62831B43"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746" w:type="dxa"/>
            <w:tcBorders>
              <w:top w:val="double" w:sz="4" w:space="0" w:color="auto"/>
              <w:left w:val="single" w:sz="4" w:space="0" w:color="auto"/>
              <w:bottom w:val="nil"/>
              <w:right w:val="single" w:sz="4" w:space="0" w:color="auto"/>
            </w:tcBorders>
            <w:shd w:val="clear" w:color="auto" w:fill="auto"/>
            <w:noWrap/>
            <w:vAlign w:val="center"/>
          </w:tcPr>
          <w:p w14:paraId="5AB9D498"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21.45</w:t>
            </w:r>
          </w:p>
        </w:tc>
        <w:tc>
          <w:tcPr>
            <w:tcW w:w="1780" w:type="dxa"/>
            <w:tcBorders>
              <w:top w:val="double" w:sz="4" w:space="0" w:color="auto"/>
              <w:left w:val="nil"/>
              <w:bottom w:val="nil"/>
              <w:right w:val="single" w:sz="4" w:space="0" w:color="auto"/>
            </w:tcBorders>
            <w:shd w:val="clear" w:color="auto" w:fill="auto"/>
            <w:noWrap/>
            <w:vAlign w:val="center"/>
          </w:tcPr>
          <w:p w14:paraId="261DC3B5"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-1.42[-3.92, 0.36]</w:t>
            </w:r>
          </w:p>
        </w:tc>
        <w:tc>
          <w:tcPr>
            <w:tcW w:w="3538" w:type="dxa"/>
            <w:tcBorders>
              <w:left w:val="single" w:sz="4" w:space="0" w:color="auto"/>
              <w:right w:val="nil"/>
            </w:tcBorders>
          </w:tcPr>
          <w:p w14:paraId="5EE9AD3A"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203B328A" w14:textId="77777777" w:rsidTr="00527D1B">
        <w:trPr>
          <w:trHeight w:val="227"/>
        </w:trPr>
        <w:tc>
          <w:tcPr>
            <w:tcW w:w="1845" w:type="dxa"/>
            <w:tcBorders>
              <w:top w:val="nil"/>
              <w:bottom w:val="nil"/>
              <w:right w:val="single" w:sz="4" w:space="0" w:color="auto"/>
            </w:tcBorders>
            <w:shd w:val="clear" w:color="auto" w:fill="auto"/>
            <w:noWrap/>
            <w:vAlign w:val="bottom"/>
          </w:tcPr>
          <w:p w14:paraId="41FE4FD3" w14:textId="4676D2EA" w:rsidR="00144A1A" w:rsidRPr="00A17D8C" w:rsidRDefault="00144A1A" w:rsidP="00527D1B">
            <w:pPr>
              <w:spacing w:after="0" w:line="240" w:lineRule="auto"/>
              <w:rPr>
                <w:rFonts w:ascii="Times New Roman" w:eastAsia="Times New Roman" w:hAnsi="Times New Roman" w:cs="Times New Roman"/>
                <w:color w:val="000000"/>
                <w:sz w:val="16"/>
                <w:szCs w:val="16"/>
              </w:rPr>
            </w:pPr>
            <w:proofErr w:type="spellStart"/>
            <w:r w:rsidRPr="00A17D8C">
              <w:rPr>
                <w:rFonts w:ascii="Times New Roman" w:eastAsia="Times New Roman" w:hAnsi="Times New Roman" w:cs="Times New Roman"/>
                <w:color w:val="000000"/>
                <w:sz w:val="16"/>
                <w:szCs w:val="16"/>
              </w:rPr>
              <w:t>Kononikhin</w:t>
            </w:r>
            <w:proofErr w:type="spellEnd"/>
            <w:r w:rsidRPr="00A17D8C">
              <w:rPr>
                <w:rFonts w:ascii="Times New Roman" w:eastAsia="Times New Roman" w:hAnsi="Times New Roman" w:cs="Times New Roman"/>
                <w:color w:val="000000"/>
                <w:sz w:val="16"/>
                <w:szCs w:val="16"/>
              </w:rPr>
              <w:t xml:space="preserve"> et al. (2022)</w:t>
            </w:r>
          </w:p>
        </w:tc>
        <w:tc>
          <w:tcPr>
            <w:tcW w:w="1050" w:type="dxa"/>
            <w:tcBorders>
              <w:top w:val="nil"/>
              <w:left w:val="single" w:sz="4" w:space="0" w:color="auto"/>
              <w:bottom w:val="nil"/>
              <w:right w:val="nil"/>
            </w:tcBorders>
            <w:shd w:val="clear" w:color="auto" w:fill="auto"/>
            <w:noWrap/>
            <w:vAlign w:val="center"/>
          </w:tcPr>
          <w:p w14:paraId="54492EDD"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671.27</w:t>
            </w:r>
          </w:p>
        </w:tc>
        <w:tc>
          <w:tcPr>
            <w:tcW w:w="1161" w:type="dxa"/>
            <w:tcBorders>
              <w:top w:val="nil"/>
              <w:left w:val="nil"/>
              <w:bottom w:val="nil"/>
              <w:right w:val="nil"/>
            </w:tcBorders>
            <w:shd w:val="clear" w:color="auto" w:fill="auto"/>
            <w:noWrap/>
            <w:vAlign w:val="center"/>
          </w:tcPr>
          <w:p w14:paraId="1697ACA1"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199.35</w:t>
            </w:r>
          </w:p>
        </w:tc>
        <w:tc>
          <w:tcPr>
            <w:tcW w:w="726" w:type="dxa"/>
            <w:tcBorders>
              <w:top w:val="nil"/>
              <w:left w:val="nil"/>
              <w:bottom w:val="nil"/>
              <w:right w:val="single" w:sz="4" w:space="0" w:color="auto"/>
            </w:tcBorders>
            <w:shd w:val="clear" w:color="auto" w:fill="auto"/>
            <w:noWrap/>
            <w:vAlign w:val="center"/>
          </w:tcPr>
          <w:p w14:paraId="53C655E2"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96</w:t>
            </w:r>
          </w:p>
        </w:tc>
        <w:tc>
          <w:tcPr>
            <w:tcW w:w="1161" w:type="dxa"/>
            <w:tcBorders>
              <w:top w:val="nil"/>
              <w:left w:val="single" w:sz="4" w:space="0" w:color="auto"/>
              <w:bottom w:val="nil"/>
              <w:right w:val="nil"/>
            </w:tcBorders>
            <w:shd w:val="clear" w:color="auto" w:fill="auto"/>
            <w:noWrap/>
            <w:vAlign w:val="center"/>
          </w:tcPr>
          <w:p w14:paraId="7AD99E2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654.54</w:t>
            </w:r>
          </w:p>
        </w:tc>
        <w:tc>
          <w:tcPr>
            <w:tcW w:w="1161" w:type="dxa"/>
            <w:tcBorders>
              <w:top w:val="nil"/>
              <w:left w:val="nil"/>
              <w:bottom w:val="nil"/>
              <w:right w:val="nil"/>
            </w:tcBorders>
            <w:shd w:val="clear" w:color="auto" w:fill="auto"/>
            <w:noWrap/>
            <w:vAlign w:val="center"/>
          </w:tcPr>
          <w:p w14:paraId="09965E2C"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162.09</w:t>
            </w:r>
          </w:p>
        </w:tc>
        <w:tc>
          <w:tcPr>
            <w:tcW w:w="726" w:type="dxa"/>
            <w:tcBorders>
              <w:top w:val="nil"/>
              <w:left w:val="nil"/>
              <w:bottom w:val="nil"/>
              <w:right w:val="single" w:sz="4" w:space="0" w:color="auto"/>
            </w:tcBorders>
            <w:shd w:val="clear" w:color="auto" w:fill="auto"/>
            <w:noWrap/>
            <w:vAlign w:val="center"/>
          </w:tcPr>
          <w:p w14:paraId="68A78371"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86</w:t>
            </w:r>
          </w:p>
        </w:tc>
        <w:tc>
          <w:tcPr>
            <w:tcW w:w="746" w:type="dxa"/>
            <w:tcBorders>
              <w:top w:val="nil"/>
              <w:left w:val="single" w:sz="4" w:space="0" w:color="auto"/>
              <w:bottom w:val="nil"/>
              <w:right w:val="single" w:sz="4" w:space="0" w:color="auto"/>
            </w:tcBorders>
            <w:shd w:val="clear" w:color="auto" w:fill="auto"/>
            <w:noWrap/>
            <w:vAlign w:val="center"/>
          </w:tcPr>
          <w:p w14:paraId="7D6A6E7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43.32</w:t>
            </w:r>
          </w:p>
        </w:tc>
        <w:tc>
          <w:tcPr>
            <w:tcW w:w="1780" w:type="dxa"/>
            <w:tcBorders>
              <w:top w:val="nil"/>
              <w:left w:val="nil"/>
              <w:bottom w:val="nil"/>
              <w:right w:val="single" w:sz="4" w:space="0" w:color="auto"/>
            </w:tcBorders>
            <w:shd w:val="clear" w:color="auto" w:fill="auto"/>
            <w:noWrap/>
            <w:vAlign w:val="center"/>
          </w:tcPr>
          <w:p w14:paraId="771E0647"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0.09[-0.38, 0.2]</w:t>
            </w:r>
          </w:p>
        </w:tc>
        <w:tc>
          <w:tcPr>
            <w:tcW w:w="3538" w:type="dxa"/>
            <w:tcBorders>
              <w:left w:val="single" w:sz="4" w:space="0" w:color="auto"/>
              <w:right w:val="nil"/>
            </w:tcBorders>
          </w:tcPr>
          <w:p w14:paraId="55E3D3A5"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767543A7" w14:textId="77777777" w:rsidTr="00527D1B">
        <w:trPr>
          <w:trHeight w:val="227"/>
        </w:trPr>
        <w:tc>
          <w:tcPr>
            <w:tcW w:w="1845" w:type="dxa"/>
            <w:tcBorders>
              <w:top w:val="nil"/>
              <w:bottom w:val="nil"/>
              <w:right w:val="single" w:sz="4" w:space="0" w:color="auto"/>
            </w:tcBorders>
            <w:shd w:val="clear" w:color="auto" w:fill="auto"/>
            <w:noWrap/>
            <w:vAlign w:val="bottom"/>
          </w:tcPr>
          <w:p w14:paraId="1A0EAA8E" w14:textId="4B4614DC"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Nielsen et al. (2021)</w:t>
            </w:r>
          </w:p>
        </w:tc>
        <w:tc>
          <w:tcPr>
            <w:tcW w:w="1050" w:type="dxa"/>
            <w:tcBorders>
              <w:top w:val="nil"/>
              <w:left w:val="single" w:sz="4" w:space="0" w:color="auto"/>
              <w:bottom w:val="nil"/>
              <w:right w:val="nil"/>
            </w:tcBorders>
            <w:shd w:val="clear" w:color="auto" w:fill="auto"/>
            <w:noWrap/>
            <w:vAlign w:val="center"/>
          </w:tcPr>
          <w:p w14:paraId="3FB1DBE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190306.5</w:t>
            </w:r>
          </w:p>
        </w:tc>
        <w:tc>
          <w:tcPr>
            <w:tcW w:w="1161" w:type="dxa"/>
            <w:tcBorders>
              <w:top w:val="nil"/>
              <w:left w:val="nil"/>
              <w:bottom w:val="nil"/>
              <w:right w:val="nil"/>
            </w:tcBorders>
            <w:shd w:val="clear" w:color="auto" w:fill="auto"/>
            <w:noWrap/>
            <w:vAlign w:val="center"/>
          </w:tcPr>
          <w:p w14:paraId="254F2B34"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177495.97</w:t>
            </w:r>
          </w:p>
        </w:tc>
        <w:tc>
          <w:tcPr>
            <w:tcW w:w="726" w:type="dxa"/>
            <w:tcBorders>
              <w:top w:val="nil"/>
              <w:left w:val="nil"/>
              <w:bottom w:val="nil"/>
              <w:right w:val="single" w:sz="4" w:space="0" w:color="auto"/>
            </w:tcBorders>
            <w:shd w:val="clear" w:color="auto" w:fill="auto"/>
            <w:noWrap/>
            <w:vAlign w:val="center"/>
          </w:tcPr>
          <w:p w14:paraId="69393963"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20</w:t>
            </w:r>
          </w:p>
        </w:tc>
        <w:tc>
          <w:tcPr>
            <w:tcW w:w="1161" w:type="dxa"/>
            <w:tcBorders>
              <w:top w:val="nil"/>
              <w:left w:val="single" w:sz="4" w:space="0" w:color="auto"/>
              <w:bottom w:val="nil"/>
              <w:right w:val="nil"/>
            </w:tcBorders>
            <w:shd w:val="clear" w:color="auto" w:fill="auto"/>
            <w:noWrap/>
            <w:vAlign w:val="center"/>
          </w:tcPr>
          <w:p w14:paraId="535B8074"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10206.75</w:t>
            </w:r>
          </w:p>
        </w:tc>
        <w:tc>
          <w:tcPr>
            <w:tcW w:w="1161" w:type="dxa"/>
            <w:tcBorders>
              <w:top w:val="nil"/>
              <w:left w:val="nil"/>
              <w:bottom w:val="nil"/>
              <w:right w:val="nil"/>
            </w:tcBorders>
            <w:shd w:val="clear" w:color="auto" w:fill="auto"/>
            <w:noWrap/>
            <w:vAlign w:val="center"/>
          </w:tcPr>
          <w:p w14:paraId="785BB4C9"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35356.9</w:t>
            </w:r>
          </w:p>
        </w:tc>
        <w:tc>
          <w:tcPr>
            <w:tcW w:w="726" w:type="dxa"/>
            <w:tcBorders>
              <w:top w:val="nil"/>
              <w:left w:val="nil"/>
              <w:bottom w:val="nil"/>
              <w:right w:val="single" w:sz="4" w:space="0" w:color="auto"/>
            </w:tcBorders>
            <w:shd w:val="clear" w:color="auto" w:fill="auto"/>
            <w:noWrap/>
            <w:vAlign w:val="center"/>
          </w:tcPr>
          <w:p w14:paraId="71336A45"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12</w:t>
            </w:r>
          </w:p>
        </w:tc>
        <w:tc>
          <w:tcPr>
            <w:tcW w:w="746" w:type="dxa"/>
            <w:tcBorders>
              <w:top w:val="nil"/>
              <w:left w:val="single" w:sz="4" w:space="0" w:color="auto"/>
              <w:bottom w:val="nil"/>
              <w:right w:val="single" w:sz="4" w:space="0" w:color="auto"/>
            </w:tcBorders>
            <w:shd w:val="clear" w:color="auto" w:fill="auto"/>
            <w:noWrap/>
            <w:vAlign w:val="center"/>
          </w:tcPr>
          <w:p w14:paraId="5C80BE98"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35.23</w:t>
            </w:r>
          </w:p>
        </w:tc>
        <w:tc>
          <w:tcPr>
            <w:tcW w:w="1780" w:type="dxa"/>
            <w:tcBorders>
              <w:top w:val="nil"/>
              <w:left w:val="nil"/>
              <w:bottom w:val="nil"/>
              <w:right w:val="single" w:sz="4" w:space="0" w:color="auto"/>
            </w:tcBorders>
            <w:shd w:val="clear" w:color="auto" w:fill="auto"/>
            <w:noWrap/>
            <w:vAlign w:val="center"/>
          </w:tcPr>
          <w:p w14:paraId="521CABDA"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-1.23[-2.05, -0.47]</w:t>
            </w:r>
          </w:p>
        </w:tc>
        <w:tc>
          <w:tcPr>
            <w:tcW w:w="3538" w:type="dxa"/>
            <w:tcBorders>
              <w:left w:val="single" w:sz="4" w:space="0" w:color="auto"/>
              <w:right w:val="nil"/>
            </w:tcBorders>
          </w:tcPr>
          <w:p w14:paraId="30F9B3D8" w14:textId="29EE874F"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074BD32D" w14:textId="77777777" w:rsidTr="00527D1B">
        <w:trPr>
          <w:trHeight w:val="227"/>
        </w:trPr>
        <w:tc>
          <w:tcPr>
            <w:tcW w:w="1845" w:type="dxa"/>
            <w:tcBorders>
              <w:top w:val="nil"/>
              <w:bottom w:val="nil"/>
              <w:right w:val="single" w:sz="4" w:space="0" w:color="auto"/>
            </w:tcBorders>
            <w:shd w:val="clear" w:color="auto" w:fill="auto"/>
            <w:noWrap/>
            <w:vAlign w:val="bottom"/>
          </w:tcPr>
          <w:p w14:paraId="0BB143E0"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 </w:t>
            </w:r>
          </w:p>
        </w:tc>
        <w:tc>
          <w:tcPr>
            <w:tcW w:w="1050" w:type="dxa"/>
            <w:tcBorders>
              <w:top w:val="nil"/>
              <w:left w:val="single" w:sz="4" w:space="0" w:color="auto"/>
              <w:bottom w:val="nil"/>
              <w:right w:val="nil"/>
            </w:tcBorders>
            <w:shd w:val="clear" w:color="auto" w:fill="auto"/>
            <w:noWrap/>
            <w:vAlign w:val="center"/>
          </w:tcPr>
          <w:p w14:paraId="2A859290"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61545BE7"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7C569298"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1161" w:type="dxa"/>
            <w:tcBorders>
              <w:top w:val="nil"/>
              <w:left w:val="single" w:sz="4" w:space="0" w:color="auto"/>
              <w:bottom w:val="nil"/>
              <w:right w:val="nil"/>
            </w:tcBorders>
            <w:shd w:val="clear" w:color="auto" w:fill="auto"/>
            <w:noWrap/>
            <w:vAlign w:val="center"/>
          </w:tcPr>
          <w:p w14:paraId="2042BDB8"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1161" w:type="dxa"/>
            <w:tcBorders>
              <w:top w:val="nil"/>
              <w:left w:val="nil"/>
              <w:bottom w:val="nil"/>
              <w:right w:val="nil"/>
            </w:tcBorders>
            <w:shd w:val="clear" w:color="auto" w:fill="auto"/>
            <w:noWrap/>
            <w:vAlign w:val="center"/>
          </w:tcPr>
          <w:p w14:paraId="3B74EFEB"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1024ED6E"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46" w:type="dxa"/>
            <w:tcBorders>
              <w:top w:val="nil"/>
              <w:left w:val="single" w:sz="4" w:space="0" w:color="auto"/>
              <w:bottom w:val="nil"/>
              <w:right w:val="single" w:sz="4" w:space="0" w:color="auto"/>
            </w:tcBorders>
            <w:shd w:val="clear" w:color="auto" w:fill="auto"/>
            <w:noWrap/>
            <w:vAlign w:val="center"/>
          </w:tcPr>
          <w:p w14:paraId="73B54D61"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1780" w:type="dxa"/>
            <w:tcBorders>
              <w:top w:val="nil"/>
              <w:left w:val="nil"/>
              <w:bottom w:val="nil"/>
              <w:right w:val="single" w:sz="4" w:space="0" w:color="auto"/>
            </w:tcBorders>
            <w:shd w:val="clear" w:color="auto" w:fill="auto"/>
            <w:noWrap/>
            <w:vAlign w:val="center"/>
          </w:tcPr>
          <w:p w14:paraId="0D6679D4"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3538" w:type="dxa"/>
            <w:tcBorders>
              <w:left w:val="single" w:sz="4" w:space="0" w:color="auto"/>
              <w:right w:val="nil"/>
            </w:tcBorders>
          </w:tcPr>
          <w:p w14:paraId="2F5C6999" w14:textId="3EC9B672" w:rsidR="00144A1A" w:rsidRPr="00A17D8C" w:rsidRDefault="00A804A0"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noProof/>
                <w:color w:val="000000"/>
                <w:sz w:val="16"/>
                <w:szCs w:val="16"/>
              </w:rPr>
              <w:drawing>
                <wp:anchor distT="0" distB="0" distL="114300" distR="114300" simplePos="0" relativeHeight="251665408" behindDoc="0" locked="0" layoutInCell="1" allowOverlap="1" wp14:anchorId="0482E271" wp14:editId="449E7BC7">
                  <wp:simplePos x="0" y="0"/>
                  <wp:positionH relativeFrom="column">
                    <wp:posOffset>-66357</wp:posOffset>
                  </wp:positionH>
                  <wp:positionV relativeFrom="paragraph">
                    <wp:posOffset>-580073</wp:posOffset>
                  </wp:positionV>
                  <wp:extent cx="2239010" cy="1304925"/>
                  <wp:effectExtent l="0" t="0" r="889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9403" cy="1305154"/>
                          </a:xfrm>
                          <a:prstGeom prst="rect">
                            <a:avLst/>
                          </a:prstGeom>
                          <a:noFill/>
                        </pic:spPr>
                      </pic:pic>
                    </a:graphicData>
                  </a:graphic>
                  <wp14:sizeRelH relativeFrom="margin">
                    <wp14:pctWidth>0</wp14:pctWidth>
                  </wp14:sizeRelH>
                  <wp14:sizeRelV relativeFrom="margin">
                    <wp14:pctHeight>0</wp14:pctHeight>
                  </wp14:sizeRelV>
                </wp:anchor>
              </w:drawing>
            </w:r>
          </w:p>
        </w:tc>
      </w:tr>
      <w:tr w:rsidR="00144A1A" w:rsidRPr="00A17D8C" w14:paraId="20715683" w14:textId="77777777" w:rsidTr="00527D1B">
        <w:trPr>
          <w:trHeight w:val="227"/>
        </w:trPr>
        <w:tc>
          <w:tcPr>
            <w:tcW w:w="1845" w:type="dxa"/>
            <w:tcBorders>
              <w:top w:val="nil"/>
              <w:bottom w:val="nil"/>
              <w:right w:val="single" w:sz="4" w:space="0" w:color="auto"/>
            </w:tcBorders>
            <w:shd w:val="clear" w:color="auto" w:fill="auto"/>
            <w:noWrap/>
            <w:vAlign w:val="bottom"/>
          </w:tcPr>
          <w:p w14:paraId="02F1087E"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Total (95% CI)</w:t>
            </w:r>
          </w:p>
        </w:tc>
        <w:tc>
          <w:tcPr>
            <w:tcW w:w="1050" w:type="dxa"/>
            <w:tcBorders>
              <w:top w:val="nil"/>
              <w:left w:val="single" w:sz="4" w:space="0" w:color="auto"/>
              <w:bottom w:val="nil"/>
              <w:right w:val="nil"/>
            </w:tcBorders>
            <w:shd w:val="clear" w:color="auto" w:fill="auto"/>
            <w:noWrap/>
            <w:vAlign w:val="center"/>
          </w:tcPr>
          <w:p w14:paraId="73DF8484"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60EBA561"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4B345A85"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119</w:t>
            </w:r>
          </w:p>
        </w:tc>
        <w:tc>
          <w:tcPr>
            <w:tcW w:w="1161" w:type="dxa"/>
            <w:tcBorders>
              <w:top w:val="nil"/>
              <w:left w:val="single" w:sz="4" w:space="0" w:color="auto"/>
              <w:bottom w:val="nil"/>
              <w:right w:val="nil"/>
            </w:tcBorders>
            <w:shd w:val="clear" w:color="auto" w:fill="auto"/>
            <w:noWrap/>
            <w:vAlign w:val="center"/>
          </w:tcPr>
          <w:p w14:paraId="328189D1"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2E90E72D"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0801716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101</w:t>
            </w:r>
          </w:p>
        </w:tc>
        <w:tc>
          <w:tcPr>
            <w:tcW w:w="746" w:type="dxa"/>
            <w:tcBorders>
              <w:top w:val="nil"/>
              <w:left w:val="single" w:sz="4" w:space="0" w:color="auto"/>
              <w:bottom w:val="nil"/>
              <w:right w:val="single" w:sz="4" w:space="0" w:color="auto"/>
            </w:tcBorders>
            <w:shd w:val="clear" w:color="auto" w:fill="auto"/>
            <w:noWrap/>
            <w:vAlign w:val="center"/>
          </w:tcPr>
          <w:p w14:paraId="3A6958C3"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100</w:t>
            </w:r>
          </w:p>
        </w:tc>
        <w:tc>
          <w:tcPr>
            <w:tcW w:w="1780" w:type="dxa"/>
            <w:tcBorders>
              <w:top w:val="nil"/>
              <w:left w:val="nil"/>
              <w:bottom w:val="nil"/>
              <w:right w:val="single" w:sz="4" w:space="0" w:color="auto"/>
            </w:tcBorders>
            <w:shd w:val="clear" w:color="auto" w:fill="auto"/>
            <w:noWrap/>
            <w:vAlign w:val="center"/>
          </w:tcPr>
          <w:p w14:paraId="767EF579"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-0.78[-2.61, 1.05]</w:t>
            </w:r>
          </w:p>
        </w:tc>
        <w:tc>
          <w:tcPr>
            <w:tcW w:w="3538" w:type="dxa"/>
            <w:tcBorders>
              <w:left w:val="single" w:sz="4" w:space="0" w:color="auto"/>
              <w:right w:val="nil"/>
            </w:tcBorders>
          </w:tcPr>
          <w:p w14:paraId="7F9C0B7A"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505AB0B7" w14:textId="77777777" w:rsidTr="00527D1B">
        <w:trPr>
          <w:trHeight w:val="227"/>
        </w:trPr>
        <w:tc>
          <w:tcPr>
            <w:tcW w:w="5943" w:type="dxa"/>
            <w:gridSpan w:val="5"/>
            <w:tcBorders>
              <w:top w:val="nil"/>
              <w:bottom w:val="nil"/>
            </w:tcBorders>
            <w:shd w:val="clear" w:color="auto" w:fill="auto"/>
            <w:noWrap/>
            <w:vAlign w:val="bottom"/>
          </w:tcPr>
          <w:p w14:paraId="37109790" w14:textId="77777777" w:rsidR="00144A1A" w:rsidRPr="00A17D8C" w:rsidRDefault="00144A1A" w:rsidP="00527D1B">
            <w:pPr>
              <w:spacing w:after="0" w:line="240" w:lineRule="auto"/>
              <w:rPr>
                <w:rFonts w:ascii="Times New Roman" w:eastAsia="Times New Roman" w:hAnsi="Times New Roman" w:cs="Times New Roman"/>
                <w:sz w:val="16"/>
                <w:szCs w:val="16"/>
              </w:rPr>
            </w:pPr>
            <w:r w:rsidRPr="00A17D8C">
              <w:rPr>
                <w:rFonts w:ascii="Times New Roman" w:eastAsia="Times New Roman" w:hAnsi="Times New Roman" w:cs="Times New Roman"/>
                <w:color w:val="000000"/>
                <w:sz w:val="16"/>
                <w:szCs w:val="16"/>
              </w:rPr>
              <w:t xml:space="preserve">Heterogeneity: Q= 9.81, T2= 0.54, I2= 79.61%, </w:t>
            </w:r>
            <w:proofErr w:type="spellStart"/>
            <w:r w:rsidRPr="00A17D8C">
              <w:rPr>
                <w:rFonts w:ascii="Times New Roman" w:eastAsia="Times New Roman" w:hAnsi="Times New Roman" w:cs="Times New Roman"/>
                <w:color w:val="000000"/>
                <w:sz w:val="16"/>
                <w:szCs w:val="16"/>
              </w:rPr>
              <w:t>df</w:t>
            </w:r>
            <w:proofErr w:type="spellEnd"/>
            <w:r w:rsidRPr="00A17D8C">
              <w:rPr>
                <w:rFonts w:ascii="Times New Roman" w:eastAsia="Times New Roman" w:hAnsi="Times New Roman" w:cs="Times New Roman"/>
                <w:color w:val="000000"/>
                <w:sz w:val="16"/>
                <w:szCs w:val="16"/>
              </w:rPr>
              <w:t>=1(P=0.13)</w:t>
            </w:r>
          </w:p>
        </w:tc>
        <w:tc>
          <w:tcPr>
            <w:tcW w:w="1161" w:type="dxa"/>
            <w:tcBorders>
              <w:top w:val="nil"/>
              <w:left w:val="nil"/>
              <w:bottom w:val="nil"/>
              <w:right w:val="nil"/>
            </w:tcBorders>
            <w:shd w:val="clear" w:color="auto" w:fill="auto"/>
            <w:noWrap/>
            <w:vAlign w:val="center"/>
          </w:tcPr>
          <w:p w14:paraId="12933D17"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3252" w:type="dxa"/>
            <w:gridSpan w:val="3"/>
            <w:tcBorders>
              <w:top w:val="nil"/>
              <w:left w:val="nil"/>
              <w:bottom w:val="nil"/>
              <w:right w:val="single" w:sz="4" w:space="0" w:color="auto"/>
            </w:tcBorders>
            <w:shd w:val="clear" w:color="auto" w:fill="auto"/>
            <w:noWrap/>
            <w:vAlign w:val="center"/>
          </w:tcPr>
          <w:p w14:paraId="359B63AA"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right w:val="nil"/>
            </w:tcBorders>
          </w:tcPr>
          <w:p w14:paraId="254B2F1A"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864758" w:rsidRPr="00A17D8C" w14:paraId="49AF1231" w14:textId="77777777" w:rsidTr="00527D1B">
        <w:trPr>
          <w:trHeight w:val="227"/>
        </w:trPr>
        <w:tc>
          <w:tcPr>
            <w:tcW w:w="5943" w:type="dxa"/>
            <w:gridSpan w:val="5"/>
            <w:tcBorders>
              <w:top w:val="nil"/>
              <w:bottom w:val="nil"/>
            </w:tcBorders>
            <w:shd w:val="clear" w:color="auto" w:fill="auto"/>
            <w:noWrap/>
            <w:vAlign w:val="bottom"/>
          </w:tcPr>
          <w:p w14:paraId="2584FC26" w14:textId="73974F13" w:rsidR="00864758" w:rsidRPr="00A17D8C" w:rsidRDefault="00864758" w:rsidP="00527D1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Pearson Correlation (r)=</w:t>
            </w:r>
            <w:r w:rsidR="00FA6C99">
              <w:rPr>
                <w:rFonts w:ascii="Times New Roman" w:eastAsia="Times New Roman" w:hAnsi="Times New Roman" w:cs="Times New Roman"/>
                <w:color w:val="000000"/>
                <w:sz w:val="16"/>
                <w:szCs w:val="16"/>
              </w:rPr>
              <w:t xml:space="preserve"> 0.39</w:t>
            </w:r>
          </w:p>
        </w:tc>
        <w:tc>
          <w:tcPr>
            <w:tcW w:w="1161" w:type="dxa"/>
            <w:tcBorders>
              <w:top w:val="nil"/>
              <w:left w:val="nil"/>
              <w:bottom w:val="nil"/>
              <w:right w:val="nil"/>
            </w:tcBorders>
            <w:shd w:val="clear" w:color="auto" w:fill="auto"/>
            <w:noWrap/>
            <w:vAlign w:val="center"/>
          </w:tcPr>
          <w:p w14:paraId="79C9FD44" w14:textId="77777777" w:rsidR="00864758" w:rsidRPr="00A17D8C" w:rsidRDefault="00864758" w:rsidP="00527D1B">
            <w:pPr>
              <w:spacing w:after="0" w:line="240" w:lineRule="auto"/>
              <w:jc w:val="right"/>
              <w:rPr>
                <w:rFonts w:ascii="Times New Roman" w:eastAsia="Times New Roman" w:hAnsi="Times New Roman" w:cs="Times New Roman"/>
                <w:sz w:val="16"/>
                <w:szCs w:val="16"/>
              </w:rPr>
            </w:pPr>
          </w:p>
        </w:tc>
        <w:tc>
          <w:tcPr>
            <w:tcW w:w="3252" w:type="dxa"/>
            <w:gridSpan w:val="3"/>
            <w:tcBorders>
              <w:top w:val="nil"/>
              <w:left w:val="nil"/>
              <w:bottom w:val="nil"/>
              <w:right w:val="single" w:sz="4" w:space="0" w:color="auto"/>
            </w:tcBorders>
            <w:shd w:val="clear" w:color="auto" w:fill="auto"/>
            <w:noWrap/>
            <w:vAlign w:val="center"/>
          </w:tcPr>
          <w:p w14:paraId="55061423" w14:textId="77777777" w:rsidR="00864758" w:rsidRPr="00A17D8C" w:rsidRDefault="00864758" w:rsidP="00527D1B">
            <w:pPr>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right w:val="nil"/>
            </w:tcBorders>
          </w:tcPr>
          <w:p w14:paraId="653F550F" w14:textId="77777777" w:rsidR="00864758" w:rsidRPr="00A17D8C" w:rsidRDefault="00864758"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37872881" w14:textId="77777777" w:rsidTr="00527D1B">
        <w:trPr>
          <w:trHeight w:val="227"/>
        </w:trPr>
        <w:tc>
          <w:tcPr>
            <w:tcW w:w="5943" w:type="dxa"/>
            <w:gridSpan w:val="5"/>
            <w:tcBorders>
              <w:top w:val="nil"/>
              <w:bottom w:val="double" w:sz="4" w:space="0" w:color="auto"/>
            </w:tcBorders>
            <w:shd w:val="clear" w:color="auto" w:fill="auto"/>
            <w:noWrap/>
            <w:vAlign w:val="bottom"/>
          </w:tcPr>
          <w:p w14:paraId="423A4621" w14:textId="77777777" w:rsidR="00144A1A" w:rsidRPr="00A17D8C" w:rsidRDefault="00144A1A" w:rsidP="00527D1B">
            <w:pPr>
              <w:spacing w:after="0" w:line="240" w:lineRule="auto"/>
              <w:rPr>
                <w:rFonts w:ascii="Times New Roman" w:eastAsia="Times New Roman" w:hAnsi="Times New Roman" w:cs="Times New Roman"/>
                <w:sz w:val="16"/>
                <w:szCs w:val="16"/>
              </w:rPr>
            </w:pPr>
            <w:r w:rsidRPr="00A17D8C">
              <w:rPr>
                <w:rFonts w:ascii="Times New Roman" w:eastAsia="Times New Roman" w:hAnsi="Times New Roman" w:cs="Times New Roman"/>
                <w:color w:val="000000"/>
                <w:sz w:val="16"/>
                <w:szCs w:val="16"/>
              </w:rPr>
              <w:t>Test for overall effect: Z= -1.82(P=0.007)</w:t>
            </w:r>
          </w:p>
        </w:tc>
        <w:tc>
          <w:tcPr>
            <w:tcW w:w="1161" w:type="dxa"/>
            <w:tcBorders>
              <w:top w:val="nil"/>
              <w:left w:val="nil"/>
              <w:bottom w:val="double" w:sz="4" w:space="0" w:color="auto"/>
              <w:right w:val="nil"/>
            </w:tcBorders>
            <w:shd w:val="clear" w:color="auto" w:fill="auto"/>
            <w:noWrap/>
            <w:vAlign w:val="bottom"/>
          </w:tcPr>
          <w:p w14:paraId="50A13E2C" w14:textId="77777777" w:rsidR="00144A1A" w:rsidRPr="00A17D8C" w:rsidRDefault="00144A1A" w:rsidP="00527D1B">
            <w:pPr>
              <w:spacing w:after="0" w:line="240" w:lineRule="auto"/>
              <w:rPr>
                <w:rFonts w:ascii="Times New Roman" w:eastAsia="Times New Roman" w:hAnsi="Times New Roman" w:cs="Times New Roman"/>
                <w:sz w:val="16"/>
                <w:szCs w:val="16"/>
              </w:rPr>
            </w:pPr>
          </w:p>
        </w:tc>
        <w:tc>
          <w:tcPr>
            <w:tcW w:w="3252" w:type="dxa"/>
            <w:gridSpan w:val="3"/>
            <w:tcBorders>
              <w:top w:val="nil"/>
              <w:left w:val="nil"/>
              <w:bottom w:val="double" w:sz="4" w:space="0" w:color="auto"/>
              <w:right w:val="single" w:sz="4" w:space="0" w:color="auto"/>
            </w:tcBorders>
            <w:shd w:val="clear" w:color="auto" w:fill="auto"/>
            <w:noWrap/>
            <w:vAlign w:val="bottom"/>
          </w:tcPr>
          <w:p w14:paraId="54DB0430"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bottom w:val="double" w:sz="4" w:space="0" w:color="auto"/>
              <w:right w:val="nil"/>
            </w:tcBorders>
          </w:tcPr>
          <w:p w14:paraId="713C75FC"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7528B477" w14:textId="77777777" w:rsidTr="00527D1B">
        <w:trPr>
          <w:trHeight w:val="227"/>
        </w:trPr>
        <w:tc>
          <w:tcPr>
            <w:tcW w:w="5943" w:type="dxa"/>
            <w:gridSpan w:val="5"/>
            <w:tcBorders>
              <w:top w:val="double" w:sz="4" w:space="0" w:color="auto"/>
              <w:bottom w:val="double" w:sz="4" w:space="0" w:color="auto"/>
            </w:tcBorders>
            <w:shd w:val="clear" w:color="auto" w:fill="auto"/>
            <w:noWrap/>
            <w:vAlign w:val="bottom"/>
          </w:tcPr>
          <w:p w14:paraId="725F1695" w14:textId="77777777" w:rsidR="00144A1A" w:rsidRPr="00A17D8C" w:rsidRDefault="00144A1A" w:rsidP="00527D1B">
            <w:pPr>
              <w:spacing w:after="0" w:line="240" w:lineRule="auto"/>
              <w:rPr>
                <w:rFonts w:ascii="Times New Roman" w:eastAsia="Times New Roman" w:hAnsi="Times New Roman" w:cs="Times New Roman"/>
                <w:sz w:val="16"/>
                <w:szCs w:val="16"/>
              </w:rPr>
            </w:pPr>
            <w:r w:rsidRPr="00A17D8C">
              <w:rPr>
                <w:rFonts w:ascii="Times New Roman" w:eastAsia="Times New Roman" w:hAnsi="Times New Roman" w:cs="Times New Roman"/>
                <w:b/>
                <w:bCs/>
                <w:color w:val="000000"/>
                <w:sz w:val="16"/>
                <w:szCs w:val="16"/>
              </w:rPr>
              <w:lastRenderedPageBreak/>
              <w:t>Extracellular matrix protein 1 (</w:t>
            </w:r>
            <w:r w:rsidRPr="00A17D8C">
              <w:rPr>
                <w:rFonts w:ascii="Times New Roman" w:eastAsia="Times New Roman" w:hAnsi="Times New Roman" w:cs="Times New Roman"/>
                <w:b/>
                <w:bCs/>
                <w:i/>
                <w:iCs/>
                <w:color w:val="000000"/>
                <w:sz w:val="16"/>
                <w:szCs w:val="16"/>
              </w:rPr>
              <w:t>ECM1)</w:t>
            </w:r>
          </w:p>
        </w:tc>
        <w:tc>
          <w:tcPr>
            <w:tcW w:w="1161" w:type="dxa"/>
            <w:tcBorders>
              <w:top w:val="double" w:sz="4" w:space="0" w:color="auto"/>
              <w:left w:val="nil"/>
              <w:bottom w:val="double" w:sz="4" w:space="0" w:color="auto"/>
              <w:right w:val="nil"/>
            </w:tcBorders>
            <w:shd w:val="clear" w:color="auto" w:fill="auto"/>
            <w:noWrap/>
            <w:vAlign w:val="bottom"/>
          </w:tcPr>
          <w:p w14:paraId="44F24AB0" w14:textId="77777777" w:rsidR="00144A1A" w:rsidRPr="00A17D8C" w:rsidRDefault="00144A1A" w:rsidP="00527D1B">
            <w:pPr>
              <w:spacing w:after="0" w:line="240" w:lineRule="auto"/>
              <w:rPr>
                <w:rFonts w:ascii="Times New Roman" w:eastAsia="Times New Roman" w:hAnsi="Times New Roman" w:cs="Times New Roman"/>
                <w:sz w:val="16"/>
                <w:szCs w:val="16"/>
              </w:rPr>
            </w:pPr>
          </w:p>
        </w:tc>
        <w:tc>
          <w:tcPr>
            <w:tcW w:w="3252" w:type="dxa"/>
            <w:gridSpan w:val="3"/>
            <w:tcBorders>
              <w:top w:val="double" w:sz="4" w:space="0" w:color="auto"/>
              <w:left w:val="nil"/>
              <w:bottom w:val="double" w:sz="4" w:space="0" w:color="auto"/>
              <w:right w:val="single" w:sz="4" w:space="0" w:color="auto"/>
            </w:tcBorders>
            <w:shd w:val="clear" w:color="auto" w:fill="auto"/>
            <w:noWrap/>
            <w:vAlign w:val="bottom"/>
          </w:tcPr>
          <w:p w14:paraId="1E2825D2"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3538" w:type="dxa"/>
            <w:tcBorders>
              <w:top w:val="double" w:sz="4" w:space="0" w:color="auto"/>
              <w:left w:val="single" w:sz="4" w:space="0" w:color="auto"/>
              <w:right w:val="nil"/>
            </w:tcBorders>
          </w:tcPr>
          <w:p w14:paraId="053FA1A4"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1ABA612F" w14:textId="77777777" w:rsidTr="00527D1B">
        <w:trPr>
          <w:trHeight w:val="227"/>
        </w:trPr>
        <w:tc>
          <w:tcPr>
            <w:tcW w:w="1845" w:type="dxa"/>
            <w:tcBorders>
              <w:top w:val="double" w:sz="4" w:space="0" w:color="auto"/>
              <w:bottom w:val="nil"/>
              <w:right w:val="single" w:sz="4" w:space="0" w:color="auto"/>
            </w:tcBorders>
            <w:shd w:val="clear" w:color="auto" w:fill="auto"/>
            <w:noWrap/>
            <w:vAlign w:val="bottom"/>
          </w:tcPr>
          <w:p w14:paraId="35A039A9"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Current study</w:t>
            </w:r>
          </w:p>
        </w:tc>
        <w:tc>
          <w:tcPr>
            <w:tcW w:w="1050" w:type="dxa"/>
            <w:tcBorders>
              <w:top w:val="double" w:sz="4" w:space="0" w:color="auto"/>
              <w:left w:val="single" w:sz="4" w:space="0" w:color="auto"/>
              <w:bottom w:val="nil"/>
              <w:right w:val="nil"/>
            </w:tcBorders>
            <w:shd w:val="clear" w:color="auto" w:fill="auto"/>
            <w:noWrap/>
            <w:vAlign w:val="center"/>
          </w:tcPr>
          <w:p w14:paraId="5ED0C8C2"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4260.6</w:t>
            </w:r>
          </w:p>
        </w:tc>
        <w:tc>
          <w:tcPr>
            <w:tcW w:w="1161" w:type="dxa"/>
            <w:tcBorders>
              <w:top w:val="double" w:sz="4" w:space="0" w:color="auto"/>
              <w:left w:val="nil"/>
              <w:bottom w:val="nil"/>
              <w:right w:val="nil"/>
            </w:tcBorders>
            <w:shd w:val="clear" w:color="auto" w:fill="auto"/>
            <w:noWrap/>
            <w:vAlign w:val="center"/>
          </w:tcPr>
          <w:p w14:paraId="0AB29571"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1133.65</w:t>
            </w:r>
          </w:p>
        </w:tc>
        <w:tc>
          <w:tcPr>
            <w:tcW w:w="726" w:type="dxa"/>
            <w:tcBorders>
              <w:top w:val="double" w:sz="4" w:space="0" w:color="auto"/>
              <w:left w:val="nil"/>
              <w:bottom w:val="nil"/>
              <w:right w:val="single" w:sz="4" w:space="0" w:color="auto"/>
            </w:tcBorders>
            <w:shd w:val="clear" w:color="auto" w:fill="auto"/>
            <w:noWrap/>
            <w:vAlign w:val="center"/>
          </w:tcPr>
          <w:p w14:paraId="001BD729"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1161" w:type="dxa"/>
            <w:tcBorders>
              <w:top w:val="double" w:sz="4" w:space="0" w:color="auto"/>
              <w:left w:val="single" w:sz="4" w:space="0" w:color="auto"/>
              <w:bottom w:val="nil"/>
              <w:right w:val="nil"/>
            </w:tcBorders>
            <w:shd w:val="clear" w:color="auto" w:fill="auto"/>
            <w:noWrap/>
            <w:vAlign w:val="center"/>
          </w:tcPr>
          <w:p w14:paraId="471A01D5"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2929.27</w:t>
            </w:r>
          </w:p>
        </w:tc>
        <w:tc>
          <w:tcPr>
            <w:tcW w:w="1161" w:type="dxa"/>
            <w:tcBorders>
              <w:top w:val="double" w:sz="4" w:space="0" w:color="auto"/>
              <w:left w:val="nil"/>
              <w:bottom w:val="nil"/>
              <w:right w:val="nil"/>
            </w:tcBorders>
            <w:shd w:val="clear" w:color="auto" w:fill="auto"/>
            <w:noWrap/>
            <w:vAlign w:val="center"/>
          </w:tcPr>
          <w:p w14:paraId="4BC51C3A"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655.67</w:t>
            </w:r>
          </w:p>
        </w:tc>
        <w:tc>
          <w:tcPr>
            <w:tcW w:w="726" w:type="dxa"/>
            <w:tcBorders>
              <w:top w:val="double" w:sz="4" w:space="0" w:color="auto"/>
              <w:left w:val="nil"/>
              <w:bottom w:val="nil"/>
              <w:right w:val="single" w:sz="4" w:space="0" w:color="auto"/>
            </w:tcBorders>
            <w:shd w:val="clear" w:color="auto" w:fill="auto"/>
            <w:noWrap/>
            <w:vAlign w:val="center"/>
          </w:tcPr>
          <w:p w14:paraId="63D8A8B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746" w:type="dxa"/>
            <w:tcBorders>
              <w:top w:val="double" w:sz="4" w:space="0" w:color="auto"/>
              <w:left w:val="single" w:sz="4" w:space="0" w:color="auto"/>
              <w:bottom w:val="nil"/>
              <w:right w:val="single" w:sz="4" w:space="0" w:color="auto"/>
            </w:tcBorders>
            <w:shd w:val="clear" w:color="auto" w:fill="auto"/>
            <w:noWrap/>
            <w:vAlign w:val="center"/>
          </w:tcPr>
          <w:p w14:paraId="09CE92C3"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25.8</w:t>
            </w:r>
          </w:p>
        </w:tc>
        <w:tc>
          <w:tcPr>
            <w:tcW w:w="1780" w:type="dxa"/>
            <w:tcBorders>
              <w:top w:val="double" w:sz="4" w:space="0" w:color="auto"/>
              <w:left w:val="nil"/>
              <w:bottom w:val="nil"/>
              <w:right w:val="single" w:sz="4" w:space="0" w:color="auto"/>
            </w:tcBorders>
            <w:shd w:val="clear" w:color="auto" w:fill="auto"/>
            <w:noWrap/>
            <w:vAlign w:val="center"/>
          </w:tcPr>
          <w:p w14:paraId="54E1017B"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-1.15[-3.47, 0.59]</w:t>
            </w:r>
          </w:p>
        </w:tc>
        <w:tc>
          <w:tcPr>
            <w:tcW w:w="3538" w:type="dxa"/>
            <w:tcBorders>
              <w:left w:val="single" w:sz="4" w:space="0" w:color="auto"/>
              <w:right w:val="nil"/>
            </w:tcBorders>
          </w:tcPr>
          <w:p w14:paraId="57029FD4"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70994113" w14:textId="77777777" w:rsidTr="00527D1B">
        <w:trPr>
          <w:trHeight w:val="227"/>
        </w:trPr>
        <w:tc>
          <w:tcPr>
            <w:tcW w:w="1845" w:type="dxa"/>
            <w:tcBorders>
              <w:top w:val="nil"/>
              <w:bottom w:val="nil"/>
              <w:right w:val="single" w:sz="4" w:space="0" w:color="auto"/>
            </w:tcBorders>
            <w:shd w:val="clear" w:color="auto" w:fill="auto"/>
            <w:noWrap/>
            <w:vAlign w:val="bottom"/>
          </w:tcPr>
          <w:p w14:paraId="7B2F0164" w14:textId="4938B6BB"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Eldem et al. (2022)</w:t>
            </w:r>
          </w:p>
        </w:tc>
        <w:tc>
          <w:tcPr>
            <w:tcW w:w="1050" w:type="dxa"/>
            <w:tcBorders>
              <w:top w:val="nil"/>
              <w:left w:val="single" w:sz="4" w:space="0" w:color="auto"/>
              <w:bottom w:val="nil"/>
              <w:right w:val="nil"/>
            </w:tcBorders>
            <w:shd w:val="clear" w:color="auto" w:fill="auto"/>
            <w:noWrap/>
            <w:vAlign w:val="center"/>
          </w:tcPr>
          <w:p w14:paraId="555557CE"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536000</w:t>
            </w:r>
          </w:p>
        </w:tc>
        <w:tc>
          <w:tcPr>
            <w:tcW w:w="1161" w:type="dxa"/>
            <w:tcBorders>
              <w:top w:val="nil"/>
              <w:left w:val="nil"/>
              <w:bottom w:val="nil"/>
              <w:right w:val="nil"/>
            </w:tcBorders>
            <w:shd w:val="clear" w:color="auto" w:fill="auto"/>
            <w:noWrap/>
            <w:vAlign w:val="center"/>
          </w:tcPr>
          <w:p w14:paraId="46166B0D"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578954.23</w:t>
            </w:r>
          </w:p>
        </w:tc>
        <w:tc>
          <w:tcPr>
            <w:tcW w:w="726" w:type="dxa"/>
            <w:tcBorders>
              <w:top w:val="nil"/>
              <w:left w:val="nil"/>
              <w:bottom w:val="nil"/>
              <w:right w:val="single" w:sz="4" w:space="0" w:color="auto"/>
            </w:tcBorders>
            <w:shd w:val="clear" w:color="auto" w:fill="auto"/>
            <w:noWrap/>
            <w:vAlign w:val="center"/>
          </w:tcPr>
          <w:p w14:paraId="6515BD2B"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1161" w:type="dxa"/>
            <w:tcBorders>
              <w:top w:val="nil"/>
              <w:left w:val="single" w:sz="4" w:space="0" w:color="auto"/>
              <w:bottom w:val="nil"/>
              <w:right w:val="nil"/>
            </w:tcBorders>
            <w:shd w:val="clear" w:color="auto" w:fill="auto"/>
            <w:noWrap/>
            <w:vAlign w:val="center"/>
          </w:tcPr>
          <w:p w14:paraId="0E070699"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3396666.667</w:t>
            </w:r>
          </w:p>
        </w:tc>
        <w:tc>
          <w:tcPr>
            <w:tcW w:w="1161" w:type="dxa"/>
            <w:tcBorders>
              <w:top w:val="nil"/>
              <w:left w:val="nil"/>
              <w:bottom w:val="nil"/>
              <w:right w:val="nil"/>
            </w:tcBorders>
            <w:shd w:val="clear" w:color="auto" w:fill="auto"/>
            <w:noWrap/>
            <w:vAlign w:val="center"/>
          </w:tcPr>
          <w:p w14:paraId="3E94C53E"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3496188.4</w:t>
            </w:r>
          </w:p>
        </w:tc>
        <w:tc>
          <w:tcPr>
            <w:tcW w:w="726" w:type="dxa"/>
            <w:tcBorders>
              <w:top w:val="nil"/>
              <w:left w:val="nil"/>
              <w:bottom w:val="nil"/>
              <w:right w:val="single" w:sz="4" w:space="0" w:color="auto"/>
            </w:tcBorders>
            <w:shd w:val="clear" w:color="auto" w:fill="auto"/>
            <w:noWrap/>
            <w:vAlign w:val="center"/>
          </w:tcPr>
          <w:p w14:paraId="6C5FB50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746" w:type="dxa"/>
            <w:tcBorders>
              <w:top w:val="nil"/>
              <w:left w:val="single" w:sz="4" w:space="0" w:color="auto"/>
              <w:bottom w:val="nil"/>
              <w:right w:val="single" w:sz="4" w:space="0" w:color="auto"/>
            </w:tcBorders>
            <w:shd w:val="clear" w:color="auto" w:fill="auto"/>
            <w:noWrap/>
            <w:vAlign w:val="center"/>
          </w:tcPr>
          <w:p w14:paraId="2EB202FA"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27.01</w:t>
            </w:r>
          </w:p>
        </w:tc>
        <w:tc>
          <w:tcPr>
            <w:tcW w:w="1780" w:type="dxa"/>
            <w:tcBorders>
              <w:top w:val="nil"/>
              <w:left w:val="nil"/>
              <w:bottom w:val="nil"/>
              <w:right w:val="single" w:sz="4" w:space="0" w:color="auto"/>
            </w:tcBorders>
            <w:shd w:val="clear" w:color="auto" w:fill="auto"/>
            <w:noWrap/>
            <w:vAlign w:val="center"/>
          </w:tcPr>
          <w:p w14:paraId="7E28F47A"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0.91[-0.81, 3.09]</w:t>
            </w:r>
          </w:p>
        </w:tc>
        <w:tc>
          <w:tcPr>
            <w:tcW w:w="3538" w:type="dxa"/>
            <w:tcBorders>
              <w:left w:val="single" w:sz="4" w:space="0" w:color="auto"/>
              <w:right w:val="nil"/>
            </w:tcBorders>
          </w:tcPr>
          <w:p w14:paraId="0437ED5A"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029A9F4A" w14:textId="77777777" w:rsidTr="00527D1B">
        <w:trPr>
          <w:trHeight w:val="227"/>
        </w:trPr>
        <w:tc>
          <w:tcPr>
            <w:tcW w:w="1845" w:type="dxa"/>
            <w:tcBorders>
              <w:top w:val="nil"/>
              <w:bottom w:val="nil"/>
              <w:right w:val="single" w:sz="4" w:space="0" w:color="auto"/>
            </w:tcBorders>
            <w:shd w:val="clear" w:color="auto" w:fill="auto"/>
            <w:noWrap/>
            <w:vAlign w:val="bottom"/>
          </w:tcPr>
          <w:p w14:paraId="42627CA0" w14:textId="214E47C1"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Nielsen et al. (2021)</w:t>
            </w:r>
          </w:p>
        </w:tc>
        <w:tc>
          <w:tcPr>
            <w:tcW w:w="1050" w:type="dxa"/>
            <w:tcBorders>
              <w:top w:val="nil"/>
              <w:left w:val="single" w:sz="4" w:space="0" w:color="auto"/>
              <w:bottom w:val="nil"/>
              <w:right w:val="nil"/>
            </w:tcBorders>
            <w:shd w:val="clear" w:color="auto" w:fill="auto"/>
            <w:noWrap/>
            <w:vAlign w:val="center"/>
          </w:tcPr>
          <w:p w14:paraId="5753D061"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139317.5</w:t>
            </w:r>
          </w:p>
        </w:tc>
        <w:tc>
          <w:tcPr>
            <w:tcW w:w="1161" w:type="dxa"/>
            <w:tcBorders>
              <w:top w:val="nil"/>
              <w:left w:val="nil"/>
              <w:bottom w:val="nil"/>
              <w:right w:val="nil"/>
            </w:tcBorders>
            <w:shd w:val="clear" w:color="auto" w:fill="auto"/>
            <w:noWrap/>
            <w:vAlign w:val="center"/>
          </w:tcPr>
          <w:p w14:paraId="456DF34D"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175240.76</w:t>
            </w:r>
          </w:p>
        </w:tc>
        <w:tc>
          <w:tcPr>
            <w:tcW w:w="726" w:type="dxa"/>
            <w:tcBorders>
              <w:top w:val="nil"/>
              <w:left w:val="nil"/>
              <w:bottom w:val="nil"/>
              <w:right w:val="single" w:sz="4" w:space="0" w:color="auto"/>
            </w:tcBorders>
            <w:shd w:val="clear" w:color="auto" w:fill="auto"/>
            <w:noWrap/>
            <w:vAlign w:val="center"/>
          </w:tcPr>
          <w:p w14:paraId="261BB78D"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20</w:t>
            </w:r>
          </w:p>
        </w:tc>
        <w:tc>
          <w:tcPr>
            <w:tcW w:w="1161" w:type="dxa"/>
            <w:tcBorders>
              <w:top w:val="nil"/>
              <w:left w:val="single" w:sz="4" w:space="0" w:color="auto"/>
              <w:bottom w:val="nil"/>
              <w:right w:val="nil"/>
            </w:tcBorders>
            <w:shd w:val="clear" w:color="auto" w:fill="auto"/>
            <w:noWrap/>
            <w:vAlign w:val="center"/>
          </w:tcPr>
          <w:p w14:paraId="105D6941"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1314248</w:t>
            </w:r>
          </w:p>
        </w:tc>
        <w:tc>
          <w:tcPr>
            <w:tcW w:w="1161" w:type="dxa"/>
            <w:tcBorders>
              <w:top w:val="nil"/>
              <w:left w:val="nil"/>
              <w:bottom w:val="nil"/>
              <w:right w:val="nil"/>
            </w:tcBorders>
            <w:shd w:val="clear" w:color="auto" w:fill="auto"/>
            <w:noWrap/>
            <w:vAlign w:val="center"/>
          </w:tcPr>
          <w:p w14:paraId="6A9B8B99"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3054602.26</w:t>
            </w:r>
          </w:p>
        </w:tc>
        <w:tc>
          <w:tcPr>
            <w:tcW w:w="726" w:type="dxa"/>
            <w:tcBorders>
              <w:top w:val="nil"/>
              <w:left w:val="nil"/>
              <w:bottom w:val="nil"/>
              <w:right w:val="single" w:sz="4" w:space="0" w:color="auto"/>
            </w:tcBorders>
            <w:shd w:val="clear" w:color="auto" w:fill="auto"/>
            <w:noWrap/>
            <w:vAlign w:val="center"/>
          </w:tcPr>
          <w:p w14:paraId="6C475421"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12</w:t>
            </w:r>
          </w:p>
        </w:tc>
        <w:tc>
          <w:tcPr>
            <w:tcW w:w="746" w:type="dxa"/>
            <w:tcBorders>
              <w:top w:val="nil"/>
              <w:left w:val="single" w:sz="4" w:space="0" w:color="auto"/>
              <w:bottom w:val="nil"/>
              <w:right w:val="single" w:sz="4" w:space="0" w:color="auto"/>
            </w:tcBorders>
            <w:shd w:val="clear" w:color="auto" w:fill="auto"/>
            <w:noWrap/>
            <w:vAlign w:val="center"/>
          </w:tcPr>
          <w:p w14:paraId="0773773E"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47.19</w:t>
            </w:r>
          </w:p>
        </w:tc>
        <w:tc>
          <w:tcPr>
            <w:tcW w:w="1780" w:type="dxa"/>
            <w:tcBorders>
              <w:top w:val="nil"/>
              <w:left w:val="nil"/>
              <w:bottom w:val="nil"/>
              <w:right w:val="single" w:sz="4" w:space="0" w:color="auto"/>
            </w:tcBorders>
            <w:shd w:val="clear" w:color="auto" w:fill="auto"/>
            <w:noWrap/>
            <w:vAlign w:val="center"/>
          </w:tcPr>
          <w:p w14:paraId="73B245BC"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0.00[-0.73, 0.73]</w:t>
            </w:r>
          </w:p>
        </w:tc>
        <w:tc>
          <w:tcPr>
            <w:tcW w:w="3538" w:type="dxa"/>
            <w:tcBorders>
              <w:left w:val="single" w:sz="4" w:space="0" w:color="auto"/>
              <w:right w:val="nil"/>
            </w:tcBorders>
          </w:tcPr>
          <w:p w14:paraId="192A30B0"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1075B59C" w14:textId="77777777" w:rsidTr="00527D1B">
        <w:trPr>
          <w:trHeight w:val="227"/>
        </w:trPr>
        <w:tc>
          <w:tcPr>
            <w:tcW w:w="1845" w:type="dxa"/>
            <w:tcBorders>
              <w:top w:val="nil"/>
              <w:bottom w:val="nil"/>
              <w:right w:val="single" w:sz="4" w:space="0" w:color="auto"/>
            </w:tcBorders>
            <w:shd w:val="clear" w:color="auto" w:fill="auto"/>
            <w:noWrap/>
            <w:vAlign w:val="bottom"/>
          </w:tcPr>
          <w:p w14:paraId="00DD9B13"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 </w:t>
            </w:r>
          </w:p>
        </w:tc>
        <w:tc>
          <w:tcPr>
            <w:tcW w:w="1050" w:type="dxa"/>
            <w:tcBorders>
              <w:top w:val="nil"/>
              <w:left w:val="single" w:sz="4" w:space="0" w:color="auto"/>
              <w:bottom w:val="nil"/>
              <w:right w:val="nil"/>
            </w:tcBorders>
            <w:shd w:val="clear" w:color="auto" w:fill="auto"/>
            <w:noWrap/>
            <w:vAlign w:val="center"/>
          </w:tcPr>
          <w:p w14:paraId="5092DC6E"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2D1F3F19"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22C47255"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1161" w:type="dxa"/>
            <w:tcBorders>
              <w:top w:val="nil"/>
              <w:left w:val="single" w:sz="4" w:space="0" w:color="auto"/>
              <w:bottom w:val="nil"/>
              <w:right w:val="nil"/>
            </w:tcBorders>
            <w:shd w:val="clear" w:color="auto" w:fill="auto"/>
            <w:noWrap/>
            <w:vAlign w:val="center"/>
          </w:tcPr>
          <w:p w14:paraId="6562EEF5"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1161" w:type="dxa"/>
            <w:tcBorders>
              <w:top w:val="nil"/>
              <w:left w:val="nil"/>
              <w:bottom w:val="nil"/>
              <w:right w:val="nil"/>
            </w:tcBorders>
            <w:shd w:val="clear" w:color="auto" w:fill="auto"/>
            <w:noWrap/>
            <w:vAlign w:val="center"/>
          </w:tcPr>
          <w:p w14:paraId="1F76232B"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122FED42"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46" w:type="dxa"/>
            <w:tcBorders>
              <w:top w:val="nil"/>
              <w:left w:val="single" w:sz="4" w:space="0" w:color="auto"/>
              <w:bottom w:val="nil"/>
              <w:right w:val="single" w:sz="4" w:space="0" w:color="auto"/>
            </w:tcBorders>
            <w:shd w:val="clear" w:color="auto" w:fill="auto"/>
            <w:noWrap/>
            <w:vAlign w:val="center"/>
          </w:tcPr>
          <w:p w14:paraId="53ADBF23"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1780" w:type="dxa"/>
            <w:tcBorders>
              <w:top w:val="nil"/>
              <w:left w:val="nil"/>
              <w:bottom w:val="nil"/>
              <w:right w:val="single" w:sz="4" w:space="0" w:color="auto"/>
            </w:tcBorders>
            <w:shd w:val="clear" w:color="auto" w:fill="auto"/>
            <w:noWrap/>
            <w:vAlign w:val="center"/>
          </w:tcPr>
          <w:p w14:paraId="4B8A8A77"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3538" w:type="dxa"/>
            <w:tcBorders>
              <w:left w:val="single" w:sz="4" w:space="0" w:color="auto"/>
              <w:right w:val="nil"/>
            </w:tcBorders>
          </w:tcPr>
          <w:p w14:paraId="1CEECE86"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340BD370" w14:textId="77777777" w:rsidTr="00527D1B">
        <w:trPr>
          <w:trHeight w:val="227"/>
        </w:trPr>
        <w:tc>
          <w:tcPr>
            <w:tcW w:w="1845" w:type="dxa"/>
            <w:tcBorders>
              <w:top w:val="nil"/>
              <w:bottom w:val="nil"/>
              <w:right w:val="single" w:sz="4" w:space="0" w:color="auto"/>
            </w:tcBorders>
            <w:shd w:val="clear" w:color="auto" w:fill="auto"/>
            <w:noWrap/>
            <w:vAlign w:val="bottom"/>
          </w:tcPr>
          <w:p w14:paraId="0EC4EDBA"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Total (95% CI)</w:t>
            </w:r>
          </w:p>
        </w:tc>
        <w:tc>
          <w:tcPr>
            <w:tcW w:w="1050" w:type="dxa"/>
            <w:tcBorders>
              <w:top w:val="nil"/>
              <w:left w:val="single" w:sz="4" w:space="0" w:color="auto"/>
              <w:bottom w:val="nil"/>
              <w:right w:val="nil"/>
            </w:tcBorders>
            <w:shd w:val="clear" w:color="auto" w:fill="auto"/>
            <w:noWrap/>
            <w:vAlign w:val="center"/>
          </w:tcPr>
          <w:p w14:paraId="33E0BA0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4F4EA1D9"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16A3D7DA"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26</w:t>
            </w:r>
          </w:p>
        </w:tc>
        <w:tc>
          <w:tcPr>
            <w:tcW w:w="1161" w:type="dxa"/>
            <w:tcBorders>
              <w:top w:val="nil"/>
              <w:left w:val="single" w:sz="4" w:space="0" w:color="auto"/>
              <w:bottom w:val="nil"/>
              <w:right w:val="nil"/>
            </w:tcBorders>
            <w:shd w:val="clear" w:color="auto" w:fill="auto"/>
            <w:noWrap/>
            <w:vAlign w:val="center"/>
          </w:tcPr>
          <w:p w14:paraId="269C8DC1"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5EF6EA7F"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418EEB9E"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18</w:t>
            </w:r>
          </w:p>
        </w:tc>
        <w:tc>
          <w:tcPr>
            <w:tcW w:w="746" w:type="dxa"/>
            <w:tcBorders>
              <w:top w:val="nil"/>
              <w:left w:val="single" w:sz="4" w:space="0" w:color="auto"/>
              <w:bottom w:val="nil"/>
              <w:right w:val="single" w:sz="4" w:space="0" w:color="auto"/>
            </w:tcBorders>
            <w:shd w:val="clear" w:color="auto" w:fill="auto"/>
            <w:noWrap/>
            <w:vAlign w:val="center"/>
          </w:tcPr>
          <w:p w14:paraId="22F1F24E"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100</w:t>
            </w:r>
          </w:p>
        </w:tc>
        <w:tc>
          <w:tcPr>
            <w:tcW w:w="1780" w:type="dxa"/>
            <w:tcBorders>
              <w:top w:val="nil"/>
              <w:left w:val="nil"/>
              <w:bottom w:val="nil"/>
              <w:right w:val="single" w:sz="4" w:space="0" w:color="auto"/>
            </w:tcBorders>
            <w:shd w:val="clear" w:color="auto" w:fill="auto"/>
            <w:noWrap/>
            <w:vAlign w:val="center"/>
          </w:tcPr>
          <w:p w14:paraId="36E94F03"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-0.05[-2.33, 2.23]</w:t>
            </w:r>
          </w:p>
        </w:tc>
        <w:tc>
          <w:tcPr>
            <w:tcW w:w="3538" w:type="dxa"/>
            <w:tcBorders>
              <w:left w:val="single" w:sz="4" w:space="0" w:color="auto"/>
              <w:right w:val="nil"/>
            </w:tcBorders>
          </w:tcPr>
          <w:p w14:paraId="2F88F42B"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noProof/>
                <w:color w:val="000000"/>
                <w:sz w:val="16"/>
                <w:szCs w:val="16"/>
              </w:rPr>
              <w:drawing>
                <wp:anchor distT="0" distB="0" distL="114300" distR="114300" simplePos="0" relativeHeight="251666432" behindDoc="0" locked="0" layoutInCell="1" allowOverlap="1" wp14:anchorId="24F01452" wp14:editId="7E716C84">
                  <wp:simplePos x="0" y="0"/>
                  <wp:positionH relativeFrom="column">
                    <wp:posOffset>-80645</wp:posOffset>
                  </wp:positionH>
                  <wp:positionV relativeFrom="paragraph">
                    <wp:posOffset>-730250</wp:posOffset>
                  </wp:positionV>
                  <wp:extent cx="2248535" cy="12858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8304" cy="1308618"/>
                          </a:xfrm>
                          <a:prstGeom prst="rect">
                            <a:avLst/>
                          </a:prstGeom>
                          <a:noFill/>
                        </pic:spPr>
                      </pic:pic>
                    </a:graphicData>
                  </a:graphic>
                  <wp14:sizeRelH relativeFrom="margin">
                    <wp14:pctWidth>0</wp14:pctWidth>
                  </wp14:sizeRelH>
                  <wp14:sizeRelV relativeFrom="margin">
                    <wp14:pctHeight>0</wp14:pctHeight>
                  </wp14:sizeRelV>
                </wp:anchor>
              </w:drawing>
            </w:r>
          </w:p>
        </w:tc>
      </w:tr>
      <w:tr w:rsidR="00144A1A" w:rsidRPr="00DC0F93" w14:paraId="43118E3D" w14:textId="77777777" w:rsidTr="00527D1B">
        <w:trPr>
          <w:trHeight w:val="227"/>
        </w:trPr>
        <w:tc>
          <w:tcPr>
            <w:tcW w:w="5943" w:type="dxa"/>
            <w:gridSpan w:val="5"/>
            <w:tcBorders>
              <w:top w:val="nil"/>
              <w:bottom w:val="nil"/>
            </w:tcBorders>
            <w:shd w:val="clear" w:color="auto" w:fill="auto"/>
            <w:noWrap/>
            <w:vAlign w:val="bottom"/>
          </w:tcPr>
          <w:p w14:paraId="44BB43E8" w14:textId="77777777" w:rsidR="00144A1A" w:rsidRPr="00351FA7" w:rsidRDefault="00144A1A" w:rsidP="00527D1B">
            <w:pPr>
              <w:spacing w:after="0" w:line="240" w:lineRule="auto"/>
              <w:rPr>
                <w:rFonts w:ascii="Times New Roman" w:eastAsia="Times New Roman" w:hAnsi="Times New Roman" w:cs="Times New Roman"/>
                <w:sz w:val="16"/>
                <w:szCs w:val="16"/>
              </w:rPr>
            </w:pPr>
            <w:r w:rsidRPr="00351FA7">
              <w:rPr>
                <w:rFonts w:ascii="Times New Roman" w:eastAsia="Times New Roman" w:hAnsi="Times New Roman" w:cs="Times New Roman"/>
                <w:color w:val="000000"/>
                <w:sz w:val="16"/>
                <w:szCs w:val="16"/>
              </w:rPr>
              <w:t xml:space="preserve">Heterogeneity: Q= 4.14, T2= 0.36, I2= 51.66%, </w:t>
            </w:r>
            <w:proofErr w:type="spellStart"/>
            <w:r w:rsidRPr="00351FA7">
              <w:rPr>
                <w:rFonts w:ascii="Times New Roman" w:eastAsia="Times New Roman" w:hAnsi="Times New Roman" w:cs="Times New Roman"/>
                <w:color w:val="000000"/>
                <w:sz w:val="16"/>
                <w:szCs w:val="16"/>
              </w:rPr>
              <w:t>df</w:t>
            </w:r>
            <w:proofErr w:type="spellEnd"/>
            <w:r w:rsidRPr="00351FA7">
              <w:rPr>
                <w:rFonts w:ascii="Times New Roman" w:eastAsia="Times New Roman" w:hAnsi="Times New Roman" w:cs="Times New Roman"/>
                <w:color w:val="000000"/>
                <w:sz w:val="16"/>
                <w:szCs w:val="16"/>
              </w:rPr>
              <w:t>=1(P=0.8)</w:t>
            </w:r>
          </w:p>
        </w:tc>
        <w:tc>
          <w:tcPr>
            <w:tcW w:w="1161" w:type="dxa"/>
            <w:tcBorders>
              <w:top w:val="nil"/>
              <w:left w:val="nil"/>
              <w:bottom w:val="nil"/>
              <w:right w:val="nil"/>
            </w:tcBorders>
            <w:shd w:val="clear" w:color="auto" w:fill="auto"/>
            <w:noWrap/>
            <w:vAlign w:val="bottom"/>
          </w:tcPr>
          <w:p w14:paraId="5F28FB6A" w14:textId="77777777" w:rsidR="00144A1A" w:rsidRPr="00351FA7" w:rsidRDefault="00144A1A" w:rsidP="00527D1B">
            <w:pPr>
              <w:spacing w:after="0" w:line="240" w:lineRule="auto"/>
              <w:rPr>
                <w:rFonts w:ascii="Times New Roman" w:eastAsia="Times New Roman" w:hAnsi="Times New Roman" w:cs="Times New Roman"/>
                <w:sz w:val="16"/>
                <w:szCs w:val="16"/>
              </w:rPr>
            </w:pPr>
          </w:p>
        </w:tc>
        <w:tc>
          <w:tcPr>
            <w:tcW w:w="3252" w:type="dxa"/>
            <w:gridSpan w:val="3"/>
            <w:tcBorders>
              <w:top w:val="nil"/>
              <w:left w:val="nil"/>
              <w:bottom w:val="nil"/>
              <w:right w:val="single" w:sz="4" w:space="0" w:color="auto"/>
            </w:tcBorders>
            <w:shd w:val="clear" w:color="auto" w:fill="auto"/>
            <w:noWrap/>
            <w:vAlign w:val="bottom"/>
          </w:tcPr>
          <w:p w14:paraId="4241ED12" w14:textId="77777777" w:rsidR="00144A1A" w:rsidRPr="00351FA7" w:rsidRDefault="00144A1A" w:rsidP="00527D1B">
            <w:pPr>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right w:val="nil"/>
            </w:tcBorders>
          </w:tcPr>
          <w:p w14:paraId="7630A407" w14:textId="77777777" w:rsidR="00144A1A" w:rsidRPr="00351FA7"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864758" w:rsidRPr="00DC0F93" w14:paraId="02FFBA2D" w14:textId="77777777" w:rsidTr="00527D1B">
        <w:trPr>
          <w:trHeight w:val="227"/>
        </w:trPr>
        <w:tc>
          <w:tcPr>
            <w:tcW w:w="5943" w:type="dxa"/>
            <w:gridSpan w:val="5"/>
            <w:tcBorders>
              <w:top w:val="nil"/>
              <w:bottom w:val="nil"/>
            </w:tcBorders>
            <w:shd w:val="clear" w:color="auto" w:fill="auto"/>
            <w:noWrap/>
            <w:vAlign w:val="bottom"/>
          </w:tcPr>
          <w:p w14:paraId="56D974A2" w14:textId="496D7AC4" w:rsidR="00864758" w:rsidRPr="00351FA7" w:rsidRDefault="00864758" w:rsidP="00527D1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Pearson Correlation (r)=</w:t>
            </w:r>
            <w:r w:rsidR="007B0BD9">
              <w:rPr>
                <w:rFonts w:ascii="Times New Roman" w:eastAsia="Times New Roman" w:hAnsi="Times New Roman" w:cs="Times New Roman"/>
                <w:color w:val="000000"/>
                <w:sz w:val="16"/>
                <w:szCs w:val="16"/>
              </w:rPr>
              <w:t xml:space="preserve"> 0.03</w:t>
            </w:r>
          </w:p>
        </w:tc>
        <w:tc>
          <w:tcPr>
            <w:tcW w:w="1161" w:type="dxa"/>
            <w:tcBorders>
              <w:top w:val="nil"/>
              <w:left w:val="nil"/>
              <w:bottom w:val="nil"/>
              <w:right w:val="nil"/>
            </w:tcBorders>
            <w:shd w:val="clear" w:color="auto" w:fill="auto"/>
            <w:noWrap/>
            <w:vAlign w:val="bottom"/>
          </w:tcPr>
          <w:p w14:paraId="6F5C5625" w14:textId="77777777" w:rsidR="00864758" w:rsidRPr="00351FA7" w:rsidRDefault="00864758" w:rsidP="00527D1B">
            <w:pPr>
              <w:spacing w:after="0" w:line="240" w:lineRule="auto"/>
              <w:rPr>
                <w:rFonts w:ascii="Times New Roman" w:eastAsia="Times New Roman" w:hAnsi="Times New Roman" w:cs="Times New Roman"/>
                <w:sz w:val="16"/>
                <w:szCs w:val="16"/>
              </w:rPr>
            </w:pPr>
          </w:p>
        </w:tc>
        <w:tc>
          <w:tcPr>
            <w:tcW w:w="3252" w:type="dxa"/>
            <w:gridSpan w:val="3"/>
            <w:tcBorders>
              <w:top w:val="nil"/>
              <w:left w:val="nil"/>
              <w:bottom w:val="nil"/>
              <w:right w:val="single" w:sz="4" w:space="0" w:color="auto"/>
            </w:tcBorders>
            <w:shd w:val="clear" w:color="auto" w:fill="auto"/>
            <w:noWrap/>
            <w:vAlign w:val="bottom"/>
          </w:tcPr>
          <w:p w14:paraId="4461CDD7" w14:textId="77777777" w:rsidR="00864758" w:rsidRPr="00351FA7" w:rsidRDefault="00864758" w:rsidP="00527D1B">
            <w:pPr>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right w:val="nil"/>
            </w:tcBorders>
          </w:tcPr>
          <w:p w14:paraId="77228971" w14:textId="77777777" w:rsidR="00864758" w:rsidRPr="00351FA7" w:rsidRDefault="00864758"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DC0F93" w14:paraId="4CE17BF0" w14:textId="77777777" w:rsidTr="00527D1B">
        <w:trPr>
          <w:trHeight w:val="227"/>
        </w:trPr>
        <w:tc>
          <w:tcPr>
            <w:tcW w:w="5943" w:type="dxa"/>
            <w:gridSpan w:val="5"/>
            <w:tcBorders>
              <w:top w:val="nil"/>
              <w:bottom w:val="double" w:sz="4" w:space="0" w:color="auto"/>
            </w:tcBorders>
            <w:shd w:val="clear" w:color="auto" w:fill="auto"/>
            <w:noWrap/>
            <w:vAlign w:val="bottom"/>
          </w:tcPr>
          <w:p w14:paraId="138A9101" w14:textId="77777777" w:rsidR="00144A1A" w:rsidRPr="00351FA7" w:rsidRDefault="00144A1A" w:rsidP="00527D1B">
            <w:pPr>
              <w:spacing w:after="0" w:line="240" w:lineRule="auto"/>
              <w:rPr>
                <w:rFonts w:ascii="Times New Roman" w:eastAsia="Times New Roman" w:hAnsi="Times New Roman" w:cs="Times New Roman"/>
                <w:sz w:val="16"/>
                <w:szCs w:val="16"/>
              </w:rPr>
            </w:pPr>
            <w:r w:rsidRPr="00351FA7">
              <w:rPr>
                <w:rFonts w:ascii="Times New Roman" w:eastAsia="Times New Roman" w:hAnsi="Times New Roman" w:cs="Times New Roman"/>
                <w:color w:val="000000"/>
                <w:sz w:val="16"/>
                <w:szCs w:val="16"/>
              </w:rPr>
              <w:t>Test for overall effect: Z= -0.09(P=0.12)</w:t>
            </w:r>
          </w:p>
        </w:tc>
        <w:tc>
          <w:tcPr>
            <w:tcW w:w="1161" w:type="dxa"/>
            <w:tcBorders>
              <w:top w:val="nil"/>
              <w:left w:val="nil"/>
              <w:bottom w:val="double" w:sz="4" w:space="0" w:color="auto"/>
              <w:right w:val="nil"/>
            </w:tcBorders>
            <w:shd w:val="clear" w:color="auto" w:fill="auto"/>
            <w:noWrap/>
            <w:vAlign w:val="bottom"/>
          </w:tcPr>
          <w:p w14:paraId="45E99AD8" w14:textId="77777777" w:rsidR="00144A1A" w:rsidRPr="00351FA7" w:rsidRDefault="00144A1A" w:rsidP="00527D1B">
            <w:pPr>
              <w:spacing w:after="0" w:line="240" w:lineRule="auto"/>
              <w:rPr>
                <w:rFonts w:ascii="Times New Roman" w:eastAsia="Times New Roman" w:hAnsi="Times New Roman" w:cs="Times New Roman"/>
                <w:sz w:val="16"/>
                <w:szCs w:val="16"/>
              </w:rPr>
            </w:pPr>
          </w:p>
        </w:tc>
        <w:tc>
          <w:tcPr>
            <w:tcW w:w="3252" w:type="dxa"/>
            <w:gridSpan w:val="3"/>
            <w:tcBorders>
              <w:top w:val="nil"/>
              <w:left w:val="nil"/>
              <w:bottom w:val="double" w:sz="4" w:space="0" w:color="auto"/>
              <w:right w:val="single" w:sz="4" w:space="0" w:color="auto"/>
            </w:tcBorders>
            <w:shd w:val="clear" w:color="auto" w:fill="auto"/>
            <w:noWrap/>
            <w:vAlign w:val="bottom"/>
          </w:tcPr>
          <w:p w14:paraId="2DE63540" w14:textId="77777777" w:rsidR="00144A1A" w:rsidRPr="00351FA7" w:rsidRDefault="00144A1A" w:rsidP="00527D1B">
            <w:pPr>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bottom w:val="double" w:sz="4" w:space="0" w:color="auto"/>
              <w:right w:val="nil"/>
            </w:tcBorders>
          </w:tcPr>
          <w:p w14:paraId="7395977D" w14:textId="77777777" w:rsidR="00144A1A" w:rsidRPr="00351FA7"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DC0F93" w14:paraId="4AA94951" w14:textId="77777777" w:rsidTr="00527D1B">
        <w:trPr>
          <w:trHeight w:val="227"/>
        </w:trPr>
        <w:tc>
          <w:tcPr>
            <w:tcW w:w="5943" w:type="dxa"/>
            <w:gridSpan w:val="5"/>
            <w:tcBorders>
              <w:top w:val="double" w:sz="4" w:space="0" w:color="auto"/>
              <w:bottom w:val="double" w:sz="4" w:space="0" w:color="auto"/>
            </w:tcBorders>
            <w:shd w:val="clear" w:color="auto" w:fill="auto"/>
            <w:noWrap/>
            <w:vAlign w:val="bottom"/>
          </w:tcPr>
          <w:p w14:paraId="015C84D3" w14:textId="77777777" w:rsidR="00144A1A" w:rsidRPr="00351FA7" w:rsidRDefault="00144A1A" w:rsidP="00527D1B">
            <w:pPr>
              <w:spacing w:after="0" w:line="240" w:lineRule="auto"/>
              <w:rPr>
                <w:rFonts w:ascii="Times New Roman" w:eastAsia="Times New Roman" w:hAnsi="Times New Roman" w:cs="Times New Roman"/>
                <w:sz w:val="16"/>
                <w:szCs w:val="16"/>
              </w:rPr>
            </w:pPr>
            <w:r w:rsidRPr="00351FA7">
              <w:rPr>
                <w:rFonts w:ascii="Times New Roman" w:eastAsia="Times New Roman" w:hAnsi="Times New Roman" w:cs="Times New Roman"/>
                <w:b/>
                <w:bCs/>
                <w:color w:val="000000"/>
                <w:sz w:val="16"/>
                <w:szCs w:val="16"/>
              </w:rPr>
              <w:t>Inter-alpha-trypsin inhibitor heavy chain H1 (</w:t>
            </w:r>
            <w:r w:rsidRPr="00351FA7">
              <w:rPr>
                <w:rFonts w:ascii="Times New Roman" w:eastAsia="Times New Roman" w:hAnsi="Times New Roman" w:cs="Times New Roman"/>
                <w:b/>
                <w:bCs/>
                <w:i/>
                <w:iCs/>
                <w:color w:val="000000"/>
                <w:sz w:val="16"/>
                <w:szCs w:val="16"/>
              </w:rPr>
              <w:t>ITIH1</w:t>
            </w:r>
            <w:r w:rsidRPr="00351FA7">
              <w:rPr>
                <w:rFonts w:ascii="Times New Roman" w:eastAsia="Times New Roman" w:hAnsi="Times New Roman" w:cs="Times New Roman"/>
                <w:b/>
                <w:bCs/>
                <w:color w:val="000000"/>
                <w:sz w:val="16"/>
                <w:szCs w:val="16"/>
              </w:rPr>
              <w:t>)</w:t>
            </w:r>
          </w:p>
        </w:tc>
        <w:tc>
          <w:tcPr>
            <w:tcW w:w="1161" w:type="dxa"/>
            <w:tcBorders>
              <w:top w:val="double" w:sz="4" w:space="0" w:color="auto"/>
              <w:left w:val="nil"/>
              <w:bottom w:val="double" w:sz="4" w:space="0" w:color="auto"/>
              <w:right w:val="nil"/>
            </w:tcBorders>
            <w:shd w:val="clear" w:color="auto" w:fill="auto"/>
            <w:noWrap/>
            <w:vAlign w:val="bottom"/>
          </w:tcPr>
          <w:p w14:paraId="556055F0" w14:textId="77777777" w:rsidR="00144A1A" w:rsidRPr="00351FA7" w:rsidRDefault="00144A1A" w:rsidP="00527D1B">
            <w:pPr>
              <w:spacing w:after="0" w:line="240" w:lineRule="auto"/>
              <w:rPr>
                <w:rFonts w:ascii="Times New Roman" w:eastAsia="Times New Roman" w:hAnsi="Times New Roman" w:cs="Times New Roman"/>
                <w:sz w:val="16"/>
                <w:szCs w:val="16"/>
              </w:rPr>
            </w:pPr>
          </w:p>
        </w:tc>
        <w:tc>
          <w:tcPr>
            <w:tcW w:w="3252" w:type="dxa"/>
            <w:gridSpan w:val="3"/>
            <w:tcBorders>
              <w:top w:val="double" w:sz="4" w:space="0" w:color="auto"/>
              <w:left w:val="nil"/>
              <w:bottom w:val="double" w:sz="4" w:space="0" w:color="auto"/>
              <w:right w:val="single" w:sz="4" w:space="0" w:color="auto"/>
            </w:tcBorders>
            <w:shd w:val="clear" w:color="auto" w:fill="auto"/>
            <w:noWrap/>
            <w:vAlign w:val="bottom"/>
          </w:tcPr>
          <w:p w14:paraId="6BCDB65F" w14:textId="77777777" w:rsidR="00144A1A" w:rsidRPr="00351FA7" w:rsidRDefault="00144A1A" w:rsidP="00527D1B">
            <w:pPr>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right w:val="nil"/>
            </w:tcBorders>
          </w:tcPr>
          <w:p w14:paraId="4DDA4C2D" w14:textId="77777777" w:rsidR="00144A1A" w:rsidRPr="00351FA7"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DC0F93" w14:paraId="7AFE01C1" w14:textId="77777777" w:rsidTr="00527D1B">
        <w:trPr>
          <w:trHeight w:val="227"/>
        </w:trPr>
        <w:tc>
          <w:tcPr>
            <w:tcW w:w="1845" w:type="dxa"/>
            <w:tcBorders>
              <w:top w:val="double" w:sz="4" w:space="0" w:color="auto"/>
              <w:bottom w:val="nil"/>
              <w:right w:val="single" w:sz="4" w:space="0" w:color="auto"/>
            </w:tcBorders>
            <w:shd w:val="clear" w:color="auto" w:fill="auto"/>
            <w:noWrap/>
            <w:vAlign w:val="bottom"/>
          </w:tcPr>
          <w:p w14:paraId="5B6E82A3" w14:textId="77777777" w:rsidR="00144A1A" w:rsidRPr="00351FA7" w:rsidRDefault="00144A1A" w:rsidP="00527D1B">
            <w:pPr>
              <w:spacing w:after="0" w:line="240" w:lineRule="auto"/>
              <w:rPr>
                <w:rFonts w:ascii="Times New Roman" w:eastAsia="Times New Roman" w:hAnsi="Times New Roman" w:cs="Times New Roman"/>
                <w:color w:val="000000"/>
                <w:sz w:val="16"/>
                <w:szCs w:val="16"/>
              </w:rPr>
            </w:pPr>
            <w:r w:rsidRPr="00351FA7">
              <w:rPr>
                <w:rFonts w:ascii="Times New Roman" w:eastAsia="Times New Roman" w:hAnsi="Times New Roman" w:cs="Times New Roman"/>
                <w:color w:val="000000"/>
                <w:sz w:val="16"/>
                <w:szCs w:val="16"/>
              </w:rPr>
              <w:t>Current study</w:t>
            </w:r>
          </w:p>
        </w:tc>
        <w:tc>
          <w:tcPr>
            <w:tcW w:w="1050" w:type="dxa"/>
            <w:tcBorders>
              <w:top w:val="double" w:sz="4" w:space="0" w:color="auto"/>
              <w:left w:val="single" w:sz="4" w:space="0" w:color="auto"/>
              <w:bottom w:val="nil"/>
              <w:right w:val="nil"/>
            </w:tcBorders>
            <w:shd w:val="clear" w:color="auto" w:fill="auto"/>
            <w:noWrap/>
            <w:vAlign w:val="center"/>
          </w:tcPr>
          <w:p w14:paraId="39969BBB" w14:textId="77777777" w:rsidR="00144A1A" w:rsidRPr="00351FA7" w:rsidRDefault="00144A1A" w:rsidP="00527D1B">
            <w:pPr>
              <w:spacing w:after="0" w:line="240" w:lineRule="auto"/>
              <w:jc w:val="right"/>
              <w:rPr>
                <w:rFonts w:ascii="Times New Roman" w:eastAsia="Times New Roman" w:hAnsi="Times New Roman" w:cs="Times New Roman"/>
                <w:color w:val="000000"/>
                <w:sz w:val="16"/>
                <w:szCs w:val="16"/>
              </w:rPr>
            </w:pPr>
            <w:r w:rsidRPr="00351FA7">
              <w:rPr>
                <w:rFonts w:ascii="Times New Roman" w:eastAsia="Times New Roman" w:hAnsi="Times New Roman" w:cs="Times New Roman"/>
                <w:color w:val="000000"/>
                <w:sz w:val="16"/>
                <w:szCs w:val="16"/>
              </w:rPr>
              <w:t>802.76</w:t>
            </w:r>
          </w:p>
        </w:tc>
        <w:tc>
          <w:tcPr>
            <w:tcW w:w="1161" w:type="dxa"/>
            <w:tcBorders>
              <w:top w:val="double" w:sz="4" w:space="0" w:color="auto"/>
              <w:left w:val="nil"/>
              <w:bottom w:val="nil"/>
              <w:right w:val="nil"/>
            </w:tcBorders>
            <w:shd w:val="clear" w:color="auto" w:fill="auto"/>
            <w:noWrap/>
            <w:vAlign w:val="center"/>
          </w:tcPr>
          <w:p w14:paraId="61E119B7" w14:textId="77777777" w:rsidR="00144A1A" w:rsidRPr="00351FA7" w:rsidRDefault="00144A1A" w:rsidP="00527D1B">
            <w:pPr>
              <w:spacing w:after="0" w:line="240" w:lineRule="auto"/>
              <w:jc w:val="right"/>
              <w:rPr>
                <w:rFonts w:ascii="Times New Roman" w:eastAsia="Times New Roman" w:hAnsi="Times New Roman" w:cs="Times New Roman"/>
                <w:color w:val="000000"/>
                <w:sz w:val="16"/>
                <w:szCs w:val="16"/>
              </w:rPr>
            </w:pPr>
            <w:r w:rsidRPr="00351FA7">
              <w:rPr>
                <w:rFonts w:ascii="Times New Roman" w:eastAsia="Times New Roman" w:hAnsi="Times New Roman" w:cs="Times New Roman"/>
                <w:color w:val="000000"/>
                <w:sz w:val="16"/>
                <w:szCs w:val="16"/>
              </w:rPr>
              <w:t>168.21</w:t>
            </w:r>
          </w:p>
        </w:tc>
        <w:tc>
          <w:tcPr>
            <w:tcW w:w="726" w:type="dxa"/>
            <w:tcBorders>
              <w:top w:val="double" w:sz="4" w:space="0" w:color="auto"/>
              <w:left w:val="nil"/>
              <w:bottom w:val="nil"/>
              <w:right w:val="single" w:sz="4" w:space="0" w:color="auto"/>
            </w:tcBorders>
            <w:shd w:val="clear" w:color="auto" w:fill="auto"/>
            <w:noWrap/>
            <w:vAlign w:val="center"/>
          </w:tcPr>
          <w:p w14:paraId="13A477F2" w14:textId="77777777" w:rsidR="00144A1A" w:rsidRPr="00351FA7" w:rsidRDefault="00144A1A" w:rsidP="00527D1B">
            <w:pPr>
              <w:spacing w:after="0" w:line="240" w:lineRule="auto"/>
              <w:jc w:val="right"/>
              <w:rPr>
                <w:rFonts w:ascii="Times New Roman" w:eastAsia="Times New Roman" w:hAnsi="Times New Roman" w:cs="Times New Roman"/>
                <w:color w:val="000000"/>
                <w:sz w:val="16"/>
                <w:szCs w:val="16"/>
              </w:rPr>
            </w:pPr>
            <w:r w:rsidRPr="00351FA7">
              <w:rPr>
                <w:rFonts w:ascii="Times New Roman" w:eastAsia="Times New Roman" w:hAnsi="Times New Roman" w:cs="Times New Roman"/>
                <w:color w:val="000000"/>
                <w:sz w:val="16"/>
                <w:szCs w:val="16"/>
              </w:rPr>
              <w:t>3</w:t>
            </w:r>
          </w:p>
        </w:tc>
        <w:tc>
          <w:tcPr>
            <w:tcW w:w="1161" w:type="dxa"/>
            <w:tcBorders>
              <w:top w:val="double" w:sz="4" w:space="0" w:color="auto"/>
              <w:left w:val="single" w:sz="4" w:space="0" w:color="auto"/>
              <w:bottom w:val="nil"/>
              <w:right w:val="nil"/>
            </w:tcBorders>
            <w:shd w:val="clear" w:color="auto" w:fill="auto"/>
            <w:noWrap/>
            <w:vAlign w:val="center"/>
          </w:tcPr>
          <w:p w14:paraId="279A390F" w14:textId="77777777" w:rsidR="00144A1A" w:rsidRPr="00351FA7" w:rsidRDefault="00144A1A" w:rsidP="00527D1B">
            <w:pPr>
              <w:spacing w:after="0" w:line="240" w:lineRule="auto"/>
              <w:jc w:val="right"/>
              <w:rPr>
                <w:rFonts w:ascii="Times New Roman" w:eastAsia="Times New Roman" w:hAnsi="Times New Roman" w:cs="Times New Roman"/>
                <w:color w:val="000000"/>
                <w:sz w:val="16"/>
                <w:szCs w:val="16"/>
              </w:rPr>
            </w:pPr>
            <w:r w:rsidRPr="00351FA7">
              <w:rPr>
                <w:rFonts w:ascii="Times New Roman" w:eastAsia="Times New Roman" w:hAnsi="Times New Roman" w:cs="Times New Roman"/>
                <w:color w:val="000000"/>
                <w:sz w:val="16"/>
                <w:szCs w:val="16"/>
              </w:rPr>
              <w:t>1798.53</w:t>
            </w:r>
          </w:p>
        </w:tc>
        <w:tc>
          <w:tcPr>
            <w:tcW w:w="1161" w:type="dxa"/>
            <w:tcBorders>
              <w:top w:val="double" w:sz="4" w:space="0" w:color="auto"/>
              <w:left w:val="nil"/>
              <w:bottom w:val="nil"/>
              <w:right w:val="nil"/>
            </w:tcBorders>
            <w:shd w:val="clear" w:color="auto" w:fill="auto"/>
            <w:noWrap/>
            <w:vAlign w:val="center"/>
          </w:tcPr>
          <w:p w14:paraId="628BCC7D" w14:textId="77777777" w:rsidR="00144A1A" w:rsidRPr="00351FA7" w:rsidRDefault="00144A1A" w:rsidP="00527D1B">
            <w:pPr>
              <w:spacing w:after="0" w:line="240" w:lineRule="auto"/>
              <w:jc w:val="right"/>
              <w:rPr>
                <w:rFonts w:ascii="Times New Roman" w:eastAsia="Times New Roman" w:hAnsi="Times New Roman" w:cs="Times New Roman"/>
                <w:color w:val="000000"/>
                <w:sz w:val="16"/>
                <w:szCs w:val="16"/>
              </w:rPr>
            </w:pPr>
            <w:r w:rsidRPr="00351FA7">
              <w:rPr>
                <w:rFonts w:ascii="Times New Roman" w:eastAsia="Times New Roman" w:hAnsi="Times New Roman" w:cs="Times New Roman"/>
                <w:color w:val="000000"/>
                <w:sz w:val="16"/>
                <w:szCs w:val="16"/>
              </w:rPr>
              <w:t>769.02</w:t>
            </w:r>
          </w:p>
        </w:tc>
        <w:tc>
          <w:tcPr>
            <w:tcW w:w="726" w:type="dxa"/>
            <w:tcBorders>
              <w:top w:val="double" w:sz="4" w:space="0" w:color="auto"/>
              <w:left w:val="nil"/>
              <w:bottom w:val="nil"/>
              <w:right w:val="single" w:sz="4" w:space="0" w:color="auto"/>
            </w:tcBorders>
            <w:shd w:val="clear" w:color="auto" w:fill="auto"/>
            <w:noWrap/>
            <w:vAlign w:val="center"/>
          </w:tcPr>
          <w:p w14:paraId="2830C1A9" w14:textId="77777777" w:rsidR="00144A1A" w:rsidRPr="00351FA7" w:rsidRDefault="00144A1A" w:rsidP="00527D1B">
            <w:pPr>
              <w:spacing w:after="0" w:line="240" w:lineRule="auto"/>
              <w:jc w:val="right"/>
              <w:rPr>
                <w:rFonts w:ascii="Times New Roman" w:eastAsia="Times New Roman" w:hAnsi="Times New Roman" w:cs="Times New Roman"/>
                <w:color w:val="000000"/>
                <w:sz w:val="16"/>
                <w:szCs w:val="16"/>
              </w:rPr>
            </w:pPr>
            <w:r w:rsidRPr="00351FA7">
              <w:rPr>
                <w:rFonts w:ascii="Times New Roman" w:eastAsia="Times New Roman" w:hAnsi="Times New Roman" w:cs="Times New Roman"/>
                <w:color w:val="000000"/>
                <w:sz w:val="16"/>
                <w:szCs w:val="16"/>
              </w:rPr>
              <w:t>3</w:t>
            </w:r>
          </w:p>
        </w:tc>
        <w:tc>
          <w:tcPr>
            <w:tcW w:w="746" w:type="dxa"/>
            <w:tcBorders>
              <w:top w:val="double" w:sz="4" w:space="0" w:color="auto"/>
              <w:left w:val="single" w:sz="4" w:space="0" w:color="auto"/>
              <w:bottom w:val="nil"/>
              <w:right w:val="single" w:sz="4" w:space="0" w:color="auto"/>
            </w:tcBorders>
            <w:shd w:val="clear" w:color="auto" w:fill="auto"/>
            <w:noWrap/>
            <w:vAlign w:val="center"/>
          </w:tcPr>
          <w:p w14:paraId="71823999" w14:textId="77777777" w:rsidR="00144A1A" w:rsidRPr="00351FA7" w:rsidRDefault="00144A1A" w:rsidP="00527D1B">
            <w:pPr>
              <w:spacing w:after="0" w:line="240" w:lineRule="auto"/>
              <w:jc w:val="right"/>
              <w:rPr>
                <w:rFonts w:ascii="Times New Roman" w:eastAsia="Times New Roman" w:hAnsi="Times New Roman" w:cs="Times New Roman"/>
                <w:color w:val="000000"/>
                <w:sz w:val="16"/>
                <w:szCs w:val="16"/>
              </w:rPr>
            </w:pPr>
            <w:r w:rsidRPr="00351FA7">
              <w:rPr>
                <w:rFonts w:ascii="Times New Roman" w:eastAsia="Times New Roman" w:hAnsi="Times New Roman" w:cs="Times New Roman"/>
                <w:color w:val="000000"/>
                <w:sz w:val="16"/>
                <w:szCs w:val="16"/>
              </w:rPr>
              <w:t>21.31</w:t>
            </w:r>
          </w:p>
        </w:tc>
        <w:tc>
          <w:tcPr>
            <w:tcW w:w="1780" w:type="dxa"/>
            <w:tcBorders>
              <w:top w:val="double" w:sz="4" w:space="0" w:color="auto"/>
              <w:left w:val="nil"/>
              <w:bottom w:val="nil"/>
              <w:right w:val="single" w:sz="4" w:space="0" w:color="auto"/>
            </w:tcBorders>
            <w:shd w:val="clear" w:color="auto" w:fill="auto"/>
            <w:noWrap/>
            <w:vAlign w:val="center"/>
          </w:tcPr>
          <w:p w14:paraId="2BE88E2E" w14:textId="77777777" w:rsidR="00144A1A" w:rsidRPr="00351FA7" w:rsidRDefault="00144A1A" w:rsidP="00527D1B">
            <w:pPr>
              <w:spacing w:after="0" w:line="240" w:lineRule="auto"/>
              <w:jc w:val="right"/>
              <w:rPr>
                <w:rFonts w:ascii="Times New Roman" w:eastAsia="Times New Roman" w:hAnsi="Times New Roman" w:cs="Times New Roman"/>
                <w:color w:val="000000"/>
                <w:sz w:val="16"/>
                <w:szCs w:val="16"/>
              </w:rPr>
            </w:pPr>
            <w:r w:rsidRPr="00351FA7">
              <w:rPr>
                <w:rFonts w:ascii="Times New Roman" w:eastAsia="Times New Roman" w:hAnsi="Times New Roman" w:cs="Times New Roman"/>
                <w:color w:val="000000"/>
                <w:sz w:val="16"/>
                <w:szCs w:val="16"/>
              </w:rPr>
              <w:t>1.43[-0.35, 3.93]</w:t>
            </w:r>
          </w:p>
        </w:tc>
        <w:tc>
          <w:tcPr>
            <w:tcW w:w="3538" w:type="dxa"/>
            <w:tcBorders>
              <w:left w:val="single" w:sz="4" w:space="0" w:color="auto"/>
              <w:right w:val="nil"/>
            </w:tcBorders>
          </w:tcPr>
          <w:p w14:paraId="13A34E42" w14:textId="77777777" w:rsidR="00144A1A" w:rsidRPr="00351FA7"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65CA4B46" w14:textId="77777777" w:rsidTr="00527D1B">
        <w:trPr>
          <w:trHeight w:val="227"/>
        </w:trPr>
        <w:tc>
          <w:tcPr>
            <w:tcW w:w="1845" w:type="dxa"/>
            <w:tcBorders>
              <w:top w:val="nil"/>
              <w:bottom w:val="nil"/>
              <w:right w:val="single" w:sz="4" w:space="0" w:color="auto"/>
            </w:tcBorders>
            <w:shd w:val="clear" w:color="auto" w:fill="auto"/>
            <w:noWrap/>
            <w:vAlign w:val="bottom"/>
          </w:tcPr>
          <w:p w14:paraId="7D9649C3" w14:textId="06A50A00" w:rsidR="00144A1A" w:rsidRPr="00351FA7" w:rsidRDefault="00144A1A" w:rsidP="00527D1B">
            <w:pPr>
              <w:spacing w:after="0" w:line="240" w:lineRule="auto"/>
              <w:rPr>
                <w:rFonts w:ascii="Times New Roman" w:eastAsia="Times New Roman" w:hAnsi="Times New Roman" w:cs="Times New Roman"/>
                <w:color w:val="000000"/>
                <w:sz w:val="16"/>
                <w:szCs w:val="16"/>
              </w:rPr>
            </w:pPr>
            <w:r w:rsidRPr="00351FA7">
              <w:rPr>
                <w:rFonts w:ascii="Times New Roman" w:eastAsia="Times New Roman" w:hAnsi="Times New Roman" w:cs="Times New Roman"/>
                <w:color w:val="000000"/>
                <w:sz w:val="16"/>
                <w:szCs w:val="16"/>
              </w:rPr>
              <w:t xml:space="preserve">Eldem et al. (2022) </w:t>
            </w:r>
          </w:p>
        </w:tc>
        <w:tc>
          <w:tcPr>
            <w:tcW w:w="1050" w:type="dxa"/>
            <w:tcBorders>
              <w:top w:val="nil"/>
              <w:left w:val="single" w:sz="4" w:space="0" w:color="auto"/>
              <w:bottom w:val="nil"/>
              <w:right w:val="nil"/>
            </w:tcBorders>
            <w:shd w:val="clear" w:color="auto" w:fill="auto"/>
            <w:noWrap/>
            <w:vAlign w:val="center"/>
          </w:tcPr>
          <w:p w14:paraId="0998B966" w14:textId="77777777" w:rsidR="00144A1A" w:rsidRPr="00351FA7" w:rsidRDefault="00144A1A" w:rsidP="00527D1B">
            <w:pPr>
              <w:spacing w:after="0" w:line="240" w:lineRule="auto"/>
              <w:jc w:val="right"/>
              <w:rPr>
                <w:rFonts w:ascii="Times New Roman" w:eastAsia="Times New Roman" w:hAnsi="Times New Roman" w:cs="Times New Roman"/>
                <w:color w:val="000000"/>
                <w:sz w:val="16"/>
                <w:szCs w:val="16"/>
              </w:rPr>
            </w:pPr>
            <w:r w:rsidRPr="00351FA7">
              <w:rPr>
                <w:rFonts w:ascii="Times New Roman" w:eastAsia="Times New Roman" w:hAnsi="Times New Roman" w:cs="Times New Roman"/>
                <w:color w:val="000000"/>
                <w:sz w:val="16"/>
                <w:szCs w:val="16"/>
              </w:rPr>
              <w:t>653666.667</w:t>
            </w:r>
          </w:p>
        </w:tc>
        <w:tc>
          <w:tcPr>
            <w:tcW w:w="1161" w:type="dxa"/>
            <w:tcBorders>
              <w:top w:val="nil"/>
              <w:left w:val="nil"/>
              <w:bottom w:val="nil"/>
              <w:right w:val="nil"/>
            </w:tcBorders>
            <w:shd w:val="clear" w:color="auto" w:fill="auto"/>
            <w:noWrap/>
            <w:vAlign w:val="center"/>
          </w:tcPr>
          <w:p w14:paraId="430D45C3" w14:textId="77777777" w:rsidR="00144A1A" w:rsidRPr="00351FA7" w:rsidRDefault="00144A1A" w:rsidP="00527D1B">
            <w:pPr>
              <w:spacing w:after="0" w:line="240" w:lineRule="auto"/>
              <w:jc w:val="right"/>
              <w:rPr>
                <w:rFonts w:ascii="Times New Roman" w:eastAsia="Times New Roman" w:hAnsi="Times New Roman" w:cs="Times New Roman"/>
                <w:color w:val="000000"/>
                <w:sz w:val="16"/>
                <w:szCs w:val="16"/>
              </w:rPr>
            </w:pPr>
            <w:r w:rsidRPr="00351FA7">
              <w:rPr>
                <w:rFonts w:ascii="Times New Roman" w:eastAsia="Times New Roman" w:hAnsi="Times New Roman" w:cs="Times New Roman"/>
                <w:color w:val="000000"/>
                <w:sz w:val="16"/>
                <w:szCs w:val="16"/>
              </w:rPr>
              <w:t>795927.34</w:t>
            </w:r>
          </w:p>
        </w:tc>
        <w:tc>
          <w:tcPr>
            <w:tcW w:w="726" w:type="dxa"/>
            <w:tcBorders>
              <w:top w:val="nil"/>
              <w:left w:val="nil"/>
              <w:bottom w:val="nil"/>
              <w:right w:val="single" w:sz="4" w:space="0" w:color="auto"/>
            </w:tcBorders>
            <w:shd w:val="clear" w:color="auto" w:fill="auto"/>
            <w:noWrap/>
            <w:vAlign w:val="center"/>
          </w:tcPr>
          <w:p w14:paraId="6F3A1D28" w14:textId="77777777" w:rsidR="00144A1A" w:rsidRPr="00351FA7" w:rsidRDefault="00144A1A" w:rsidP="00527D1B">
            <w:pPr>
              <w:spacing w:after="0" w:line="240" w:lineRule="auto"/>
              <w:jc w:val="right"/>
              <w:rPr>
                <w:rFonts w:ascii="Times New Roman" w:eastAsia="Times New Roman" w:hAnsi="Times New Roman" w:cs="Times New Roman"/>
                <w:color w:val="000000"/>
                <w:sz w:val="16"/>
                <w:szCs w:val="16"/>
              </w:rPr>
            </w:pPr>
            <w:r w:rsidRPr="00351FA7">
              <w:rPr>
                <w:rFonts w:ascii="Times New Roman" w:eastAsia="Times New Roman" w:hAnsi="Times New Roman" w:cs="Times New Roman"/>
                <w:color w:val="000000"/>
                <w:sz w:val="16"/>
                <w:szCs w:val="16"/>
              </w:rPr>
              <w:t>3</w:t>
            </w:r>
          </w:p>
        </w:tc>
        <w:tc>
          <w:tcPr>
            <w:tcW w:w="1161" w:type="dxa"/>
            <w:tcBorders>
              <w:top w:val="nil"/>
              <w:left w:val="single" w:sz="4" w:space="0" w:color="auto"/>
              <w:bottom w:val="nil"/>
              <w:right w:val="nil"/>
            </w:tcBorders>
            <w:shd w:val="clear" w:color="auto" w:fill="auto"/>
            <w:noWrap/>
            <w:vAlign w:val="center"/>
          </w:tcPr>
          <w:p w14:paraId="237D8723" w14:textId="77777777" w:rsidR="00144A1A" w:rsidRPr="00351FA7" w:rsidRDefault="00144A1A" w:rsidP="00527D1B">
            <w:pPr>
              <w:spacing w:after="0" w:line="240" w:lineRule="auto"/>
              <w:jc w:val="right"/>
              <w:rPr>
                <w:rFonts w:ascii="Times New Roman" w:eastAsia="Times New Roman" w:hAnsi="Times New Roman" w:cs="Times New Roman"/>
                <w:color w:val="000000"/>
                <w:sz w:val="16"/>
                <w:szCs w:val="16"/>
              </w:rPr>
            </w:pPr>
            <w:r w:rsidRPr="00351FA7">
              <w:rPr>
                <w:rFonts w:ascii="Times New Roman" w:eastAsia="Times New Roman" w:hAnsi="Times New Roman" w:cs="Times New Roman"/>
                <w:color w:val="000000"/>
                <w:sz w:val="16"/>
                <w:szCs w:val="16"/>
              </w:rPr>
              <w:t>37666666.67</w:t>
            </w:r>
          </w:p>
        </w:tc>
        <w:tc>
          <w:tcPr>
            <w:tcW w:w="1161" w:type="dxa"/>
            <w:tcBorders>
              <w:top w:val="nil"/>
              <w:left w:val="nil"/>
              <w:bottom w:val="nil"/>
              <w:right w:val="nil"/>
            </w:tcBorders>
            <w:shd w:val="clear" w:color="auto" w:fill="auto"/>
            <w:noWrap/>
            <w:vAlign w:val="center"/>
          </w:tcPr>
          <w:p w14:paraId="21B60A15" w14:textId="77777777" w:rsidR="00144A1A" w:rsidRPr="00351FA7" w:rsidRDefault="00144A1A" w:rsidP="00527D1B">
            <w:pPr>
              <w:spacing w:after="0" w:line="240" w:lineRule="auto"/>
              <w:jc w:val="right"/>
              <w:rPr>
                <w:rFonts w:ascii="Times New Roman" w:eastAsia="Times New Roman" w:hAnsi="Times New Roman" w:cs="Times New Roman"/>
                <w:color w:val="000000"/>
                <w:sz w:val="16"/>
                <w:szCs w:val="16"/>
              </w:rPr>
            </w:pPr>
            <w:r w:rsidRPr="00351FA7">
              <w:rPr>
                <w:rFonts w:ascii="Times New Roman" w:eastAsia="Times New Roman" w:hAnsi="Times New Roman" w:cs="Times New Roman"/>
                <w:color w:val="000000"/>
                <w:sz w:val="16"/>
                <w:szCs w:val="16"/>
              </w:rPr>
              <w:t>65240580.4</w:t>
            </w:r>
          </w:p>
        </w:tc>
        <w:tc>
          <w:tcPr>
            <w:tcW w:w="726" w:type="dxa"/>
            <w:tcBorders>
              <w:top w:val="nil"/>
              <w:left w:val="nil"/>
              <w:bottom w:val="nil"/>
              <w:right w:val="single" w:sz="4" w:space="0" w:color="auto"/>
            </w:tcBorders>
            <w:shd w:val="clear" w:color="auto" w:fill="auto"/>
            <w:noWrap/>
            <w:vAlign w:val="center"/>
          </w:tcPr>
          <w:p w14:paraId="5FAD7C3A" w14:textId="77777777" w:rsidR="00144A1A" w:rsidRPr="00351FA7" w:rsidRDefault="00144A1A" w:rsidP="00527D1B">
            <w:pPr>
              <w:spacing w:after="0" w:line="240" w:lineRule="auto"/>
              <w:jc w:val="right"/>
              <w:rPr>
                <w:rFonts w:ascii="Calibri" w:eastAsia="Times New Roman" w:hAnsi="Calibri" w:cs="Calibri"/>
                <w:color w:val="000000"/>
                <w:sz w:val="16"/>
                <w:szCs w:val="16"/>
              </w:rPr>
            </w:pPr>
            <w:r w:rsidRPr="00351FA7">
              <w:rPr>
                <w:rFonts w:ascii="Calibri" w:eastAsia="Times New Roman" w:hAnsi="Calibri" w:cs="Calibri"/>
                <w:color w:val="000000"/>
                <w:sz w:val="16"/>
                <w:szCs w:val="16"/>
              </w:rPr>
              <w:t>3</w:t>
            </w:r>
          </w:p>
        </w:tc>
        <w:tc>
          <w:tcPr>
            <w:tcW w:w="746" w:type="dxa"/>
            <w:tcBorders>
              <w:top w:val="nil"/>
              <w:left w:val="single" w:sz="4" w:space="0" w:color="auto"/>
              <w:bottom w:val="nil"/>
              <w:right w:val="single" w:sz="4" w:space="0" w:color="auto"/>
            </w:tcBorders>
            <w:shd w:val="clear" w:color="auto" w:fill="auto"/>
            <w:noWrap/>
            <w:vAlign w:val="center"/>
          </w:tcPr>
          <w:p w14:paraId="1D83AA8B" w14:textId="77777777" w:rsidR="00144A1A" w:rsidRPr="00351FA7" w:rsidRDefault="00144A1A" w:rsidP="00527D1B">
            <w:pPr>
              <w:spacing w:after="0" w:line="240" w:lineRule="auto"/>
              <w:jc w:val="right"/>
              <w:rPr>
                <w:rFonts w:ascii="Times New Roman" w:eastAsia="Times New Roman" w:hAnsi="Times New Roman" w:cs="Times New Roman"/>
                <w:color w:val="000000"/>
                <w:sz w:val="16"/>
                <w:szCs w:val="16"/>
              </w:rPr>
            </w:pPr>
            <w:r w:rsidRPr="00351FA7">
              <w:rPr>
                <w:rFonts w:ascii="Times New Roman" w:eastAsia="Times New Roman" w:hAnsi="Times New Roman" w:cs="Times New Roman"/>
                <w:color w:val="000000"/>
                <w:sz w:val="16"/>
                <w:szCs w:val="16"/>
              </w:rPr>
              <w:t>25.77</w:t>
            </w:r>
          </w:p>
        </w:tc>
        <w:tc>
          <w:tcPr>
            <w:tcW w:w="1780" w:type="dxa"/>
            <w:tcBorders>
              <w:top w:val="nil"/>
              <w:left w:val="nil"/>
              <w:bottom w:val="nil"/>
              <w:right w:val="single" w:sz="4" w:space="0" w:color="auto"/>
            </w:tcBorders>
            <w:shd w:val="clear" w:color="auto" w:fill="auto"/>
            <w:noWrap/>
            <w:vAlign w:val="center"/>
          </w:tcPr>
          <w:p w14:paraId="5F32586E" w14:textId="77777777" w:rsidR="00144A1A" w:rsidRPr="00351FA7" w:rsidRDefault="00144A1A" w:rsidP="00527D1B">
            <w:pPr>
              <w:spacing w:after="0" w:line="240" w:lineRule="auto"/>
              <w:jc w:val="right"/>
              <w:rPr>
                <w:rFonts w:ascii="Times New Roman" w:eastAsia="Times New Roman" w:hAnsi="Times New Roman" w:cs="Times New Roman"/>
                <w:color w:val="000000"/>
                <w:sz w:val="16"/>
                <w:szCs w:val="16"/>
              </w:rPr>
            </w:pPr>
            <w:r w:rsidRPr="00351FA7">
              <w:rPr>
                <w:rFonts w:ascii="Times New Roman" w:eastAsia="Times New Roman" w:hAnsi="Times New Roman" w:cs="Times New Roman"/>
                <w:color w:val="000000"/>
                <w:sz w:val="16"/>
                <w:szCs w:val="16"/>
              </w:rPr>
              <w:t>0.64[-1.08, 2.68]</w:t>
            </w:r>
          </w:p>
        </w:tc>
        <w:tc>
          <w:tcPr>
            <w:tcW w:w="3538" w:type="dxa"/>
            <w:tcBorders>
              <w:left w:val="single" w:sz="4" w:space="0" w:color="auto"/>
              <w:right w:val="nil"/>
            </w:tcBorders>
          </w:tcPr>
          <w:p w14:paraId="29776E2C"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noProof/>
                <w:color w:val="000000"/>
                <w:sz w:val="16"/>
                <w:szCs w:val="16"/>
              </w:rPr>
              <w:drawing>
                <wp:anchor distT="0" distB="0" distL="114300" distR="114300" simplePos="0" relativeHeight="251670528" behindDoc="0" locked="0" layoutInCell="1" allowOverlap="1" wp14:anchorId="55EB0921" wp14:editId="58F56E74">
                  <wp:simplePos x="0" y="0"/>
                  <wp:positionH relativeFrom="column">
                    <wp:posOffset>-80645</wp:posOffset>
                  </wp:positionH>
                  <wp:positionV relativeFrom="paragraph">
                    <wp:posOffset>-290195</wp:posOffset>
                  </wp:positionV>
                  <wp:extent cx="2247237" cy="1271588"/>
                  <wp:effectExtent l="0" t="0" r="127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76565" cy="1288183"/>
                          </a:xfrm>
                          <a:prstGeom prst="rect">
                            <a:avLst/>
                          </a:prstGeom>
                          <a:noFill/>
                        </pic:spPr>
                      </pic:pic>
                    </a:graphicData>
                  </a:graphic>
                  <wp14:sizeRelH relativeFrom="margin">
                    <wp14:pctWidth>0</wp14:pctWidth>
                  </wp14:sizeRelH>
                  <wp14:sizeRelV relativeFrom="margin">
                    <wp14:pctHeight>0</wp14:pctHeight>
                  </wp14:sizeRelV>
                </wp:anchor>
              </w:drawing>
            </w:r>
          </w:p>
        </w:tc>
      </w:tr>
      <w:tr w:rsidR="00144A1A" w:rsidRPr="00A17D8C" w14:paraId="7B22E4B9" w14:textId="77777777" w:rsidTr="00527D1B">
        <w:trPr>
          <w:trHeight w:val="227"/>
        </w:trPr>
        <w:tc>
          <w:tcPr>
            <w:tcW w:w="1845" w:type="dxa"/>
            <w:tcBorders>
              <w:top w:val="nil"/>
              <w:bottom w:val="nil"/>
              <w:right w:val="single" w:sz="4" w:space="0" w:color="auto"/>
            </w:tcBorders>
            <w:shd w:val="clear" w:color="auto" w:fill="auto"/>
            <w:noWrap/>
            <w:vAlign w:val="bottom"/>
          </w:tcPr>
          <w:p w14:paraId="1CB6AC9A" w14:textId="3ABDD74F"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Nielsen et al. (2021)</w:t>
            </w:r>
          </w:p>
        </w:tc>
        <w:tc>
          <w:tcPr>
            <w:tcW w:w="1050" w:type="dxa"/>
            <w:tcBorders>
              <w:top w:val="nil"/>
              <w:left w:val="single" w:sz="4" w:space="0" w:color="auto"/>
              <w:bottom w:val="nil"/>
              <w:right w:val="nil"/>
            </w:tcBorders>
            <w:shd w:val="clear" w:color="auto" w:fill="auto"/>
            <w:noWrap/>
            <w:vAlign w:val="center"/>
          </w:tcPr>
          <w:p w14:paraId="27084033"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1353494.5</w:t>
            </w:r>
          </w:p>
        </w:tc>
        <w:tc>
          <w:tcPr>
            <w:tcW w:w="1161" w:type="dxa"/>
            <w:tcBorders>
              <w:top w:val="nil"/>
              <w:left w:val="nil"/>
              <w:bottom w:val="nil"/>
              <w:right w:val="nil"/>
            </w:tcBorders>
            <w:shd w:val="clear" w:color="auto" w:fill="auto"/>
            <w:noWrap/>
            <w:vAlign w:val="center"/>
          </w:tcPr>
          <w:p w14:paraId="0293BD79"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607877.47</w:t>
            </w:r>
          </w:p>
        </w:tc>
        <w:tc>
          <w:tcPr>
            <w:tcW w:w="726" w:type="dxa"/>
            <w:tcBorders>
              <w:top w:val="nil"/>
              <w:left w:val="nil"/>
              <w:bottom w:val="nil"/>
              <w:right w:val="single" w:sz="4" w:space="0" w:color="auto"/>
            </w:tcBorders>
            <w:shd w:val="clear" w:color="auto" w:fill="auto"/>
            <w:noWrap/>
            <w:vAlign w:val="center"/>
          </w:tcPr>
          <w:p w14:paraId="78D86F5E"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20</w:t>
            </w:r>
          </w:p>
        </w:tc>
        <w:tc>
          <w:tcPr>
            <w:tcW w:w="1161" w:type="dxa"/>
            <w:tcBorders>
              <w:top w:val="nil"/>
              <w:left w:val="single" w:sz="4" w:space="0" w:color="auto"/>
              <w:bottom w:val="nil"/>
              <w:right w:val="nil"/>
            </w:tcBorders>
            <w:shd w:val="clear" w:color="auto" w:fill="auto"/>
            <w:noWrap/>
            <w:vAlign w:val="center"/>
          </w:tcPr>
          <w:p w14:paraId="223573F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1314248</w:t>
            </w:r>
          </w:p>
        </w:tc>
        <w:tc>
          <w:tcPr>
            <w:tcW w:w="1161" w:type="dxa"/>
            <w:tcBorders>
              <w:top w:val="nil"/>
              <w:left w:val="nil"/>
              <w:bottom w:val="nil"/>
              <w:right w:val="nil"/>
            </w:tcBorders>
            <w:shd w:val="clear" w:color="auto" w:fill="auto"/>
            <w:noWrap/>
            <w:vAlign w:val="center"/>
          </w:tcPr>
          <w:p w14:paraId="77AFB801"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3054602.26</w:t>
            </w:r>
          </w:p>
        </w:tc>
        <w:tc>
          <w:tcPr>
            <w:tcW w:w="726" w:type="dxa"/>
            <w:tcBorders>
              <w:top w:val="nil"/>
              <w:left w:val="nil"/>
              <w:bottom w:val="nil"/>
              <w:right w:val="single" w:sz="4" w:space="0" w:color="auto"/>
            </w:tcBorders>
            <w:shd w:val="clear" w:color="auto" w:fill="auto"/>
            <w:noWrap/>
            <w:vAlign w:val="center"/>
          </w:tcPr>
          <w:p w14:paraId="2B32EB50"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12</w:t>
            </w:r>
          </w:p>
        </w:tc>
        <w:tc>
          <w:tcPr>
            <w:tcW w:w="746" w:type="dxa"/>
            <w:tcBorders>
              <w:top w:val="nil"/>
              <w:left w:val="single" w:sz="4" w:space="0" w:color="auto"/>
              <w:bottom w:val="nil"/>
              <w:right w:val="single" w:sz="4" w:space="0" w:color="auto"/>
            </w:tcBorders>
            <w:shd w:val="clear" w:color="auto" w:fill="auto"/>
            <w:noWrap/>
            <w:vAlign w:val="center"/>
          </w:tcPr>
          <w:p w14:paraId="5B7A13BC"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52.92</w:t>
            </w:r>
          </w:p>
        </w:tc>
        <w:tc>
          <w:tcPr>
            <w:tcW w:w="1780" w:type="dxa"/>
            <w:tcBorders>
              <w:top w:val="nil"/>
              <w:left w:val="nil"/>
              <w:bottom w:val="nil"/>
              <w:right w:val="single" w:sz="4" w:space="0" w:color="auto"/>
            </w:tcBorders>
            <w:shd w:val="clear" w:color="auto" w:fill="auto"/>
            <w:noWrap/>
            <w:vAlign w:val="center"/>
          </w:tcPr>
          <w:p w14:paraId="7553EB8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0.00[-0.73, 0.73]</w:t>
            </w:r>
          </w:p>
        </w:tc>
        <w:tc>
          <w:tcPr>
            <w:tcW w:w="3538" w:type="dxa"/>
            <w:tcBorders>
              <w:left w:val="single" w:sz="4" w:space="0" w:color="auto"/>
              <w:right w:val="nil"/>
            </w:tcBorders>
          </w:tcPr>
          <w:p w14:paraId="2F80CC1B"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662C4FC4" w14:textId="77777777" w:rsidTr="00527D1B">
        <w:trPr>
          <w:trHeight w:val="227"/>
        </w:trPr>
        <w:tc>
          <w:tcPr>
            <w:tcW w:w="1845" w:type="dxa"/>
            <w:tcBorders>
              <w:top w:val="nil"/>
              <w:bottom w:val="nil"/>
              <w:right w:val="single" w:sz="4" w:space="0" w:color="auto"/>
            </w:tcBorders>
            <w:shd w:val="clear" w:color="auto" w:fill="auto"/>
            <w:noWrap/>
            <w:vAlign w:val="bottom"/>
          </w:tcPr>
          <w:p w14:paraId="04AD80E6"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 </w:t>
            </w:r>
          </w:p>
        </w:tc>
        <w:tc>
          <w:tcPr>
            <w:tcW w:w="1050" w:type="dxa"/>
            <w:tcBorders>
              <w:top w:val="nil"/>
              <w:left w:val="single" w:sz="4" w:space="0" w:color="auto"/>
              <w:bottom w:val="nil"/>
              <w:right w:val="nil"/>
            </w:tcBorders>
            <w:shd w:val="clear" w:color="auto" w:fill="auto"/>
            <w:noWrap/>
            <w:vAlign w:val="center"/>
          </w:tcPr>
          <w:p w14:paraId="0F36BC6B"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41E70593"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56CDB4CA"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1161" w:type="dxa"/>
            <w:tcBorders>
              <w:top w:val="nil"/>
              <w:left w:val="single" w:sz="4" w:space="0" w:color="auto"/>
              <w:bottom w:val="nil"/>
              <w:right w:val="nil"/>
            </w:tcBorders>
            <w:shd w:val="clear" w:color="auto" w:fill="auto"/>
            <w:noWrap/>
            <w:vAlign w:val="center"/>
          </w:tcPr>
          <w:p w14:paraId="2C9D81CD"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1161" w:type="dxa"/>
            <w:tcBorders>
              <w:top w:val="nil"/>
              <w:left w:val="nil"/>
              <w:bottom w:val="nil"/>
              <w:right w:val="nil"/>
            </w:tcBorders>
            <w:shd w:val="clear" w:color="auto" w:fill="auto"/>
            <w:noWrap/>
            <w:vAlign w:val="center"/>
          </w:tcPr>
          <w:p w14:paraId="318955D6"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7CAECDB4"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46" w:type="dxa"/>
            <w:tcBorders>
              <w:top w:val="nil"/>
              <w:left w:val="single" w:sz="4" w:space="0" w:color="auto"/>
              <w:bottom w:val="nil"/>
              <w:right w:val="single" w:sz="4" w:space="0" w:color="auto"/>
            </w:tcBorders>
            <w:shd w:val="clear" w:color="auto" w:fill="auto"/>
            <w:noWrap/>
            <w:vAlign w:val="center"/>
          </w:tcPr>
          <w:p w14:paraId="59165FDC"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1780" w:type="dxa"/>
            <w:tcBorders>
              <w:top w:val="nil"/>
              <w:left w:val="nil"/>
              <w:bottom w:val="nil"/>
              <w:right w:val="single" w:sz="4" w:space="0" w:color="auto"/>
            </w:tcBorders>
            <w:shd w:val="clear" w:color="auto" w:fill="auto"/>
            <w:noWrap/>
            <w:vAlign w:val="center"/>
          </w:tcPr>
          <w:p w14:paraId="4A68634C"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3538" w:type="dxa"/>
            <w:tcBorders>
              <w:left w:val="single" w:sz="4" w:space="0" w:color="auto"/>
              <w:right w:val="nil"/>
            </w:tcBorders>
          </w:tcPr>
          <w:p w14:paraId="21B6356D"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6DBCE548" w14:textId="77777777" w:rsidTr="00527D1B">
        <w:trPr>
          <w:trHeight w:val="227"/>
        </w:trPr>
        <w:tc>
          <w:tcPr>
            <w:tcW w:w="1845" w:type="dxa"/>
            <w:tcBorders>
              <w:top w:val="nil"/>
              <w:bottom w:val="nil"/>
              <w:right w:val="single" w:sz="4" w:space="0" w:color="auto"/>
            </w:tcBorders>
            <w:shd w:val="clear" w:color="auto" w:fill="auto"/>
            <w:noWrap/>
            <w:vAlign w:val="bottom"/>
          </w:tcPr>
          <w:p w14:paraId="4CFD02BF"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Total (95% CI)</w:t>
            </w:r>
          </w:p>
        </w:tc>
        <w:tc>
          <w:tcPr>
            <w:tcW w:w="1050" w:type="dxa"/>
            <w:tcBorders>
              <w:top w:val="nil"/>
              <w:left w:val="single" w:sz="4" w:space="0" w:color="auto"/>
              <w:bottom w:val="nil"/>
              <w:right w:val="nil"/>
            </w:tcBorders>
            <w:shd w:val="clear" w:color="auto" w:fill="auto"/>
            <w:noWrap/>
            <w:vAlign w:val="center"/>
          </w:tcPr>
          <w:p w14:paraId="215F2C7C"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5B3A5561"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67EA5D40"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26</w:t>
            </w:r>
          </w:p>
        </w:tc>
        <w:tc>
          <w:tcPr>
            <w:tcW w:w="1161" w:type="dxa"/>
            <w:tcBorders>
              <w:top w:val="nil"/>
              <w:left w:val="single" w:sz="4" w:space="0" w:color="auto"/>
              <w:bottom w:val="nil"/>
              <w:right w:val="nil"/>
            </w:tcBorders>
            <w:shd w:val="clear" w:color="auto" w:fill="auto"/>
            <w:noWrap/>
            <w:vAlign w:val="center"/>
          </w:tcPr>
          <w:p w14:paraId="2508597C"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4C5DBFD7"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4395741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18</w:t>
            </w:r>
          </w:p>
        </w:tc>
        <w:tc>
          <w:tcPr>
            <w:tcW w:w="746" w:type="dxa"/>
            <w:tcBorders>
              <w:top w:val="nil"/>
              <w:left w:val="single" w:sz="4" w:space="0" w:color="auto"/>
              <w:bottom w:val="nil"/>
              <w:right w:val="single" w:sz="4" w:space="0" w:color="auto"/>
            </w:tcBorders>
            <w:shd w:val="clear" w:color="auto" w:fill="auto"/>
            <w:noWrap/>
            <w:vAlign w:val="center"/>
          </w:tcPr>
          <w:p w14:paraId="57949B02"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100</w:t>
            </w:r>
          </w:p>
        </w:tc>
        <w:tc>
          <w:tcPr>
            <w:tcW w:w="1780" w:type="dxa"/>
            <w:tcBorders>
              <w:top w:val="nil"/>
              <w:left w:val="nil"/>
              <w:bottom w:val="nil"/>
              <w:right w:val="single" w:sz="4" w:space="0" w:color="auto"/>
            </w:tcBorders>
            <w:shd w:val="clear" w:color="auto" w:fill="auto"/>
            <w:noWrap/>
            <w:vAlign w:val="center"/>
          </w:tcPr>
          <w:p w14:paraId="7B0B7C15"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-0.47[-1.25, 2.19]</w:t>
            </w:r>
          </w:p>
        </w:tc>
        <w:tc>
          <w:tcPr>
            <w:tcW w:w="3538" w:type="dxa"/>
            <w:tcBorders>
              <w:left w:val="single" w:sz="4" w:space="0" w:color="auto"/>
              <w:right w:val="nil"/>
            </w:tcBorders>
          </w:tcPr>
          <w:p w14:paraId="02A4221A"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42A86F23" w14:textId="77777777" w:rsidTr="00527D1B">
        <w:trPr>
          <w:trHeight w:val="227"/>
        </w:trPr>
        <w:tc>
          <w:tcPr>
            <w:tcW w:w="5943" w:type="dxa"/>
            <w:gridSpan w:val="5"/>
            <w:tcBorders>
              <w:top w:val="nil"/>
              <w:bottom w:val="nil"/>
            </w:tcBorders>
            <w:shd w:val="clear" w:color="auto" w:fill="auto"/>
            <w:noWrap/>
            <w:vAlign w:val="bottom"/>
          </w:tcPr>
          <w:p w14:paraId="02B4F0F3" w14:textId="77777777" w:rsidR="00144A1A" w:rsidRPr="00A17D8C" w:rsidRDefault="00144A1A" w:rsidP="00527D1B">
            <w:pPr>
              <w:spacing w:after="0" w:line="240" w:lineRule="auto"/>
              <w:rPr>
                <w:rFonts w:ascii="Times New Roman" w:eastAsia="Times New Roman" w:hAnsi="Times New Roman" w:cs="Times New Roman"/>
                <w:sz w:val="16"/>
                <w:szCs w:val="16"/>
              </w:rPr>
            </w:pPr>
            <w:r w:rsidRPr="00A17D8C">
              <w:rPr>
                <w:rFonts w:ascii="Times New Roman" w:eastAsia="Times New Roman" w:hAnsi="Times New Roman" w:cs="Times New Roman"/>
                <w:color w:val="000000"/>
                <w:sz w:val="16"/>
                <w:szCs w:val="16"/>
              </w:rPr>
              <w:t xml:space="preserve">Heterogeneity: Q= 3.1, T2= 0.19, I2= 35.39%, </w:t>
            </w:r>
            <w:proofErr w:type="spellStart"/>
            <w:r w:rsidRPr="00A17D8C">
              <w:rPr>
                <w:rFonts w:ascii="Times New Roman" w:eastAsia="Times New Roman" w:hAnsi="Times New Roman" w:cs="Times New Roman"/>
                <w:color w:val="000000"/>
                <w:sz w:val="16"/>
                <w:szCs w:val="16"/>
              </w:rPr>
              <w:t>df</w:t>
            </w:r>
            <w:proofErr w:type="spellEnd"/>
            <w:r w:rsidRPr="00A17D8C">
              <w:rPr>
                <w:rFonts w:ascii="Times New Roman" w:eastAsia="Times New Roman" w:hAnsi="Times New Roman" w:cs="Times New Roman"/>
                <w:color w:val="000000"/>
                <w:sz w:val="16"/>
                <w:szCs w:val="16"/>
              </w:rPr>
              <w:t>=1(P=0.27)</w:t>
            </w:r>
          </w:p>
        </w:tc>
        <w:tc>
          <w:tcPr>
            <w:tcW w:w="1161" w:type="dxa"/>
            <w:tcBorders>
              <w:top w:val="nil"/>
              <w:left w:val="nil"/>
              <w:bottom w:val="nil"/>
              <w:right w:val="nil"/>
            </w:tcBorders>
            <w:shd w:val="clear" w:color="auto" w:fill="auto"/>
            <w:noWrap/>
            <w:vAlign w:val="bottom"/>
          </w:tcPr>
          <w:p w14:paraId="728C5325" w14:textId="77777777" w:rsidR="00144A1A" w:rsidRPr="00A17D8C" w:rsidRDefault="00144A1A" w:rsidP="00527D1B">
            <w:pPr>
              <w:spacing w:after="0" w:line="240" w:lineRule="auto"/>
              <w:rPr>
                <w:rFonts w:ascii="Times New Roman" w:eastAsia="Times New Roman" w:hAnsi="Times New Roman" w:cs="Times New Roman"/>
                <w:sz w:val="16"/>
                <w:szCs w:val="16"/>
              </w:rPr>
            </w:pPr>
          </w:p>
        </w:tc>
        <w:tc>
          <w:tcPr>
            <w:tcW w:w="3252" w:type="dxa"/>
            <w:gridSpan w:val="3"/>
            <w:tcBorders>
              <w:top w:val="nil"/>
              <w:left w:val="nil"/>
              <w:bottom w:val="nil"/>
              <w:right w:val="single" w:sz="4" w:space="0" w:color="auto"/>
            </w:tcBorders>
            <w:shd w:val="clear" w:color="auto" w:fill="auto"/>
            <w:noWrap/>
            <w:vAlign w:val="bottom"/>
          </w:tcPr>
          <w:p w14:paraId="0C5EAD7B"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right w:val="nil"/>
            </w:tcBorders>
          </w:tcPr>
          <w:p w14:paraId="2731F59E"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864758" w:rsidRPr="00A17D8C" w14:paraId="31925C54" w14:textId="77777777" w:rsidTr="00527D1B">
        <w:trPr>
          <w:trHeight w:val="227"/>
        </w:trPr>
        <w:tc>
          <w:tcPr>
            <w:tcW w:w="5943" w:type="dxa"/>
            <w:gridSpan w:val="5"/>
            <w:tcBorders>
              <w:top w:val="nil"/>
              <w:bottom w:val="nil"/>
            </w:tcBorders>
            <w:shd w:val="clear" w:color="auto" w:fill="auto"/>
            <w:noWrap/>
            <w:vAlign w:val="bottom"/>
          </w:tcPr>
          <w:p w14:paraId="2BBD72DC" w14:textId="771F8FE1" w:rsidR="00864758" w:rsidRPr="00A17D8C" w:rsidRDefault="00864758" w:rsidP="00527D1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Pearson Correlation (r)=</w:t>
            </w:r>
            <w:r w:rsidR="0086100C">
              <w:rPr>
                <w:rFonts w:ascii="Times New Roman" w:eastAsia="Times New Roman" w:hAnsi="Times New Roman" w:cs="Times New Roman"/>
                <w:color w:val="000000"/>
                <w:sz w:val="16"/>
                <w:szCs w:val="16"/>
              </w:rPr>
              <w:t xml:space="preserve"> 0.27</w:t>
            </w:r>
          </w:p>
        </w:tc>
        <w:tc>
          <w:tcPr>
            <w:tcW w:w="1161" w:type="dxa"/>
            <w:tcBorders>
              <w:top w:val="nil"/>
              <w:left w:val="nil"/>
              <w:bottom w:val="nil"/>
              <w:right w:val="nil"/>
            </w:tcBorders>
            <w:shd w:val="clear" w:color="auto" w:fill="auto"/>
            <w:noWrap/>
            <w:vAlign w:val="bottom"/>
          </w:tcPr>
          <w:p w14:paraId="1DEC2942" w14:textId="77777777" w:rsidR="00864758" w:rsidRPr="00A17D8C" w:rsidRDefault="00864758" w:rsidP="00527D1B">
            <w:pPr>
              <w:spacing w:after="0" w:line="240" w:lineRule="auto"/>
              <w:rPr>
                <w:rFonts w:ascii="Times New Roman" w:eastAsia="Times New Roman" w:hAnsi="Times New Roman" w:cs="Times New Roman"/>
                <w:sz w:val="16"/>
                <w:szCs w:val="16"/>
              </w:rPr>
            </w:pPr>
          </w:p>
        </w:tc>
        <w:tc>
          <w:tcPr>
            <w:tcW w:w="3252" w:type="dxa"/>
            <w:gridSpan w:val="3"/>
            <w:tcBorders>
              <w:top w:val="nil"/>
              <w:left w:val="nil"/>
              <w:bottom w:val="nil"/>
              <w:right w:val="single" w:sz="4" w:space="0" w:color="auto"/>
            </w:tcBorders>
            <w:shd w:val="clear" w:color="auto" w:fill="auto"/>
            <w:noWrap/>
            <w:vAlign w:val="bottom"/>
          </w:tcPr>
          <w:p w14:paraId="07F77975" w14:textId="77777777" w:rsidR="00864758" w:rsidRPr="00A17D8C" w:rsidRDefault="00864758" w:rsidP="00527D1B">
            <w:pPr>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right w:val="nil"/>
            </w:tcBorders>
          </w:tcPr>
          <w:p w14:paraId="3BFB44FC" w14:textId="77777777" w:rsidR="00864758" w:rsidRPr="00A17D8C" w:rsidRDefault="00864758"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301353D2" w14:textId="77777777" w:rsidTr="00527D1B">
        <w:trPr>
          <w:trHeight w:val="227"/>
        </w:trPr>
        <w:tc>
          <w:tcPr>
            <w:tcW w:w="5943" w:type="dxa"/>
            <w:gridSpan w:val="5"/>
            <w:tcBorders>
              <w:top w:val="nil"/>
              <w:bottom w:val="double" w:sz="4" w:space="0" w:color="auto"/>
            </w:tcBorders>
            <w:shd w:val="clear" w:color="auto" w:fill="auto"/>
            <w:noWrap/>
            <w:vAlign w:val="bottom"/>
          </w:tcPr>
          <w:p w14:paraId="52BC6928" w14:textId="77777777" w:rsidR="00144A1A" w:rsidRPr="00A17D8C" w:rsidRDefault="00144A1A" w:rsidP="00527D1B">
            <w:pPr>
              <w:spacing w:after="0" w:line="240" w:lineRule="auto"/>
              <w:rPr>
                <w:rFonts w:ascii="Times New Roman" w:eastAsia="Times New Roman" w:hAnsi="Times New Roman" w:cs="Times New Roman"/>
                <w:sz w:val="16"/>
                <w:szCs w:val="16"/>
              </w:rPr>
            </w:pPr>
            <w:r w:rsidRPr="00A17D8C">
              <w:rPr>
                <w:rFonts w:ascii="Times New Roman" w:eastAsia="Times New Roman" w:hAnsi="Times New Roman" w:cs="Times New Roman"/>
                <w:color w:val="000000"/>
                <w:sz w:val="16"/>
                <w:szCs w:val="16"/>
              </w:rPr>
              <w:t>Test for overall effect: Z= 1.17(P=0.21)</w:t>
            </w:r>
          </w:p>
        </w:tc>
        <w:tc>
          <w:tcPr>
            <w:tcW w:w="1161" w:type="dxa"/>
            <w:tcBorders>
              <w:top w:val="nil"/>
              <w:left w:val="nil"/>
              <w:bottom w:val="double" w:sz="4" w:space="0" w:color="auto"/>
              <w:right w:val="nil"/>
            </w:tcBorders>
            <w:shd w:val="clear" w:color="auto" w:fill="auto"/>
            <w:noWrap/>
            <w:vAlign w:val="bottom"/>
          </w:tcPr>
          <w:p w14:paraId="211AFC66" w14:textId="77777777" w:rsidR="00144A1A" w:rsidRPr="00A17D8C" w:rsidRDefault="00144A1A" w:rsidP="00527D1B">
            <w:pPr>
              <w:spacing w:after="0" w:line="240" w:lineRule="auto"/>
              <w:rPr>
                <w:rFonts w:ascii="Times New Roman" w:eastAsia="Times New Roman" w:hAnsi="Times New Roman" w:cs="Times New Roman"/>
                <w:sz w:val="16"/>
                <w:szCs w:val="16"/>
              </w:rPr>
            </w:pPr>
          </w:p>
        </w:tc>
        <w:tc>
          <w:tcPr>
            <w:tcW w:w="3252" w:type="dxa"/>
            <w:gridSpan w:val="3"/>
            <w:tcBorders>
              <w:top w:val="nil"/>
              <w:left w:val="nil"/>
              <w:bottom w:val="double" w:sz="4" w:space="0" w:color="auto"/>
              <w:right w:val="single" w:sz="4" w:space="0" w:color="auto"/>
            </w:tcBorders>
            <w:shd w:val="clear" w:color="auto" w:fill="auto"/>
            <w:noWrap/>
            <w:vAlign w:val="bottom"/>
          </w:tcPr>
          <w:p w14:paraId="235198DE"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bottom w:val="double" w:sz="4" w:space="0" w:color="auto"/>
              <w:right w:val="nil"/>
            </w:tcBorders>
          </w:tcPr>
          <w:p w14:paraId="0C623EE3"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4E64E3A2" w14:textId="77777777" w:rsidTr="00527D1B">
        <w:trPr>
          <w:trHeight w:val="227"/>
        </w:trPr>
        <w:tc>
          <w:tcPr>
            <w:tcW w:w="5943" w:type="dxa"/>
            <w:gridSpan w:val="5"/>
            <w:tcBorders>
              <w:top w:val="double" w:sz="4" w:space="0" w:color="auto"/>
              <w:bottom w:val="double" w:sz="4" w:space="0" w:color="auto"/>
            </w:tcBorders>
            <w:shd w:val="clear" w:color="auto" w:fill="auto"/>
            <w:noWrap/>
            <w:vAlign w:val="bottom"/>
          </w:tcPr>
          <w:p w14:paraId="70837275" w14:textId="77777777" w:rsidR="00144A1A" w:rsidRPr="00A17D8C" w:rsidRDefault="00144A1A" w:rsidP="00527D1B">
            <w:pPr>
              <w:spacing w:after="0" w:line="240" w:lineRule="auto"/>
              <w:rPr>
                <w:rFonts w:ascii="Times New Roman" w:eastAsia="Times New Roman" w:hAnsi="Times New Roman" w:cs="Times New Roman"/>
                <w:sz w:val="16"/>
                <w:szCs w:val="16"/>
              </w:rPr>
            </w:pPr>
            <w:r w:rsidRPr="00A17D8C">
              <w:rPr>
                <w:rFonts w:ascii="Times New Roman" w:eastAsia="Times New Roman" w:hAnsi="Times New Roman" w:cs="Times New Roman"/>
                <w:b/>
                <w:bCs/>
                <w:color w:val="000000"/>
                <w:sz w:val="16"/>
                <w:szCs w:val="16"/>
              </w:rPr>
              <w:t>Alpha-1B-glycoprotein (</w:t>
            </w:r>
            <w:r w:rsidRPr="00A17D8C">
              <w:rPr>
                <w:rFonts w:ascii="Times New Roman" w:eastAsia="Times New Roman" w:hAnsi="Times New Roman" w:cs="Times New Roman"/>
                <w:b/>
                <w:bCs/>
                <w:i/>
                <w:iCs/>
                <w:color w:val="000000"/>
                <w:sz w:val="16"/>
                <w:szCs w:val="16"/>
              </w:rPr>
              <w:t>A1BG</w:t>
            </w:r>
            <w:r w:rsidRPr="00A17D8C">
              <w:rPr>
                <w:rFonts w:ascii="Times New Roman" w:eastAsia="Times New Roman" w:hAnsi="Times New Roman" w:cs="Times New Roman"/>
                <w:b/>
                <w:bCs/>
                <w:color w:val="000000"/>
                <w:sz w:val="16"/>
                <w:szCs w:val="16"/>
              </w:rPr>
              <w:t>)</w:t>
            </w:r>
          </w:p>
        </w:tc>
        <w:tc>
          <w:tcPr>
            <w:tcW w:w="1161" w:type="dxa"/>
            <w:tcBorders>
              <w:top w:val="double" w:sz="4" w:space="0" w:color="auto"/>
              <w:left w:val="nil"/>
              <w:bottom w:val="double" w:sz="4" w:space="0" w:color="auto"/>
              <w:right w:val="nil"/>
            </w:tcBorders>
            <w:shd w:val="clear" w:color="auto" w:fill="auto"/>
            <w:noWrap/>
            <w:vAlign w:val="bottom"/>
          </w:tcPr>
          <w:p w14:paraId="7DCAE42B" w14:textId="77777777" w:rsidR="00144A1A" w:rsidRPr="00A17D8C" w:rsidRDefault="00144A1A" w:rsidP="00527D1B">
            <w:pPr>
              <w:spacing w:after="0" w:line="240" w:lineRule="auto"/>
              <w:rPr>
                <w:rFonts w:ascii="Times New Roman" w:eastAsia="Times New Roman" w:hAnsi="Times New Roman" w:cs="Times New Roman"/>
                <w:sz w:val="16"/>
                <w:szCs w:val="16"/>
              </w:rPr>
            </w:pPr>
          </w:p>
        </w:tc>
        <w:tc>
          <w:tcPr>
            <w:tcW w:w="3252" w:type="dxa"/>
            <w:gridSpan w:val="3"/>
            <w:tcBorders>
              <w:top w:val="double" w:sz="4" w:space="0" w:color="auto"/>
              <w:left w:val="nil"/>
              <w:bottom w:val="double" w:sz="4" w:space="0" w:color="auto"/>
              <w:right w:val="single" w:sz="4" w:space="0" w:color="auto"/>
            </w:tcBorders>
            <w:shd w:val="clear" w:color="auto" w:fill="auto"/>
            <w:noWrap/>
            <w:vAlign w:val="bottom"/>
          </w:tcPr>
          <w:p w14:paraId="6BA03496"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right w:val="nil"/>
            </w:tcBorders>
          </w:tcPr>
          <w:p w14:paraId="7C0E5F24"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5E636518" w14:textId="77777777" w:rsidTr="00527D1B">
        <w:trPr>
          <w:trHeight w:val="227"/>
        </w:trPr>
        <w:tc>
          <w:tcPr>
            <w:tcW w:w="1845" w:type="dxa"/>
            <w:tcBorders>
              <w:top w:val="double" w:sz="4" w:space="0" w:color="auto"/>
              <w:bottom w:val="nil"/>
              <w:right w:val="single" w:sz="4" w:space="0" w:color="auto"/>
            </w:tcBorders>
            <w:shd w:val="clear" w:color="auto" w:fill="auto"/>
            <w:noWrap/>
            <w:vAlign w:val="bottom"/>
          </w:tcPr>
          <w:p w14:paraId="0F7DABED"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Current study</w:t>
            </w:r>
          </w:p>
        </w:tc>
        <w:tc>
          <w:tcPr>
            <w:tcW w:w="1050" w:type="dxa"/>
            <w:tcBorders>
              <w:top w:val="double" w:sz="4" w:space="0" w:color="auto"/>
              <w:left w:val="single" w:sz="4" w:space="0" w:color="auto"/>
              <w:bottom w:val="nil"/>
              <w:right w:val="nil"/>
            </w:tcBorders>
            <w:shd w:val="clear" w:color="auto" w:fill="auto"/>
            <w:noWrap/>
            <w:vAlign w:val="center"/>
          </w:tcPr>
          <w:p w14:paraId="6339500E"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13621.47</w:t>
            </w:r>
          </w:p>
        </w:tc>
        <w:tc>
          <w:tcPr>
            <w:tcW w:w="1161" w:type="dxa"/>
            <w:tcBorders>
              <w:top w:val="double" w:sz="4" w:space="0" w:color="auto"/>
              <w:left w:val="nil"/>
              <w:bottom w:val="nil"/>
              <w:right w:val="nil"/>
            </w:tcBorders>
            <w:shd w:val="clear" w:color="auto" w:fill="auto"/>
            <w:noWrap/>
            <w:vAlign w:val="center"/>
          </w:tcPr>
          <w:p w14:paraId="28C10254"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165.01</w:t>
            </w:r>
          </w:p>
        </w:tc>
        <w:tc>
          <w:tcPr>
            <w:tcW w:w="726" w:type="dxa"/>
            <w:tcBorders>
              <w:top w:val="double" w:sz="4" w:space="0" w:color="auto"/>
              <w:left w:val="nil"/>
              <w:bottom w:val="nil"/>
              <w:right w:val="single" w:sz="4" w:space="0" w:color="auto"/>
            </w:tcBorders>
            <w:shd w:val="clear" w:color="auto" w:fill="auto"/>
            <w:noWrap/>
            <w:vAlign w:val="center"/>
          </w:tcPr>
          <w:p w14:paraId="0F8310C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1161" w:type="dxa"/>
            <w:tcBorders>
              <w:top w:val="double" w:sz="4" w:space="0" w:color="auto"/>
              <w:left w:val="single" w:sz="4" w:space="0" w:color="auto"/>
              <w:bottom w:val="nil"/>
              <w:right w:val="nil"/>
            </w:tcBorders>
            <w:shd w:val="clear" w:color="auto" w:fill="auto"/>
            <w:noWrap/>
            <w:vAlign w:val="center"/>
          </w:tcPr>
          <w:p w14:paraId="322882D5"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10474.6</w:t>
            </w:r>
          </w:p>
        </w:tc>
        <w:tc>
          <w:tcPr>
            <w:tcW w:w="1161" w:type="dxa"/>
            <w:tcBorders>
              <w:top w:val="double" w:sz="4" w:space="0" w:color="auto"/>
              <w:left w:val="nil"/>
              <w:bottom w:val="nil"/>
              <w:right w:val="nil"/>
            </w:tcBorders>
            <w:shd w:val="clear" w:color="auto" w:fill="auto"/>
            <w:noWrap/>
            <w:vAlign w:val="center"/>
          </w:tcPr>
          <w:p w14:paraId="572FF09B"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1441.18</w:t>
            </w:r>
          </w:p>
        </w:tc>
        <w:tc>
          <w:tcPr>
            <w:tcW w:w="726" w:type="dxa"/>
            <w:tcBorders>
              <w:top w:val="double" w:sz="4" w:space="0" w:color="auto"/>
              <w:left w:val="nil"/>
              <w:bottom w:val="nil"/>
              <w:right w:val="single" w:sz="4" w:space="0" w:color="auto"/>
            </w:tcBorders>
            <w:shd w:val="clear" w:color="auto" w:fill="auto"/>
            <w:noWrap/>
            <w:vAlign w:val="center"/>
          </w:tcPr>
          <w:p w14:paraId="652E523B"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746" w:type="dxa"/>
            <w:tcBorders>
              <w:top w:val="double" w:sz="4" w:space="0" w:color="auto"/>
              <w:left w:val="single" w:sz="4" w:space="0" w:color="auto"/>
              <w:bottom w:val="nil"/>
              <w:right w:val="single" w:sz="4" w:space="0" w:color="auto"/>
            </w:tcBorders>
            <w:shd w:val="clear" w:color="auto" w:fill="auto"/>
            <w:noWrap/>
            <w:vAlign w:val="center"/>
          </w:tcPr>
          <w:p w14:paraId="3D159F2A"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12.11</w:t>
            </w:r>
          </w:p>
        </w:tc>
        <w:tc>
          <w:tcPr>
            <w:tcW w:w="1780" w:type="dxa"/>
            <w:tcBorders>
              <w:top w:val="double" w:sz="4" w:space="0" w:color="auto"/>
              <w:left w:val="nil"/>
              <w:bottom w:val="nil"/>
              <w:right w:val="single" w:sz="4" w:space="0" w:color="auto"/>
            </w:tcBorders>
            <w:shd w:val="clear" w:color="auto" w:fill="auto"/>
            <w:noWrap/>
            <w:vAlign w:val="center"/>
          </w:tcPr>
          <w:p w14:paraId="0187E029"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-2.44[-5.73, -0.4]</w:t>
            </w:r>
          </w:p>
        </w:tc>
        <w:tc>
          <w:tcPr>
            <w:tcW w:w="3538" w:type="dxa"/>
            <w:tcBorders>
              <w:left w:val="single" w:sz="4" w:space="0" w:color="auto"/>
              <w:right w:val="nil"/>
            </w:tcBorders>
          </w:tcPr>
          <w:p w14:paraId="54AF2676"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3B246376" w14:textId="77777777" w:rsidTr="00527D1B">
        <w:trPr>
          <w:trHeight w:val="227"/>
        </w:trPr>
        <w:tc>
          <w:tcPr>
            <w:tcW w:w="1845" w:type="dxa"/>
            <w:tcBorders>
              <w:top w:val="nil"/>
              <w:bottom w:val="nil"/>
              <w:right w:val="single" w:sz="4" w:space="0" w:color="auto"/>
            </w:tcBorders>
            <w:shd w:val="clear" w:color="auto" w:fill="auto"/>
            <w:noWrap/>
            <w:vAlign w:val="bottom"/>
          </w:tcPr>
          <w:p w14:paraId="262A2210" w14:textId="68EBBED8"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Eldem et al. (2022)</w:t>
            </w:r>
          </w:p>
        </w:tc>
        <w:tc>
          <w:tcPr>
            <w:tcW w:w="1050" w:type="dxa"/>
            <w:tcBorders>
              <w:top w:val="nil"/>
              <w:left w:val="single" w:sz="4" w:space="0" w:color="auto"/>
              <w:bottom w:val="nil"/>
              <w:right w:val="nil"/>
            </w:tcBorders>
            <w:shd w:val="clear" w:color="auto" w:fill="auto"/>
            <w:noWrap/>
            <w:vAlign w:val="center"/>
          </w:tcPr>
          <w:p w14:paraId="39697935"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15600000</w:t>
            </w:r>
          </w:p>
        </w:tc>
        <w:tc>
          <w:tcPr>
            <w:tcW w:w="1161" w:type="dxa"/>
            <w:tcBorders>
              <w:top w:val="nil"/>
              <w:left w:val="nil"/>
              <w:bottom w:val="nil"/>
              <w:right w:val="nil"/>
            </w:tcBorders>
            <w:shd w:val="clear" w:color="auto" w:fill="auto"/>
            <w:noWrap/>
            <w:vAlign w:val="center"/>
          </w:tcPr>
          <w:p w14:paraId="1E5BC557"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21494243</w:t>
            </w:r>
          </w:p>
        </w:tc>
        <w:tc>
          <w:tcPr>
            <w:tcW w:w="726" w:type="dxa"/>
            <w:tcBorders>
              <w:top w:val="nil"/>
              <w:left w:val="nil"/>
              <w:bottom w:val="nil"/>
              <w:right w:val="single" w:sz="4" w:space="0" w:color="auto"/>
            </w:tcBorders>
            <w:shd w:val="clear" w:color="auto" w:fill="auto"/>
            <w:noWrap/>
            <w:vAlign w:val="center"/>
          </w:tcPr>
          <w:p w14:paraId="41AE6157"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1161" w:type="dxa"/>
            <w:tcBorders>
              <w:top w:val="nil"/>
              <w:left w:val="single" w:sz="4" w:space="0" w:color="auto"/>
              <w:bottom w:val="nil"/>
              <w:right w:val="nil"/>
            </w:tcBorders>
            <w:shd w:val="clear" w:color="auto" w:fill="auto"/>
            <w:noWrap/>
            <w:vAlign w:val="center"/>
          </w:tcPr>
          <w:p w14:paraId="59D90C10"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67713333.33</w:t>
            </w:r>
          </w:p>
        </w:tc>
        <w:tc>
          <w:tcPr>
            <w:tcW w:w="1161" w:type="dxa"/>
            <w:tcBorders>
              <w:top w:val="nil"/>
              <w:left w:val="nil"/>
              <w:bottom w:val="nil"/>
              <w:right w:val="nil"/>
            </w:tcBorders>
            <w:shd w:val="clear" w:color="auto" w:fill="auto"/>
            <w:noWrap/>
            <w:vAlign w:val="center"/>
          </w:tcPr>
          <w:p w14:paraId="76B0AA42"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100822966</w:t>
            </w:r>
          </w:p>
        </w:tc>
        <w:tc>
          <w:tcPr>
            <w:tcW w:w="726" w:type="dxa"/>
            <w:tcBorders>
              <w:top w:val="nil"/>
              <w:left w:val="nil"/>
              <w:bottom w:val="nil"/>
              <w:right w:val="single" w:sz="4" w:space="0" w:color="auto"/>
            </w:tcBorders>
            <w:shd w:val="clear" w:color="auto" w:fill="auto"/>
            <w:noWrap/>
            <w:vAlign w:val="center"/>
          </w:tcPr>
          <w:p w14:paraId="7280AE1E"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746" w:type="dxa"/>
            <w:tcBorders>
              <w:top w:val="nil"/>
              <w:left w:val="single" w:sz="4" w:space="0" w:color="auto"/>
              <w:bottom w:val="nil"/>
              <w:right w:val="single" w:sz="4" w:space="0" w:color="auto"/>
            </w:tcBorders>
            <w:shd w:val="clear" w:color="auto" w:fill="auto"/>
            <w:noWrap/>
            <w:vAlign w:val="center"/>
          </w:tcPr>
          <w:p w14:paraId="4DA4B6C0"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18.88</w:t>
            </w:r>
          </w:p>
        </w:tc>
        <w:tc>
          <w:tcPr>
            <w:tcW w:w="1780" w:type="dxa"/>
            <w:tcBorders>
              <w:top w:val="nil"/>
              <w:left w:val="nil"/>
              <w:bottom w:val="nil"/>
              <w:right w:val="single" w:sz="4" w:space="0" w:color="auto"/>
            </w:tcBorders>
            <w:shd w:val="clear" w:color="auto" w:fill="auto"/>
            <w:noWrap/>
            <w:vAlign w:val="center"/>
          </w:tcPr>
          <w:p w14:paraId="4303B559"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0.57[-1.15, 2.58]</w:t>
            </w:r>
          </w:p>
        </w:tc>
        <w:tc>
          <w:tcPr>
            <w:tcW w:w="3538" w:type="dxa"/>
            <w:tcBorders>
              <w:left w:val="single" w:sz="4" w:space="0" w:color="auto"/>
              <w:right w:val="nil"/>
            </w:tcBorders>
          </w:tcPr>
          <w:p w14:paraId="0050E9C2"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4AC4D957" w14:textId="77777777" w:rsidTr="00527D1B">
        <w:trPr>
          <w:trHeight w:val="227"/>
        </w:trPr>
        <w:tc>
          <w:tcPr>
            <w:tcW w:w="1845" w:type="dxa"/>
            <w:tcBorders>
              <w:top w:val="nil"/>
              <w:bottom w:val="nil"/>
              <w:right w:val="single" w:sz="4" w:space="0" w:color="auto"/>
            </w:tcBorders>
            <w:shd w:val="clear" w:color="auto" w:fill="auto"/>
            <w:noWrap/>
            <w:vAlign w:val="bottom"/>
          </w:tcPr>
          <w:p w14:paraId="7E08713E" w14:textId="59FD2614" w:rsidR="00144A1A" w:rsidRPr="00A17D8C" w:rsidRDefault="00144A1A" w:rsidP="00527D1B">
            <w:pPr>
              <w:spacing w:after="0" w:line="240" w:lineRule="auto"/>
              <w:rPr>
                <w:rFonts w:ascii="Times New Roman" w:eastAsia="Times New Roman" w:hAnsi="Times New Roman" w:cs="Times New Roman"/>
                <w:color w:val="000000"/>
                <w:sz w:val="16"/>
                <w:szCs w:val="16"/>
              </w:rPr>
            </w:pPr>
            <w:proofErr w:type="spellStart"/>
            <w:r w:rsidRPr="00A17D8C">
              <w:rPr>
                <w:rFonts w:ascii="Times New Roman" w:eastAsia="Times New Roman" w:hAnsi="Times New Roman" w:cs="Times New Roman"/>
                <w:color w:val="000000"/>
                <w:sz w:val="16"/>
                <w:szCs w:val="16"/>
              </w:rPr>
              <w:t>Kononikhin</w:t>
            </w:r>
            <w:proofErr w:type="spellEnd"/>
            <w:r w:rsidRPr="00A17D8C">
              <w:rPr>
                <w:rFonts w:ascii="Times New Roman" w:eastAsia="Times New Roman" w:hAnsi="Times New Roman" w:cs="Times New Roman"/>
                <w:color w:val="000000"/>
                <w:sz w:val="16"/>
                <w:szCs w:val="16"/>
              </w:rPr>
              <w:t xml:space="preserve"> et al. (2022)</w:t>
            </w:r>
          </w:p>
        </w:tc>
        <w:tc>
          <w:tcPr>
            <w:tcW w:w="1050" w:type="dxa"/>
            <w:tcBorders>
              <w:top w:val="nil"/>
              <w:left w:val="single" w:sz="4" w:space="0" w:color="auto"/>
              <w:bottom w:val="nil"/>
              <w:right w:val="nil"/>
            </w:tcBorders>
            <w:shd w:val="clear" w:color="auto" w:fill="auto"/>
            <w:noWrap/>
            <w:vAlign w:val="center"/>
          </w:tcPr>
          <w:p w14:paraId="24ED5BC6"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1673.22</w:t>
            </w:r>
          </w:p>
        </w:tc>
        <w:tc>
          <w:tcPr>
            <w:tcW w:w="1161" w:type="dxa"/>
            <w:tcBorders>
              <w:top w:val="nil"/>
              <w:left w:val="nil"/>
              <w:bottom w:val="nil"/>
              <w:right w:val="nil"/>
            </w:tcBorders>
            <w:shd w:val="clear" w:color="auto" w:fill="auto"/>
            <w:noWrap/>
            <w:vAlign w:val="center"/>
          </w:tcPr>
          <w:p w14:paraId="40E68555"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305.59</w:t>
            </w:r>
          </w:p>
        </w:tc>
        <w:tc>
          <w:tcPr>
            <w:tcW w:w="726" w:type="dxa"/>
            <w:tcBorders>
              <w:top w:val="nil"/>
              <w:left w:val="nil"/>
              <w:bottom w:val="nil"/>
              <w:right w:val="single" w:sz="4" w:space="0" w:color="auto"/>
            </w:tcBorders>
            <w:shd w:val="clear" w:color="auto" w:fill="auto"/>
            <w:noWrap/>
            <w:vAlign w:val="center"/>
          </w:tcPr>
          <w:p w14:paraId="6695F5E1"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96</w:t>
            </w:r>
          </w:p>
        </w:tc>
        <w:tc>
          <w:tcPr>
            <w:tcW w:w="1161" w:type="dxa"/>
            <w:tcBorders>
              <w:top w:val="nil"/>
              <w:left w:val="single" w:sz="4" w:space="0" w:color="auto"/>
              <w:bottom w:val="nil"/>
              <w:right w:val="nil"/>
            </w:tcBorders>
            <w:shd w:val="clear" w:color="auto" w:fill="auto"/>
            <w:noWrap/>
            <w:vAlign w:val="center"/>
          </w:tcPr>
          <w:p w14:paraId="22069713"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1539.71</w:t>
            </w:r>
          </w:p>
        </w:tc>
        <w:tc>
          <w:tcPr>
            <w:tcW w:w="1161" w:type="dxa"/>
            <w:tcBorders>
              <w:top w:val="nil"/>
              <w:left w:val="nil"/>
              <w:bottom w:val="nil"/>
              <w:right w:val="nil"/>
            </w:tcBorders>
            <w:shd w:val="clear" w:color="auto" w:fill="auto"/>
            <w:noWrap/>
            <w:vAlign w:val="center"/>
          </w:tcPr>
          <w:p w14:paraId="71DE81AD"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426.12</w:t>
            </w:r>
          </w:p>
        </w:tc>
        <w:tc>
          <w:tcPr>
            <w:tcW w:w="726" w:type="dxa"/>
            <w:tcBorders>
              <w:top w:val="nil"/>
              <w:left w:val="nil"/>
              <w:bottom w:val="nil"/>
              <w:right w:val="single" w:sz="4" w:space="0" w:color="auto"/>
            </w:tcBorders>
            <w:shd w:val="clear" w:color="auto" w:fill="auto"/>
            <w:noWrap/>
            <w:vAlign w:val="center"/>
          </w:tcPr>
          <w:p w14:paraId="0021B885"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86</w:t>
            </w:r>
          </w:p>
        </w:tc>
        <w:tc>
          <w:tcPr>
            <w:tcW w:w="746" w:type="dxa"/>
            <w:tcBorders>
              <w:top w:val="nil"/>
              <w:left w:val="single" w:sz="4" w:space="0" w:color="auto"/>
              <w:bottom w:val="nil"/>
              <w:right w:val="single" w:sz="4" w:space="0" w:color="auto"/>
            </w:tcBorders>
            <w:shd w:val="clear" w:color="auto" w:fill="auto"/>
            <w:noWrap/>
            <w:vAlign w:val="center"/>
          </w:tcPr>
          <w:p w14:paraId="28B084BC"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38.44</w:t>
            </w:r>
          </w:p>
        </w:tc>
        <w:tc>
          <w:tcPr>
            <w:tcW w:w="1780" w:type="dxa"/>
            <w:tcBorders>
              <w:top w:val="nil"/>
              <w:left w:val="nil"/>
              <w:bottom w:val="nil"/>
              <w:right w:val="single" w:sz="4" w:space="0" w:color="auto"/>
            </w:tcBorders>
            <w:shd w:val="clear" w:color="auto" w:fill="auto"/>
            <w:noWrap/>
            <w:vAlign w:val="center"/>
          </w:tcPr>
          <w:p w14:paraId="16E0DF8A"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-0.36[-0.66, -0.07]</w:t>
            </w:r>
          </w:p>
        </w:tc>
        <w:tc>
          <w:tcPr>
            <w:tcW w:w="3538" w:type="dxa"/>
            <w:tcBorders>
              <w:left w:val="single" w:sz="4" w:space="0" w:color="auto"/>
              <w:right w:val="nil"/>
            </w:tcBorders>
          </w:tcPr>
          <w:p w14:paraId="4BEC7EAF"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2750EC5B" w14:textId="77777777" w:rsidTr="00527D1B">
        <w:trPr>
          <w:trHeight w:val="227"/>
        </w:trPr>
        <w:tc>
          <w:tcPr>
            <w:tcW w:w="1845" w:type="dxa"/>
            <w:tcBorders>
              <w:top w:val="nil"/>
              <w:bottom w:val="nil"/>
              <w:right w:val="single" w:sz="4" w:space="0" w:color="auto"/>
            </w:tcBorders>
            <w:shd w:val="clear" w:color="auto" w:fill="auto"/>
            <w:noWrap/>
            <w:vAlign w:val="bottom"/>
          </w:tcPr>
          <w:p w14:paraId="7CD2A94E" w14:textId="0FB94FB5"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Nielsen et al. (2021)</w:t>
            </w:r>
          </w:p>
        </w:tc>
        <w:tc>
          <w:tcPr>
            <w:tcW w:w="1050" w:type="dxa"/>
            <w:tcBorders>
              <w:top w:val="nil"/>
              <w:left w:val="single" w:sz="4" w:space="0" w:color="auto"/>
              <w:bottom w:val="nil"/>
              <w:right w:val="nil"/>
            </w:tcBorders>
            <w:shd w:val="clear" w:color="auto" w:fill="auto"/>
            <w:noWrap/>
            <w:vAlign w:val="center"/>
          </w:tcPr>
          <w:p w14:paraId="38B61936"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1018100</w:t>
            </w:r>
          </w:p>
        </w:tc>
        <w:tc>
          <w:tcPr>
            <w:tcW w:w="1161" w:type="dxa"/>
            <w:tcBorders>
              <w:top w:val="nil"/>
              <w:left w:val="nil"/>
              <w:bottom w:val="nil"/>
              <w:right w:val="nil"/>
            </w:tcBorders>
            <w:shd w:val="clear" w:color="auto" w:fill="auto"/>
            <w:noWrap/>
            <w:vAlign w:val="center"/>
          </w:tcPr>
          <w:p w14:paraId="3CF1FA78"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935679.6</w:t>
            </w:r>
          </w:p>
        </w:tc>
        <w:tc>
          <w:tcPr>
            <w:tcW w:w="726" w:type="dxa"/>
            <w:tcBorders>
              <w:top w:val="nil"/>
              <w:left w:val="nil"/>
              <w:bottom w:val="nil"/>
              <w:right w:val="single" w:sz="4" w:space="0" w:color="auto"/>
            </w:tcBorders>
            <w:shd w:val="clear" w:color="auto" w:fill="auto"/>
            <w:noWrap/>
            <w:vAlign w:val="center"/>
          </w:tcPr>
          <w:p w14:paraId="2A229CD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20</w:t>
            </w:r>
          </w:p>
        </w:tc>
        <w:tc>
          <w:tcPr>
            <w:tcW w:w="1161" w:type="dxa"/>
            <w:tcBorders>
              <w:top w:val="nil"/>
              <w:left w:val="single" w:sz="4" w:space="0" w:color="auto"/>
              <w:bottom w:val="nil"/>
              <w:right w:val="nil"/>
            </w:tcBorders>
            <w:shd w:val="clear" w:color="auto" w:fill="auto"/>
            <w:noWrap/>
            <w:vAlign w:val="center"/>
          </w:tcPr>
          <w:p w14:paraId="0CE8D13C"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314711.17</w:t>
            </w:r>
          </w:p>
        </w:tc>
        <w:tc>
          <w:tcPr>
            <w:tcW w:w="1161" w:type="dxa"/>
            <w:tcBorders>
              <w:top w:val="nil"/>
              <w:left w:val="nil"/>
              <w:bottom w:val="nil"/>
              <w:right w:val="nil"/>
            </w:tcBorders>
            <w:shd w:val="clear" w:color="auto" w:fill="auto"/>
            <w:noWrap/>
            <w:vAlign w:val="center"/>
          </w:tcPr>
          <w:p w14:paraId="5AAFA371"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340138.3</w:t>
            </w:r>
          </w:p>
        </w:tc>
        <w:tc>
          <w:tcPr>
            <w:tcW w:w="726" w:type="dxa"/>
            <w:tcBorders>
              <w:top w:val="nil"/>
              <w:left w:val="nil"/>
              <w:bottom w:val="nil"/>
              <w:right w:val="single" w:sz="4" w:space="0" w:color="auto"/>
            </w:tcBorders>
            <w:shd w:val="clear" w:color="auto" w:fill="auto"/>
            <w:noWrap/>
            <w:vAlign w:val="center"/>
          </w:tcPr>
          <w:p w14:paraId="1F1E0C2E"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12</w:t>
            </w:r>
          </w:p>
        </w:tc>
        <w:tc>
          <w:tcPr>
            <w:tcW w:w="746" w:type="dxa"/>
            <w:tcBorders>
              <w:top w:val="nil"/>
              <w:left w:val="single" w:sz="4" w:space="0" w:color="auto"/>
              <w:bottom w:val="nil"/>
              <w:right w:val="single" w:sz="4" w:space="0" w:color="auto"/>
            </w:tcBorders>
            <w:shd w:val="clear" w:color="auto" w:fill="auto"/>
            <w:noWrap/>
            <w:vAlign w:val="center"/>
          </w:tcPr>
          <w:p w14:paraId="5EC60A4A"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30.57</w:t>
            </w:r>
          </w:p>
        </w:tc>
        <w:tc>
          <w:tcPr>
            <w:tcW w:w="1780" w:type="dxa"/>
            <w:tcBorders>
              <w:top w:val="nil"/>
              <w:left w:val="nil"/>
              <w:bottom w:val="nil"/>
              <w:right w:val="single" w:sz="4" w:space="0" w:color="auto"/>
            </w:tcBorders>
            <w:shd w:val="clear" w:color="auto" w:fill="auto"/>
            <w:noWrap/>
            <w:vAlign w:val="center"/>
          </w:tcPr>
          <w:p w14:paraId="6E85A0F5"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0.38[-0.34, 1.12]</w:t>
            </w:r>
          </w:p>
        </w:tc>
        <w:tc>
          <w:tcPr>
            <w:tcW w:w="3538" w:type="dxa"/>
            <w:tcBorders>
              <w:left w:val="single" w:sz="4" w:space="0" w:color="auto"/>
              <w:right w:val="nil"/>
            </w:tcBorders>
          </w:tcPr>
          <w:p w14:paraId="177CBC4F"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noProof/>
                <w:color w:val="000000"/>
                <w:sz w:val="16"/>
                <w:szCs w:val="16"/>
              </w:rPr>
              <w:drawing>
                <wp:anchor distT="0" distB="0" distL="114300" distR="114300" simplePos="0" relativeHeight="251667456" behindDoc="0" locked="0" layoutInCell="1" allowOverlap="1" wp14:anchorId="49E584CE" wp14:editId="286871A3">
                  <wp:simplePos x="0" y="0"/>
                  <wp:positionH relativeFrom="column">
                    <wp:posOffset>-80645</wp:posOffset>
                  </wp:positionH>
                  <wp:positionV relativeFrom="paragraph">
                    <wp:posOffset>-589916</wp:posOffset>
                  </wp:positionV>
                  <wp:extent cx="2247265" cy="1414463"/>
                  <wp:effectExtent l="0" t="0" r="63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70406" cy="1429028"/>
                          </a:xfrm>
                          <a:prstGeom prst="rect">
                            <a:avLst/>
                          </a:prstGeom>
                          <a:noFill/>
                        </pic:spPr>
                      </pic:pic>
                    </a:graphicData>
                  </a:graphic>
                  <wp14:sizeRelH relativeFrom="margin">
                    <wp14:pctWidth>0</wp14:pctWidth>
                  </wp14:sizeRelH>
                  <wp14:sizeRelV relativeFrom="margin">
                    <wp14:pctHeight>0</wp14:pctHeight>
                  </wp14:sizeRelV>
                </wp:anchor>
              </w:drawing>
            </w:r>
          </w:p>
        </w:tc>
      </w:tr>
      <w:tr w:rsidR="00144A1A" w:rsidRPr="00A17D8C" w14:paraId="6AF2DA94" w14:textId="77777777" w:rsidTr="00527D1B">
        <w:trPr>
          <w:trHeight w:val="227"/>
        </w:trPr>
        <w:tc>
          <w:tcPr>
            <w:tcW w:w="1845" w:type="dxa"/>
            <w:tcBorders>
              <w:top w:val="nil"/>
              <w:bottom w:val="nil"/>
              <w:right w:val="single" w:sz="4" w:space="0" w:color="auto"/>
            </w:tcBorders>
            <w:shd w:val="clear" w:color="auto" w:fill="auto"/>
            <w:noWrap/>
            <w:vAlign w:val="bottom"/>
          </w:tcPr>
          <w:p w14:paraId="668827BD"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 </w:t>
            </w:r>
          </w:p>
        </w:tc>
        <w:tc>
          <w:tcPr>
            <w:tcW w:w="1050" w:type="dxa"/>
            <w:tcBorders>
              <w:top w:val="nil"/>
              <w:left w:val="single" w:sz="4" w:space="0" w:color="auto"/>
              <w:bottom w:val="nil"/>
              <w:right w:val="nil"/>
            </w:tcBorders>
            <w:shd w:val="clear" w:color="auto" w:fill="auto"/>
            <w:noWrap/>
            <w:vAlign w:val="center"/>
          </w:tcPr>
          <w:p w14:paraId="10695ED8"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35684E80"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7D9849A8"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1161" w:type="dxa"/>
            <w:tcBorders>
              <w:top w:val="nil"/>
              <w:left w:val="single" w:sz="4" w:space="0" w:color="auto"/>
              <w:bottom w:val="nil"/>
              <w:right w:val="nil"/>
            </w:tcBorders>
            <w:shd w:val="clear" w:color="auto" w:fill="auto"/>
            <w:noWrap/>
            <w:vAlign w:val="center"/>
          </w:tcPr>
          <w:p w14:paraId="564EA4F8"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1161" w:type="dxa"/>
            <w:tcBorders>
              <w:top w:val="nil"/>
              <w:left w:val="nil"/>
              <w:bottom w:val="nil"/>
              <w:right w:val="nil"/>
            </w:tcBorders>
            <w:shd w:val="clear" w:color="auto" w:fill="auto"/>
            <w:noWrap/>
            <w:vAlign w:val="center"/>
          </w:tcPr>
          <w:p w14:paraId="221BB083"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1B4F5314"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46" w:type="dxa"/>
            <w:tcBorders>
              <w:top w:val="nil"/>
              <w:left w:val="single" w:sz="4" w:space="0" w:color="auto"/>
              <w:bottom w:val="nil"/>
              <w:right w:val="single" w:sz="4" w:space="0" w:color="auto"/>
            </w:tcBorders>
            <w:shd w:val="clear" w:color="auto" w:fill="auto"/>
            <w:noWrap/>
            <w:vAlign w:val="center"/>
          </w:tcPr>
          <w:p w14:paraId="4D32F6AA"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1780" w:type="dxa"/>
            <w:tcBorders>
              <w:top w:val="nil"/>
              <w:left w:val="nil"/>
              <w:bottom w:val="nil"/>
              <w:right w:val="single" w:sz="4" w:space="0" w:color="auto"/>
            </w:tcBorders>
            <w:shd w:val="clear" w:color="auto" w:fill="auto"/>
            <w:noWrap/>
            <w:vAlign w:val="center"/>
          </w:tcPr>
          <w:p w14:paraId="372DADC7"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3538" w:type="dxa"/>
            <w:tcBorders>
              <w:left w:val="single" w:sz="4" w:space="0" w:color="auto"/>
              <w:right w:val="nil"/>
            </w:tcBorders>
          </w:tcPr>
          <w:p w14:paraId="6E7072D9"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556BDF28" w14:textId="77777777" w:rsidTr="00527D1B">
        <w:trPr>
          <w:trHeight w:val="227"/>
        </w:trPr>
        <w:tc>
          <w:tcPr>
            <w:tcW w:w="1845" w:type="dxa"/>
            <w:tcBorders>
              <w:top w:val="nil"/>
              <w:bottom w:val="nil"/>
              <w:right w:val="single" w:sz="4" w:space="0" w:color="auto"/>
            </w:tcBorders>
            <w:shd w:val="clear" w:color="auto" w:fill="auto"/>
            <w:noWrap/>
            <w:vAlign w:val="bottom"/>
          </w:tcPr>
          <w:p w14:paraId="01B84167"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Total (95% CI)</w:t>
            </w:r>
          </w:p>
        </w:tc>
        <w:tc>
          <w:tcPr>
            <w:tcW w:w="1050" w:type="dxa"/>
            <w:tcBorders>
              <w:top w:val="nil"/>
              <w:left w:val="single" w:sz="4" w:space="0" w:color="auto"/>
              <w:bottom w:val="nil"/>
              <w:right w:val="nil"/>
            </w:tcBorders>
            <w:shd w:val="clear" w:color="auto" w:fill="auto"/>
            <w:noWrap/>
            <w:vAlign w:val="center"/>
          </w:tcPr>
          <w:p w14:paraId="14B1B39C"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00441B14"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4FCF899C"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122</w:t>
            </w:r>
          </w:p>
        </w:tc>
        <w:tc>
          <w:tcPr>
            <w:tcW w:w="1161" w:type="dxa"/>
            <w:tcBorders>
              <w:top w:val="nil"/>
              <w:left w:val="single" w:sz="4" w:space="0" w:color="auto"/>
              <w:bottom w:val="nil"/>
              <w:right w:val="nil"/>
            </w:tcBorders>
            <w:shd w:val="clear" w:color="auto" w:fill="auto"/>
            <w:noWrap/>
            <w:vAlign w:val="center"/>
          </w:tcPr>
          <w:p w14:paraId="67DEFA1E"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702E2DF5"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36A600C6"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104</w:t>
            </w:r>
          </w:p>
        </w:tc>
        <w:tc>
          <w:tcPr>
            <w:tcW w:w="746" w:type="dxa"/>
            <w:tcBorders>
              <w:top w:val="nil"/>
              <w:left w:val="single" w:sz="4" w:space="0" w:color="auto"/>
              <w:bottom w:val="nil"/>
              <w:right w:val="single" w:sz="4" w:space="0" w:color="auto"/>
            </w:tcBorders>
            <w:shd w:val="clear" w:color="auto" w:fill="auto"/>
            <w:noWrap/>
            <w:vAlign w:val="center"/>
          </w:tcPr>
          <w:p w14:paraId="19786DA5"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100</w:t>
            </w:r>
          </w:p>
        </w:tc>
        <w:tc>
          <w:tcPr>
            <w:tcW w:w="1780" w:type="dxa"/>
            <w:tcBorders>
              <w:top w:val="nil"/>
              <w:left w:val="nil"/>
              <w:bottom w:val="nil"/>
              <w:right w:val="single" w:sz="4" w:space="0" w:color="auto"/>
            </w:tcBorders>
            <w:shd w:val="clear" w:color="auto" w:fill="auto"/>
            <w:noWrap/>
            <w:vAlign w:val="center"/>
          </w:tcPr>
          <w:p w14:paraId="3C1311E2"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-0.21[-1.89, 1.47]</w:t>
            </w:r>
          </w:p>
        </w:tc>
        <w:tc>
          <w:tcPr>
            <w:tcW w:w="3538" w:type="dxa"/>
            <w:tcBorders>
              <w:left w:val="single" w:sz="4" w:space="0" w:color="auto"/>
              <w:right w:val="nil"/>
            </w:tcBorders>
          </w:tcPr>
          <w:p w14:paraId="42A1D4C2"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03246CCA" w14:textId="77777777" w:rsidTr="00527D1B">
        <w:trPr>
          <w:trHeight w:val="227"/>
        </w:trPr>
        <w:tc>
          <w:tcPr>
            <w:tcW w:w="5943" w:type="dxa"/>
            <w:gridSpan w:val="5"/>
            <w:tcBorders>
              <w:top w:val="nil"/>
              <w:bottom w:val="nil"/>
            </w:tcBorders>
            <w:shd w:val="clear" w:color="auto" w:fill="auto"/>
            <w:noWrap/>
            <w:vAlign w:val="bottom"/>
          </w:tcPr>
          <w:p w14:paraId="265CE2B7" w14:textId="77777777" w:rsidR="00144A1A" w:rsidRPr="00A17D8C" w:rsidRDefault="00144A1A" w:rsidP="00527D1B">
            <w:pPr>
              <w:spacing w:after="0" w:line="240" w:lineRule="auto"/>
              <w:rPr>
                <w:rFonts w:ascii="Times New Roman" w:eastAsia="Times New Roman" w:hAnsi="Times New Roman" w:cs="Times New Roman"/>
                <w:sz w:val="16"/>
                <w:szCs w:val="16"/>
              </w:rPr>
            </w:pPr>
            <w:r w:rsidRPr="00A17D8C">
              <w:rPr>
                <w:rFonts w:ascii="Times New Roman" w:eastAsia="Times New Roman" w:hAnsi="Times New Roman" w:cs="Times New Roman"/>
                <w:color w:val="000000"/>
                <w:sz w:val="16"/>
                <w:szCs w:val="16"/>
              </w:rPr>
              <w:t xml:space="preserve">Heterogeneity: Q= 10.35, T2= 0.39, I2= 71.02%, </w:t>
            </w:r>
            <w:proofErr w:type="spellStart"/>
            <w:r w:rsidRPr="00A17D8C">
              <w:rPr>
                <w:rFonts w:ascii="Times New Roman" w:eastAsia="Times New Roman" w:hAnsi="Times New Roman" w:cs="Times New Roman"/>
                <w:color w:val="000000"/>
                <w:sz w:val="16"/>
                <w:szCs w:val="16"/>
              </w:rPr>
              <w:t>df</w:t>
            </w:r>
            <w:proofErr w:type="spellEnd"/>
            <w:r w:rsidRPr="00A17D8C">
              <w:rPr>
                <w:rFonts w:ascii="Times New Roman" w:eastAsia="Times New Roman" w:hAnsi="Times New Roman" w:cs="Times New Roman"/>
                <w:color w:val="000000"/>
                <w:sz w:val="16"/>
                <w:szCs w:val="16"/>
              </w:rPr>
              <w:t>=1(P=0.84)</w:t>
            </w:r>
          </w:p>
        </w:tc>
        <w:tc>
          <w:tcPr>
            <w:tcW w:w="1161" w:type="dxa"/>
            <w:tcBorders>
              <w:top w:val="nil"/>
              <w:left w:val="nil"/>
              <w:bottom w:val="nil"/>
              <w:right w:val="nil"/>
            </w:tcBorders>
            <w:shd w:val="clear" w:color="auto" w:fill="auto"/>
            <w:noWrap/>
            <w:vAlign w:val="center"/>
          </w:tcPr>
          <w:p w14:paraId="54725082"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1472" w:type="dxa"/>
            <w:gridSpan w:val="2"/>
            <w:tcBorders>
              <w:top w:val="nil"/>
              <w:left w:val="nil"/>
              <w:bottom w:val="nil"/>
              <w:right w:val="single" w:sz="4" w:space="0" w:color="auto"/>
            </w:tcBorders>
            <w:shd w:val="clear" w:color="auto" w:fill="auto"/>
            <w:noWrap/>
            <w:vAlign w:val="center"/>
          </w:tcPr>
          <w:p w14:paraId="408776C0"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780" w:type="dxa"/>
            <w:tcBorders>
              <w:top w:val="nil"/>
              <w:left w:val="nil"/>
              <w:bottom w:val="nil"/>
              <w:right w:val="single" w:sz="4" w:space="0" w:color="auto"/>
            </w:tcBorders>
            <w:shd w:val="clear" w:color="auto" w:fill="auto"/>
            <w:noWrap/>
            <w:vAlign w:val="center"/>
          </w:tcPr>
          <w:p w14:paraId="27E37054"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right w:val="nil"/>
            </w:tcBorders>
          </w:tcPr>
          <w:p w14:paraId="5B59126B"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864758" w:rsidRPr="00A17D8C" w14:paraId="57501D2F" w14:textId="77777777" w:rsidTr="00527D1B">
        <w:trPr>
          <w:trHeight w:val="227"/>
        </w:trPr>
        <w:tc>
          <w:tcPr>
            <w:tcW w:w="5943" w:type="dxa"/>
            <w:gridSpan w:val="5"/>
            <w:tcBorders>
              <w:top w:val="nil"/>
              <w:bottom w:val="nil"/>
            </w:tcBorders>
            <w:shd w:val="clear" w:color="auto" w:fill="auto"/>
            <w:noWrap/>
            <w:vAlign w:val="bottom"/>
          </w:tcPr>
          <w:p w14:paraId="6D7F065F" w14:textId="680A0D3F" w:rsidR="00864758" w:rsidRPr="00A17D8C" w:rsidRDefault="00864758" w:rsidP="00527D1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Pearson Correlation (r)=</w:t>
            </w:r>
            <w:r w:rsidR="00820864">
              <w:rPr>
                <w:rFonts w:ascii="Times New Roman" w:eastAsia="Times New Roman" w:hAnsi="Times New Roman" w:cs="Times New Roman"/>
                <w:color w:val="000000"/>
                <w:sz w:val="16"/>
                <w:szCs w:val="16"/>
              </w:rPr>
              <w:t xml:space="preserve"> 0.11</w:t>
            </w:r>
          </w:p>
        </w:tc>
        <w:tc>
          <w:tcPr>
            <w:tcW w:w="1161" w:type="dxa"/>
            <w:tcBorders>
              <w:top w:val="nil"/>
              <w:left w:val="nil"/>
              <w:bottom w:val="nil"/>
              <w:right w:val="nil"/>
            </w:tcBorders>
            <w:shd w:val="clear" w:color="auto" w:fill="auto"/>
            <w:noWrap/>
            <w:vAlign w:val="center"/>
          </w:tcPr>
          <w:p w14:paraId="3D246A0A" w14:textId="77777777" w:rsidR="00864758" w:rsidRPr="00A17D8C" w:rsidRDefault="00864758" w:rsidP="00527D1B">
            <w:pPr>
              <w:spacing w:after="0" w:line="240" w:lineRule="auto"/>
              <w:jc w:val="right"/>
              <w:rPr>
                <w:rFonts w:ascii="Times New Roman" w:eastAsia="Times New Roman" w:hAnsi="Times New Roman" w:cs="Times New Roman"/>
                <w:sz w:val="16"/>
                <w:szCs w:val="16"/>
              </w:rPr>
            </w:pPr>
          </w:p>
        </w:tc>
        <w:tc>
          <w:tcPr>
            <w:tcW w:w="1472" w:type="dxa"/>
            <w:gridSpan w:val="2"/>
            <w:tcBorders>
              <w:top w:val="nil"/>
              <w:left w:val="nil"/>
              <w:bottom w:val="nil"/>
              <w:right w:val="single" w:sz="4" w:space="0" w:color="auto"/>
            </w:tcBorders>
            <w:shd w:val="clear" w:color="auto" w:fill="auto"/>
            <w:noWrap/>
            <w:vAlign w:val="center"/>
          </w:tcPr>
          <w:p w14:paraId="3904E178" w14:textId="77777777" w:rsidR="00864758" w:rsidRPr="00A17D8C" w:rsidRDefault="00864758" w:rsidP="00527D1B">
            <w:pPr>
              <w:spacing w:after="0" w:line="240" w:lineRule="auto"/>
              <w:jc w:val="right"/>
              <w:rPr>
                <w:rFonts w:ascii="Times New Roman" w:eastAsia="Times New Roman" w:hAnsi="Times New Roman" w:cs="Times New Roman"/>
                <w:color w:val="000000"/>
                <w:sz w:val="16"/>
                <w:szCs w:val="16"/>
              </w:rPr>
            </w:pPr>
          </w:p>
        </w:tc>
        <w:tc>
          <w:tcPr>
            <w:tcW w:w="1780" w:type="dxa"/>
            <w:tcBorders>
              <w:top w:val="nil"/>
              <w:left w:val="nil"/>
              <w:bottom w:val="nil"/>
              <w:right w:val="single" w:sz="4" w:space="0" w:color="auto"/>
            </w:tcBorders>
            <w:shd w:val="clear" w:color="auto" w:fill="auto"/>
            <w:noWrap/>
            <w:vAlign w:val="center"/>
          </w:tcPr>
          <w:p w14:paraId="0B4A7849" w14:textId="77777777" w:rsidR="00864758" w:rsidRPr="00A17D8C" w:rsidRDefault="00864758" w:rsidP="00527D1B">
            <w:pPr>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right w:val="nil"/>
            </w:tcBorders>
          </w:tcPr>
          <w:p w14:paraId="42F54B22" w14:textId="77777777" w:rsidR="00864758" w:rsidRPr="00A17D8C" w:rsidRDefault="00864758"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267580D7" w14:textId="77777777" w:rsidTr="00527D1B">
        <w:trPr>
          <w:trHeight w:val="227"/>
        </w:trPr>
        <w:tc>
          <w:tcPr>
            <w:tcW w:w="5943" w:type="dxa"/>
            <w:gridSpan w:val="5"/>
            <w:tcBorders>
              <w:top w:val="nil"/>
              <w:bottom w:val="double" w:sz="4" w:space="0" w:color="auto"/>
            </w:tcBorders>
            <w:shd w:val="clear" w:color="auto" w:fill="auto"/>
            <w:noWrap/>
            <w:vAlign w:val="bottom"/>
          </w:tcPr>
          <w:p w14:paraId="276E33A9" w14:textId="77777777" w:rsidR="00144A1A" w:rsidRPr="00A17D8C" w:rsidRDefault="00144A1A" w:rsidP="00527D1B">
            <w:pPr>
              <w:spacing w:after="0" w:line="240" w:lineRule="auto"/>
              <w:rPr>
                <w:rFonts w:ascii="Times New Roman" w:eastAsia="Times New Roman" w:hAnsi="Times New Roman" w:cs="Times New Roman"/>
                <w:sz w:val="16"/>
                <w:szCs w:val="16"/>
              </w:rPr>
            </w:pPr>
            <w:r w:rsidRPr="00A17D8C">
              <w:rPr>
                <w:rFonts w:ascii="Times New Roman" w:eastAsia="Times New Roman" w:hAnsi="Times New Roman" w:cs="Times New Roman"/>
                <w:color w:val="000000"/>
                <w:sz w:val="16"/>
                <w:szCs w:val="16"/>
              </w:rPr>
              <w:t>Test for overall effect: Z= -0.4(P=0.01)</w:t>
            </w:r>
          </w:p>
        </w:tc>
        <w:tc>
          <w:tcPr>
            <w:tcW w:w="1161" w:type="dxa"/>
            <w:tcBorders>
              <w:top w:val="nil"/>
              <w:left w:val="nil"/>
              <w:bottom w:val="double" w:sz="4" w:space="0" w:color="auto"/>
              <w:right w:val="nil"/>
            </w:tcBorders>
            <w:shd w:val="clear" w:color="auto" w:fill="auto"/>
            <w:noWrap/>
            <w:vAlign w:val="bottom"/>
          </w:tcPr>
          <w:p w14:paraId="49C0AFAA" w14:textId="77777777" w:rsidR="00144A1A" w:rsidRPr="00A17D8C" w:rsidRDefault="00144A1A" w:rsidP="00527D1B">
            <w:pPr>
              <w:spacing w:after="0" w:line="240" w:lineRule="auto"/>
              <w:rPr>
                <w:rFonts w:ascii="Times New Roman" w:eastAsia="Times New Roman" w:hAnsi="Times New Roman" w:cs="Times New Roman"/>
                <w:sz w:val="16"/>
                <w:szCs w:val="16"/>
              </w:rPr>
            </w:pPr>
          </w:p>
        </w:tc>
        <w:tc>
          <w:tcPr>
            <w:tcW w:w="3252" w:type="dxa"/>
            <w:gridSpan w:val="3"/>
            <w:tcBorders>
              <w:top w:val="nil"/>
              <w:left w:val="nil"/>
              <w:bottom w:val="double" w:sz="4" w:space="0" w:color="auto"/>
              <w:right w:val="single" w:sz="4" w:space="0" w:color="auto"/>
            </w:tcBorders>
            <w:shd w:val="clear" w:color="auto" w:fill="auto"/>
            <w:noWrap/>
            <w:vAlign w:val="bottom"/>
          </w:tcPr>
          <w:p w14:paraId="001FF25D"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bottom w:val="double" w:sz="4" w:space="0" w:color="auto"/>
              <w:right w:val="nil"/>
            </w:tcBorders>
          </w:tcPr>
          <w:p w14:paraId="64A198F3"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0375E2BC" w14:textId="77777777" w:rsidTr="00527D1B">
        <w:trPr>
          <w:trHeight w:val="227"/>
        </w:trPr>
        <w:tc>
          <w:tcPr>
            <w:tcW w:w="5943" w:type="dxa"/>
            <w:gridSpan w:val="5"/>
            <w:tcBorders>
              <w:top w:val="double" w:sz="4" w:space="0" w:color="auto"/>
              <w:bottom w:val="double" w:sz="4" w:space="0" w:color="auto"/>
            </w:tcBorders>
            <w:shd w:val="clear" w:color="auto" w:fill="auto"/>
            <w:noWrap/>
            <w:vAlign w:val="bottom"/>
          </w:tcPr>
          <w:p w14:paraId="04DC82D0" w14:textId="77777777" w:rsidR="00144A1A" w:rsidRPr="00A17D8C" w:rsidRDefault="00144A1A" w:rsidP="00527D1B">
            <w:pPr>
              <w:spacing w:after="0" w:line="240" w:lineRule="auto"/>
              <w:rPr>
                <w:rFonts w:ascii="Times New Roman" w:eastAsia="Times New Roman" w:hAnsi="Times New Roman" w:cs="Times New Roman"/>
                <w:sz w:val="16"/>
                <w:szCs w:val="16"/>
              </w:rPr>
            </w:pPr>
            <w:r w:rsidRPr="00A17D8C">
              <w:rPr>
                <w:rFonts w:ascii="Times New Roman" w:eastAsia="Times New Roman" w:hAnsi="Times New Roman" w:cs="Times New Roman"/>
                <w:b/>
                <w:bCs/>
                <w:color w:val="000000"/>
                <w:sz w:val="16"/>
                <w:szCs w:val="16"/>
              </w:rPr>
              <w:t>type II cytoskeletal 1 (</w:t>
            </w:r>
            <w:r w:rsidRPr="00A17D8C">
              <w:rPr>
                <w:rFonts w:ascii="Times New Roman" w:eastAsia="Times New Roman" w:hAnsi="Times New Roman" w:cs="Times New Roman"/>
                <w:b/>
                <w:bCs/>
                <w:i/>
                <w:iCs/>
                <w:color w:val="000000"/>
                <w:sz w:val="16"/>
                <w:szCs w:val="16"/>
              </w:rPr>
              <w:t>KRT1</w:t>
            </w:r>
            <w:r w:rsidRPr="00A17D8C">
              <w:rPr>
                <w:rFonts w:ascii="Times New Roman" w:eastAsia="Times New Roman" w:hAnsi="Times New Roman" w:cs="Times New Roman"/>
                <w:b/>
                <w:bCs/>
                <w:color w:val="000000"/>
                <w:sz w:val="16"/>
                <w:szCs w:val="16"/>
              </w:rPr>
              <w:t>)</w:t>
            </w:r>
          </w:p>
        </w:tc>
        <w:tc>
          <w:tcPr>
            <w:tcW w:w="1161" w:type="dxa"/>
            <w:tcBorders>
              <w:top w:val="double" w:sz="4" w:space="0" w:color="auto"/>
              <w:left w:val="nil"/>
              <w:bottom w:val="double" w:sz="4" w:space="0" w:color="auto"/>
              <w:right w:val="nil"/>
            </w:tcBorders>
            <w:shd w:val="clear" w:color="auto" w:fill="auto"/>
            <w:noWrap/>
            <w:vAlign w:val="bottom"/>
          </w:tcPr>
          <w:p w14:paraId="1A931CB6" w14:textId="77777777" w:rsidR="00144A1A" w:rsidRPr="00A17D8C" w:rsidRDefault="00144A1A" w:rsidP="00527D1B">
            <w:pPr>
              <w:spacing w:after="0" w:line="240" w:lineRule="auto"/>
              <w:rPr>
                <w:rFonts w:ascii="Times New Roman" w:eastAsia="Times New Roman" w:hAnsi="Times New Roman" w:cs="Times New Roman"/>
                <w:sz w:val="16"/>
                <w:szCs w:val="16"/>
              </w:rPr>
            </w:pPr>
          </w:p>
        </w:tc>
        <w:tc>
          <w:tcPr>
            <w:tcW w:w="3252" w:type="dxa"/>
            <w:gridSpan w:val="3"/>
            <w:tcBorders>
              <w:top w:val="double" w:sz="4" w:space="0" w:color="auto"/>
              <w:left w:val="nil"/>
              <w:bottom w:val="double" w:sz="4" w:space="0" w:color="auto"/>
              <w:right w:val="single" w:sz="4" w:space="0" w:color="auto"/>
            </w:tcBorders>
            <w:shd w:val="clear" w:color="auto" w:fill="auto"/>
            <w:noWrap/>
            <w:vAlign w:val="bottom"/>
          </w:tcPr>
          <w:p w14:paraId="18C13FF8"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3538" w:type="dxa"/>
            <w:tcBorders>
              <w:top w:val="double" w:sz="4" w:space="0" w:color="auto"/>
              <w:left w:val="single" w:sz="4" w:space="0" w:color="auto"/>
              <w:right w:val="nil"/>
            </w:tcBorders>
          </w:tcPr>
          <w:p w14:paraId="48BFDC5E"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517F4CE0" w14:textId="77777777" w:rsidTr="00527D1B">
        <w:trPr>
          <w:trHeight w:val="227"/>
        </w:trPr>
        <w:tc>
          <w:tcPr>
            <w:tcW w:w="1845" w:type="dxa"/>
            <w:tcBorders>
              <w:top w:val="double" w:sz="4" w:space="0" w:color="auto"/>
              <w:bottom w:val="nil"/>
              <w:right w:val="single" w:sz="4" w:space="0" w:color="auto"/>
            </w:tcBorders>
            <w:shd w:val="clear" w:color="auto" w:fill="auto"/>
            <w:noWrap/>
            <w:vAlign w:val="bottom"/>
          </w:tcPr>
          <w:p w14:paraId="5C87FEF1"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Current study</w:t>
            </w:r>
          </w:p>
        </w:tc>
        <w:tc>
          <w:tcPr>
            <w:tcW w:w="1050" w:type="dxa"/>
            <w:tcBorders>
              <w:top w:val="double" w:sz="4" w:space="0" w:color="auto"/>
              <w:left w:val="single" w:sz="4" w:space="0" w:color="auto"/>
              <w:bottom w:val="nil"/>
              <w:right w:val="nil"/>
            </w:tcBorders>
            <w:shd w:val="clear" w:color="auto" w:fill="auto"/>
            <w:noWrap/>
            <w:vAlign w:val="center"/>
          </w:tcPr>
          <w:p w14:paraId="684C49AD"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6560.57</w:t>
            </w:r>
          </w:p>
        </w:tc>
        <w:tc>
          <w:tcPr>
            <w:tcW w:w="1161" w:type="dxa"/>
            <w:tcBorders>
              <w:top w:val="double" w:sz="4" w:space="0" w:color="auto"/>
              <w:left w:val="nil"/>
              <w:bottom w:val="nil"/>
              <w:right w:val="nil"/>
            </w:tcBorders>
            <w:shd w:val="clear" w:color="auto" w:fill="auto"/>
            <w:noWrap/>
            <w:vAlign w:val="center"/>
          </w:tcPr>
          <w:p w14:paraId="51B361CA"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1408.41</w:t>
            </w:r>
          </w:p>
        </w:tc>
        <w:tc>
          <w:tcPr>
            <w:tcW w:w="726" w:type="dxa"/>
            <w:tcBorders>
              <w:top w:val="double" w:sz="4" w:space="0" w:color="auto"/>
              <w:left w:val="nil"/>
              <w:bottom w:val="nil"/>
              <w:right w:val="single" w:sz="4" w:space="0" w:color="auto"/>
            </w:tcBorders>
            <w:shd w:val="clear" w:color="auto" w:fill="auto"/>
            <w:noWrap/>
            <w:vAlign w:val="center"/>
          </w:tcPr>
          <w:p w14:paraId="69BB6A75"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1161" w:type="dxa"/>
            <w:tcBorders>
              <w:top w:val="double" w:sz="4" w:space="0" w:color="auto"/>
              <w:left w:val="single" w:sz="4" w:space="0" w:color="auto"/>
              <w:bottom w:val="nil"/>
              <w:right w:val="nil"/>
            </w:tcBorders>
            <w:shd w:val="clear" w:color="auto" w:fill="auto"/>
            <w:noWrap/>
            <w:vAlign w:val="center"/>
          </w:tcPr>
          <w:p w14:paraId="55EFEFCE"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4258.5</w:t>
            </w:r>
          </w:p>
        </w:tc>
        <w:tc>
          <w:tcPr>
            <w:tcW w:w="1161" w:type="dxa"/>
            <w:tcBorders>
              <w:top w:val="double" w:sz="4" w:space="0" w:color="auto"/>
              <w:left w:val="nil"/>
              <w:bottom w:val="nil"/>
              <w:right w:val="nil"/>
            </w:tcBorders>
            <w:shd w:val="clear" w:color="auto" w:fill="auto"/>
            <w:noWrap/>
            <w:vAlign w:val="center"/>
          </w:tcPr>
          <w:p w14:paraId="70CFA1DA"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543.54</w:t>
            </w:r>
          </w:p>
        </w:tc>
        <w:tc>
          <w:tcPr>
            <w:tcW w:w="726" w:type="dxa"/>
            <w:tcBorders>
              <w:top w:val="double" w:sz="4" w:space="0" w:color="auto"/>
              <w:left w:val="nil"/>
              <w:bottom w:val="nil"/>
              <w:right w:val="single" w:sz="4" w:space="0" w:color="auto"/>
            </w:tcBorders>
            <w:shd w:val="clear" w:color="auto" w:fill="auto"/>
            <w:noWrap/>
            <w:vAlign w:val="center"/>
          </w:tcPr>
          <w:p w14:paraId="6881173D"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746" w:type="dxa"/>
            <w:tcBorders>
              <w:top w:val="double" w:sz="4" w:space="0" w:color="auto"/>
              <w:left w:val="single" w:sz="4" w:space="0" w:color="auto"/>
              <w:bottom w:val="nil"/>
              <w:right w:val="single" w:sz="4" w:space="0" w:color="auto"/>
            </w:tcBorders>
            <w:shd w:val="clear" w:color="auto" w:fill="auto"/>
            <w:noWrap/>
            <w:vAlign w:val="center"/>
          </w:tcPr>
          <w:p w14:paraId="3B65607E"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26.58</w:t>
            </w:r>
          </w:p>
        </w:tc>
        <w:tc>
          <w:tcPr>
            <w:tcW w:w="1780" w:type="dxa"/>
            <w:tcBorders>
              <w:top w:val="double" w:sz="4" w:space="0" w:color="auto"/>
              <w:left w:val="nil"/>
              <w:bottom w:val="nil"/>
              <w:right w:val="single" w:sz="4" w:space="0" w:color="auto"/>
            </w:tcBorders>
            <w:shd w:val="clear" w:color="auto" w:fill="auto"/>
            <w:noWrap/>
            <w:vAlign w:val="center"/>
          </w:tcPr>
          <w:p w14:paraId="3B3399BD"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-1.72[-4.43, 0.12]</w:t>
            </w:r>
          </w:p>
        </w:tc>
        <w:tc>
          <w:tcPr>
            <w:tcW w:w="3538" w:type="dxa"/>
            <w:tcBorders>
              <w:left w:val="single" w:sz="4" w:space="0" w:color="auto"/>
              <w:right w:val="nil"/>
            </w:tcBorders>
          </w:tcPr>
          <w:p w14:paraId="459DCAF1"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33396F06" w14:textId="77777777" w:rsidTr="00527D1B">
        <w:trPr>
          <w:trHeight w:val="227"/>
        </w:trPr>
        <w:tc>
          <w:tcPr>
            <w:tcW w:w="1845" w:type="dxa"/>
            <w:tcBorders>
              <w:top w:val="nil"/>
              <w:bottom w:val="nil"/>
              <w:right w:val="single" w:sz="4" w:space="0" w:color="auto"/>
            </w:tcBorders>
            <w:shd w:val="clear" w:color="auto" w:fill="auto"/>
            <w:noWrap/>
            <w:vAlign w:val="bottom"/>
          </w:tcPr>
          <w:p w14:paraId="1BB5189A" w14:textId="2BF942F8"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Eldem et al. (2022)</w:t>
            </w:r>
          </w:p>
        </w:tc>
        <w:tc>
          <w:tcPr>
            <w:tcW w:w="1050" w:type="dxa"/>
            <w:tcBorders>
              <w:top w:val="nil"/>
              <w:left w:val="single" w:sz="4" w:space="0" w:color="auto"/>
              <w:bottom w:val="nil"/>
              <w:right w:val="nil"/>
            </w:tcBorders>
            <w:shd w:val="clear" w:color="auto" w:fill="auto"/>
            <w:noWrap/>
            <w:vAlign w:val="center"/>
          </w:tcPr>
          <w:p w14:paraId="0D7D7CA7"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1366666667</w:t>
            </w:r>
          </w:p>
        </w:tc>
        <w:tc>
          <w:tcPr>
            <w:tcW w:w="1161" w:type="dxa"/>
            <w:tcBorders>
              <w:top w:val="nil"/>
              <w:left w:val="nil"/>
              <w:bottom w:val="nil"/>
              <w:right w:val="nil"/>
            </w:tcBorders>
            <w:shd w:val="clear" w:color="auto" w:fill="auto"/>
            <w:noWrap/>
            <w:vAlign w:val="center"/>
          </w:tcPr>
          <w:p w14:paraId="2223C8B2"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957200780</w:t>
            </w:r>
          </w:p>
        </w:tc>
        <w:tc>
          <w:tcPr>
            <w:tcW w:w="726" w:type="dxa"/>
            <w:tcBorders>
              <w:top w:val="nil"/>
              <w:left w:val="nil"/>
              <w:bottom w:val="nil"/>
              <w:right w:val="single" w:sz="4" w:space="0" w:color="auto"/>
            </w:tcBorders>
            <w:shd w:val="clear" w:color="auto" w:fill="auto"/>
            <w:noWrap/>
            <w:vAlign w:val="center"/>
          </w:tcPr>
          <w:p w14:paraId="51D706B7"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1161" w:type="dxa"/>
            <w:tcBorders>
              <w:top w:val="nil"/>
              <w:left w:val="single" w:sz="4" w:space="0" w:color="auto"/>
              <w:bottom w:val="nil"/>
              <w:right w:val="nil"/>
            </w:tcBorders>
            <w:shd w:val="clear" w:color="auto" w:fill="auto"/>
            <w:noWrap/>
            <w:vAlign w:val="center"/>
          </w:tcPr>
          <w:p w14:paraId="41298135"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151033333.3</w:t>
            </w:r>
          </w:p>
        </w:tc>
        <w:tc>
          <w:tcPr>
            <w:tcW w:w="1161" w:type="dxa"/>
            <w:tcBorders>
              <w:top w:val="nil"/>
              <w:left w:val="nil"/>
              <w:bottom w:val="nil"/>
              <w:right w:val="nil"/>
            </w:tcBorders>
            <w:shd w:val="clear" w:color="auto" w:fill="auto"/>
            <w:noWrap/>
            <w:vAlign w:val="center"/>
          </w:tcPr>
          <w:p w14:paraId="704EA937"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120453324</w:t>
            </w:r>
          </w:p>
        </w:tc>
        <w:tc>
          <w:tcPr>
            <w:tcW w:w="726" w:type="dxa"/>
            <w:tcBorders>
              <w:top w:val="nil"/>
              <w:left w:val="nil"/>
              <w:bottom w:val="nil"/>
              <w:right w:val="single" w:sz="4" w:space="0" w:color="auto"/>
            </w:tcBorders>
            <w:shd w:val="clear" w:color="auto" w:fill="auto"/>
            <w:noWrap/>
            <w:vAlign w:val="center"/>
          </w:tcPr>
          <w:p w14:paraId="14BE9074"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746" w:type="dxa"/>
            <w:tcBorders>
              <w:top w:val="nil"/>
              <w:left w:val="single" w:sz="4" w:space="0" w:color="auto"/>
              <w:bottom w:val="nil"/>
              <w:right w:val="single" w:sz="4" w:space="0" w:color="auto"/>
            </w:tcBorders>
            <w:shd w:val="clear" w:color="auto" w:fill="auto"/>
            <w:noWrap/>
            <w:vAlign w:val="center"/>
          </w:tcPr>
          <w:p w14:paraId="6DB87426"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28.66</w:t>
            </w:r>
          </w:p>
        </w:tc>
        <w:tc>
          <w:tcPr>
            <w:tcW w:w="1780" w:type="dxa"/>
            <w:tcBorders>
              <w:top w:val="nil"/>
              <w:left w:val="nil"/>
              <w:bottom w:val="nil"/>
              <w:right w:val="single" w:sz="4" w:space="0" w:color="auto"/>
            </w:tcBorders>
            <w:shd w:val="clear" w:color="auto" w:fill="auto"/>
            <w:noWrap/>
            <w:vAlign w:val="center"/>
          </w:tcPr>
          <w:p w14:paraId="584CD6FB"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-1.33[-3.78, 0.42]</w:t>
            </w:r>
          </w:p>
        </w:tc>
        <w:tc>
          <w:tcPr>
            <w:tcW w:w="3538" w:type="dxa"/>
            <w:tcBorders>
              <w:left w:val="single" w:sz="4" w:space="0" w:color="auto"/>
              <w:right w:val="nil"/>
            </w:tcBorders>
          </w:tcPr>
          <w:p w14:paraId="16E03AB8"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12109A20" w14:textId="77777777" w:rsidTr="00527D1B">
        <w:trPr>
          <w:trHeight w:val="227"/>
        </w:trPr>
        <w:tc>
          <w:tcPr>
            <w:tcW w:w="1845" w:type="dxa"/>
            <w:tcBorders>
              <w:top w:val="nil"/>
              <w:bottom w:val="nil"/>
              <w:right w:val="single" w:sz="4" w:space="0" w:color="auto"/>
            </w:tcBorders>
            <w:shd w:val="clear" w:color="auto" w:fill="auto"/>
            <w:noWrap/>
            <w:vAlign w:val="bottom"/>
          </w:tcPr>
          <w:p w14:paraId="3D650C47" w14:textId="48515D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Nielsen et al. (2021)</w:t>
            </w:r>
          </w:p>
        </w:tc>
        <w:tc>
          <w:tcPr>
            <w:tcW w:w="1050" w:type="dxa"/>
            <w:tcBorders>
              <w:top w:val="nil"/>
              <w:left w:val="single" w:sz="4" w:space="0" w:color="auto"/>
              <w:bottom w:val="nil"/>
              <w:right w:val="nil"/>
            </w:tcBorders>
            <w:shd w:val="clear" w:color="auto" w:fill="auto"/>
            <w:noWrap/>
            <w:vAlign w:val="center"/>
          </w:tcPr>
          <w:p w14:paraId="6894C420"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59974400</w:t>
            </w:r>
          </w:p>
        </w:tc>
        <w:tc>
          <w:tcPr>
            <w:tcW w:w="1161" w:type="dxa"/>
            <w:tcBorders>
              <w:top w:val="nil"/>
              <w:left w:val="nil"/>
              <w:bottom w:val="nil"/>
              <w:right w:val="nil"/>
            </w:tcBorders>
            <w:shd w:val="clear" w:color="auto" w:fill="auto"/>
            <w:noWrap/>
            <w:vAlign w:val="center"/>
          </w:tcPr>
          <w:p w14:paraId="2E34F2A4"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31079065</w:t>
            </w:r>
          </w:p>
        </w:tc>
        <w:tc>
          <w:tcPr>
            <w:tcW w:w="726" w:type="dxa"/>
            <w:tcBorders>
              <w:top w:val="nil"/>
              <w:left w:val="nil"/>
              <w:bottom w:val="nil"/>
              <w:right w:val="single" w:sz="4" w:space="0" w:color="auto"/>
            </w:tcBorders>
            <w:shd w:val="clear" w:color="auto" w:fill="auto"/>
            <w:noWrap/>
            <w:vAlign w:val="center"/>
          </w:tcPr>
          <w:p w14:paraId="404D5073"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20</w:t>
            </w:r>
          </w:p>
        </w:tc>
        <w:tc>
          <w:tcPr>
            <w:tcW w:w="1161" w:type="dxa"/>
            <w:tcBorders>
              <w:top w:val="nil"/>
              <w:left w:val="single" w:sz="4" w:space="0" w:color="auto"/>
              <w:bottom w:val="nil"/>
              <w:right w:val="nil"/>
            </w:tcBorders>
            <w:shd w:val="clear" w:color="auto" w:fill="auto"/>
            <w:noWrap/>
            <w:vAlign w:val="center"/>
          </w:tcPr>
          <w:p w14:paraId="71142191"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60168666.67</w:t>
            </w:r>
          </w:p>
        </w:tc>
        <w:tc>
          <w:tcPr>
            <w:tcW w:w="1161" w:type="dxa"/>
            <w:tcBorders>
              <w:top w:val="nil"/>
              <w:left w:val="nil"/>
              <w:bottom w:val="nil"/>
              <w:right w:val="nil"/>
            </w:tcBorders>
            <w:shd w:val="clear" w:color="auto" w:fill="auto"/>
            <w:noWrap/>
            <w:vAlign w:val="center"/>
          </w:tcPr>
          <w:p w14:paraId="2C58B70E"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51781784</w:t>
            </w:r>
          </w:p>
        </w:tc>
        <w:tc>
          <w:tcPr>
            <w:tcW w:w="726" w:type="dxa"/>
            <w:tcBorders>
              <w:top w:val="nil"/>
              <w:left w:val="nil"/>
              <w:bottom w:val="nil"/>
              <w:right w:val="single" w:sz="4" w:space="0" w:color="auto"/>
            </w:tcBorders>
            <w:shd w:val="clear" w:color="auto" w:fill="auto"/>
            <w:noWrap/>
            <w:vAlign w:val="center"/>
          </w:tcPr>
          <w:p w14:paraId="627365D5"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12</w:t>
            </w:r>
          </w:p>
        </w:tc>
        <w:tc>
          <w:tcPr>
            <w:tcW w:w="746" w:type="dxa"/>
            <w:tcBorders>
              <w:top w:val="nil"/>
              <w:left w:val="single" w:sz="4" w:space="0" w:color="auto"/>
              <w:bottom w:val="nil"/>
              <w:right w:val="single" w:sz="4" w:space="0" w:color="auto"/>
            </w:tcBorders>
            <w:shd w:val="clear" w:color="auto" w:fill="auto"/>
            <w:noWrap/>
            <w:vAlign w:val="center"/>
          </w:tcPr>
          <w:p w14:paraId="00167CBE"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44.76</w:t>
            </w:r>
          </w:p>
        </w:tc>
        <w:tc>
          <w:tcPr>
            <w:tcW w:w="1780" w:type="dxa"/>
            <w:tcBorders>
              <w:top w:val="nil"/>
              <w:left w:val="nil"/>
              <w:bottom w:val="nil"/>
              <w:right w:val="single" w:sz="4" w:space="0" w:color="auto"/>
            </w:tcBorders>
            <w:shd w:val="clear" w:color="auto" w:fill="auto"/>
            <w:noWrap/>
            <w:vAlign w:val="center"/>
          </w:tcPr>
          <w:p w14:paraId="79BC28C3"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0.00[-0.73, 0.73]</w:t>
            </w:r>
          </w:p>
        </w:tc>
        <w:tc>
          <w:tcPr>
            <w:tcW w:w="3538" w:type="dxa"/>
            <w:tcBorders>
              <w:left w:val="single" w:sz="4" w:space="0" w:color="auto"/>
              <w:right w:val="nil"/>
            </w:tcBorders>
          </w:tcPr>
          <w:p w14:paraId="4274B355"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5E1F87B7" w14:textId="77777777" w:rsidTr="00527D1B">
        <w:trPr>
          <w:trHeight w:val="227"/>
        </w:trPr>
        <w:tc>
          <w:tcPr>
            <w:tcW w:w="1845" w:type="dxa"/>
            <w:tcBorders>
              <w:top w:val="nil"/>
              <w:bottom w:val="nil"/>
              <w:right w:val="single" w:sz="4" w:space="0" w:color="auto"/>
            </w:tcBorders>
            <w:shd w:val="clear" w:color="auto" w:fill="auto"/>
            <w:noWrap/>
            <w:vAlign w:val="bottom"/>
          </w:tcPr>
          <w:p w14:paraId="21F573BA"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 </w:t>
            </w:r>
          </w:p>
        </w:tc>
        <w:tc>
          <w:tcPr>
            <w:tcW w:w="1050" w:type="dxa"/>
            <w:tcBorders>
              <w:top w:val="nil"/>
              <w:left w:val="single" w:sz="4" w:space="0" w:color="auto"/>
              <w:bottom w:val="nil"/>
              <w:right w:val="nil"/>
            </w:tcBorders>
            <w:shd w:val="clear" w:color="auto" w:fill="auto"/>
            <w:noWrap/>
            <w:vAlign w:val="center"/>
          </w:tcPr>
          <w:p w14:paraId="60655F97"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2C110676"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2431B835"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1161" w:type="dxa"/>
            <w:tcBorders>
              <w:top w:val="nil"/>
              <w:left w:val="single" w:sz="4" w:space="0" w:color="auto"/>
              <w:bottom w:val="nil"/>
              <w:right w:val="nil"/>
            </w:tcBorders>
            <w:shd w:val="clear" w:color="auto" w:fill="auto"/>
            <w:noWrap/>
            <w:vAlign w:val="center"/>
          </w:tcPr>
          <w:p w14:paraId="22748CD7"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1161" w:type="dxa"/>
            <w:tcBorders>
              <w:top w:val="nil"/>
              <w:left w:val="nil"/>
              <w:bottom w:val="nil"/>
              <w:right w:val="nil"/>
            </w:tcBorders>
            <w:shd w:val="clear" w:color="auto" w:fill="auto"/>
            <w:noWrap/>
            <w:vAlign w:val="center"/>
          </w:tcPr>
          <w:p w14:paraId="6C4BE7CC"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37087931"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46" w:type="dxa"/>
            <w:tcBorders>
              <w:top w:val="nil"/>
              <w:left w:val="single" w:sz="4" w:space="0" w:color="auto"/>
              <w:bottom w:val="nil"/>
              <w:right w:val="single" w:sz="4" w:space="0" w:color="auto"/>
            </w:tcBorders>
            <w:shd w:val="clear" w:color="auto" w:fill="auto"/>
            <w:noWrap/>
            <w:vAlign w:val="center"/>
          </w:tcPr>
          <w:p w14:paraId="5B1E1ED9"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1780" w:type="dxa"/>
            <w:tcBorders>
              <w:top w:val="nil"/>
              <w:left w:val="nil"/>
              <w:bottom w:val="nil"/>
              <w:right w:val="single" w:sz="4" w:space="0" w:color="auto"/>
            </w:tcBorders>
            <w:shd w:val="clear" w:color="auto" w:fill="auto"/>
            <w:noWrap/>
            <w:vAlign w:val="center"/>
          </w:tcPr>
          <w:p w14:paraId="2D9240B4"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3538" w:type="dxa"/>
            <w:tcBorders>
              <w:left w:val="single" w:sz="4" w:space="0" w:color="auto"/>
              <w:right w:val="nil"/>
            </w:tcBorders>
          </w:tcPr>
          <w:p w14:paraId="5EC8F302"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noProof/>
                <w:color w:val="000000"/>
                <w:sz w:val="16"/>
                <w:szCs w:val="16"/>
              </w:rPr>
              <w:drawing>
                <wp:anchor distT="0" distB="0" distL="114300" distR="114300" simplePos="0" relativeHeight="251668480" behindDoc="0" locked="0" layoutInCell="1" allowOverlap="1" wp14:anchorId="6A1B44DD" wp14:editId="3342EDBD">
                  <wp:simplePos x="0" y="0"/>
                  <wp:positionH relativeFrom="column">
                    <wp:posOffset>-80645</wp:posOffset>
                  </wp:positionH>
                  <wp:positionV relativeFrom="paragraph">
                    <wp:posOffset>-574040</wp:posOffset>
                  </wp:positionV>
                  <wp:extent cx="2247900" cy="13144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69031" cy="1326806"/>
                          </a:xfrm>
                          <a:prstGeom prst="rect">
                            <a:avLst/>
                          </a:prstGeom>
                          <a:noFill/>
                        </pic:spPr>
                      </pic:pic>
                    </a:graphicData>
                  </a:graphic>
                  <wp14:sizeRelH relativeFrom="margin">
                    <wp14:pctWidth>0</wp14:pctWidth>
                  </wp14:sizeRelH>
                  <wp14:sizeRelV relativeFrom="margin">
                    <wp14:pctHeight>0</wp14:pctHeight>
                  </wp14:sizeRelV>
                </wp:anchor>
              </w:drawing>
            </w:r>
          </w:p>
        </w:tc>
      </w:tr>
      <w:tr w:rsidR="00144A1A" w:rsidRPr="00A17D8C" w14:paraId="37E943A1" w14:textId="77777777" w:rsidTr="00527D1B">
        <w:trPr>
          <w:trHeight w:val="227"/>
        </w:trPr>
        <w:tc>
          <w:tcPr>
            <w:tcW w:w="1845" w:type="dxa"/>
            <w:tcBorders>
              <w:top w:val="nil"/>
              <w:bottom w:val="nil"/>
              <w:right w:val="single" w:sz="4" w:space="0" w:color="auto"/>
            </w:tcBorders>
            <w:shd w:val="clear" w:color="auto" w:fill="auto"/>
            <w:noWrap/>
            <w:vAlign w:val="bottom"/>
          </w:tcPr>
          <w:p w14:paraId="7AA65836"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Total (95% CI)</w:t>
            </w:r>
          </w:p>
        </w:tc>
        <w:tc>
          <w:tcPr>
            <w:tcW w:w="1050" w:type="dxa"/>
            <w:tcBorders>
              <w:top w:val="nil"/>
              <w:left w:val="single" w:sz="4" w:space="0" w:color="auto"/>
              <w:bottom w:val="nil"/>
              <w:right w:val="nil"/>
            </w:tcBorders>
            <w:shd w:val="clear" w:color="auto" w:fill="auto"/>
            <w:noWrap/>
            <w:vAlign w:val="center"/>
          </w:tcPr>
          <w:p w14:paraId="5A92FC90"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53EFFE59"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38FD7499"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26</w:t>
            </w:r>
          </w:p>
        </w:tc>
        <w:tc>
          <w:tcPr>
            <w:tcW w:w="1161" w:type="dxa"/>
            <w:tcBorders>
              <w:top w:val="nil"/>
              <w:left w:val="single" w:sz="4" w:space="0" w:color="auto"/>
              <w:bottom w:val="nil"/>
              <w:right w:val="nil"/>
            </w:tcBorders>
            <w:shd w:val="clear" w:color="auto" w:fill="auto"/>
            <w:noWrap/>
            <w:vAlign w:val="center"/>
          </w:tcPr>
          <w:p w14:paraId="6E6EEA5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302221B8" w14:textId="77777777" w:rsidR="00144A1A" w:rsidRPr="00A17D8C" w:rsidRDefault="00144A1A"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28745634"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18</w:t>
            </w:r>
          </w:p>
        </w:tc>
        <w:tc>
          <w:tcPr>
            <w:tcW w:w="746" w:type="dxa"/>
            <w:tcBorders>
              <w:top w:val="nil"/>
              <w:left w:val="single" w:sz="4" w:space="0" w:color="auto"/>
              <w:bottom w:val="nil"/>
              <w:right w:val="single" w:sz="4" w:space="0" w:color="auto"/>
            </w:tcBorders>
            <w:shd w:val="clear" w:color="auto" w:fill="auto"/>
            <w:noWrap/>
            <w:vAlign w:val="center"/>
          </w:tcPr>
          <w:p w14:paraId="121BD1E0"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100</w:t>
            </w:r>
          </w:p>
        </w:tc>
        <w:tc>
          <w:tcPr>
            <w:tcW w:w="1780" w:type="dxa"/>
            <w:tcBorders>
              <w:top w:val="nil"/>
              <w:left w:val="nil"/>
              <w:bottom w:val="nil"/>
              <w:right w:val="single" w:sz="4" w:space="0" w:color="auto"/>
            </w:tcBorders>
            <w:shd w:val="clear" w:color="auto" w:fill="auto"/>
            <w:noWrap/>
            <w:vAlign w:val="center"/>
          </w:tcPr>
          <w:p w14:paraId="504F2EB4"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-0.84[-3.18, 1.50]</w:t>
            </w:r>
          </w:p>
        </w:tc>
        <w:tc>
          <w:tcPr>
            <w:tcW w:w="3538" w:type="dxa"/>
            <w:tcBorders>
              <w:left w:val="single" w:sz="4" w:space="0" w:color="auto"/>
              <w:right w:val="nil"/>
            </w:tcBorders>
          </w:tcPr>
          <w:p w14:paraId="08BF8F4D"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673F2B84" w14:textId="77777777" w:rsidTr="00527D1B">
        <w:trPr>
          <w:trHeight w:val="227"/>
        </w:trPr>
        <w:tc>
          <w:tcPr>
            <w:tcW w:w="5943" w:type="dxa"/>
            <w:gridSpan w:val="5"/>
            <w:tcBorders>
              <w:top w:val="nil"/>
              <w:bottom w:val="nil"/>
            </w:tcBorders>
            <w:shd w:val="clear" w:color="auto" w:fill="auto"/>
            <w:noWrap/>
            <w:vAlign w:val="bottom"/>
          </w:tcPr>
          <w:p w14:paraId="0AD45C58" w14:textId="77777777" w:rsidR="00144A1A" w:rsidRPr="00A17D8C" w:rsidRDefault="00144A1A" w:rsidP="00527D1B">
            <w:pPr>
              <w:spacing w:after="0" w:line="240" w:lineRule="auto"/>
              <w:rPr>
                <w:rFonts w:ascii="Times New Roman" w:eastAsia="Times New Roman" w:hAnsi="Times New Roman" w:cs="Times New Roman"/>
                <w:sz w:val="16"/>
                <w:szCs w:val="16"/>
              </w:rPr>
            </w:pPr>
            <w:r w:rsidRPr="00A17D8C">
              <w:rPr>
                <w:rFonts w:ascii="Times New Roman" w:eastAsia="Times New Roman" w:hAnsi="Times New Roman" w:cs="Times New Roman"/>
                <w:color w:val="000000"/>
                <w:sz w:val="16"/>
                <w:szCs w:val="16"/>
              </w:rPr>
              <w:t xml:space="preserve">Heterogeneity: Q= 5.38, T2= 0.67, I2= 62.83%, </w:t>
            </w:r>
            <w:proofErr w:type="spellStart"/>
            <w:r w:rsidRPr="00A17D8C">
              <w:rPr>
                <w:rFonts w:ascii="Times New Roman" w:eastAsia="Times New Roman" w:hAnsi="Times New Roman" w:cs="Times New Roman"/>
                <w:color w:val="000000"/>
                <w:sz w:val="16"/>
                <w:szCs w:val="16"/>
              </w:rPr>
              <w:t>df</w:t>
            </w:r>
            <w:proofErr w:type="spellEnd"/>
            <w:r w:rsidRPr="00A17D8C">
              <w:rPr>
                <w:rFonts w:ascii="Times New Roman" w:eastAsia="Times New Roman" w:hAnsi="Times New Roman" w:cs="Times New Roman"/>
                <w:color w:val="000000"/>
                <w:sz w:val="16"/>
                <w:szCs w:val="16"/>
              </w:rPr>
              <w:t>=1(P=0.03)</w:t>
            </w:r>
          </w:p>
        </w:tc>
        <w:tc>
          <w:tcPr>
            <w:tcW w:w="1161" w:type="dxa"/>
            <w:tcBorders>
              <w:top w:val="nil"/>
              <w:left w:val="nil"/>
              <w:bottom w:val="nil"/>
              <w:right w:val="nil"/>
            </w:tcBorders>
            <w:shd w:val="clear" w:color="auto" w:fill="auto"/>
            <w:noWrap/>
            <w:vAlign w:val="bottom"/>
          </w:tcPr>
          <w:p w14:paraId="0FE7622E" w14:textId="77777777" w:rsidR="00144A1A" w:rsidRPr="00A17D8C" w:rsidRDefault="00144A1A" w:rsidP="00527D1B">
            <w:pPr>
              <w:spacing w:after="0" w:line="240" w:lineRule="auto"/>
              <w:rPr>
                <w:rFonts w:ascii="Times New Roman" w:eastAsia="Times New Roman" w:hAnsi="Times New Roman" w:cs="Times New Roman"/>
                <w:sz w:val="16"/>
                <w:szCs w:val="16"/>
              </w:rPr>
            </w:pPr>
          </w:p>
        </w:tc>
        <w:tc>
          <w:tcPr>
            <w:tcW w:w="3252" w:type="dxa"/>
            <w:gridSpan w:val="3"/>
            <w:tcBorders>
              <w:top w:val="nil"/>
              <w:left w:val="nil"/>
              <w:bottom w:val="nil"/>
              <w:right w:val="single" w:sz="4" w:space="0" w:color="auto"/>
            </w:tcBorders>
            <w:shd w:val="clear" w:color="auto" w:fill="auto"/>
            <w:noWrap/>
            <w:vAlign w:val="bottom"/>
          </w:tcPr>
          <w:p w14:paraId="3AAE39C1"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right w:val="nil"/>
            </w:tcBorders>
          </w:tcPr>
          <w:p w14:paraId="48EA800C"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864758" w:rsidRPr="00A17D8C" w14:paraId="2B618671" w14:textId="77777777" w:rsidTr="00527D1B">
        <w:trPr>
          <w:trHeight w:val="227"/>
        </w:trPr>
        <w:tc>
          <w:tcPr>
            <w:tcW w:w="5943" w:type="dxa"/>
            <w:gridSpan w:val="5"/>
            <w:tcBorders>
              <w:top w:val="nil"/>
              <w:bottom w:val="nil"/>
            </w:tcBorders>
            <w:shd w:val="clear" w:color="auto" w:fill="auto"/>
            <w:noWrap/>
            <w:vAlign w:val="bottom"/>
          </w:tcPr>
          <w:p w14:paraId="16703CCB" w14:textId="752E49CF" w:rsidR="00864758" w:rsidRPr="00A17D8C" w:rsidRDefault="00864758" w:rsidP="00527D1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Pearson Correlation (r)=</w:t>
            </w:r>
            <w:r w:rsidR="00B9660F">
              <w:rPr>
                <w:rFonts w:ascii="Times New Roman" w:eastAsia="Times New Roman" w:hAnsi="Times New Roman" w:cs="Times New Roman"/>
                <w:color w:val="000000"/>
                <w:sz w:val="16"/>
                <w:szCs w:val="16"/>
              </w:rPr>
              <w:t xml:space="preserve"> 0.46</w:t>
            </w:r>
          </w:p>
        </w:tc>
        <w:tc>
          <w:tcPr>
            <w:tcW w:w="1161" w:type="dxa"/>
            <w:tcBorders>
              <w:top w:val="nil"/>
              <w:left w:val="nil"/>
              <w:bottom w:val="nil"/>
              <w:right w:val="nil"/>
            </w:tcBorders>
            <w:shd w:val="clear" w:color="auto" w:fill="auto"/>
            <w:noWrap/>
            <w:vAlign w:val="bottom"/>
          </w:tcPr>
          <w:p w14:paraId="6AD8FB1B" w14:textId="77777777" w:rsidR="00864758" w:rsidRPr="00A17D8C" w:rsidRDefault="00864758" w:rsidP="00527D1B">
            <w:pPr>
              <w:spacing w:after="0" w:line="240" w:lineRule="auto"/>
              <w:rPr>
                <w:rFonts w:ascii="Times New Roman" w:eastAsia="Times New Roman" w:hAnsi="Times New Roman" w:cs="Times New Roman"/>
                <w:sz w:val="16"/>
                <w:szCs w:val="16"/>
              </w:rPr>
            </w:pPr>
          </w:p>
        </w:tc>
        <w:tc>
          <w:tcPr>
            <w:tcW w:w="3252" w:type="dxa"/>
            <w:gridSpan w:val="3"/>
            <w:tcBorders>
              <w:top w:val="nil"/>
              <w:left w:val="nil"/>
              <w:bottom w:val="nil"/>
              <w:right w:val="single" w:sz="4" w:space="0" w:color="auto"/>
            </w:tcBorders>
            <w:shd w:val="clear" w:color="auto" w:fill="auto"/>
            <w:noWrap/>
            <w:vAlign w:val="bottom"/>
          </w:tcPr>
          <w:p w14:paraId="21261FF7" w14:textId="77777777" w:rsidR="00864758" w:rsidRPr="00A17D8C" w:rsidRDefault="00864758" w:rsidP="00527D1B">
            <w:pPr>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right w:val="nil"/>
            </w:tcBorders>
          </w:tcPr>
          <w:p w14:paraId="4EA50299" w14:textId="77777777" w:rsidR="00864758" w:rsidRPr="00A17D8C" w:rsidRDefault="00864758"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50E654BA" w14:textId="77777777" w:rsidTr="00527D1B">
        <w:trPr>
          <w:trHeight w:val="227"/>
        </w:trPr>
        <w:tc>
          <w:tcPr>
            <w:tcW w:w="5943" w:type="dxa"/>
            <w:gridSpan w:val="5"/>
            <w:tcBorders>
              <w:top w:val="nil"/>
              <w:bottom w:val="double" w:sz="4" w:space="0" w:color="auto"/>
            </w:tcBorders>
            <w:shd w:val="clear" w:color="auto" w:fill="auto"/>
            <w:noWrap/>
            <w:vAlign w:val="bottom"/>
          </w:tcPr>
          <w:p w14:paraId="7D755B03" w14:textId="77777777" w:rsidR="00144A1A" w:rsidRPr="00A17D8C" w:rsidRDefault="00144A1A" w:rsidP="00527D1B">
            <w:pPr>
              <w:spacing w:after="0" w:line="240" w:lineRule="auto"/>
              <w:rPr>
                <w:rFonts w:ascii="Times New Roman" w:eastAsia="Times New Roman" w:hAnsi="Times New Roman" w:cs="Times New Roman"/>
                <w:sz w:val="16"/>
                <w:szCs w:val="16"/>
              </w:rPr>
            </w:pPr>
            <w:r w:rsidRPr="00A17D8C">
              <w:rPr>
                <w:rFonts w:ascii="Times New Roman" w:eastAsia="Times New Roman" w:hAnsi="Times New Roman" w:cs="Times New Roman"/>
                <w:color w:val="000000"/>
                <w:sz w:val="16"/>
                <w:szCs w:val="16"/>
              </w:rPr>
              <w:t>Test for overall effect: Z= -1.54(P=0.07)</w:t>
            </w:r>
          </w:p>
        </w:tc>
        <w:tc>
          <w:tcPr>
            <w:tcW w:w="1161" w:type="dxa"/>
            <w:tcBorders>
              <w:top w:val="nil"/>
              <w:left w:val="nil"/>
              <w:bottom w:val="double" w:sz="4" w:space="0" w:color="auto"/>
              <w:right w:val="nil"/>
            </w:tcBorders>
            <w:shd w:val="clear" w:color="auto" w:fill="auto"/>
            <w:noWrap/>
            <w:vAlign w:val="bottom"/>
          </w:tcPr>
          <w:p w14:paraId="1A319028" w14:textId="77777777" w:rsidR="00144A1A" w:rsidRPr="00A17D8C" w:rsidRDefault="00144A1A" w:rsidP="00527D1B">
            <w:pPr>
              <w:spacing w:after="0" w:line="240" w:lineRule="auto"/>
              <w:rPr>
                <w:rFonts w:ascii="Times New Roman" w:eastAsia="Times New Roman" w:hAnsi="Times New Roman" w:cs="Times New Roman"/>
                <w:sz w:val="16"/>
                <w:szCs w:val="16"/>
              </w:rPr>
            </w:pPr>
          </w:p>
        </w:tc>
        <w:tc>
          <w:tcPr>
            <w:tcW w:w="3252" w:type="dxa"/>
            <w:gridSpan w:val="3"/>
            <w:tcBorders>
              <w:top w:val="nil"/>
              <w:left w:val="nil"/>
              <w:bottom w:val="double" w:sz="4" w:space="0" w:color="auto"/>
              <w:right w:val="single" w:sz="4" w:space="0" w:color="auto"/>
            </w:tcBorders>
            <w:shd w:val="clear" w:color="auto" w:fill="auto"/>
            <w:noWrap/>
            <w:vAlign w:val="bottom"/>
          </w:tcPr>
          <w:p w14:paraId="7A7410FD"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bottom w:val="double" w:sz="4" w:space="0" w:color="auto"/>
              <w:right w:val="nil"/>
            </w:tcBorders>
          </w:tcPr>
          <w:p w14:paraId="51BCBE88"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bl>
    <w:p w14:paraId="2F4D3DEF" w14:textId="77777777" w:rsidR="00144A1A" w:rsidRDefault="00144A1A" w:rsidP="00144A1A"/>
    <w:tbl>
      <w:tblPr>
        <w:tblW w:w="13894" w:type="dxa"/>
        <w:tblInd w:w="-2" w:type="dxa"/>
        <w:tblLook w:val="04A0" w:firstRow="1" w:lastRow="0" w:firstColumn="1" w:lastColumn="0" w:noHBand="0" w:noVBand="1"/>
      </w:tblPr>
      <w:tblGrid>
        <w:gridCol w:w="1845"/>
        <w:gridCol w:w="1050"/>
        <w:gridCol w:w="1161"/>
        <w:gridCol w:w="726"/>
        <w:gridCol w:w="1161"/>
        <w:gridCol w:w="1161"/>
        <w:gridCol w:w="726"/>
        <w:gridCol w:w="746"/>
        <w:gridCol w:w="1780"/>
        <w:gridCol w:w="3538"/>
      </w:tblGrid>
      <w:tr w:rsidR="00144A1A" w:rsidRPr="00A17D8C" w14:paraId="147A441F" w14:textId="77777777" w:rsidTr="00527D1B">
        <w:trPr>
          <w:trHeight w:val="227"/>
        </w:trPr>
        <w:tc>
          <w:tcPr>
            <w:tcW w:w="2895" w:type="dxa"/>
            <w:gridSpan w:val="2"/>
            <w:tcBorders>
              <w:top w:val="double" w:sz="4" w:space="0" w:color="auto"/>
              <w:bottom w:val="double" w:sz="4" w:space="0" w:color="auto"/>
            </w:tcBorders>
            <w:shd w:val="clear" w:color="auto" w:fill="auto"/>
            <w:noWrap/>
            <w:vAlign w:val="bottom"/>
          </w:tcPr>
          <w:p w14:paraId="62142E8C"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b/>
                <w:bCs/>
                <w:color w:val="000000"/>
                <w:sz w:val="16"/>
                <w:szCs w:val="16"/>
              </w:rPr>
              <w:lastRenderedPageBreak/>
              <w:t>type II cytoskeletal 1 (</w:t>
            </w:r>
            <w:r w:rsidRPr="00A17D8C">
              <w:rPr>
                <w:rFonts w:ascii="Times New Roman" w:eastAsia="Times New Roman" w:hAnsi="Times New Roman" w:cs="Times New Roman"/>
                <w:b/>
                <w:bCs/>
                <w:i/>
                <w:iCs/>
                <w:color w:val="000000"/>
                <w:sz w:val="16"/>
                <w:szCs w:val="16"/>
              </w:rPr>
              <w:t>KRT10</w:t>
            </w:r>
            <w:r w:rsidRPr="00A17D8C">
              <w:rPr>
                <w:rFonts w:ascii="Times New Roman" w:eastAsia="Times New Roman" w:hAnsi="Times New Roman" w:cs="Times New Roman"/>
                <w:b/>
                <w:bCs/>
                <w:color w:val="000000"/>
                <w:sz w:val="16"/>
                <w:szCs w:val="16"/>
              </w:rPr>
              <w:t>)</w:t>
            </w:r>
          </w:p>
        </w:tc>
        <w:tc>
          <w:tcPr>
            <w:tcW w:w="1161" w:type="dxa"/>
            <w:tcBorders>
              <w:top w:val="double" w:sz="4" w:space="0" w:color="auto"/>
              <w:left w:val="nil"/>
              <w:bottom w:val="double" w:sz="4" w:space="0" w:color="auto"/>
              <w:right w:val="nil"/>
            </w:tcBorders>
            <w:shd w:val="clear" w:color="auto" w:fill="auto"/>
            <w:noWrap/>
            <w:vAlign w:val="bottom"/>
          </w:tcPr>
          <w:p w14:paraId="3B4AA812" w14:textId="77777777" w:rsidR="00144A1A" w:rsidRPr="00A17D8C" w:rsidRDefault="00144A1A" w:rsidP="00527D1B">
            <w:pPr>
              <w:spacing w:after="0" w:line="240" w:lineRule="auto"/>
              <w:rPr>
                <w:rFonts w:ascii="Times New Roman" w:eastAsia="Times New Roman" w:hAnsi="Times New Roman" w:cs="Times New Roman"/>
                <w:sz w:val="16"/>
                <w:szCs w:val="16"/>
              </w:rPr>
            </w:pPr>
          </w:p>
        </w:tc>
        <w:tc>
          <w:tcPr>
            <w:tcW w:w="1887" w:type="dxa"/>
            <w:gridSpan w:val="2"/>
            <w:tcBorders>
              <w:top w:val="double" w:sz="4" w:space="0" w:color="auto"/>
              <w:left w:val="nil"/>
              <w:bottom w:val="double" w:sz="4" w:space="0" w:color="auto"/>
            </w:tcBorders>
            <w:shd w:val="clear" w:color="auto" w:fill="auto"/>
            <w:noWrap/>
            <w:vAlign w:val="bottom"/>
          </w:tcPr>
          <w:p w14:paraId="3A1E9401" w14:textId="77777777" w:rsidR="00144A1A" w:rsidRPr="00A17D8C" w:rsidRDefault="00144A1A" w:rsidP="00527D1B">
            <w:pPr>
              <w:spacing w:after="0" w:line="240" w:lineRule="auto"/>
              <w:rPr>
                <w:rFonts w:ascii="Times New Roman" w:eastAsia="Times New Roman" w:hAnsi="Times New Roman" w:cs="Times New Roman"/>
                <w:sz w:val="16"/>
                <w:szCs w:val="16"/>
              </w:rPr>
            </w:pPr>
          </w:p>
        </w:tc>
        <w:tc>
          <w:tcPr>
            <w:tcW w:w="1161" w:type="dxa"/>
            <w:tcBorders>
              <w:top w:val="double" w:sz="4" w:space="0" w:color="auto"/>
              <w:left w:val="nil"/>
              <w:bottom w:val="double" w:sz="4" w:space="0" w:color="auto"/>
              <w:right w:val="nil"/>
            </w:tcBorders>
            <w:shd w:val="clear" w:color="auto" w:fill="auto"/>
            <w:noWrap/>
            <w:vAlign w:val="bottom"/>
          </w:tcPr>
          <w:p w14:paraId="4220BF8F" w14:textId="77777777" w:rsidR="00144A1A" w:rsidRPr="00A17D8C" w:rsidRDefault="00144A1A" w:rsidP="00527D1B">
            <w:pPr>
              <w:spacing w:after="0" w:line="240" w:lineRule="auto"/>
              <w:rPr>
                <w:rFonts w:ascii="Times New Roman" w:eastAsia="Times New Roman" w:hAnsi="Times New Roman" w:cs="Times New Roman"/>
                <w:sz w:val="16"/>
                <w:szCs w:val="16"/>
              </w:rPr>
            </w:pPr>
          </w:p>
        </w:tc>
        <w:tc>
          <w:tcPr>
            <w:tcW w:w="3252" w:type="dxa"/>
            <w:gridSpan w:val="3"/>
            <w:tcBorders>
              <w:top w:val="double" w:sz="4" w:space="0" w:color="auto"/>
              <w:left w:val="nil"/>
              <w:bottom w:val="double" w:sz="4" w:space="0" w:color="auto"/>
              <w:right w:val="single" w:sz="4" w:space="0" w:color="auto"/>
            </w:tcBorders>
            <w:shd w:val="clear" w:color="auto" w:fill="auto"/>
            <w:noWrap/>
            <w:vAlign w:val="bottom"/>
          </w:tcPr>
          <w:p w14:paraId="7D619894"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3538" w:type="dxa"/>
            <w:tcBorders>
              <w:top w:val="double" w:sz="4" w:space="0" w:color="auto"/>
              <w:left w:val="single" w:sz="4" w:space="0" w:color="auto"/>
              <w:right w:val="nil"/>
            </w:tcBorders>
          </w:tcPr>
          <w:p w14:paraId="2427587C"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0E9EF806" w14:textId="77777777" w:rsidTr="00527D1B">
        <w:trPr>
          <w:trHeight w:val="227"/>
        </w:trPr>
        <w:tc>
          <w:tcPr>
            <w:tcW w:w="1845" w:type="dxa"/>
            <w:tcBorders>
              <w:top w:val="double" w:sz="4" w:space="0" w:color="auto"/>
              <w:bottom w:val="nil"/>
              <w:right w:val="single" w:sz="4" w:space="0" w:color="auto"/>
            </w:tcBorders>
            <w:shd w:val="clear" w:color="auto" w:fill="auto"/>
            <w:noWrap/>
          </w:tcPr>
          <w:p w14:paraId="31942025"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Current study</w:t>
            </w:r>
          </w:p>
        </w:tc>
        <w:tc>
          <w:tcPr>
            <w:tcW w:w="1050" w:type="dxa"/>
            <w:tcBorders>
              <w:top w:val="double" w:sz="4" w:space="0" w:color="auto"/>
              <w:left w:val="single" w:sz="4" w:space="0" w:color="auto"/>
              <w:bottom w:val="nil"/>
              <w:right w:val="nil"/>
            </w:tcBorders>
            <w:shd w:val="clear" w:color="auto" w:fill="auto"/>
            <w:noWrap/>
            <w:vAlign w:val="center"/>
          </w:tcPr>
          <w:p w14:paraId="1AA1FED7"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3056.37</w:t>
            </w:r>
          </w:p>
        </w:tc>
        <w:tc>
          <w:tcPr>
            <w:tcW w:w="1161" w:type="dxa"/>
            <w:tcBorders>
              <w:top w:val="double" w:sz="4" w:space="0" w:color="auto"/>
              <w:left w:val="nil"/>
              <w:bottom w:val="nil"/>
              <w:right w:val="nil"/>
            </w:tcBorders>
            <w:shd w:val="clear" w:color="auto" w:fill="auto"/>
            <w:noWrap/>
            <w:vAlign w:val="center"/>
          </w:tcPr>
          <w:p w14:paraId="53BA37F3"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728.98</w:t>
            </w:r>
          </w:p>
        </w:tc>
        <w:tc>
          <w:tcPr>
            <w:tcW w:w="726" w:type="dxa"/>
            <w:tcBorders>
              <w:top w:val="double" w:sz="4" w:space="0" w:color="auto"/>
              <w:left w:val="nil"/>
              <w:bottom w:val="nil"/>
              <w:right w:val="single" w:sz="4" w:space="0" w:color="auto"/>
            </w:tcBorders>
            <w:shd w:val="clear" w:color="auto" w:fill="auto"/>
            <w:noWrap/>
            <w:vAlign w:val="center"/>
          </w:tcPr>
          <w:p w14:paraId="2A0147C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1161" w:type="dxa"/>
            <w:tcBorders>
              <w:top w:val="double" w:sz="4" w:space="0" w:color="auto"/>
              <w:left w:val="single" w:sz="4" w:space="0" w:color="auto"/>
              <w:bottom w:val="nil"/>
              <w:right w:val="nil"/>
            </w:tcBorders>
            <w:shd w:val="clear" w:color="auto" w:fill="auto"/>
            <w:noWrap/>
            <w:vAlign w:val="center"/>
          </w:tcPr>
          <w:p w14:paraId="0E2CA492"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2018.33</w:t>
            </w:r>
          </w:p>
        </w:tc>
        <w:tc>
          <w:tcPr>
            <w:tcW w:w="1161" w:type="dxa"/>
            <w:tcBorders>
              <w:top w:val="double" w:sz="4" w:space="0" w:color="auto"/>
              <w:left w:val="nil"/>
              <w:bottom w:val="nil"/>
              <w:right w:val="nil"/>
            </w:tcBorders>
            <w:shd w:val="clear" w:color="auto" w:fill="auto"/>
            <w:noWrap/>
            <w:vAlign w:val="center"/>
          </w:tcPr>
          <w:p w14:paraId="61B23CBE"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318.95</w:t>
            </w:r>
          </w:p>
        </w:tc>
        <w:tc>
          <w:tcPr>
            <w:tcW w:w="726" w:type="dxa"/>
            <w:tcBorders>
              <w:top w:val="double" w:sz="4" w:space="0" w:color="auto"/>
              <w:left w:val="nil"/>
              <w:bottom w:val="nil"/>
              <w:right w:val="single" w:sz="4" w:space="0" w:color="auto"/>
            </w:tcBorders>
            <w:shd w:val="clear" w:color="auto" w:fill="auto"/>
            <w:noWrap/>
            <w:vAlign w:val="center"/>
          </w:tcPr>
          <w:p w14:paraId="0DD13EB6"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746" w:type="dxa"/>
            <w:tcBorders>
              <w:top w:val="double" w:sz="4" w:space="0" w:color="auto"/>
              <w:left w:val="single" w:sz="4" w:space="0" w:color="auto"/>
              <w:bottom w:val="nil"/>
              <w:right w:val="single" w:sz="4" w:space="0" w:color="auto"/>
            </w:tcBorders>
            <w:shd w:val="clear" w:color="auto" w:fill="auto"/>
            <w:noWrap/>
            <w:vAlign w:val="center"/>
          </w:tcPr>
          <w:p w14:paraId="2F5F7EF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26.99</w:t>
            </w:r>
          </w:p>
        </w:tc>
        <w:tc>
          <w:tcPr>
            <w:tcW w:w="1780" w:type="dxa"/>
            <w:tcBorders>
              <w:top w:val="double" w:sz="4" w:space="0" w:color="auto"/>
              <w:left w:val="nil"/>
              <w:bottom w:val="nil"/>
              <w:right w:val="single" w:sz="4" w:space="0" w:color="auto"/>
            </w:tcBorders>
            <w:shd w:val="clear" w:color="auto" w:fill="auto"/>
            <w:noWrap/>
            <w:vAlign w:val="center"/>
          </w:tcPr>
          <w:p w14:paraId="7D97BCEC"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-1.47[-4., 0.31]</w:t>
            </w:r>
          </w:p>
        </w:tc>
        <w:tc>
          <w:tcPr>
            <w:tcW w:w="3538" w:type="dxa"/>
            <w:tcBorders>
              <w:left w:val="single" w:sz="4" w:space="0" w:color="auto"/>
              <w:right w:val="nil"/>
            </w:tcBorders>
          </w:tcPr>
          <w:p w14:paraId="4137A418"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1E27F37F" w14:textId="77777777" w:rsidTr="00527D1B">
        <w:trPr>
          <w:trHeight w:val="227"/>
        </w:trPr>
        <w:tc>
          <w:tcPr>
            <w:tcW w:w="1845" w:type="dxa"/>
            <w:tcBorders>
              <w:top w:val="nil"/>
              <w:bottom w:val="nil"/>
              <w:right w:val="single" w:sz="4" w:space="0" w:color="auto"/>
            </w:tcBorders>
            <w:shd w:val="clear" w:color="auto" w:fill="auto"/>
            <w:noWrap/>
            <w:vAlign w:val="bottom"/>
          </w:tcPr>
          <w:p w14:paraId="039DC6B7" w14:textId="68D7FCA1"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 xml:space="preserve">Eldem et al. (2022) </w:t>
            </w:r>
          </w:p>
        </w:tc>
        <w:tc>
          <w:tcPr>
            <w:tcW w:w="1050" w:type="dxa"/>
            <w:tcBorders>
              <w:top w:val="nil"/>
              <w:left w:val="single" w:sz="4" w:space="0" w:color="auto"/>
              <w:bottom w:val="nil"/>
              <w:right w:val="nil"/>
            </w:tcBorders>
            <w:shd w:val="clear" w:color="auto" w:fill="auto"/>
            <w:noWrap/>
            <w:vAlign w:val="center"/>
          </w:tcPr>
          <w:p w14:paraId="56DD075D"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1366666667</w:t>
            </w:r>
          </w:p>
        </w:tc>
        <w:tc>
          <w:tcPr>
            <w:tcW w:w="1161" w:type="dxa"/>
            <w:tcBorders>
              <w:top w:val="nil"/>
              <w:left w:val="nil"/>
              <w:bottom w:val="nil"/>
              <w:right w:val="nil"/>
            </w:tcBorders>
            <w:shd w:val="clear" w:color="auto" w:fill="auto"/>
            <w:noWrap/>
            <w:vAlign w:val="center"/>
          </w:tcPr>
          <w:p w14:paraId="78704D0E"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957200780.1</w:t>
            </w:r>
          </w:p>
        </w:tc>
        <w:tc>
          <w:tcPr>
            <w:tcW w:w="726" w:type="dxa"/>
            <w:tcBorders>
              <w:top w:val="nil"/>
              <w:left w:val="nil"/>
              <w:bottom w:val="nil"/>
              <w:right w:val="single" w:sz="4" w:space="0" w:color="auto"/>
            </w:tcBorders>
            <w:shd w:val="clear" w:color="auto" w:fill="auto"/>
            <w:noWrap/>
            <w:vAlign w:val="center"/>
          </w:tcPr>
          <w:p w14:paraId="0748FCDD"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1161" w:type="dxa"/>
            <w:tcBorders>
              <w:top w:val="nil"/>
              <w:left w:val="single" w:sz="4" w:space="0" w:color="auto"/>
              <w:bottom w:val="nil"/>
              <w:right w:val="nil"/>
            </w:tcBorders>
            <w:shd w:val="clear" w:color="auto" w:fill="auto"/>
            <w:noWrap/>
            <w:vAlign w:val="center"/>
          </w:tcPr>
          <w:p w14:paraId="1619579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151033333.3</w:t>
            </w:r>
          </w:p>
        </w:tc>
        <w:tc>
          <w:tcPr>
            <w:tcW w:w="1161" w:type="dxa"/>
            <w:tcBorders>
              <w:top w:val="nil"/>
              <w:left w:val="nil"/>
              <w:bottom w:val="nil"/>
              <w:right w:val="nil"/>
            </w:tcBorders>
            <w:shd w:val="clear" w:color="auto" w:fill="auto"/>
            <w:noWrap/>
            <w:vAlign w:val="center"/>
          </w:tcPr>
          <w:p w14:paraId="65431E1D"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120453324.3</w:t>
            </w:r>
          </w:p>
        </w:tc>
        <w:tc>
          <w:tcPr>
            <w:tcW w:w="726" w:type="dxa"/>
            <w:tcBorders>
              <w:top w:val="nil"/>
              <w:left w:val="nil"/>
              <w:bottom w:val="nil"/>
              <w:right w:val="single" w:sz="4" w:space="0" w:color="auto"/>
            </w:tcBorders>
            <w:shd w:val="clear" w:color="auto" w:fill="auto"/>
            <w:noWrap/>
            <w:vAlign w:val="center"/>
          </w:tcPr>
          <w:p w14:paraId="5AE736F2"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3</w:t>
            </w:r>
          </w:p>
        </w:tc>
        <w:tc>
          <w:tcPr>
            <w:tcW w:w="746" w:type="dxa"/>
            <w:tcBorders>
              <w:top w:val="nil"/>
              <w:left w:val="single" w:sz="4" w:space="0" w:color="auto"/>
              <w:bottom w:val="nil"/>
              <w:right w:val="single" w:sz="4" w:space="0" w:color="auto"/>
            </w:tcBorders>
            <w:shd w:val="clear" w:color="auto" w:fill="auto"/>
            <w:noWrap/>
            <w:vAlign w:val="center"/>
          </w:tcPr>
          <w:p w14:paraId="7333B7C7"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27.27</w:t>
            </w:r>
          </w:p>
        </w:tc>
        <w:tc>
          <w:tcPr>
            <w:tcW w:w="1780" w:type="dxa"/>
            <w:tcBorders>
              <w:top w:val="nil"/>
              <w:left w:val="nil"/>
              <w:bottom w:val="nil"/>
              <w:right w:val="single" w:sz="4" w:space="0" w:color="auto"/>
            </w:tcBorders>
            <w:shd w:val="clear" w:color="auto" w:fill="auto"/>
            <w:noWrap/>
            <w:vAlign w:val="center"/>
          </w:tcPr>
          <w:p w14:paraId="221E53A4"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-1.42[-3.92, 0.36]</w:t>
            </w:r>
          </w:p>
        </w:tc>
        <w:tc>
          <w:tcPr>
            <w:tcW w:w="3538" w:type="dxa"/>
            <w:tcBorders>
              <w:left w:val="single" w:sz="4" w:space="0" w:color="auto"/>
              <w:right w:val="nil"/>
            </w:tcBorders>
          </w:tcPr>
          <w:p w14:paraId="007B8848"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3A91BE3E" w14:textId="77777777" w:rsidTr="00527D1B">
        <w:trPr>
          <w:trHeight w:val="227"/>
        </w:trPr>
        <w:tc>
          <w:tcPr>
            <w:tcW w:w="1845" w:type="dxa"/>
            <w:tcBorders>
              <w:top w:val="nil"/>
              <w:bottom w:val="nil"/>
              <w:right w:val="single" w:sz="4" w:space="0" w:color="auto"/>
            </w:tcBorders>
            <w:shd w:val="clear" w:color="auto" w:fill="auto"/>
            <w:noWrap/>
            <w:vAlign w:val="bottom"/>
          </w:tcPr>
          <w:p w14:paraId="7DB51199" w14:textId="17D694EB"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Nielsen et al. (2021)</w:t>
            </w:r>
          </w:p>
        </w:tc>
        <w:tc>
          <w:tcPr>
            <w:tcW w:w="1050" w:type="dxa"/>
            <w:tcBorders>
              <w:top w:val="nil"/>
              <w:left w:val="single" w:sz="4" w:space="0" w:color="auto"/>
              <w:bottom w:val="nil"/>
              <w:right w:val="nil"/>
            </w:tcBorders>
            <w:shd w:val="clear" w:color="auto" w:fill="auto"/>
            <w:noWrap/>
            <w:vAlign w:val="center"/>
          </w:tcPr>
          <w:p w14:paraId="26710458"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16568060</w:t>
            </w:r>
          </w:p>
        </w:tc>
        <w:tc>
          <w:tcPr>
            <w:tcW w:w="1161" w:type="dxa"/>
            <w:tcBorders>
              <w:top w:val="nil"/>
              <w:left w:val="nil"/>
              <w:bottom w:val="nil"/>
              <w:right w:val="nil"/>
            </w:tcBorders>
            <w:shd w:val="clear" w:color="auto" w:fill="auto"/>
            <w:noWrap/>
            <w:vAlign w:val="center"/>
          </w:tcPr>
          <w:p w14:paraId="58C07976"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10707616.77</w:t>
            </w:r>
          </w:p>
        </w:tc>
        <w:tc>
          <w:tcPr>
            <w:tcW w:w="726" w:type="dxa"/>
            <w:tcBorders>
              <w:top w:val="nil"/>
              <w:left w:val="nil"/>
              <w:bottom w:val="nil"/>
              <w:right w:val="single" w:sz="4" w:space="0" w:color="auto"/>
            </w:tcBorders>
            <w:shd w:val="clear" w:color="auto" w:fill="auto"/>
            <w:noWrap/>
            <w:vAlign w:val="center"/>
          </w:tcPr>
          <w:p w14:paraId="6B00875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20</w:t>
            </w:r>
          </w:p>
        </w:tc>
        <w:tc>
          <w:tcPr>
            <w:tcW w:w="1161" w:type="dxa"/>
            <w:tcBorders>
              <w:top w:val="nil"/>
              <w:left w:val="single" w:sz="4" w:space="0" w:color="auto"/>
              <w:bottom w:val="nil"/>
              <w:right w:val="nil"/>
            </w:tcBorders>
            <w:shd w:val="clear" w:color="auto" w:fill="auto"/>
            <w:noWrap/>
            <w:vAlign w:val="center"/>
          </w:tcPr>
          <w:p w14:paraId="0E5629B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26449475</w:t>
            </w:r>
          </w:p>
        </w:tc>
        <w:tc>
          <w:tcPr>
            <w:tcW w:w="1161" w:type="dxa"/>
            <w:tcBorders>
              <w:top w:val="nil"/>
              <w:left w:val="nil"/>
              <w:bottom w:val="nil"/>
              <w:right w:val="nil"/>
            </w:tcBorders>
            <w:shd w:val="clear" w:color="auto" w:fill="auto"/>
            <w:noWrap/>
            <w:vAlign w:val="center"/>
          </w:tcPr>
          <w:p w14:paraId="1A8C3CF6"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26366345.73</w:t>
            </w:r>
          </w:p>
        </w:tc>
        <w:tc>
          <w:tcPr>
            <w:tcW w:w="726" w:type="dxa"/>
            <w:tcBorders>
              <w:top w:val="nil"/>
              <w:left w:val="nil"/>
              <w:bottom w:val="nil"/>
              <w:right w:val="single" w:sz="4" w:space="0" w:color="auto"/>
            </w:tcBorders>
            <w:shd w:val="clear" w:color="auto" w:fill="auto"/>
            <w:noWrap/>
            <w:vAlign w:val="center"/>
          </w:tcPr>
          <w:p w14:paraId="110B622B"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12</w:t>
            </w:r>
          </w:p>
        </w:tc>
        <w:tc>
          <w:tcPr>
            <w:tcW w:w="746" w:type="dxa"/>
            <w:tcBorders>
              <w:top w:val="nil"/>
              <w:left w:val="single" w:sz="4" w:space="0" w:color="auto"/>
              <w:bottom w:val="nil"/>
              <w:right w:val="single" w:sz="4" w:space="0" w:color="auto"/>
            </w:tcBorders>
            <w:shd w:val="clear" w:color="auto" w:fill="auto"/>
            <w:noWrap/>
            <w:vAlign w:val="center"/>
          </w:tcPr>
          <w:p w14:paraId="7CC1B2F4"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45.74</w:t>
            </w:r>
          </w:p>
        </w:tc>
        <w:tc>
          <w:tcPr>
            <w:tcW w:w="1780" w:type="dxa"/>
            <w:tcBorders>
              <w:top w:val="nil"/>
              <w:left w:val="nil"/>
              <w:bottom w:val="nil"/>
              <w:right w:val="single" w:sz="4" w:space="0" w:color="auto"/>
            </w:tcBorders>
            <w:shd w:val="clear" w:color="auto" w:fill="auto"/>
            <w:noWrap/>
            <w:vAlign w:val="center"/>
          </w:tcPr>
          <w:p w14:paraId="2DFB48B5"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0.00[-0.73, 0.73]</w:t>
            </w:r>
          </w:p>
        </w:tc>
        <w:tc>
          <w:tcPr>
            <w:tcW w:w="3538" w:type="dxa"/>
            <w:tcBorders>
              <w:left w:val="single" w:sz="4" w:space="0" w:color="auto"/>
              <w:right w:val="nil"/>
            </w:tcBorders>
          </w:tcPr>
          <w:p w14:paraId="1C210A38"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29794F38" w14:textId="77777777" w:rsidTr="00527D1B">
        <w:trPr>
          <w:trHeight w:val="227"/>
        </w:trPr>
        <w:tc>
          <w:tcPr>
            <w:tcW w:w="1845" w:type="dxa"/>
            <w:tcBorders>
              <w:top w:val="nil"/>
              <w:bottom w:val="nil"/>
              <w:right w:val="single" w:sz="4" w:space="0" w:color="auto"/>
            </w:tcBorders>
            <w:shd w:val="clear" w:color="auto" w:fill="auto"/>
            <w:noWrap/>
          </w:tcPr>
          <w:p w14:paraId="043C1756"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p>
        </w:tc>
        <w:tc>
          <w:tcPr>
            <w:tcW w:w="1050" w:type="dxa"/>
            <w:tcBorders>
              <w:top w:val="nil"/>
              <w:left w:val="single" w:sz="4" w:space="0" w:color="auto"/>
              <w:bottom w:val="nil"/>
              <w:right w:val="nil"/>
            </w:tcBorders>
            <w:shd w:val="clear" w:color="auto" w:fill="auto"/>
            <w:noWrap/>
            <w:vAlign w:val="center"/>
          </w:tcPr>
          <w:p w14:paraId="1057E44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16DE68AB"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726" w:type="dxa"/>
            <w:tcBorders>
              <w:top w:val="nil"/>
              <w:left w:val="nil"/>
              <w:bottom w:val="nil"/>
              <w:right w:val="single" w:sz="4" w:space="0" w:color="auto"/>
            </w:tcBorders>
            <w:shd w:val="clear" w:color="auto" w:fill="auto"/>
            <w:noWrap/>
            <w:vAlign w:val="center"/>
          </w:tcPr>
          <w:p w14:paraId="6D6223E9"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single" w:sz="4" w:space="0" w:color="auto"/>
              <w:bottom w:val="nil"/>
              <w:right w:val="nil"/>
            </w:tcBorders>
            <w:shd w:val="clear" w:color="auto" w:fill="auto"/>
            <w:noWrap/>
            <w:vAlign w:val="center"/>
          </w:tcPr>
          <w:p w14:paraId="69089FE6"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0AEB16F2"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726" w:type="dxa"/>
            <w:tcBorders>
              <w:top w:val="nil"/>
              <w:left w:val="nil"/>
              <w:bottom w:val="nil"/>
              <w:right w:val="single" w:sz="4" w:space="0" w:color="auto"/>
            </w:tcBorders>
            <w:shd w:val="clear" w:color="auto" w:fill="auto"/>
            <w:noWrap/>
            <w:vAlign w:val="center"/>
          </w:tcPr>
          <w:p w14:paraId="77DBF3F7"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746" w:type="dxa"/>
            <w:tcBorders>
              <w:top w:val="nil"/>
              <w:left w:val="single" w:sz="4" w:space="0" w:color="auto"/>
              <w:bottom w:val="nil"/>
              <w:right w:val="single" w:sz="4" w:space="0" w:color="auto"/>
            </w:tcBorders>
            <w:shd w:val="clear" w:color="auto" w:fill="auto"/>
            <w:noWrap/>
            <w:vAlign w:val="center"/>
          </w:tcPr>
          <w:p w14:paraId="4C2B3175"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780" w:type="dxa"/>
            <w:tcBorders>
              <w:top w:val="nil"/>
              <w:left w:val="nil"/>
              <w:bottom w:val="nil"/>
              <w:right w:val="single" w:sz="4" w:space="0" w:color="auto"/>
            </w:tcBorders>
            <w:shd w:val="clear" w:color="auto" w:fill="auto"/>
            <w:noWrap/>
            <w:vAlign w:val="center"/>
          </w:tcPr>
          <w:p w14:paraId="3015308B"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3538" w:type="dxa"/>
            <w:tcBorders>
              <w:left w:val="single" w:sz="4" w:space="0" w:color="auto"/>
              <w:right w:val="nil"/>
            </w:tcBorders>
          </w:tcPr>
          <w:p w14:paraId="37F41292"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noProof/>
                <w:color w:val="000000"/>
                <w:sz w:val="16"/>
                <w:szCs w:val="16"/>
              </w:rPr>
              <w:drawing>
                <wp:anchor distT="0" distB="0" distL="114300" distR="114300" simplePos="0" relativeHeight="251669504" behindDoc="0" locked="0" layoutInCell="1" allowOverlap="1" wp14:anchorId="7D89B2C1" wp14:editId="4C8397B8">
                  <wp:simplePos x="0" y="0"/>
                  <wp:positionH relativeFrom="column">
                    <wp:posOffset>-61595</wp:posOffset>
                  </wp:positionH>
                  <wp:positionV relativeFrom="paragraph">
                    <wp:posOffset>-581342</wp:posOffset>
                  </wp:positionV>
                  <wp:extent cx="2228850" cy="1338262"/>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3154" cy="1370868"/>
                          </a:xfrm>
                          <a:prstGeom prst="rect">
                            <a:avLst/>
                          </a:prstGeom>
                          <a:noFill/>
                        </pic:spPr>
                      </pic:pic>
                    </a:graphicData>
                  </a:graphic>
                  <wp14:sizeRelH relativeFrom="margin">
                    <wp14:pctWidth>0</wp14:pctWidth>
                  </wp14:sizeRelH>
                  <wp14:sizeRelV relativeFrom="margin">
                    <wp14:pctHeight>0</wp14:pctHeight>
                  </wp14:sizeRelV>
                </wp:anchor>
              </w:drawing>
            </w:r>
          </w:p>
        </w:tc>
      </w:tr>
      <w:tr w:rsidR="00144A1A" w:rsidRPr="00A17D8C" w14:paraId="472DC3B7" w14:textId="77777777" w:rsidTr="00527D1B">
        <w:trPr>
          <w:trHeight w:val="227"/>
        </w:trPr>
        <w:tc>
          <w:tcPr>
            <w:tcW w:w="1845" w:type="dxa"/>
            <w:tcBorders>
              <w:top w:val="nil"/>
              <w:bottom w:val="nil"/>
              <w:right w:val="single" w:sz="4" w:space="0" w:color="auto"/>
            </w:tcBorders>
            <w:shd w:val="clear" w:color="auto" w:fill="auto"/>
            <w:noWrap/>
          </w:tcPr>
          <w:p w14:paraId="2DE0EB91"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Total (95% CI)</w:t>
            </w:r>
          </w:p>
        </w:tc>
        <w:tc>
          <w:tcPr>
            <w:tcW w:w="1050" w:type="dxa"/>
            <w:tcBorders>
              <w:top w:val="nil"/>
              <w:left w:val="single" w:sz="4" w:space="0" w:color="auto"/>
              <w:bottom w:val="nil"/>
              <w:right w:val="nil"/>
            </w:tcBorders>
            <w:shd w:val="clear" w:color="auto" w:fill="auto"/>
            <w:noWrap/>
            <w:vAlign w:val="center"/>
          </w:tcPr>
          <w:p w14:paraId="28B9D372"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7BF197F9"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726" w:type="dxa"/>
            <w:tcBorders>
              <w:top w:val="nil"/>
              <w:left w:val="nil"/>
              <w:bottom w:val="nil"/>
              <w:right w:val="single" w:sz="4" w:space="0" w:color="auto"/>
            </w:tcBorders>
            <w:shd w:val="clear" w:color="auto" w:fill="auto"/>
            <w:noWrap/>
            <w:vAlign w:val="center"/>
          </w:tcPr>
          <w:p w14:paraId="7E602A4F"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26</w:t>
            </w:r>
          </w:p>
        </w:tc>
        <w:tc>
          <w:tcPr>
            <w:tcW w:w="1161" w:type="dxa"/>
            <w:tcBorders>
              <w:top w:val="nil"/>
              <w:left w:val="single" w:sz="4" w:space="0" w:color="auto"/>
              <w:bottom w:val="nil"/>
              <w:right w:val="nil"/>
            </w:tcBorders>
            <w:shd w:val="clear" w:color="auto" w:fill="auto"/>
            <w:noWrap/>
            <w:vAlign w:val="center"/>
          </w:tcPr>
          <w:p w14:paraId="4A440678"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2EB9077B"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p>
        </w:tc>
        <w:tc>
          <w:tcPr>
            <w:tcW w:w="726" w:type="dxa"/>
            <w:tcBorders>
              <w:top w:val="nil"/>
              <w:left w:val="nil"/>
              <w:bottom w:val="nil"/>
              <w:right w:val="single" w:sz="4" w:space="0" w:color="auto"/>
            </w:tcBorders>
            <w:shd w:val="clear" w:color="auto" w:fill="auto"/>
            <w:noWrap/>
            <w:vAlign w:val="center"/>
          </w:tcPr>
          <w:p w14:paraId="0B60C404"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18</w:t>
            </w:r>
          </w:p>
        </w:tc>
        <w:tc>
          <w:tcPr>
            <w:tcW w:w="746" w:type="dxa"/>
            <w:tcBorders>
              <w:top w:val="nil"/>
              <w:left w:val="single" w:sz="4" w:space="0" w:color="auto"/>
              <w:bottom w:val="nil"/>
              <w:right w:val="single" w:sz="4" w:space="0" w:color="auto"/>
            </w:tcBorders>
            <w:shd w:val="clear" w:color="auto" w:fill="auto"/>
            <w:noWrap/>
            <w:vAlign w:val="center"/>
          </w:tcPr>
          <w:p w14:paraId="1A4C8820"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100</w:t>
            </w:r>
          </w:p>
        </w:tc>
        <w:tc>
          <w:tcPr>
            <w:tcW w:w="1780" w:type="dxa"/>
            <w:tcBorders>
              <w:top w:val="nil"/>
              <w:left w:val="nil"/>
              <w:bottom w:val="nil"/>
              <w:right w:val="single" w:sz="4" w:space="0" w:color="auto"/>
            </w:tcBorders>
            <w:shd w:val="clear" w:color="auto" w:fill="auto"/>
            <w:noWrap/>
            <w:vAlign w:val="center"/>
          </w:tcPr>
          <w:p w14:paraId="050EEFB9" w14:textId="77777777" w:rsidR="00144A1A" w:rsidRPr="00A17D8C" w:rsidRDefault="00144A1A" w:rsidP="00527D1B">
            <w:pPr>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-0.78[-2.98, 1.41]</w:t>
            </w:r>
          </w:p>
        </w:tc>
        <w:tc>
          <w:tcPr>
            <w:tcW w:w="3538" w:type="dxa"/>
            <w:tcBorders>
              <w:left w:val="single" w:sz="4" w:space="0" w:color="auto"/>
              <w:right w:val="nil"/>
            </w:tcBorders>
          </w:tcPr>
          <w:p w14:paraId="290F333F"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r w:rsidR="00144A1A" w:rsidRPr="00A17D8C" w14:paraId="4C84D6B2" w14:textId="77777777" w:rsidTr="00527D1B">
        <w:trPr>
          <w:trHeight w:val="227"/>
        </w:trPr>
        <w:tc>
          <w:tcPr>
            <w:tcW w:w="5943" w:type="dxa"/>
            <w:gridSpan w:val="5"/>
            <w:tcBorders>
              <w:top w:val="nil"/>
            </w:tcBorders>
            <w:shd w:val="clear" w:color="auto" w:fill="auto"/>
            <w:noWrap/>
          </w:tcPr>
          <w:p w14:paraId="41BA166D"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 xml:space="preserve">Heterogeneity: Q= 4.9, T2= 0.56, I2= 59.3%, </w:t>
            </w:r>
            <w:proofErr w:type="spellStart"/>
            <w:r w:rsidRPr="00A17D8C">
              <w:rPr>
                <w:rFonts w:ascii="Times New Roman" w:eastAsia="Times New Roman" w:hAnsi="Times New Roman" w:cs="Times New Roman"/>
                <w:color w:val="000000"/>
                <w:sz w:val="16"/>
                <w:szCs w:val="16"/>
              </w:rPr>
              <w:t>df</w:t>
            </w:r>
            <w:proofErr w:type="spellEnd"/>
            <w:r w:rsidRPr="00A17D8C">
              <w:rPr>
                <w:rFonts w:ascii="Times New Roman" w:eastAsia="Times New Roman" w:hAnsi="Times New Roman" w:cs="Times New Roman"/>
                <w:color w:val="000000"/>
                <w:sz w:val="16"/>
                <w:szCs w:val="16"/>
              </w:rPr>
              <w:t>=1(P=0.03)</w:t>
            </w:r>
          </w:p>
        </w:tc>
        <w:tc>
          <w:tcPr>
            <w:tcW w:w="1161" w:type="dxa"/>
            <w:tcBorders>
              <w:top w:val="nil"/>
              <w:left w:val="nil"/>
              <w:bottom w:val="nil"/>
              <w:right w:val="nil"/>
            </w:tcBorders>
            <w:shd w:val="clear" w:color="auto" w:fill="auto"/>
            <w:noWrap/>
          </w:tcPr>
          <w:p w14:paraId="1AFB305D" w14:textId="77777777" w:rsidR="00144A1A" w:rsidRPr="00A17D8C" w:rsidRDefault="00144A1A" w:rsidP="00527D1B">
            <w:pPr>
              <w:spacing w:after="0"/>
              <w:rPr>
                <w:sz w:val="16"/>
                <w:szCs w:val="16"/>
              </w:rPr>
            </w:pPr>
          </w:p>
        </w:tc>
        <w:tc>
          <w:tcPr>
            <w:tcW w:w="3252" w:type="dxa"/>
            <w:gridSpan w:val="3"/>
            <w:tcBorders>
              <w:top w:val="nil"/>
              <w:left w:val="nil"/>
              <w:bottom w:val="nil"/>
              <w:right w:val="single" w:sz="4" w:space="0" w:color="auto"/>
            </w:tcBorders>
            <w:shd w:val="clear" w:color="auto" w:fill="auto"/>
            <w:noWrap/>
          </w:tcPr>
          <w:p w14:paraId="317B0E51" w14:textId="77777777" w:rsidR="00144A1A" w:rsidRPr="00A17D8C" w:rsidRDefault="00144A1A" w:rsidP="00527D1B">
            <w:pPr>
              <w:spacing w:after="0"/>
              <w:rPr>
                <w:sz w:val="16"/>
                <w:szCs w:val="16"/>
              </w:rPr>
            </w:pPr>
          </w:p>
        </w:tc>
        <w:tc>
          <w:tcPr>
            <w:tcW w:w="3538" w:type="dxa"/>
            <w:tcBorders>
              <w:top w:val="double" w:sz="4" w:space="0" w:color="auto"/>
              <w:left w:val="single" w:sz="4" w:space="0" w:color="auto"/>
              <w:right w:val="nil"/>
            </w:tcBorders>
          </w:tcPr>
          <w:p w14:paraId="58E10B8C" w14:textId="77777777" w:rsidR="00144A1A" w:rsidRPr="00A17D8C" w:rsidRDefault="00144A1A" w:rsidP="00527D1B">
            <w:pPr>
              <w:tabs>
                <w:tab w:val="left" w:pos="1178"/>
              </w:tabs>
              <w:adjustRightInd w:val="0"/>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ab/>
            </w:r>
          </w:p>
        </w:tc>
      </w:tr>
      <w:tr w:rsidR="00864758" w:rsidRPr="00A17D8C" w14:paraId="1B7055D7" w14:textId="77777777" w:rsidTr="00527D1B">
        <w:trPr>
          <w:trHeight w:val="227"/>
        </w:trPr>
        <w:tc>
          <w:tcPr>
            <w:tcW w:w="5943" w:type="dxa"/>
            <w:gridSpan w:val="5"/>
            <w:tcBorders>
              <w:top w:val="nil"/>
            </w:tcBorders>
            <w:shd w:val="clear" w:color="auto" w:fill="auto"/>
            <w:noWrap/>
          </w:tcPr>
          <w:p w14:paraId="251075E2" w14:textId="41F0B5B5" w:rsidR="00864758" w:rsidRPr="00A17D8C" w:rsidRDefault="00864758" w:rsidP="00527D1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Pearson Correlation (r)=</w:t>
            </w:r>
            <w:r w:rsidR="00675442">
              <w:rPr>
                <w:rFonts w:ascii="Times New Roman" w:eastAsia="Times New Roman" w:hAnsi="Times New Roman" w:cs="Times New Roman"/>
                <w:color w:val="000000"/>
                <w:sz w:val="16"/>
                <w:szCs w:val="16"/>
              </w:rPr>
              <w:t>0.44</w:t>
            </w:r>
          </w:p>
        </w:tc>
        <w:tc>
          <w:tcPr>
            <w:tcW w:w="1161" w:type="dxa"/>
            <w:tcBorders>
              <w:top w:val="nil"/>
              <w:left w:val="nil"/>
              <w:bottom w:val="nil"/>
              <w:right w:val="nil"/>
            </w:tcBorders>
            <w:shd w:val="clear" w:color="auto" w:fill="auto"/>
            <w:noWrap/>
          </w:tcPr>
          <w:p w14:paraId="0387350C" w14:textId="77777777" w:rsidR="00864758" w:rsidRPr="00A17D8C" w:rsidRDefault="00864758" w:rsidP="00527D1B">
            <w:pPr>
              <w:spacing w:after="0"/>
              <w:rPr>
                <w:sz w:val="16"/>
                <w:szCs w:val="16"/>
              </w:rPr>
            </w:pPr>
          </w:p>
        </w:tc>
        <w:tc>
          <w:tcPr>
            <w:tcW w:w="3252" w:type="dxa"/>
            <w:gridSpan w:val="3"/>
            <w:tcBorders>
              <w:top w:val="nil"/>
              <w:left w:val="nil"/>
              <w:bottom w:val="nil"/>
              <w:right w:val="single" w:sz="4" w:space="0" w:color="auto"/>
            </w:tcBorders>
            <w:shd w:val="clear" w:color="auto" w:fill="auto"/>
            <w:noWrap/>
          </w:tcPr>
          <w:p w14:paraId="750ACDF2" w14:textId="77777777" w:rsidR="00864758" w:rsidRPr="00A17D8C" w:rsidRDefault="00864758" w:rsidP="00527D1B">
            <w:pPr>
              <w:spacing w:after="0"/>
              <w:rPr>
                <w:sz w:val="16"/>
                <w:szCs w:val="16"/>
              </w:rPr>
            </w:pPr>
          </w:p>
        </w:tc>
        <w:tc>
          <w:tcPr>
            <w:tcW w:w="3538" w:type="dxa"/>
            <w:tcBorders>
              <w:top w:val="double" w:sz="4" w:space="0" w:color="auto"/>
              <w:left w:val="single" w:sz="4" w:space="0" w:color="auto"/>
              <w:right w:val="nil"/>
            </w:tcBorders>
          </w:tcPr>
          <w:p w14:paraId="3A8BACC8" w14:textId="77777777" w:rsidR="00864758" w:rsidRPr="00A17D8C" w:rsidRDefault="00864758" w:rsidP="00527D1B">
            <w:pPr>
              <w:tabs>
                <w:tab w:val="left" w:pos="1178"/>
              </w:tabs>
              <w:adjustRightInd w:val="0"/>
              <w:spacing w:after="0" w:line="240" w:lineRule="auto"/>
              <w:rPr>
                <w:rFonts w:ascii="Times New Roman" w:eastAsia="Times New Roman" w:hAnsi="Times New Roman" w:cs="Times New Roman"/>
                <w:color w:val="000000"/>
                <w:sz w:val="16"/>
                <w:szCs w:val="16"/>
              </w:rPr>
            </w:pPr>
          </w:p>
        </w:tc>
      </w:tr>
      <w:tr w:rsidR="00144A1A" w:rsidRPr="00A17D8C" w14:paraId="666FDA0D" w14:textId="77777777" w:rsidTr="00527D1B">
        <w:trPr>
          <w:trHeight w:val="227"/>
        </w:trPr>
        <w:tc>
          <w:tcPr>
            <w:tcW w:w="5943" w:type="dxa"/>
            <w:gridSpan w:val="5"/>
            <w:tcBorders>
              <w:top w:val="nil"/>
              <w:bottom w:val="double" w:sz="4" w:space="0" w:color="auto"/>
            </w:tcBorders>
            <w:shd w:val="clear" w:color="auto" w:fill="auto"/>
            <w:noWrap/>
          </w:tcPr>
          <w:p w14:paraId="1F2D4687" w14:textId="77777777" w:rsidR="00144A1A" w:rsidRPr="00A17D8C" w:rsidRDefault="00144A1A"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Test for overall effect: Z= -1.54(P=0.08)</w:t>
            </w:r>
          </w:p>
        </w:tc>
        <w:tc>
          <w:tcPr>
            <w:tcW w:w="1161" w:type="dxa"/>
            <w:tcBorders>
              <w:top w:val="nil"/>
              <w:left w:val="nil"/>
              <w:bottom w:val="double" w:sz="4" w:space="0" w:color="auto"/>
              <w:right w:val="nil"/>
            </w:tcBorders>
            <w:shd w:val="clear" w:color="auto" w:fill="auto"/>
            <w:noWrap/>
          </w:tcPr>
          <w:p w14:paraId="26F7770C" w14:textId="77777777" w:rsidR="00144A1A" w:rsidRPr="00A17D8C" w:rsidRDefault="00144A1A" w:rsidP="00527D1B">
            <w:pPr>
              <w:spacing w:after="0"/>
              <w:rPr>
                <w:sz w:val="16"/>
                <w:szCs w:val="16"/>
              </w:rPr>
            </w:pPr>
          </w:p>
        </w:tc>
        <w:tc>
          <w:tcPr>
            <w:tcW w:w="3252" w:type="dxa"/>
            <w:gridSpan w:val="3"/>
            <w:tcBorders>
              <w:top w:val="nil"/>
              <w:left w:val="nil"/>
              <w:bottom w:val="double" w:sz="4" w:space="0" w:color="auto"/>
              <w:right w:val="single" w:sz="4" w:space="0" w:color="auto"/>
            </w:tcBorders>
            <w:shd w:val="clear" w:color="auto" w:fill="auto"/>
            <w:noWrap/>
          </w:tcPr>
          <w:p w14:paraId="7E9EBE34" w14:textId="77777777" w:rsidR="00144A1A" w:rsidRPr="00A17D8C" w:rsidRDefault="00144A1A" w:rsidP="00527D1B">
            <w:pPr>
              <w:spacing w:after="0"/>
              <w:rPr>
                <w:sz w:val="16"/>
                <w:szCs w:val="16"/>
              </w:rPr>
            </w:pPr>
          </w:p>
        </w:tc>
        <w:tc>
          <w:tcPr>
            <w:tcW w:w="3538" w:type="dxa"/>
            <w:tcBorders>
              <w:left w:val="single" w:sz="4" w:space="0" w:color="auto"/>
              <w:bottom w:val="double" w:sz="4" w:space="0" w:color="auto"/>
              <w:right w:val="nil"/>
            </w:tcBorders>
          </w:tcPr>
          <w:p w14:paraId="2AF3CF99" w14:textId="77777777" w:rsidR="00144A1A" w:rsidRPr="00A17D8C" w:rsidRDefault="00144A1A" w:rsidP="00527D1B">
            <w:pPr>
              <w:adjustRightInd w:val="0"/>
              <w:spacing w:after="0" w:line="240" w:lineRule="auto"/>
              <w:jc w:val="right"/>
              <w:rPr>
                <w:rFonts w:ascii="Times New Roman" w:eastAsia="Times New Roman" w:hAnsi="Times New Roman" w:cs="Times New Roman"/>
                <w:color w:val="000000"/>
                <w:sz w:val="16"/>
                <w:szCs w:val="16"/>
              </w:rPr>
            </w:pPr>
          </w:p>
        </w:tc>
      </w:tr>
    </w:tbl>
    <w:p w14:paraId="6C0D0AC6" w14:textId="77777777" w:rsidR="00144A1A" w:rsidRPr="00627200" w:rsidRDefault="00144A1A" w:rsidP="00144A1A">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Note: Blue dot (Hedges’ g) represents the SMD for each individual study where the positive value indicates higher levels of proteins in AD compared to normal controls. Green dot indicates the total SMD controlled by the combined effects of prediction interval (PI) and confidence interval (CI).  Total SMD with positive value indicates upregulation of the proteins in AD group. </w:t>
      </w:r>
    </w:p>
    <w:sectPr w:rsidR="00144A1A" w:rsidRPr="00627200" w:rsidSect="005751A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itamin D-binding protein (VDBP">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C34BB"/>
    <w:multiLevelType w:val="hybridMultilevel"/>
    <w:tmpl w:val="1AFEF87C"/>
    <w:lvl w:ilvl="0" w:tplc="445E15FC">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518E9"/>
    <w:multiLevelType w:val="hybridMultilevel"/>
    <w:tmpl w:val="096CEC76"/>
    <w:lvl w:ilvl="0" w:tplc="26EEF9A6">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24063F55"/>
    <w:multiLevelType w:val="hybridMultilevel"/>
    <w:tmpl w:val="B8FAE102"/>
    <w:lvl w:ilvl="0" w:tplc="262CCE80">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6122A74"/>
    <w:multiLevelType w:val="hybridMultilevel"/>
    <w:tmpl w:val="C5921156"/>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2243DDA"/>
    <w:multiLevelType w:val="hybridMultilevel"/>
    <w:tmpl w:val="369211A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34067B0C"/>
    <w:multiLevelType w:val="hybridMultilevel"/>
    <w:tmpl w:val="8EF823E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3AA46DD8"/>
    <w:multiLevelType w:val="hybridMultilevel"/>
    <w:tmpl w:val="7CEE2E94"/>
    <w:lvl w:ilvl="0" w:tplc="AEA691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C17A18"/>
    <w:multiLevelType w:val="hybridMultilevel"/>
    <w:tmpl w:val="4F08414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468776A6"/>
    <w:multiLevelType w:val="hybridMultilevel"/>
    <w:tmpl w:val="83443422"/>
    <w:lvl w:ilvl="0" w:tplc="262CCE80">
      <w:start w:val="1"/>
      <w:numFmt w:val="decimal"/>
      <w:lvlText w:val="%1."/>
      <w:lvlJc w:val="left"/>
      <w:pPr>
        <w:ind w:left="1080" w:hanging="72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4FC16AAB"/>
    <w:multiLevelType w:val="hybridMultilevel"/>
    <w:tmpl w:val="C3A8BFF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53731840"/>
    <w:multiLevelType w:val="hybridMultilevel"/>
    <w:tmpl w:val="09485BE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539420BE"/>
    <w:multiLevelType w:val="hybridMultilevel"/>
    <w:tmpl w:val="FB9E9CAA"/>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55057574"/>
    <w:multiLevelType w:val="hybridMultilevel"/>
    <w:tmpl w:val="C032EFBC"/>
    <w:lvl w:ilvl="0" w:tplc="160AC890">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5D566DD1"/>
    <w:multiLevelType w:val="hybridMultilevel"/>
    <w:tmpl w:val="3DB4A1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1D1AB1"/>
    <w:multiLevelType w:val="hybridMultilevel"/>
    <w:tmpl w:val="825EE05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794229F4"/>
    <w:multiLevelType w:val="hybridMultilevel"/>
    <w:tmpl w:val="3C18B0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DC2BF8"/>
    <w:multiLevelType w:val="hybridMultilevel"/>
    <w:tmpl w:val="54BC39DA"/>
    <w:lvl w:ilvl="0" w:tplc="90128F6A">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7FCC04FB"/>
    <w:multiLevelType w:val="hybridMultilevel"/>
    <w:tmpl w:val="A34E6BC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956978358">
    <w:abstractNumId w:val="12"/>
  </w:num>
  <w:num w:numId="2" w16cid:durableId="1592280802">
    <w:abstractNumId w:val="11"/>
  </w:num>
  <w:num w:numId="3" w16cid:durableId="413357739">
    <w:abstractNumId w:val="7"/>
  </w:num>
  <w:num w:numId="4" w16cid:durableId="494414352">
    <w:abstractNumId w:val="6"/>
  </w:num>
  <w:num w:numId="5" w16cid:durableId="1891182722">
    <w:abstractNumId w:val="13"/>
  </w:num>
  <w:num w:numId="6" w16cid:durableId="859930275">
    <w:abstractNumId w:val="15"/>
  </w:num>
  <w:num w:numId="7" w16cid:durableId="2036688817">
    <w:abstractNumId w:val="0"/>
  </w:num>
  <w:num w:numId="8" w16cid:durableId="1344017605">
    <w:abstractNumId w:val="16"/>
  </w:num>
  <w:num w:numId="9" w16cid:durableId="1848250930">
    <w:abstractNumId w:val="3"/>
  </w:num>
  <w:num w:numId="10" w16cid:durableId="1141575222">
    <w:abstractNumId w:val="5"/>
  </w:num>
  <w:num w:numId="11" w16cid:durableId="1679892471">
    <w:abstractNumId w:val="17"/>
  </w:num>
  <w:num w:numId="12" w16cid:durableId="1823690255">
    <w:abstractNumId w:val="10"/>
  </w:num>
  <w:num w:numId="13" w16cid:durableId="1352410289">
    <w:abstractNumId w:val="1"/>
  </w:num>
  <w:num w:numId="14" w16cid:durableId="1093278726">
    <w:abstractNumId w:val="14"/>
  </w:num>
  <w:num w:numId="15" w16cid:durableId="978337362">
    <w:abstractNumId w:val="4"/>
  </w:num>
  <w:num w:numId="16" w16cid:durableId="1235747574">
    <w:abstractNumId w:val="9"/>
  </w:num>
  <w:num w:numId="17" w16cid:durableId="2130202495">
    <w:abstractNumId w:val="8"/>
  </w:num>
  <w:num w:numId="18" w16cid:durableId="147675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PeerJ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2rp9xwroepdswefz5952aree50sv29ff9rv&quot;&gt;MS_D3&lt;record-ids&gt;&lt;item&gt;90&lt;/item&gt;&lt;item&gt;91&lt;/item&gt;&lt;item&gt;92&lt;/item&gt;&lt;item&gt;93&lt;/item&gt;&lt;item&gt;94&lt;/item&gt;&lt;item&gt;95&lt;/item&gt;&lt;item&gt;96&lt;/item&gt;&lt;/record-ids&gt;&lt;/item&gt;&lt;/Libraries&gt;"/>
  </w:docVars>
  <w:rsids>
    <w:rsidRoot w:val="00144A1A"/>
    <w:rsid w:val="00144A1A"/>
    <w:rsid w:val="002E0924"/>
    <w:rsid w:val="005751AD"/>
    <w:rsid w:val="00675442"/>
    <w:rsid w:val="007B0BD9"/>
    <w:rsid w:val="007B1BFD"/>
    <w:rsid w:val="00820864"/>
    <w:rsid w:val="0086100C"/>
    <w:rsid w:val="00864758"/>
    <w:rsid w:val="00A06E83"/>
    <w:rsid w:val="00A34E8D"/>
    <w:rsid w:val="00A804A0"/>
    <w:rsid w:val="00B9660F"/>
    <w:rsid w:val="00D81EA5"/>
    <w:rsid w:val="00FA6C99"/>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71C45"/>
  <w15:chartTrackingRefBased/>
  <w15:docId w15:val="{8237D3A9-33F2-4479-B9C9-C6B6E7FA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A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A1A"/>
    <w:pPr>
      <w:ind w:left="720"/>
      <w:contextualSpacing/>
    </w:pPr>
  </w:style>
  <w:style w:type="paragraph" w:customStyle="1" w:styleId="EndNoteBibliographyTitle">
    <w:name w:val="EndNote Bibliography Title"/>
    <w:basedOn w:val="Normal"/>
    <w:link w:val="EndNoteBibliographyTitleChar"/>
    <w:rsid w:val="00144A1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44A1A"/>
    <w:rPr>
      <w:rFonts w:ascii="Calibri" w:hAnsi="Calibri" w:cs="Calibri"/>
      <w:noProof/>
    </w:rPr>
  </w:style>
  <w:style w:type="paragraph" w:customStyle="1" w:styleId="EndNoteBibliography">
    <w:name w:val="EndNote Bibliography"/>
    <w:basedOn w:val="Normal"/>
    <w:link w:val="EndNoteBibliographyChar"/>
    <w:rsid w:val="00144A1A"/>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144A1A"/>
    <w:rPr>
      <w:rFonts w:ascii="Calibri" w:hAnsi="Calibri" w:cs="Calibri"/>
      <w:noProof/>
    </w:rPr>
  </w:style>
  <w:style w:type="paragraph" w:styleId="Revision">
    <w:name w:val="Revision"/>
    <w:hidden/>
    <w:uiPriority w:val="99"/>
    <w:semiHidden/>
    <w:rsid w:val="00144A1A"/>
    <w:pPr>
      <w:spacing w:after="0" w:line="240" w:lineRule="auto"/>
    </w:pPr>
  </w:style>
  <w:style w:type="character" w:styleId="CommentReference">
    <w:name w:val="annotation reference"/>
    <w:basedOn w:val="DefaultParagraphFont"/>
    <w:uiPriority w:val="99"/>
    <w:semiHidden/>
    <w:unhideWhenUsed/>
    <w:rsid w:val="00144A1A"/>
    <w:rPr>
      <w:sz w:val="16"/>
      <w:szCs w:val="16"/>
    </w:rPr>
  </w:style>
  <w:style w:type="paragraph" w:styleId="CommentText">
    <w:name w:val="annotation text"/>
    <w:basedOn w:val="Normal"/>
    <w:link w:val="CommentTextChar"/>
    <w:uiPriority w:val="99"/>
    <w:unhideWhenUsed/>
    <w:rsid w:val="00144A1A"/>
    <w:pPr>
      <w:spacing w:line="240" w:lineRule="auto"/>
    </w:pPr>
    <w:rPr>
      <w:sz w:val="20"/>
      <w:szCs w:val="20"/>
    </w:rPr>
  </w:style>
  <w:style w:type="character" w:customStyle="1" w:styleId="CommentTextChar">
    <w:name w:val="Comment Text Char"/>
    <w:basedOn w:val="DefaultParagraphFont"/>
    <w:link w:val="CommentText"/>
    <w:uiPriority w:val="99"/>
    <w:rsid w:val="00144A1A"/>
    <w:rPr>
      <w:sz w:val="20"/>
      <w:szCs w:val="20"/>
    </w:rPr>
  </w:style>
  <w:style w:type="paragraph" w:styleId="CommentSubject">
    <w:name w:val="annotation subject"/>
    <w:basedOn w:val="CommentText"/>
    <w:next w:val="CommentText"/>
    <w:link w:val="CommentSubjectChar"/>
    <w:uiPriority w:val="99"/>
    <w:semiHidden/>
    <w:unhideWhenUsed/>
    <w:rsid w:val="00144A1A"/>
    <w:rPr>
      <w:b/>
      <w:bCs/>
    </w:rPr>
  </w:style>
  <w:style w:type="character" w:customStyle="1" w:styleId="CommentSubjectChar">
    <w:name w:val="Comment Subject Char"/>
    <w:basedOn w:val="CommentTextChar"/>
    <w:link w:val="CommentSubject"/>
    <w:uiPriority w:val="99"/>
    <w:semiHidden/>
    <w:rsid w:val="00144A1A"/>
    <w:rPr>
      <w:b/>
      <w:bCs/>
      <w:sz w:val="20"/>
      <w:szCs w:val="20"/>
    </w:rPr>
  </w:style>
  <w:style w:type="paragraph" w:styleId="BalloonText">
    <w:name w:val="Balloon Text"/>
    <w:basedOn w:val="Normal"/>
    <w:link w:val="BalloonTextChar"/>
    <w:uiPriority w:val="99"/>
    <w:semiHidden/>
    <w:unhideWhenUsed/>
    <w:rsid w:val="00144A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A1A"/>
    <w:rPr>
      <w:rFonts w:ascii="Segoe UI" w:hAnsi="Segoe UI" w:cs="Segoe UI"/>
      <w:sz w:val="18"/>
      <w:szCs w:val="18"/>
    </w:rPr>
  </w:style>
  <w:style w:type="table" w:styleId="PlainTable5">
    <w:name w:val="Plain Table 5"/>
    <w:basedOn w:val="TableNormal"/>
    <w:uiPriority w:val="45"/>
    <w:rsid w:val="00144A1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144A1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144A1A"/>
    <w:rPr>
      <w:color w:val="0000FF"/>
      <w:u w:val="single"/>
    </w:rPr>
  </w:style>
  <w:style w:type="character" w:styleId="LineNumber">
    <w:name w:val="line number"/>
    <w:basedOn w:val="DefaultParagraphFont"/>
    <w:uiPriority w:val="99"/>
    <w:semiHidden/>
    <w:unhideWhenUsed/>
    <w:rsid w:val="00144A1A"/>
  </w:style>
  <w:style w:type="paragraph" w:styleId="Header">
    <w:name w:val="header"/>
    <w:basedOn w:val="Normal"/>
    <w:link w:val="HeaderChar"/>
    <w:uiPriority w:val="99"/>
    <w:unhideWhenUsed/>
    <w:rsid w:val="00144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A1A"/>
  </w:style>
  <w:style w:type="paragraph" w:styleId="Footer">
    <w:name w:val="footer"/>
    <w:basedOn w:val="Normal"/>
    <w:link w:val="FooterChar"/>
    <w:uiPriority w:val="99"/>
    <w:unhideWhenUsed/>
    <w:rsid w:val="00144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 Sze</dc:creator>
  <cp:keywords/>
  <dc:description/>
  <cp:lastModifiedBy>Mei Sze</cp:lastModifiedBy>
  <cp:revision>12</cp:revision>
  <dcterms:created xsi:type="dcterms:W3CDTF">2023-11-14T08:06:00Z</dcterms:created>
  <dcterms:modified xsi:type="dcterms:W3CDTF">2024-01-24T08:15:00Z</dcterms:modified>
</cp:coreProperties>
</file>