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39BAC" w14:textId="77777777" w:rsidR="00CD4757" w:rsidRPr="0064153A" w:rsidRDefault="00845BF7" w:rsidP="00845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4153A">
        <w:rPr>
          <w:rFonts w:ascii="Times New Roman" w:hAnsi="Times New Roman" w:cs="Times New Roman"/>
          <w:b/>
          <w:sz w:val="24"/>
          <w:szCs w:val="24"/>
        </w:rPr>
        <w:t>Supplementary Table S1:</w:t>
      </w:r>
      <w:r w:rsidRPr="0064153A">
        <w:rPr>
          <w:rFonts w:ascii="Times New Roman" w:hAnsi="Times New Roman" w:cs="Times New Roman"/>
          <w:sz w:val="24"/>
          <w:szCs w:val="24"/>
        </w:rPr>
        <w:t xml:space="preserve"> List of 20 medicinal weeds species used in the study for screening of pigments, phytochemical properties and free radical scavenging potential</w:t>
      </w:r>
    </w:p>
    <w:tbl>
      <w:tblPr>
        <w:tblStyle w:val="TableGrid"/>
        <w:tblW w:w="13608" w:type="dxa"/>
        <w:tblLayout w:type="fixed"/>
        <w:tblLook w:val="04A0" w:firstRow="1" w:lastRow="0" w:firstColumn="1" w:lastColumn="0" w:noHBand="0" w:noVBand="1"/>
      </w:tblPr>
      <w:tblGrid>
        <w:gridCol w:w="4044"/>
        <w:gridCol w:w="3146"/>
        <w:gridCol w:w="3022"/>
        <w:gridCol w:w="3396"/>
      </w:tblGrid>
      <w:tr w:rsidR="002577AC" w:rsidRPr="0064153A" w14:paraId="23F99F2D" w14:textId="678B717A" w:rsidTr="00281EFE">
        <w:trPr>
          <w:trHeight w:val="318"/>
          <w:tblHeader/>
        </w:trPr>
        <w:tc>
          <w:tcPr>
            <w:tcW w:w="2653" w:type="dxa"/>
            <w:vAlign w:val="center"/>
          </w:tcPr>
          <w:p w14:paraId="1A87F4CC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b/>
                <w:sz w:val="24"/>
                <w:szCs w:val="24"/>
              </w:rPr>
              <w:t>Scientific Name</w:t>
            </w:r>
          </w:p>
        </w:tc>
        <w:tc>
          <w:tcPr>
            <w:tcW w:w="2064" w:type="dxa"/>
            <w:vAlign w:val="center"/>
          </w:tcPr>
          <w:p w14:paraId="6CC6EB62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b/>
                <w:sz w:val="24"/>
                <w:szCs w:val="24"/>
              </w:rPr>
              <w:t>Common/English name</w:t>
            </w:r>
          </w:p>
        </w:tc>
        <w:tc>
          <w:tcPr>
            <w:tcW w:w="1983" w:type="dxa"/>
            <w:vAlign w:val="center"/>
          </w:tcPr>
          <w:p w14:paraId="2640EE10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b/>
                <w:sz w:val="24"/>
                <w:szCs w:val="24"/>
              </w:rPr>
              <w:t>Family</w:t>
            </w:r>
          </w:p>
        </w:tc>
        <w:tc>
          <w:tcPr>
            <w:tcW w:w="2228" w:type="dxa"/>
          </w:tcPr>
          <w:p w14:paraId="6B8D403E" w14:textId="6618E707" w:rsidR="002577AC" w:rsidRPr="00CF17D6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17D6">
              <w:rPr>
                <w:rFonts w:ascii="Times New Roman" w:hAnsi="Times New Roman" w:cs="Times New Roman"/>
                <w:b/>
                <w:sz w:val="24"/>
                <w:szCs w:val="24"/>
              </w:rPr>
              <w:t>Pictures</w:t>
            </w:r>
          </w:p>
        </w:tc>
      </w:tr>
      <w:tr w:rsidR="002577AC" w:rsidRPr="0064153A" w14:paraId="632B6A57" w14:textId="24E66C15" w:rsidTr="00281EFE">
        <w:trPr>
          <w:trHeight w:val="318"/>
        </w:trPr>
        <w:tc>
          <w:tcPr>
            <w:tcW w:w="2653" w:type="dxa"/>
            <w:vAlign w:val="center"/>
          </w:tcPr>
          <w:p w14:paraId="3A5C4023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Acalypha indica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L.</w:t>
            </w:r>
          </w:p>
        </w:tc>
        <w:tc>
          <w:tcPr>
            <w:tcW w:w="2064" w:type="dxa"/>
            <w:vAlign w:val="center"/>
          </w:tcPr>
          <w:p w14:paraId="001560CD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Indian nettle</w:t>
            </w:r>
          </w:p>
        </w:tc>
        <w:tc>
          <w:tcPr>
            <w:tcW w:w="1983" w:type="dxa"/>
            <w:vAlign w:val="center"/>
          </w:tcPr>
          <w:p w14:paraId="4F2F4308" w14:textId="77777777" w:rsidR="002577AC" w:rsidRPr="0064153A" w:rsidRDefault="00000000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tooltip="Learn more about Euphorbiaceae from ScienceDirect's AI-generated Topic Pages" w:history="1">
              <w:r w:rsidR="002577AC" w:rsidRPr="0064153A">
                <w:rPr>
                  <w:rStyle w:val="Hyperlink"/>
                  <w:rFonts w:ascii="Times New Roman" w:hAnsi="Times New Roman" w:cs="Times New Roman"/>
                  <w:color w:val="1F1F1F"/>
                  <w:sz w:val="24"/>
                  <w:szCs w:val="24"/>
                </w:rPr>
                <w:t>Euphorbiaceae</w:t>
              </w:r>
            </w:hyperlink>
          </w:p>
        </w:tc>
        <w:tc>
          <w:tcPr>
            <w:tcW w:w="2228" w:type="dxa"/>
          </w:tcPr>
          <w:p w14:paraId="36CD2823" w14:textId="212D61A1" w:rsidR="002577AC" w:rsidRDefault="0073609C" w:rsidP="00FB0585">
            <w:pPr>
              <w:widowControl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38EF4B9B" wp14:editId="4F344E5A">
                  <wp:extent cx="1221105" cy="108775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4" t="10244" r="14070" b="22996"/>
                          <a:stretch/>
                        </pic:blipFill>
                        <pic:spPr bwMode="auto">
                          <a:xfrm>
                            <a:off x="0" y="0"/>
                            <a:ext cx="1221105" cy="108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7D6" w:rsidRPr="0064153A" w14:paraId="116CE317" w14:textId="77777777" w:rsidTr="00281EFE">
        <w:trPr>
          <w:trHeight w:val="318"/>
        </w:trPr>
        <w:tc>
          <w:tcPr>
            <w:tcW w:w="2653" w:type="dxa"/>
            <w:vAlign w:val="center"/>
          </w:tcPr>
          <w:p w14:paraId="0FA5728E" w14:textId="30981C44" w:rsidR="00CF17D6" w:rsidRPr="0064153A" w:rsidRDefault="0073609C" w:rsidP="0073609C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Ageratum conyzoides 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  <w:vAlign w:val="center"/>
          </w:tcPr>
          <w:p w14:paraId="59286463" w14:textId="24CD938E" w:rsidR="00CF17D6" w:rsidRPr="0064153A" w:rsidRDefault="0073609C" w:rsidP="0073609C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Billygoat Weed</w:t>
            </w:r>
          </w:p>
        </w:tc>
        <w:tc>
          <w:tcPr>
            <w:tcW w:w="1983" w:type="dxa"/>
            <w:vAlign w:val="center"/>
          </w:tcPr>
          <w:p w14:paraId="7DA009A5" w14:textId="0F55E611" w:rsidR="00CF17D6" w:rsidRDefault="00CF17D6" w:rsidP="0073609C">
            <w:pPr>
              <w:widowControl w:val="0"/>
              <w:snapToGrid w:val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Asteraceae</w:t>
            </w:r>
            <w:r w:rsidR="00736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8" w:type="dxa"/>
          </w:tcPr>
          <w:p w14:paraId="7F9EFD6B" w14:textId="66EB288D" w:rsidR="00CF17D6" w:rsidRDefault="0073609C" w:rsidP="00FB0585">
            <w:pPr>
              <w:widowControl w:val="0"/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87E71" wp14:editId="4F17AC43">
                  <wp:extent cx="1120536" cy="1155552"/>
                  <wp:effectExtent l="0" t="0" r="381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04_08474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25" b="7032"/>
                          <a:stretch/>
                        </pic:blipFill>
                        <pic:spPr bwMode="auto">
                          <a:xfrm>
                            <a:off x="0" y="0"/>
                            <a:ext cx="1112442" cy="114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6ACDA401" w14:textId="77899DA1" w:rsidTr="00281EFE">
        <w:trPr>
          <w:trHeight w:val="318"/>
        </w:trPr>
        <w:tc>
          <w:tcPr>
            <w:tcW w:w="2653" w:type="dxa"/>
            <w:vAlign w:val="center"/>
          </w:tcPr>
          <w:p w14:paraId="139B6A51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Alternanthera sessilis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L.</w:t>
            </w:r>
          </w:p>
        </w:tc>
        <w:tc>
          <w:tcPr>
            <w:tcW w:w="2064" w:type="dxa"/>
            <w:vAlign w:val="center"/>
          </w:tcPr>
          <w:p w14:paraId="4C4A6FAE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Sessile joyweed</w:t>
            </w:r>
          </w:p>
        </w:tc>
        <w:tc>
          <w:tcPr>
            <w:tcW w:w="1983" w:type="dxa"/>
            <w:vAlign w:val="center"/>
          </w:tcPr>
          <w:p w14:paraId="5EAB4046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ff1" w:hAnsi="ff1"/>
                <w:color w:val="000000"/>
                <w:sz w:val="24"/>
                <w:szCs w:val="24"/>
                <w:shd w:val="clear" w:color="auto" w:fill="FFFFFF"/>
              </w:rPr>
              <w:t>Amaranthacea</w:t>
            </w:r>
          </w:p>
        </w:tc>
        <w:tc>
          <w:tcPr>
            <w:tcW w:w="2228" w:type="dxa"/>
          </w:tcPr>
          <w:p w14:paraId="75711E4C" w14:textId="42ED2279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ff1" w:hAnsi="ff1"/>
                <w:color w:val="000000"/>
                <w:sz w:val="24"/>
                <w:szCs w:val="24"/>
                <w:shd w:val="clear" w:color="auto" w:fill="FFFFFF"/>
              </w:rPr>
            </w:pPr>
            <w:r w:rsidRPr="0073609C">
              <w:rPr>
                <w:noProof/>
              </w:rPr>
              <w:drawing>
                <wp:inline distT="0" distB="0" distL="0" distR="0" wp14:anchorId="01F822F9" wp14:editId="27625AF0">
                  <wp:extent cx="1027253" cy="1116957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4_114654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97868" l="8824" r="97484">
                                        <a14:foregroundMark x1="66765" y1="9877" x2="66765" y2="9877"/>
                                        <a14:foregroundMark x1="66765" y1="9877" x2="66765" y2="9877"/>
                                        <a14:foregroundMark x1="57190" y1="16397" x2="57190" y2="16397"/>
                                        <a14:foregroundMark x1="57190" y1="16397" x2="57190" y2="16397"/>
                                        <a14:foregroundMark x1="57778" y1="9877" x2="57778" y2="9877"/>
                                        <a14:foregroundMark x1="66471" y1="33015" x2="73366" y2="41078"/>
                                        <a14:foregroundMark x1="39837" y1="13235" x2="46993" y2="16618"/>
                                        <a14:foregroundMark x1="57484" y1="28750" x2="57484" y2="28750"/>
                                        <a14:foregroundMark x1="57484" y1="28750" x2="57484" y2="28750"/>
                                        <a14:foregroundMark x1="59575" y1="27843" x2="59575" y2="27843"/>
                                        <a14:foregroundMark x1="59575" y1="27843" x2="59575" y2="27843"/>
                                        <a14:foregroundMark x1="63170" y1="44020" x2="63170" y2="44020"/>
                                        <a14:foregroundMark x1="63170" y1="44020" x2="63170" y2="44020"/>
                                        <a14:foregroundMark x1="56601" y1="33897" x2="55686" y2="44681"/>
                                        <a14:foregroundMark x1="79346" y1="4044" x2="59575" y2="14583"/>
                                        <a14:foregroundMark x1="52092" y1="46029" x2="56601" y2="46936"/>
                                        <a14:foregroundMark x1="40131" y1="73431" x2="44314" y2="77230"/>
                                        <a14:foregroundMark x1="55098" y1="69828" x2="51503" y2="75000"/>
                                        <a14:foregroundMark x1="55392" y1="42206" x2="55980" y2="48284"/>
                                        <a14:foregroundMark x1="51503" y1="47819" x2="51503" y2="44461"/>
                                        <a14:foregroundMark x1="40425" y1="12353" x2="53595" y2="17059"/>
                                        <a14:foregroundMark x1="74248" y1="34118" x2="80850" y2="41985"/>
                                        <a14:foregroundMark x1="59575" y1="87353" x2="71569" y2="97451"/>
                                        <a14:foregroundMark x1="59575" y1="29853" x2="63758" y2="31201"/>
                                        <a14:backgroundMark x1="43725" y1="85539" x2="21242" y2="94314"/>
                                        <a14:backgroundMark x1="50294" y1="84657" x2="52680" y2="90711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95" cy="111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73FB75A0" w14:textId="0FA450B5" w:rsidTr="00281EFE">
        <w:trPr>
          <w:trHeight w:val="318"/>
        </w:trPr>
        <w:tc>
          <w:tcPr>
            <w:tcW w:w="2653" w:type="dxa"/>
            <w:vAlign w:val="center"/>
          </w:tcPr>
          <w:p w14:paraId="6E19ADC0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w w:val="95"/>
                <w:kern w:val="18"/>
                <w:sz w:val="24"/>
                <w:szCs w:val="24"/>
              </w:rPr>
              <w:t>Bryophyllum calycinum</w:t>
            </w:r>
            <w:r w:rsidRPr="0064153A">
              <w:rPr>
                <w:w w:val="95"/>
                <w:kern w:val="18"/>
                <w:sz w:val="24"/>
                <w:szCs w:val="24"/>
              </w:rPr>
              <w:t xml:space="preserve"> </w:t>
            </w:r>
            <w:r w:rsidRPr="0064153A">
              <w:rPr>
                <w:rFonts w:ascii="Times New Roman" w:hAnsi="Times New Roman" w:cs="Times New Roman"/>
                <w:w w:val="95"/>
                <w:kern w:val="18"/>
                <w:sz w:val="24"/>
                <w:szCs w:val="24"/>
              </w:rPr>
              <w:t>S.</w:t>
            </w:r>
          </w:p>
        </w:tc>
        <w:tc>
          <w:tcPr>
            <w:tcW w:w="2064" w:type="dxa"/>
            <w:vAlign w:val="center"/>
          </w:tcPr>
          <w:p w14:paraId="6A2B9476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Mother of thousands</w:t>
            </w:r>
          </w:p>
        </w:tc>
        <w:tc>
          <w:tcPr>
            <w:tcW w:w="1983" w:type="dxa"/>
            <w:vAlign w:val="center"/>
          </w:tcPr>
          <w:p w14:paraId="24EB5A7F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Crassulaceae</w:t>
            </w:r>
          </w:p>
        </w:tc>
        <w:tc>
          <w:tcPr>
            <w:tcW w:w="2228" w:type="dxa"/>
          </w:tcPr>
          <w:p w14:paraId="2DB8F66A" w14:textId="0A9EF2A7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3609C">
              <w:rPr>
                <w:noProof/>
              </w:rPr>
              <w:drawing>
                <wp:inline distT="0" distB="0" distL="0" distR="0" wp14:anchorId="3B32089D" wp14:editId="09814D86">
                  <wp:extent cx="1100610" cy="1120715"/>
                  <wp:effectExtent l="9208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04_08444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26642" r="76912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0" r="21425"/>
                          <a:stretch/>
                        </pic:blipFill>
                        <pic:spPr bwMode="auto">
                          <a:xfrm rot="16200000">
                            <a:off x="0" y="0"/>
                            <a:ext cx="1104495" cy="112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6753653F" w14:textId="2BD1FF00" w:rsidTr="00281EFE">
        <w:trPr>
          <w:trHeight w:val="318"/>
        </w:trPr>
        <w:tc>
          <w:tcPr>
            <w:tcW w:w="2653" w:type="dxa"/>
            <w:vAlign w:val="center"/>
          </w:tcPr>
          <w:p w14:paraId="10DC83DF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Centella verticillata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064" w:type="dxa"/>
            <w:vAlign w:val="center"/>
          </w:tcPr>
          <w:p w14:paraId="76BBC884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eastAsia="Times New Roman" w:hAnsi="Times New Roman" w:cs="Times New Roman"/>
                <w:sz w:val="24"/>
                <w:szCs w:val="24"/>
              </w:rPr>
              <w:t>Whorled pennywort</w:t>
            </w:r>
          </w:p>
        </w:tc>
        <w:tc>
          <w:tcPr>
            <w:tcW w:w="1983" w:type="dxa"/>
            <w:vAlign w:val="center"/>
          </w:tcPr>
          <w:p w14:paraId="1D086D3C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Araliaceae</w:t>
            </w:r>
          </w:p>
        </w:tc>
        <w:tc>
          <w:tcPr>
            <w:tcW w:w="2228" w:type="dxa"/>
          </w:tcPr>
          <w:p w14:paraId="32306935" w14:textId="34B77D99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4D42904" wp14:editId="5A3640C3">
                  <wp:extent cx="1157468" cy="1059084"/>
                  <wp:effectExtent l="0" t="0" r="508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407-WA000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87" b="3321"/>
                          <a:stretch/>
                        </pic:blipFill>
                        <pic:spPr bwMode="auto">
                          <a:xfrm>
                            <a:off x="0" y="0"/>
                            <a:ext cx="1175501" cy="107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4C24F8AF" w14:textId="0640F7AA" w:rsidTr="00281EFE">
        <w:trPr>
          <w:trHeight w:val="318"/>
        </w:trPr>
        <w:tc>
          <w:tcPr>
            <w:tcW w:w="2653" w:type="dxa"/>
            <w:vAlign w:val="center"/>
          </w:tcPr>
          <w:p w14:paraId="0560028C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Coccinia grandis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064" w:type="dxa"/>
            <w:vAlign w:val="center"/>
          </w:tcPr>
          <w:p w14:paraId="4F4E7479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Ivy gourd</w:t>
            </w:r>
          </w:p>
        </w:tc>
        <w:tc>
          <w:tcPr>
            <w:tcW w:w="1983" w:type="dxa"/>
            <w:vAlign w:val="center"/>
          </w:tcPr>
          <w:p w14:paraId="0FD727F7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Cucurbitaceae</w:t>
            </w:r>
          </w:p>
        </w:tc>
        <w:tc>
          <w:tcPr>
            <w:tcW w:w="2228" w:type="dxa"/>
          </w:tcPr>
          <w:p w14:paraId="0569ED55" w14:textId="43B79F71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238B4E13" wp14:editId="323EF9FB">
                  <wp:extent cx="1215342" cy="1101712"/>
                  <wp:effectExtent l="0" t="0" r="444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4_12131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" t="22075" r="6374" b="18617"/>
                          <a:stretch/>
                        </pic:blipFill>
                        <pic:spPr bwMode="auto">
                          <a:xfrm>
                            <a:off x="0" y="0"/>
                            <a:ext cx="1216819" cy="1103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3F10B1AB" w14:textId="4BC28EAD" w:rsidTr="00281EFE">
        <w:trPr>
          <w:trHeight w:val="318"/>
        </w:trPr>
        <w:tc>
          <w:tcPr>
            <w:tcW w:w="2653" w:type="dxa"/>
            <w:vAlign w:val="center"/>
          </w:tcPr>
          <w:p w14:paraId="41653621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Eclipta postrata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L.</w:t>
            </w:r>
          </w:p>
        </w:tc>
        <w:tc>
          <w:tcPr>
            <w:tcW w:w="2064" w:type="dxa"/>
            <w:vAlign w:val="center"/>
          </w:tcPr>
          <w:p w14:paraId="62DA60AF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False daisy</w:t>
            </w:r>
          </w:p>
        </w:tc>
        <w:tc>
          <w:tcPr>
            <w:tcW w:w="1983" w:type="dxa"/>
            <w:vAlign w:val="center"/>
          </w:tcPr>
          <w:p w14:paraId="6EBC0B76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Asteraceae</w:t>
            </w:r>
          </w:p>
        </w:tc>
        <w:tc>
          <w:tcPr>
            <w:tcW w:w="2228" w:type="dxa"/>
          </w:tcPr>
          <w:p w14:paraId="01E8508D" w14:textId="60A4BDF2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</w:pPr>
            <w:r w:rsidRPr="0073609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76BE7523" wp14:editId="03A0BDC0">
                  <wp:extent cx="1201445" cy="110996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407-WA000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76" b="5643"/>
                          <a:stretch/>
                        </pic:blipFill>
                        <pic:spPr bwMode="auto">
                          <a:xfrm>
                            <a:off x="0" y="0"/>
                            <a:ext cx="1206083" cy="111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0FB61B0D" w14:textId="4866F28F" w:rsidTr="00281EFE">
        <w:trPr>
          <w:trHeight w:val="318"/>
        </w:trPr>
        <w:tc>
          <w:tcPr>
            <w:tcW w:w="2653" w:type="dxa"/>
            <w:vAlign w:val="center"/>
          </w:tcPr>
          <w:p w14:paraId="7E7CB413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Enhydra fluctuans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Lour.</w:t>
            </w:r>
          </w:p>
        </w:tc>
        <w:tc>
          <w:tcPr>
            <w:tcW w:w="2064" w:type="dxa"/>
            <w:vAlign w:val="center"/>
          </w:tcPr>
          <w:p w14:paraId="11153DA2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Water spinach</w:t>
            </w:r>
          </w:p>
        </w:tc>
        <w:tc>
          <w:tcPr>
            <w:tcW w:w="1983" w:type="dxa"/>
            <w:vAlign w:val="center"/>
          </w:tcPr>
          <w:p w14:paraId="76EA25B9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Asteraceae</w:t>
            </w:r>
          </w:p>
        </w:tc>
        <w:tc>
          <w:tcPr>
            <w:tcW w:w="2228" w:type="dxa"/>
          </w:tcPr>
          <w:p w14:paraId="307440C7" w14:textId="04B09AE7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F3C5A39" wp14:editId="595E10ED">
                  <wp:extent cx="1288999" cy="1088823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40407-WA000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72" b="40182"/>
                          <a:stretch/>
                        </pic:blipFill>
                        <pic:spPr bwMode="auto">
                          <a:xfrm>
                            <a:off x="0" y="0"/>
                            <a:ext cx="1291159" cy="1090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5089572E" w14:textId="76E5E130" w:rsidTr="00281EFE">
        <w:trPr>
          <w:trHeight w:val="318"/>
        </w:trPr>
        <w:tc>
          <w:tcPr>
            <w:tcW w:w="2653" w:type="dxa"/>
            <w:vAlign w:val="center"/>
          </w:tcPr>
          <w:p w14:paraId="58388A7A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Euphorbia hirta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 xml:space="preserve">  L.</w:t>
            </w:r>
          </w:p>
        </w:tc>
        <w:tc>
          <w:tcPr>
            <w:tcW w:w="2064" w:type="dxa"/>
            <w:vAlign w:val="center"/>
          </w:tcPr>
          <w:p w14:paraId="0C255279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Asthma plant</w:t>
            </w:r>
          </w:p>
        </w:tc>
        <w:tc>
          <w:tcPr>
            <w:tcW w:w="1983" w:type="dxa"/>
            <w:vAlign w:val="center"/>
          </w:tcPr>
          <w:p w14:paraId="0ED9B1DE" w14:textId="77777777" w:rsidR="002577AC" w:rsidRPr="0064153A" w:rsidRDefault="00000000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ooltip="Learn more about Euphorbiaceae from ScienceDirect's AI-generated Topic Pages" w:history="1">
              <w:r w:rsidR="002577AC" w:rsidRPr="0064153A">
                <w:rPr>
                  <w:rStyle w:val="Hyperlink"/>
                  <w:rFonts w:ascii="Times New Roman" w:hAnsi="Times New Roman" w:cs="Times New Roman"/>
                  <w:color w:val="1F1F1F"/>
                  <w:sz w:val="24"/>
                  <w:szCs w:val="24"/>
                </w:rPr>
                <w:t>Euphorbiaceae</w:t>
              </w:r>
            </w:hyperlink>
          </w:p>
        </w:tc>
        <w:tc>
          <w:tcPr>
            <w:tcW w:w="2228" w:type="dxa"/>
          </w:tcPr>
          <w:p w14:paraId="6BFCF8E7" w14:textId="0337758B" w:rsidR="002577AC" w:rsidRDefault="0073609C" w:rsidP="00FB0585">
            <w:pPr>
              <w:widowControl w:val="0"/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6C0591A8" wp14:editId="2CB1BFA3">
                  <wp:extent cx="1236323" cy="1051825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4_12251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77" b="19917"/>
                          <a:stretch/>
                        </pic:blipFill>
                        <pic:spPr bwMode="auto">
                          <a:xfrm>
                            <a:off x="0" y="0"/>
                            <a:ext cx="1234289" cy="105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0CA05DD4" w14:textId="62E5A988" w:rsidTr="00281EFE">
        <w:trPr>
          <w:trHeight w:val="318"/>
        </w:trPr>
        <w:tc>
          <w:tcPr>
            <w:tcW w:w="2653" w:type="dxa"/>
            <w:vAlign w:val="center"/>
          </w:tcPr>
          <w:p w14:paraId="3FE26F21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Heliotropium indicum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L.</w:t>
            </w:r>
          </w:p>
        </w:tc>
        <w:tc>
          <w:tcPr>
            <w:tcW w:w="2064" w:type="dxa"/>
            <w:vAlign w:val="center"/>
          </w:tcPr>
          <w:p w14:paraId="6CCE22A5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 xml:space="preserve">Indian </w:t>
            </w:r>
            <w:r w:rsidRPr="0064153A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turnsole</w:t>
            </w:r>
          </w:p>
        </w:tc>
        <w:tc>
          <w:tcPr>
            <w:tcW w:w="1983" w:type="dxa"/>
            <w:vAlign w:val="center"/>
          </w:tcPr>
          <w:p w14:paraId="3B141618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Boraginaceae</w:t>
            </w:r>
          </w:p>
        </w:tc>
        <w:tc>
          <w:tcPr>
            <w:tcW w:w="2228" w:type="dxa"/>
          </w:tcPr>
          <w:p w14:paraId="1FA5AABD" w14:textId="370AE3F4" w:rsidR="002577AC" w:rsidRPr="00CF17D6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0A22D820" wp14:editId="75CA0816">
                  <wp:extent cx="1249099" cy="1316101"/>
                  <wp:effectExtent l="0" t="0" r="825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04_08433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" t="8870" r="12298" b="8075"/>
                          <a:stretch/>
                        </pic:blipFill>
                        <pic:spPr bwMode="auto">
                          <a:xfrm>
                            <a:off x="0" y="0"/>
                            <a:ext cx="1249573" cy="1316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44EA4A11" w14:textId="3193D074" w:rsidTr="00281EFE">
        <w:trPr>
          <w:trHeight w:val="318"/>
        </w:trPr>
        <w:tc>
          <w:tcPr>
            <w:tcW w:w="2653" w:type="dxa"/>
            <w:vAlign w:val="center"/>
          </w:tcPr>
          <w:p w14:paraId="7F3C4FF3" w14:textId="43D5D26F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Oxalis corniculat</w:t>
            </w:r>
            <w:r w:rsidR="00CF17D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2064" w:type="dxa"/>
            <w:vAlign w:val="center"/>
          </w:tcPr>
          <w:p w14:paraId="47D4177C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Creeping wood sorrel</w:t>
            </w:r>
          </w:p>
        </w:tc>
        <w:tc>
          <w:tcPr>
            <w:tcW w:w="1983" w:type="dxa"/>
            <w:vAlign w:val="center"/>
          </w:tcPr>
          <w:p w14:paraId="2E95D3C7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Oxalidaceae</w:t>
            </w:r>
          </w:p>
        </w:tc>
        <w:tc>
          <w:tcPr>
            <w:tcW w:w="2228" w:type="dxa"/>
          </w:tcPr>
          <w:p w14:paraId="0EB0CA09" w14:textId="123308DE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AFD56E4" wp14:editId="73FB455D">
                  <wp:extent cx="1152249" cy="1120537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4_11551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4" t="32928" r="21603" b="12194"/>
                          <a:stretch/>
                        </pic:blipFill>
                        <pic:spPr bwMode="auto">
                          <a:xfrm>
                            <a:off x="0" y="0"/>
                            <a:ext cx="1154710" cy="1122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2E4F0FD0" w14:textId="2F437138" w:rsidTr="00281EFE">
        <w:trPr>
          <w:trHeight w:val="318"/>
        </w:trPr>
        <w:tc>
          <w:tcPr>
            <w:tcW w:w="2653" w:type="dxa"/>
            <w:vAlign w:val="center"/>
          </w:tcPr>
          <w:p w14:paraId="6B2840AB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Parthenium hysterophorus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L.</w:t>
            </w:r>
          </w:p>
        </w:tc>
        <w:tc>
          <w:tcPr>
            <w:tcW w:w="2064" w:type="dxa"/>
            <w:vAlign w:val="center"/>
          </w:tcPr>
          <w:p w14:paraId="0245DFCE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Famine weed</w:t>
            </w:r>
          </w:p>
        </w:tc>
        <w:tc>
          <w:tcPr>
            <w:tcW w:w="1983" w:type="dxa"/>
            <w:vAlign w:val="center"/>
          </w:tcPr>
          <w:p w14:paraId="4DA782BB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Asteraceae</w:t>
            </w:r>
          </w:p>
        </w:tc>
        <w:tc>
          <w:tcPr>
            <w:tcW w:w="2228" w:type="dxa"/>
          </w:tcPr>
          <w:p w14:paraId="495B42CA" w14:textId="77D1B7D6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38E1E2" wp14:editId="323E79BD">
                  <wp:extent cx="1242104" cy="1077644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04_084345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3" b="20558"/>
                          <a:stretch/>
                        </pic:blipFill>
                        <pic:spPr bwMode="auto">
                          <a:xfrm>
                            <a:off x="0" y="0"/>
                            <a:ext cx="1244753" cy="107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70FB4D84" w14:textId="4D1E2A3B" w:rsidTr="00281EFE">
        <w:trPr>
          <w:trHeight w:val="318"/>
        </w:trPr>
        <w:tc>
          <w:tcPr>
            <w:tcW w:w="2653" w:type="dxa"/>
            <w:vAlign w:val="center"/>
          </w:tcPr>
          <w:p w14:paraId="2A1E5ACE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Persicaria lapathifolia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L.</w:t>
            </w:r>
          </w:p>
        </w:tc>
        <w:tc>
          <w:tcPr>
            <w:tcW w:w="2064" w:type="dxa"/>
            <w:vAlign w:val="center"/>
          </w:tcPr>
          <w:p w14:paraId="698E6C2C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Pale smartweed L.</w:t>
            </w:r>
          </w:p>
        </w:tc>
        <w:tc>
          <w:tcPr>
            <w:tcW w:w="1983" w:type="dxa"/>
            <w:vAlign w:val="center"/>
          </w:tcPr>
          <w:p w14:paraId="17D8BDF0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Polygonaceae</w:t>
            </w:r>
          </w:p>
        </w:tc>
        <w:tc>
          <w:tcPr>
            <w:tcW w:w="2228" w:type="dxa"/>
          </w:tcPr>
          <w:p w14:paraId="1946F406" w14:textId="5F667150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915F42" wp14:editId="28001B0E">
                  <wp:extent cx="1189248" cy="12473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4_122352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5" t="14895" r="16027" b="14547"/>
                          <a:stretch/>
                        </pic:blipFill>
                        <pic:spPr bwMode="auto">
                          <a:xfrm>
                            <a:off x="0" y="0"/>
                            <a:ext cx="1191786" cy="125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16EAE61B" w14:textId="520C54CF" w:rsidTr="00281EFE">
        <w:trPr>
          <w:trHeight w:val="318"/>
        </w:trPr>
        <w:tc>
          <w:tcPr>
            <w:tcW w:w="2653" w:type="dxa"/>
            <w:vAlign w:val="center"/>
          </w:tcPr>
          <w:p w14:paraId="73D9BD08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Portulaca oleracea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L.</w:t>
            </w:r>
          </w:p>
        </w:tc>
        <w:tc>
          <w:tcPr>
            <w:tcW w:w="2064" w:type="dxa"/>
            <w:vAlign w:val="center"/>
          </w:tcPr>
          <w:p w14:paraId="0335D452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Common purslane</w:t>
            </w:r>
          </w:p>
        </w:tc>
        <w:tc>
          <w:tcPr>
            <w:tcW w:w="1983" w:type="dxa"/>
            <w:vAlign w:val="center"/>
          </w:tcPr>
          <w:p w14:paraId="431EFD5E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Portulacaceae</w:t>
            </w:r>
          </w:p>
        </w:tc>
        <w:tc>
          <w:tcPr>
            <w:tcW w:w="2228" w:type="dxa"/>
          </w:tcPr>
          <w:p w14:paraId="3E1E5FBE" w14:textId="426B1B5A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9F4C0C" wp14:editId="0A35498C">
                  <wp:extent cx="1183524" cy="887972"/>
                  <wp:effectExtent l="0" t="0" r="0" b="7620"/>
                  <wp:docPr id="14" name="Picture 14" descr="Purslane properties – Botanical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rslane properties – Botanical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3778" b="100000" l="1667" r="97833">
                                        <a14:foregroundMark x1="93833" y1="39556" x2="93833" y2="39556"/>
                                        <a14:foregroundMark x1="90500" y1="39556" x2="53667" y2="52889"/>
                                        <a14:foregroundMark x1="4167" y1="26889" x2="12333" y2="462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24" cy="88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25F4A839" w14:textId="2E4BCDFF" w:rsidTr="00281EFE">
        <w:trPr>
          <w:trHeight w:val="318"/>
        </w:trPr>
        <w:tc>
          <w:tcPr>
            <w:tcW w:w="2653" w:type="dxa"/>
            <w:vAlign w:val="center"/>
          </w:tcPr>
          <w:p w14:paraId="4C8A53F4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Ruellia tuberosa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L.</w:t>
            </w:r>
          </w:p>
        </w:tc>
        <w:tc>
          <w:tcPr>
            <w:tcW w:w="2064" w:type="dxa"/>
            <w:vAlign w:val="center"/>
          </w:tcPr>
          <w:p w14:paraId="71C38FAE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Minnieroot</w:t>
            </w:r>
          </w:p>
        </w:tc>
        <w:tc>
          <w:tcPr>
            <w:tcW w:w="1983" w:type="dxa"/>
            <w:vAlign w:val="center"/>
          </w:tcPr>
          <w:p w14:paraId="766BF075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Acanthaceae</w:t>
            </w:r>
          </w:p>
        </w:tc>
        <w:tc>
          <w:tcPr>
            <w:tcW w:w="2228" w:type="dxa"/>
          </w:tcPr>
          <w:p w14:paraId="2D2A7E8A" w14:textId="35D97C12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3C8B0E" wp14:editId="4DAF66AF">
                  <wp:extent cx="1168672" cy="118334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4_114255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4" t="13746" r="11576" b="27894"/>
                          <a:stretch/>
                        </pic:blipFill>
                        <pic:spPr bwMode="auto">
                          <a:xfrm>
                            <a:off x="0" y="0"/>
                            <a:ext cx="1168250" cy="118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4DA3287E" w14:textId="524531DF" w:rsidTr="00281EFE">
        <w:trPr>
          <w:trHeight w:val="318"/>
        </w:trPr>
        <w:tc>
          <w:tcPr>
            <w:tcW w:w="2653" w:type="dxa"/>
            <w:vAlign w:val="center"/>
          </w:tcPr>
          <w:p w14:paraId="35E665F4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Scoparia dulcis 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L.</w:t>
            </w:r>
          </w:p>
        </w:tc>
        <w:tc>
          <w:tcPr>
            <w:tcW w:w="2064" w:type="dxa"/>
            <w:vAlign w:val="center"/>
          </w:tcPr>
          <w:p w14:paraId="62E213E9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Sweet broom weed</w:t>
            </w:r>
          </w:p>
        </w:tc>
        <w:tc>
          <w:tcPr>
            <w:tcW w:w="1983" w:type="dxa"/>
            <w:vAlign w:val="center"/>
          </w:tcPr>
          <w:p w14:paraId="1622BC6C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Scrophulariaceae</w:t>
            </w:r>
          </w:p>
        </w:tc>
        <w:tc>
          <w:tcPr>
            <w:tcW w:w="2228" w:type="dxa"/>
          </w:tcPr>
          <w:p w14:paraId="43972BA0" w14:textId="132373BA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13C046" wp14:editId="5CC40D01">
                  <wp:extent cx="1090926" cy="1135819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04_08471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5" r="26366" b="32235"/>
                          <a:stretch/>
                        </pic:blipFill>
                        <pic:spPr bwMode="auto">
                          <a:xfrm>
                            <a:off x="0" y="0"/>
                            <a:ext cx="1089113" cy="1133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45F2D7BB" w14:textId="19717D62" w:rsidTr="00281EFE">
        <w:trPr>
          <w:trHeight w:val="318"/>
        </w:trPr>
        <w:tc>
          <w:tcPr>
            <w:tcW w:w="2653" w:type="dxa"/>
            <w:vAlign w:val="center"/>
          </w:tcPr>
          <w:p w14:paraId="07553887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Senna occidentalis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 xml:space="preserve"> L.</w:t>
            </w:r>
          </w:p>
        </w:tc>
        <w:tc>
          <w:tcPr>
            <w:tcW w:w="2064" w:type="dxa"/>
            <w:vAlign w:val="center"/>
          </w:tcPr>
          <w:p w14:paraId="6B6642D8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Coffee senna</w:t>
            </w:r>
          </w:p>
        </w:tc>
        <w:tc>
          <w:tcPr>
            <w:tcW w:w="1983" w:type="dxa"/>
            <w:vAlign w:val="center"/>
          </w:tcPr>
          <w:p w14:paraId="4D1F5453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Fabaceae</w:t>
            </w:r>
          </w:p>
        </w:tc>
        <w:tc>
          <w:tcPr>
            <w:tcW w:w="2228" w:type="dxa"/>
          </w:tcPr>
          <w:p w14:paraId="31E3CD6D" w14:textId="2BD27635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DDAA62" wp14:editId="27DE44EC">
                  <wp:extent cx="907339" cy="1052090"/>
                  <wp:effectExtent l="0" t="0" r="7620" b="0"/>
                  <wp:docPr id="18" name="Picture 18" descr="Senna occidentalis (L.) Link | Spec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nna occidentalis (L.) Link | Spec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200" b="97000" l="1600" r="99467">
                                        <a14:backgroundMark x1="54400" y1="14600" x2="58400" y2="22400"/>
                                        <a14:backgroundMark x1="80533" y1="57200" x2="65333" y2="66600"/>
                                        <a14:backgroundMark x1="43733" y1="62400" x2="50933" y2="67600"/>
                                        <a14:backgroundMark x1="60533" y1="58400" x2="65333" y2="51400"/>
                                        <a14:backgroundMark x1="59200" y1="90800" x2="59200" y2="90800"/>
                                      </a14:backgroundRemoval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86" cy="105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58DD0B09" w14:textId="0B4CAA9D" w:rsidTr="00281EFE">
        <w:trPr>
          <w:trHeight w:val="318"/>
        </w:trPr>
        <w:tc>
          <w:tcPr>
            <w:tcW w:w="2653" w:type="dxa"/>
            <w:vAlign w:val="center"/>
          </w:tcPr>
          <w:p w14:paraId="104B0A23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Synedrella nodiflora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 xml:space="preserve"> L.</w:t>
            </w:r>
          </w:p>
        </w:tc>
        <w:tc>
          <w:tcPr>
            <w:tcW w:w="2064" w:type="dxa"/>
            <w:vAlign w:val="center"/>
          </w:tcPr>
          <w:p w14:paraId="29D09517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Node weed</w:t>
            </w:r>
          </w:p>
        </w:tc>
        <w:tc>
          <w:tcPr>
            <w:tcW w:w="1983" w:type="dxa"/>
            <w:vAlign w:val="center"/>
          </w:tcPr>
          <w:p w14:paraId="41F46BEC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Asteraceae</w:t>
            </w:r>
          </w:p>
        </w:tc>
        <w:tc>
          <w:tcPr>
            <w:tcW w:w="2228" w:type="dxa"/>
          </w:tcPr>
          <w:p w14:paraId="1739FE9D" w14:textId="363EB434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A0785E" wp14:editId="32367615">
                  <wp:extent cx="1013988" cy="101851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4_115538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1" t="35045" r="17262" b="14733"/>
                          <a:stretch/>
                        </pic:blipFill>
                        <pic:spPr bwMode="auto">
                          <a:xfrm>
                            <a:off x="0" y="0"/>
                            <a:ext cx="1013460" cy="101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080752E3" w14:textId="26E97BA4" w:rsidTr="00281EFE">
        <w:trPr>
          <w:trHeight w:val="318"/>
        </w:trPr>
        <w:tc>
          <w:tcPr>
            <w:tcW w:w="2653" w:type="dxa"/>
            <w:vAlign w:val="center"/>
          </w:tcPr>
          <w:p w14:paraId="32FD2AFE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Trema orientalis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 xml:space="preserve"> L.</w:t>
            </w:r>
          </w:p>
        </w:tc>
        <w:tc>
          <w:tcPr>
            <w:tcW w:w="2064" w:type="dxa"/>
            <w:vAlign w:val="center"/>
          </w:tcPr>
          <w:p w14:paraId="35671A21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Charcoal tree</w:t>
            </w:r>
          </w:p>
        </w:tc>
        <w:tc>
          <w:tcPr>
            <w:tcW w:w="1983" w:type="dxa"/>
            <w:vAlign w:val="center"/>
          </w:tcPr>
          <w:p w14:paraId="4F62453F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Cannabaceae</w:t>
            </w:r>
          </w:p>
        </w:tc>
        <w:tc>
          <w:tcPr>
            <w:tcW w:w="2228" w:type="dxa"/>
          </w:tcPr>
          <w:p w14:paraId="66391BAA" w14:textId="0A23D788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CBF67A" wp14:editId="47BB960A">
                  <wp:extent cx="1240404" cy="1332434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14_125125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8" b="25670"/>
                          <a:stretch/>
                        </pic:blipFill>
                        <pic:spPr bwMode="auto">
                          <a:xfrm>
                            <a:off x="0" y="0"/>
                            <a:ext cx="1243175" cy="133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7AC" w:rsidRPr="0064153A" w14:paraId="5A5AC202" w14:textId="37E747D6" w:rsidTr="00281EFE">
        <w:trPr>
          <w:trHeight w:val="318"/>
        </w:trPr>
        <w:tc>
          <w:tcPr>
            <w:tcW w:w="2653" w:type="dxa"/>
            <w:vAlign w:val="center"/>
          </w:tcPr>
          <w:p w14:paraId="1C038F81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Tridax procumbens</w:t>
            </w: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 xml:space="preserve"> L.</w:t>
            </w:r>
          </w:p>
        </w:tc>
        <w:tc>
          <w:tcPr>
            <w:tcW w:w="2064" w:type="dxa"/>
            <w:vAlign w:val="center"/>
          </w:tcPr>
          <w:p w14:paraId="4FA514D0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Coat buttons</w:t>
            </w:r>
          </w:p>
        </w:tc>
        <w:tc>
          <w:tcPr>
            <w:tcW w:w="1983" w:type="dxa"/>
            <w:vAlign w:val="center"/>
          </w:tcPr>
          <w:p w14:paraId="0B1C5E4F" w14:textId="77777777" w:rsidR="002577AC" w:rsidRPr="0064153A" w:rsidRDefault="002577A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53A">
              <w:rPr>
                <w:rFonts w:ascii="Times New Roman" w:hAnsi="Times New Roman" w:cs="Times New Roman"/>
                <w:sz w:val="24"/>
                <w:szCs w:val="24"/>
              </w:rPr>
              <w:t>Asteraceae</w:t>
            </w:r>
          </w:p>
        </w:tc>
        <w:tc>
          <w:tcPr>
            <w:tcW w:w="2228" w:type="dxa"/>
          </w:tcPr>
          <w:p w14:paraId="3EBBB8FB" w14:textId="323AB071" w:rsidR="002577AC" w:rsidRPr="0064153A" w:rsidRDefault="0073609C" w:rsidP="00FB0585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60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8FB080" wp14:editId="5333C96A">
                  <wp:extent cx="1311685" cy="1257300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40404_084550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02"/>
                          <a:stretch/>
                        </pic:blipFill>
                        <pic:spPr bwMode="auto">
                          <a:xfrm>
                            <a:off x="0" y="0"/>
                            <a:ext cx="1308049" cy="125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A4E67" w14:textId="6F9F6B94" w:rsidR="00845BF7" w:rsidRPr="0064153A" w:rsidRDefault="00845BF7" w:rsidP="00845BF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45BF7" w:rsidRPr="0064153A" w:rsidSect="00BD4CAA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F7"/>
    <w:rsid w:val="000E7EC3"/>
    <w:rsid w:val="00132512"/>
    <w:rsid w:val="001426FB"/>
    <w:rsid w:val="00177922"/>
    <w:rsid w:val="00203171"/>
    <w:rsid w:val="00207A7A"/>
    <w:rsid w:val="002540A0"/>
    <w:rsid w:val="002577AC"/>
    <w:rsid w:val="00281EFE"/>
    <w:rsid w:val="00314766"/>
    <w:rsid w:val="00320EB2"/>
    <w:rsid w:val="003A77B9"/>
    <w:rsid w:val="0064153A"/>
    <w:rsid w:val="0073609C"/>
    <w:rsid w:val="00845BF7"/>
    <w:rsid w:val="008C65E5"/>
    <w:rsid w:val="00953079"/>
    <w:rsid w:val="00982BA6"/>
    <w:rsid w:val="0098668C"/>
    <w:rsid w:val="00BD4CAA"/>
    <w:rsid w:val="00CD4757"/>
    <w:rsid w:val="00CF17D6"/>
    <w:rsid w:val="00CF18CA"/>
    <w:rsid w:val="00D815DD"/>
    <w:rsid w:val="00FB0585"/>
    <w:rsid w:val="00FD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147CC"/>
  <w15:docId w15:val="{444ACB2B-8AAA-48B7-ADBE-2A0A7797C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FB0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B058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32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E7E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E7EC3"/>
    <w:rPr>
      <w:rFonts w:ascii="Courier New" w:eastAsia="Times New Roman" w:hAnsi="Courier New" w:cs="Courier New"/>
      <w:sz w:val="20"/>
      <w:szCs w:val="20"/>
    </w:rPr>
  </w:style>
  <w:style w:type="character" w:customStyle="1" w:styleId="gnvwddmdl3b">
    <w:name w:val="gnvwddmdl3b"/>
    <w:basedOn w:val="DefaultParagraphFont"/>
    <w:rsid w:val="000E7EC3"/>
  </w:style>
  <w:style w:type="paragraph" w:styleId="BalloonText">
    <w:name w:val="Balloon Text"/>
    <w:basedOn w:val="Normal"/>
    <w:link w:val="BalloonTextChar"/>
    <w:uiPriority w:val="99"/>
    <w:semiHidden/>
    <w:unhideWhenUsed/>
    <w:rsid w:val="0025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openxmlformats.org/officeDocument/2006/relationships/image" Target="media/image11.jpeg"/><Relationship Id="rId39" Type="http://schemas.microsoft.com/office/2007/relationships/hdphoto" Target="media/hdphoto17.wdp"/><Relationship Id="rId3" Type="http://schemas.openxmlformats.org/officeDocument/2006/relationships/webSettings" Target="webSettings.xml"/><Relationship Id="rId21" Type="http://schemas.openxmlformats.org/officeDocument/2006/relationships/hyperlink" Target="https://www.sciencedirect.com/topics/pharmacology-toxicology-and-pharmaceutical-science/euphorbiaceae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microsoft.com/office/2007/relationships/hdphoto" Target="media/hdphoto12.wdp"/><Relationship Id="rId41" Type="http://schemas.microsoft.com/office/2007/relationships/hdphoto" Target="media/hdphoto1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jpeg"/><Relationship Id="rId45" Type="http://schemas.microsoft.com/office/2007/relationships/hdphoto" Target="media/hdphoto20.wdp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microsoft.com/office/2007/relationships/hdphoto" Target="media/hdphoto13.wdp"/><Relationship Id="rId44" Type="http://schemas.openxmlformats.org/officeDocument/2006/relationships/image" Target="media/image20.jpeg"/><Relationship Id="rId4" Type="http://schemas.openxmlformats.org/officeDocument/2006/relationships/hyperlink" Target="https://www.sciencedirect.com/topics/pharmacology-toxicology-and-pharmaceutical-science/euphorbiaceae" TargetMode="Externa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image" Target="media/image13.jpeg"/><Relationship Id="rId35" Type="http://schemas.microsoft.com/office/2007/relationships/hdphoto" Target="media/hdphoto15.wdp"/><Relationship Id="rId43" Type="http://schemas.microsoft.com/office/2007/relationships/hdphoto" Target="media/hdphoto1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Akbar Hossain</cp:lastModifiedBy>
  <cp:revision>4</cp:revision>
  <dcterms:created xsi:type="dcterms:W3CDTF">2024-04-21T17:00:00Z</dcterms:created>
  <dcterms:modified xsi:type="dcterms:W3CDTF">2024-04-21T17:01:00Z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2024-04-21T17:00:03Z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3a450798-3b09-4faf-9715-eb801829534c</vt:lpwstr>
  </property>
  <property fmtid="{D5CDD505-2E9C-101B-9397-08002B2CF9AE}" pid="7" name="MSIP_Label_defa4170-0d19-0005-0004-bc88714345d2_ActionId">
    <vt:lpwstr>df9d76f1-c796-42ec-85bd-4ad366f95821</vt:lpwstr>
  </property>
  <property fmtid="{D5CDD505-2E9C-101B-9397-08002B2CF9AE}" pid="8" name="MSIP_Label_defa4170-0d19-0005-0004-bc88714345d2_ContentBits">
    <vt:lpwstr>0</vt:lpwstr>
  </property>
</Properties>
</file>