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253C" w14:textId="77777777" w:rsidR="007760A2" w:rsidRPr="002E1D93" w:rsidRDefault="007760A2" w:rsidP="007760A2">
      <w:pPr>
        <w:pStyle w:val="Heading"/>
        <w:rPr>
          <w:rFonts w:ascii="Times New Roman" w:hAnsi="Times New Roman" w:cs="Times New Roman"/>
          <w:b/>
          <w:bCs/>
          <w:sz w:val="24"/>
          <w:szCs w:val="24"/>
        </w:rPr>
      </w:pPr>
      <w:r w:rsidRPr="002E1D93">
        <w:rPr>
          <w:rFonts w:ascii="Times New Roman" w:hAnsi="Times New Roman" w:cs="Times New Roman"/>
          <w:b/>
          <w:bCs/>
          <w:sz w:val="24"/>
          <w:szCs w:val="24"/>
        </w:rPr>
        <w:t>Holobiont dysbiosis or acclimatization? Shift in the microbial taxonomic diversity and functional composition of a cosmopolitan sponge subjected to chronic pollution in a Patagonian Bay</w:t>
      </w:r>
    </w:p>
    <w:p w14:paraId="31C03096" w14:textId="77777777" w:rsidR="007760A2" w:rsidRPr="00472586" w:rsidRDefault="007760A2" w:rsidP="007760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14B067" w14:textId="77777777" w:rsidR="007760A2" w:rsidRPr="00472586" w:rsidRDefault="007760A2" w:rsidP="007760A2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heading=h.gjdgxs" w:colFirst="0" w:colLast="0"/>
      <w:bookmarkEnd w:id="0"/>
      <w:r w:rsidRPr="00472586">
        <w:rPr>
          <w:rFonts w:ascii="Times New Roman" w:hAnsi="Times New Roman" w:cs="Times New Roman"/>
          <w:sz w:val="24"/>
          <w:szCs w:val="24"/>
        </w:rPr>
        <w:t>Marianela Gastaldi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472586">
        <w:rPr>
          <w:rFonts w:ascii="Times New Roman" w:hAnsi="Times New Roman" w:cs="Times New Roman"/>
          <w:sz w:val="24"/>
          <w:szCs w:val="24"/>
        </w:rPr>
        <w:t>, M. Sabrina Pankey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72586">
        <w:rPr>
          <w:rFonts w:ascii="Times New Roman" w:hAnsi="Times New Roman" w:cs="Times New Roman"/>
          <w:sz w:val="24"/>
          <w:szCs w:val="24"/>
        </w:rPr>
        <w:t>, Guillermo M. Svendsen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1,4*</w:t>
      </w:r>
      <w:r w:rsidRPr="00472586">
        <w:rPr>
          <w:rFonts w:ascii="Times New Roman" w:hAnsi="Times New Roman" w:cs="Times New Roman"/>
          <w:sz w:val="24"/>
          <w:szCs w:val="24"/>
        </w:rPr>
        <w:t>, Alonso I. Medina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2586">
        <w:rPr>
          <w:rFonts w:ascii="Times New Roman" w:hAnsi="Times New Roman" w:cs="Times New Roman"/>
          <w:sz w:val="24"/>
          <w:szCs w:val="24"/>
        </w:rPr>
        <w:t>, Fausto N. Firstater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472586">
        <w:rPr>
          <w:rFonts w:ascii="Times New Roman" w:hAnsi="Times New Roman" w:cs="Times New Roman"/>
          <w:sz w:val="24"/>
          <w:szCs w:val="24"/>
        </w:rPr>
        <w:t>, Maite A. Narvarte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472586">
        <w:rPr>
          <w:rFonts w:ascii="Times New Roman" w:hAnsi="Times New Roman" w:cs="Times New Roman"/>
          <w:sz w:val="24"/>
          <w:szCs w:val="24"/>
        </w:rPr>
        <w:t>, Mariana Lozada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72586">
        <w:rPr>
          <w:rFonts w:ascii="Times New Roman" w:hAnsi="Times New Roman" w:cs="Times New Roman"/>
          <w:sz w:val="24"/>
          <w:szCs w:val="24"/>
        </w:rPr>
        <w:t>, Michael P. Lesser</w:t>
      </w:r>
      <w:r w:rsidRPr="00472586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0ED439E" w14:textId="77777777" w:rsidR="00AB2676" w:rsidRDefault="00AB2676" w:rsidP="00AB2676">
      <w:pPr>
        <w:spacing w:line="480" w:lineRule="auto"/>
        <w:rPr>
          <w:sz w:val="20"/>
          <w:szCs w:val="20"/>
        </w:rPr>
      </w:pPr>
    </w:p>
    <w:p w14:paraId="28732422" w14:textId="114DB64B" w:rsidR="00D71E7C" w:rsidRPr="00FD22A4" w:rsidRDefault="00D71E7C" w:rsidP="00D71E7C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Supplemental </w:t>
      </w:r>
      <w:r w:rsidRPr="00FD22A4">
        <w:rPr>
          <w:rFonts w:ascii="Times New Roman" w:hAnsi="Times New Roman" w:cs="Times New Roman"/>
          <w:b/>
          <w:bCs/>
          <w:iCs/>
          <w:sz w:val="24"/>
          <w:szCs w:val="24"/>
        </w:rPr>
        <w:t>Table S3:</w:t>
      </w:r>
      <w:r w:rsidRPr="00FD22A4">
        <w:rPr>
          <w:rFonts w:ascii="Times New Roman" w:hAnsi="Times New Roman" w:cs="Times New Roman"/>
          <w:iCs/>
          <w:sz w:val="24"/>
          <w:szCs w:val="24"/>
        </w:rPr>
        <w:t xml:space="preserve"> Microbial phyla present in water and </w:t>
      </w:r>
      <w:r w:rsidRPr="00FD22A4">
        <w:rPr>
          <w:rFonts w:ascii="Times New Roman" w:hAnsi="Times New Roman" w:cs="Times New Roman"/>
          <w:i/>
          <w:sz w:val="24"/>
          <w:szCs w:val="24"/>
        </w:rPr>
        <w:t>Hymeniacidon perlevis</w:t>
      </w:r>
      <w:r w:rsidRPr="00FD22A4">
        <w:rPr>
          <w:rFonts w:ascii="Times New Roman" w:hAnsi="Times New Roman" w:cs="Times New Roman"/>
          <w:iCs/>
          <w:sz w:val="24"/>
          <w:szCs w:val="24"/>
        </w:rPr>
        <w:t xml:space="preserve"> samples. ASVs abundance is reported as raw counts and percentage of grouped samples and percentage of abundance at each site. Low, </w:t>
      </w:r>
      <w:proofErr w:type="gramStart"/>
      <w:r w:rsidRPr="00FD22A4">
        <w:rPr>
          <w:rFonts w:ascii="Times New Roman" w:hAnsi="Times New Roman" w:cs="Times New Roman"/>
          <w:iCs/>
          <w:sz w:val="24"/>
          <w:szCs w:val="24"/>
        </w:rPr>
        <w:t>medium</w:t>
      </w:r>
      <w:proofErr w:type="gramEnd"/>
      <w:r w:rsidRPr="00FD22A4">
        <w:rPr>
          <w:rFonts w:ascii="Times New Roman" w:hAnsi="Times New Roman" w:cs="Times New Roman"/>
          <w:iCs/>
          <w:sz w:val="24"/>
          <w:szCs w:val="24"/>
        </w:rPr>
        <w:t xml:space="preserve"> and high refer to sites with low, medium and high pollution.</w:t>
      </w:r>
    </w:p>
    <w:p w14:paraId="643DF2EF" w14:textId="77777777" w:rsidR="00D71E7C" w:rsidRPr="00062D0E" w:rsidRDefault="00D71E7C" w:rsidP="00D71E7C">
      <w:pPr>
        <w:spacing w:line="240" w:lineRule="auto"/>
        <w:rPr>
          <w:rFonts w:ascii="Times New Roman" w:hAnsi="Times New Roman" w:cs="Times New Roman"/>
        </w:rPr>
      </w:pPr>
    </w:p>
    <w:p w14:paraId="379D98B6" w14:textId="77777777" w:rsidR="00D71E7C" w:rsidRPr="00062D0E" w:rsidRDefault="00D71E7C" w:rsidP="00D71E7C">
      <w:pPr>
        <w:spacing w:line="240" w:lineRule="auto"/>
        <w:rPr>
          <w:rFonts w:ascii="Times New Roman" w:hAnsi="Times New Roman" w:cs="Times New Roman"/>
        </w:rPr>
      </w:pPr>
    </w:p>
    <w:tbl>
      <w:tblPr>
        <w:tblW w:w="9794" w:type="dxa"/>
        <w:tblLook w:val="04A0" w:firstRow="1" w:lastRow="0" w:firstColumn="1" w:lastColumn="0" w:noHBand="0" w:noVBand="1"/>
      </w:tblPr>
      <w:tblGrid>
        <w:gridCol w:w="3330"/>
        <w:gridCol w:w="840"/>
        <w:gridCol w:w="1167"/>
        <w:gridCol w:w="1157"/>
        <w:gridCol w:w="1128"/>
        <w:gridCol w:w="1128"/>
        <w:gridCol w:w="1053"/>
      </w:tblGrid>
      <w:tr w:rsidR="00D71E7C" w:rsidRPr="00062D0E" w14:paraId="4DB33530" w14:textId="77777777" w:rsidTr="00C32309">
        <w:trPr>
          <w:trHeight w:val="300"/>
        </w:trPr>
        <w:tc>
          <w:tcPr>
            <w:tcW w:w="33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4872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Phylum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7001E72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Source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DDDF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#ASV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816A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% abundance 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98B57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% abundance</w:t>
            </w:r>
          </w:p>
        </w:tc>
      </w:tr>
      <w:tr w:rsidR="00D71E7C" w:rsidRPr="00062D0E" w14:paraId="7BC5FEA3" w14:textId="77777777" w:rsidTr="00C32309">
        <w:trPr>
          <w:trHeight w:val="300"/>
        </w:trPr>
        <w:tc>
          <w:tcPr>
            <w:tcW w:w="33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0C4F32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472C6C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7FFD6F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2A48C4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365EF3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E5384B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medium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AD4892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</w:tr>
      <w:tr w:rsidR="00D71E7C" w:rsidRPr="00062D0E" w14:paraId="35E12370" w14:textId="77777777" w:rsidTr="00C32309">
        <w:trPr>
          <w:trHeight w:val="300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A388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Pseudomonadota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7C7D09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9A0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186367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3376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60.10036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35E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55.25757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628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61.04477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571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65.94554</w:t>
            </w:r>
          </w:p>
        </w:tc>
      </w:tr>
      <w:tr w:rsidR="00D71E7C" w:rsidRPr="00062D0E" w14:paraId="5762949D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52EF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Bacteroidiota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F6D18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1C7E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69717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E179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22.48261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8E50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20.21536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651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24.56414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B90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22.44046</w:t>
            </w:r>
          </w:p>
        </w:tc>
      </w:tr>
      <w:tr w:rsidR="00D71E7C" w:rsidRPr="00062D0E" w14:paraId="507554DA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3F05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Nanoarchaeaeota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AA9EA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3CA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7363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2A9D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2.374449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8F3E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4.214049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1EE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0.954252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6F66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1.953184</w:t>
            </w:r>
          </w:p>
        </w:tc>
      </w:tr>
      <w:tr w:rsidR="00D71E7C" w:rsidRPr="00062D0E" w14:paraId="62F84499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FCE5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Verrucomicrobiota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6C4E5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47A7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6882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AFED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2.219334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0445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3.041359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977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2.066339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A11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1.214768</w:t>
            </w:r>
          </w:p>
        </w:tc>
      </w:tr>
      <w:tr w:rsidR="00D71E7C" w:rsidRPr="00062D0E" w14:paraId="7BAEE9E4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9FD6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Euryarchaeota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CB10F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3789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6345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474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2.04616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6334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1.719531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8C84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2.957779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A0D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1.003208</w:t>
            </w:r>
          </w:p>
        </w:tc>
      </w:tr>
      <w:tr w:rsidR="00D71E7C" w:rsidRPr="00062D0E" w14:paraId="67BE9658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C53F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Actinomycetota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EA747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1AC5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5384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E6D2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1.736253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B785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1.850915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29C2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2.168609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B30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0.827134</w:t>
            </w:r>
          </w:p>
        </w:tc>
      </w:tr>
      <w:tr w:rsidR="00D71E7C" w:rsidRPr="00062D0E" w14:paraId="7B8CC8CA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96A6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Chloroflexota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213BA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B3F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5179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EC1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1.670144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F9C7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3.240211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2A9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0.90352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16BA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0.555518</w:t>
            </w:r>
          </w:p>
        </w:tc>
      </w:tr>
      <w:tr w:rsidR="00D71E7C" w:rsidRPr="00062D0E" w14:paraId="612576DD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EAD0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Planctomycetota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00A1A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476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3308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4BCE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1.066777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1FEA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1.402612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141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0.851177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DBF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0.915853</w:t>
            </w:r>
          </w:p>
        </w:tc>
      </w:tr>
      <w:tr w:rsidR="00D71E7C" w:rsidRPr="00062D0E" w14:paraId="3064BCA3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E315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Campylobacterota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DA4EC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DB2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2995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D2D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0.965839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F38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0.953421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37A6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0.944589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A376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1.020951</w:t>
            </w:r>
          </w:p>
        </w:tc>
      </w:tr>
      <w:tr w:rsidR="00D71E7C" w:rsidRPr="00062D0E" w14:paraId="0FCCDFF4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79BB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Patescibacteria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group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BBD79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89D2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2570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2656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0.828784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A48E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1.444335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CA54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0.348685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E43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0.696103</w:t>
            </w:r>
          </w:p>
        </w:tc>
      </w:tr>
      <w:tr w:rsidR="00D71E7C" w:rsidRPr="00062D0E" w14:paraId="4E3A2C42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574D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Kiritimatiellota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9FFA2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E1D0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2459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BAF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0.792988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27E5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1.053734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479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0.477529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7B8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0.926773</w:t>
            </w:r>
          </w:p>
        </w:tc>
      </w:tr>
      <w:tr w:rsidR="00D71E7C" w:rsidRPr="00062D0E" w14:paraId="66B611EE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B2A0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Nitrososphaerota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16504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0977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1994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1137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0.643033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55E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1.149609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6079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0.3205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EED4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0.410837</w:t>
            </w:r>
          </w:p>
        </w:tc>
      </w:tr>
      <w:tr w:rsidR="00D71E7C" w:rsidRPr="00062D0E" w14:paraId="4E900539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CC45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Cyanobacteriota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B7A16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841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1821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62EA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0.587243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9A0D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0.60188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C5E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0.710254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1F50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0.356241</w:t>
            </w:r>
          </w:p>
        </w:tc>
      </w:tr>
      <w:tr w:rsidR="00D71E7C" w:rsidRPr="00062D0E" w14:paraId="7F3A0A47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284A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Bacillota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7446C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BD27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1591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337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0.513072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71A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0.783865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155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0.34949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E752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0.373985</w:t>
            </w:r>
          </w:p>
        </w:tc>
      </w:tr>
      <w:tr w:rsidR="00D71E7C" w:rsidRPr="00062D0E" w14:paraId="4639024F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4FA9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Acidobacteriota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1E8A1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2110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1122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1B9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0.361827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FD60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0.636502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0D36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0.236751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B97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0.151505</w:t>
            </w:r>
          </w:p>
        </w:tc>
      </w:tr>
      <w:tr w:rsidR="00D71E7C" w:rsidRPr="00062D0E" w14:paraId="20A6D12F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7DDF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Mycoplasmatota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BA070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CD04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894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F49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0.288301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DCB6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0.451854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1C7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0.166692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EB39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0.242954</w:t>
            </w:r>
          </w:p>
        </w:tc>
      </w:tr>
      <w:tr w:rsidR="00D71E7C" w:rsidRPr="00062D0E" w14:paraId="6DA41E8B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CBFF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Lentisphaerota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5B9E6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723D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805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6526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0.2596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5E95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0.237024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7D0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0.236751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5BF9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0.333038</w:t>
            </w:r>
          </w:p>
        </w:tc>
      </w:tr>
      <w:tr w:rsidR="00D71E7C" w:rsidRPr="00062D0E" w14:paraId="16EB87C2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B873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Fusobacteriota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4FAA8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C19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551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BCE7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0.177689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D30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0.147363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20C5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0.174745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DBE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0.229305</w:t>
            </w:r>
          </w:p>
        </w:tc>
      </w:tr>
      <w:tr w:rsidR="00D71E7C" w:rsidRPr="00062D0E" w14:paraId="44FC2D8C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CD5B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Gemmatimonadota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9F885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E5B4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452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E6A2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0.145763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B030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0.247676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226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0.099049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20F6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0.068245</w:t>
            </w:r>
          </w:p>
        </w:tc>
      </w:tr>
      <w:tr w:rsidR="00D71E7C" w:rsidRPr="00062D0E" w14:paraId="0CFC3D2B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25D5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Spirochaetota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42B47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26E7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377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12C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0.121576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4D1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0.209504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468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0.063617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1E8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0.084624</w:t>
            </w:r>
          </w:p>
        </w:tc>
      </w:tr>
      <w:tr w:rsidR="00D71E7C" w:rsidRPr="00062D0E" w14:paraId="65EA7B44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494D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Uncul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. sponge symbiont PAUC34f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FEF08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DA7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314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3D1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0.10126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487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0.202402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E436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0.057175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CEA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0.020474</w:t>
            </w:r>
          </w:p>
        </w:tc>
      </w:tr>
      <w:tr w:rsidR="00D71E7C" w:rsidRPr="00062D0E" w14:paraId="1A89B844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D749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Fibrobacterota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B07D3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10AE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B3B0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0.093843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1D8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0.181097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E0B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0.035432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EB82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0.058691</w:t>
            </w:r>
          </w:p>
        </w:tc>
      </w:tr>
      <w:tr w:rsidR="00D71E7C" w:rsidRPr="00062D0E" w14:paraId="4BCE9FCB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BA9B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Nitrospirota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9A51A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9349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443E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0.066754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C782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0.11718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768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0.050732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057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0.016379</w:t>
            </w:r>
          </w:p>
        </w:tc>
      </w:tr>
      <w:tr w:rsidR="00D71E7C" w:rsidRPr="00062D0E" w14:paraId="24107769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1399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Thermodesulfobacteriota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DC128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D69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A456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0.056757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566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0.122507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7B1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0.025769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1599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0.008189</w:t>
            </w:r>
          </w:p>
        </w:tc>
      </w:tr>
      <w:tr w:rsidR="00D71E7C" w:rsidRPr="00062D0E" w14:paraId="5E9717E9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AF0B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PVC group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4FFCD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4E44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44A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0.056757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3647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0.076345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19AE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0.052343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2AE4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0.034123</w:t>
            </w:r>
          </w:p>
        </w:tc>
      </w:tr>
      <w:tr w:rsidR="00D71E7C" w:rsidRPr="00062D0E" w14:paraId="72D16795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307E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Entotheonellaeota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A2C5D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B66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D70D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0.031281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DFB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0.051488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7E90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0.024964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3E6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0.010919</w:t>
            </w:r>
          </w:p>
        </w:tc>
      </w:tr>
      <w:tr w:rsidR="00D71E7C" w:rsidRPr="00062D0E" w14:paraId="53007812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C1BA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Candidatus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Margulisiibacteriota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7ED7D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A3F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D0A4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0.026766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F21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0.064804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B712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0.008053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0F65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1711FDE9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3756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Deinococcota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6AE31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6060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FCC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0.026121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E13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0.026632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FE2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0.024964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4CC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0.027298</w:t>
            </w:r>
          </w:p>
        </w:tc>
      </w:tr>
      <w:tr w:rsidR="00D71E7C" w:rsidRPr="00062D0E" w14:paraId="16F1837E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9848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Nitrospinota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CC452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402E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D5A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0.025799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BF82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0.051488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AA47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0.01369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4DA4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0.006825</w:t>
            </w:r>
          </w:p>
        </w:tc>
      </w:tr>
      <w:tr w:rsidR="00D71E7C" w:rsidRPr="00062D0E" w14:paraId="0745BF47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365D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AncK6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87377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625D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643A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0.021606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C1C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0.051488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34A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0.007247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AF59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1907D57C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C762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Candidatus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Poribacteria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8C41C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20E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9A6E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0.020961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5D9A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0.047937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CF84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0.008858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A416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3B4A4E05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A254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Candidatus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Dependentiae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157C4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DF95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27D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0.016124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BB8A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0.030183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A0F0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0.002416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B7C9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0.017744</w:t>
            </w:r>
          </w:p>
        </w:tc>
      </w:tr>
      <w:tr w:rsidR="00D71E7C" w:rsidRPr="00062D0E" w14:paraId="5AB8FC2D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F1E8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Chlamydiota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00DD4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287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8FF6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0.015802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CC1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0.039948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CA8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0.001611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27F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0.00273</w:t>
            </w:r>
          </w:p>
        </w:tc>
      </w:tr>
      <w:tr w:rsidR="00D71E7C" w:rsidRPr="00062D0E" w14:paraId="392FF86C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29F6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Candidatus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Latescibacteria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96D27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4025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9026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0.011609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F14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0.008877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D53D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0.011274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5CD4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0.016379</w:t>
            </w:r>
          </w:p>
        </w:tc>
      </w:tr>
      <w:tr w:rsidR="00D71E7C" w:rsidRPr="00062D0E" w14:paraId="48EA2BBD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250C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Elusimicrobiota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C00B9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780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621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0.011287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71F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0.018642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CCA4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0.009663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A239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0.00273</w:t>
            </w:r>
          </w:p>
        </w:tc>
      </w:tr>
      <w:tr w:rsidR="00D71E7C" w:rsidRPr="00062D0E" w14:paraId="3DBEAB08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D2FE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Thermoproteota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323D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317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896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0.008062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131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0.009765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7D25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0.005637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F75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0.009554</w:t>
            </w:r>
          </w:p>
        </w:tc>
      </w:tr>
      <w:tr w:rsidR="00D71E7C" w:rsidRPr="00062D0E" w14:paraId="79356827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375C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Cloacimonetes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C9C03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05E5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DDC2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0.004192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44D4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0.003551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3B55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0.007247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D5D6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53B26B7B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A937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Candidatus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Marinimicrobia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D5EFF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496E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F746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0.003225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0B14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0.004439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BF2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0.004026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208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3F224DC1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389A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Candidatus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Bipolaricaulota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273DD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D24E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DF30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0.002902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2102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2B2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0.004026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9649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0.00546</w:t>
            </w:r>
          </w:p>
        </w:tc>
      </w:tr>
      <w:tr w:rsidR="00D71E7C" w:rsidRPr="00062D0E" w14:paraId="35C487BA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B9C9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Aegiribacteria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D113D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13F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F860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0.00258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5370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E45A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0.003221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236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0.00546</w:t>
            </w:r>
          </w:p>
        </w:tc>
      </w:tr>
      <w:tr w:rsidR="00D71E7C" w:rsidRPr="00062D0E" w14:paraId="438F9068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CBD4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Halanaerobiaeota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35504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3B7E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1DBA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0.00258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30F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0.004439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C5F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0.002416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D5CB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51196740" w14:textId="77777777" w:rsidTr="00C32309">
        <w:trPr>
          <w:trHeight w:val="153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C071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Calditrichota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A703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F095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83C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0.001612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6374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0.004439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4F6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07FE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08D0D311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E322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Candidatus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Hydrogenedentes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863E0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37A7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F31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0.001612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5329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0.004439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2B8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C50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61C6FE7E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F7E2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candidate division WS2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8898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13D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4380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0.001612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4CE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0.004439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3E17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E215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09D3E1AE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10D3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Candidate division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Zixibacteria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83B74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B1F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84D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0.001612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92C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CD5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1FE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0.006825</w:t>
            </w:r>
          </w:p>
        </w:tc>
      </w:tr>
      <w:tr w:rsidR="00D71E7C" w:rsidRPr="00062D0E" w14:paraId="68E50CAF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7920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Synergistota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47AD8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8F7A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2173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0.00129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025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0.003551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4522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0EA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32A33057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849E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candidate division FCPU426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08295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582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E20E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0.000967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FFA9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0.002663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E8A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754E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2CB4AC60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4EF3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Candidatus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Hydrothermarchaeota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B95D8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69F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20AA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0.000967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D2A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0.002663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3F29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C51D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42A87D59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AA3F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Candidatus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Saganbacteria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0F323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6968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9B4A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0.000967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3DED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0.002663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70F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3CC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333D947A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92E0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Candidatus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Altarchaeota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vAlign w:val="center"/>
          </w:tcPr>
          <w:p w14:paraId="53588985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8D9C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486D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0.000645</w:t>
            </w: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64A0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0.001775</w:t>
            </w: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1E99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B091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51001844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5D214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Candidatus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Moduliflexota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09273A" w14:textId="77777777" w:rsidR="00D71E7C" w:rsidRPr="00062D0E" w:rsidRDefault="00D71E7C" w:rsidP="00C32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water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2AD5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1CC0F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0.000645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E3E47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0.001775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81A1D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E88B9" w14:textId="77777777" w:rsidR="00D71E7C" w:rsidRPr="00062D0E" w:rsidRDefault="00D71E7C" w:rsidP="00C323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40CD8ADD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DA99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Pseudomonadota</w:t>
            </w:r>
            <w:proofErr w:type="spellEnd"/>
          </w:p>
        </w:tc>
        <w:tc>
          <w:tcPr>
            <w:tcW w:w="863" w:type="dxa"/>
            <w:vAlign w:val="center"/>
          </w:tcPr>
          <w:p w14:paraId="7461D6A7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6874B1E9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447579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A318D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hAnsi="Times New Roman" w:cs="Times New Roman"/>
                <w:color w:val="000000"/>
              </w:rPr>
              <w:t>78.1844</w:t>
            </w:r>
          </w:p>
        </w:tc>
        <w:tc>
          <w:tcPr>
            <w:tcW w:w="1128" w:type="dxa"/>
            <w:vAlign w:val="bottom"/>
          </w:tcPr>
          <w:p w14:paraId="50ABDC5E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87.85614</w:t>
            </w:r>
          </w:p>
        </w:tc>
        <w:tc>
          <w:tcPr>
            <w:tcW w:w="1128" w:type="dxa"/>
            <w:vAlign w:val="bottom"/>
          </w:tcPr>
          <w:p w14:paraId="6C31DC6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72.52198</w:t>
            </w:r>
          </w:p>
        </w:tc>
        <w:tc>
          <w:tcPr>
            <w:tcW w:w="1053" w:type="dxa"/>
            <w:vAlign w:val="bottom"/>
          </w:tcPr>
          <w:p w14:paraId="4FE289CE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75.98403</w:t>
            </w:r>
          </w:p>
        </w:tc>
      </w:tr>
      <w:tr w:rsidR="00D71E7C" w:rsidRPr="00062D0E" w14:paraId="7553C2A4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10C3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Bacteroidiota</w:t>
            </w:r>
            <w:proofErr w:type="spellEnd"/>
          </w:p>
        </w:tc>
        <w:tc>
          <w:tcPr>
            <w:tcW w:w="863" w:type="dxa"/>
            <w:vAlign w:val="center"/>
          </w:tcPr>
          <w:p w14:paraId="6270BF7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1A6DFBAB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72186</w:t>
            </w:r>
          </w:p>
        </w:tc>
        <w:tc>
          <w:tcPr>
            <w:tcW w:w="1125" w:type="dxa"/>
            <w:vAlign w:val="bottom"/>
          </w:tcPr>
          <w:p w14:paraId="085C94E2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12.60037</w:t>
            </w:r>
          </w:p>
        </w:tc>
        <w:tc>
          <w:tcPr>
            <w:tcW w:w="1128" w:type="dxa"/>
            <w:vAlign w:val="bottom"/>
          </w:tcPr>
          <w:p w14:paraId="62C859B2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6.864783</w:t>
            </w:r>
          </w:p>
        </w:tc>
        <w:tc>
          <w:tcPr>
            <w:tcW w:w="1128" w:type="dxa"/>
            <w:vAlign w:val="bottom"/>
          </w:tcPr>
          <w:p w14:paraId="3B25F953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17.66819</w:t>
            </w:r>
          </w:p>
        </w:tc>
        <w:tc>
          <w:tcPr>
            <w:tcW w:w="1053" w:type="dxa"/>
            <w:vAlign w:val="bottom"/>
          </w:tcPr>
          <w:p w14:paraId="3ADAC210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12.91868</w:t>
            </w:r>
          </w:p>
        </w:tc>
      </w:tr>
      <w:tr w:rsidR="00D71E7C" w:rsidRPr="00062D0E" w14:paraId="0567F6C8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FDD3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Cyanobacteriota</w:t>
            </w:r>
            <w:proofErr w:type="spellEnd"/>
          </w:p>
        </w:tc>
        <w:tc>
          <w:tcPr>
            <w:tcW w:w="863" w:type="dxa"/>
            <w:vAlign w:val="center"/>
          </w:tcPr>
          <w:p w14:paraId="3C3C3F0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6E4AABEF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10613</w:t>
            </w:r>
          </w:p>
        </w:tc>
        <w:tc>
          <w:tcPr>
            <w:tcW w:w="1125" w:type="dxa"/>
            <w:vAlign w:val="bottom"/>
          </w:tcPr>
          <w:p w14:paraId="41B2D919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1.852544</w:t>
            </w:r>
          </w:p>
        </w:tc>
        <w:tc>
          <w:tcPr>
            <w:tcW w:w="1128" w:type="dxa"/>
            <w:vAlign w:val="bottom"/>
          </w:tcPr>
          <w:p w14:paraId="053F75DE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1.611595</w:t>
            </w:r>
          </w:p>
        </w:tc>
        <w:tc>
          <w:tcPr>
            <w:tcW w:w="1128" w:type="dxa"/>
            <w:vAlign w:val="bottom"/>
          </w:tcPr>
          <w:p w14:paraId="6E997AB2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3.243709</w:t>
            </w:r>
          </w:p>
        </w:tc>
        <w:tc>
          <w:tcPr>
            <w:tcW w:w="1053" w:type="dxa"/>
            <w:vAlign w:val="bottom"/>
          </w:tcPr>
          <w:p w14:paraId="1104EF9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1.234675</w:t>
            </w:r>
          </w:p>
        </w:tc>
      </w:tr>
      <w:tr w:rsidR="00D71E7C" w:rsidRPr="00062D0E" w14:paraId="78490315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0D5C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Planctomycetota</w:t>
            </w:r>
            <w:proofErr w:type="spellEnd"/>
          </w:p>
        </w:tc>
        <w:tc>
          <w:tcPr>
            <w:tcW w:w="863" w:type="dxa"/>
            <w:vAlign w:val="center"/>
          </w:tcPr>
          <w:p w14:paraId="58D4267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5DD464DE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9452</w:t>
            </w:r>
          </w:p>
        </w:tc>
        <w:tc>
          <w:tcPr>
            <w:tcW w:w="1125" w:type="dxa"/>
            <w:vAlign w:val="bottom"/>
          </w:tcPr>
          <w:p w14:paraId="382E8273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1.649886</w:t>
            </w:r>
          </w:p>
        </w:tc>
        <w:tc>
          <w:tcPr>
            <w:tcW w:w="1128" w:type="dxa"/>
            <w:vAlign w:val="bottom"/>
          </w:tcPr>
          <w:p w14:paraId="6B4F3B89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1.304268</w:t>
            </w:r>
          </w:p>
        </w:tc>
        <w:tc>
          <w:tcPr>
            <w:tcW w:w="1128" w:type="dxa"/>
            <w:vAlign w:val="bottom"/>
          </w:tcPr>
          <w:p w14:paraId="59ABD4BA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1.27071</w:t>
            </w:r>
          </w:p>
        </w:tc>
        <w:tc>
          <w:tcPr>
            <w:tcW w:w="1053" w:type="dxa"/>
            <w:vAlign w:val="bottom"/>
          </w:tcPr>
          <w:p w14:paraId="300CDB62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2.035808</w:t>
            </w:r>
          </w:p>
        </w:tc>
      </w:tr>
      <w:tr w:rsidR="00D71E7C" w:rsidRPr="00062D0E" w14:paraId="4A946743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3D95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Nitrososphaerota</w:t>
            </w:r>
            <w:proofErr w:type="spellEnd"/>
          </w:p>
        </w:tc>
        <w:tc>
          <w:tcPr>
            <w:tcW w:w="863" w:type="dxa"/>
            <w:vAlign w:val="center"/>
          </w:tcPr>
          <w:p w14:paraId="6B2F47D5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0FE393E5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6332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D5FAE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hAnsi="Times New Roman" w:cs="Times New Roman"/>
                <w:color w:val="000000"/>
              </w:rPr>
              <w:t>0.816986</w:t>
            </w:r>
          </w:p>
        </w:tc>
        <w:tc>
          <w:tcPr>
            <w:tcW w:w="1128" w:type="dxa"/>
            <w:vAlign w:val="bottom"/>
          </w:tcPr>
          <w:p w14:paraId="1E3C657D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0.283477</w:t>
            </w:r>
          </w:p>
        </w:tc>
        <w:tc>
          <w:tcPr>
            <w:tcW w:w="1128" w:type="dxa"/>
            <w:vAlign w:val="bottom"/>
          </w:tcPr>
          <w:p w14:paraId="0E0E26A2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0.879878</w:t>
            </w:r>
          </w:p>
        </w:tc>
        <w:tc>
          <w:tcPr>
            <w:tcW w:w="1053" w:type="dxa"/>
            <w:vAlign w:val="bottom"/>
          </w:tcPr>
          <w:p w14:paraId="4FECCD7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1.660648</w:t>
            </w:r>
          </w:p>
        </w:tc>
      </w:tr>
      <w:tr w:rsidR="00D71E7C" w:rsidRPr="00062D0E" w14:paraId="42F91EEE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6549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Actinomycetota</w:t>
            </w:r>
            <w:proofErr w:type="spellEnd"/>
          </w:p>
        </w:tc>
        <w:tc>
          <w:tcPr>
            <w:tcW w:w="863" w:type="dxa"/>
            <w:vAlign w:val="center"/>
          </w:tcPr>
          <w:p w14:paraId="531C633B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0317B3BE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5548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72351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hAnsi="Times New Roman" w:cs="Times New Roman"/>
                <w:color w:val="000000"/>
              </w:rPr>
              <w:t>0.927139</w:t>
            </w:r>
          </w:p>
        </w:tc>
        <w:tc>
          <w:tcPr>
            <w:tcW w:w="1128" w:type="dxa"/>
            <w:vAlign w:val="bottom"/>
          </w:tcPr>
          <w:p w14:paraId="0CF2A31D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0.369338</w:t>
            </w:r>
          </w:p>
        </w:tc>
        <w:tc>
          <w:tcPr>
            <w:tcW w:w="1128" w:type="dxa"/>
            <w:vAlign w:val="bottom"/>
          </w:tcPr>
          <w:p w14:paraId="53683AFE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0.801173</w:t>
            </w:r>
          </w:p>
        </w:tc>
        <w:tc>
          <w:tcPr>
            <w:tcW w:w="1053" w:type="dxa"/>
            <w:vAlign w:val="bottom"/>
          </w:tcPr>
          <w:p w14:paraId="60AC0999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1.374864</w:t>
            </w:r>
          </w:p>
        </w:tc>
      </w:tr>
      <w:tr w:rsidR="00D71E7C" w:rsidRPr="00062D0E" w14:paraId="16546C6A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5CF6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Verrucomicrobiota</w:t>
            </w:r>
            <w:proofErr w:type="spellEnd"/>
          </w:p>
        </w:tc>
        <w:tc>
          <w:tcPr>
            <w:tcW w:w="863" w:type="dxa"/>
            <w:vAlign w:val="center"/>
          </w:tcPr>
          <w:p w14:paraId="100F34AB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32643BCB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5394</w:t>
            </w:r>
          </w:p>
        </w:tc>
        <w:tc>
          <w:tcPr>
            <w:tcW w:w="1125" w:type="dxa"/>
            <w:vAlign w:val="bottom"/>
          </w:tcPr>
          <w:p w14:paraId="4A56B303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0.941545</w:t>
            </w:r>
          </w:p>
        </w:tc>
        <w:tc>
          <w:tcPr>
            <w:tcW w:w="1128" w:type="dxa"/>
            <w:vAlign w:val="bottom"/>
          </w:tcPr>
          <w:p w14:paraId="7B1E52E0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0.669851</w:t>
            </w:r>
          </w:p>
        </w:tc>
        <w:tc>
          <w:tcPr>
            <w:tcW w:w="1128" w:type="dxa"/>
            <w:vAlign w:val="bottom"/>
          </w:tcPr>
          <w:p w14:paraId="555E64F1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1.263984</w:t>
            </w:r>
          </w:p>
        </w:tc>
        <w:tc>
          <w:tcPr>
            <w:tcW w:w="1053" w:type="dxa"/>
            <w:vAlign w:val="bottom"/>
          </w:tcPr>
          <w:p w14:paraId="21535E4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0.912492</w:t>
            </w:r>
          </w:p>
        </w:tc>
      </w:tr>
      <w:tr w:rsidR="00D71E7C" w:rsidRPr="00062D0E" w14:paraId="4136CC4F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CED6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Chloroflexota</w:t>
            </w:r>
            <w:proofErr w:type="spellEnd"/>
          </w:p>
        </w:tc>
        <w:tc>
          <w:tcPr>
            <w:tcW w:w="863" w:type="dxa"/>
            <w:vAlign w:val="center"/>
          </w:tcPr>
          <w:p w14:paraId="223EC7A7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5D7E1853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4156</w:t>
            </w:r>
          </w:p>
        </w:tc>
        <w:tc>
          <w:tcPr>
            <w:tcW w:w="1125" w:type="dxa"/>
            <w:vAlign w:val="bottom"/>
          </w:tcPr>
          <w:p w14:paraId="49780D01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0.725447</w:t>
            </w:r>
          </w:p>
        </w:tc>
        <w:tc>
          <w:tcPr>
            <w:tcW w:w="1128" w:type="dxa"/>
            <w:vAlign w:val="bottom"/>
          </w:tcPr>
          <w:p w14:paraId="1D97CBF0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0.083817</w:t>
            </w:r>
          </w:p>
        </w:tc>
        <w:tc>
          <w:tcPr>
            <w:tcW w:w="1128" w:type="dxa"/>
            <w:vAlign w:val="bottom"/>
          </w:tcPr>
          <w:p w14:paraId="6377713B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0.242841</w:t>
            </w:r>
          </w:p>
        </w:tc>
        <w:tc>
          <w:tcPr>
            <w:tcW w:w="1053" w:type="dxa"/>
            <w:vAlign w:val="bottom"/>
          </w:tcPr>
          <w:p w14:paraId="783FC35D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1.323329</w:t>
            </w:r>
          </w:p>
        </w:tc>
      </w:tr>
      <w:tr w:rsidR="00D71E7C" w:rsidRPr="00062D0E" w14:paraId="69ABB414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C08C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Acidobacteriota</w:t>
            </w:r>
            <w:proofErr w:type="spellEnd"/>
          </w:p>
        </w:tc>
        <w:tc>
          <w:tcPr>
            <w:tcW w:w="863" w:type="dxa"/>
            <w:vAlign w:val="center"/>
          </w:tcPr>
          <w:p w14:paraId="780FB07E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0CF2D8DF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2940</w:t>
            </w:r>
          </w:p>
        </w:tc>
        <w:tc>
          <w:tcPr>
            <w:tcW w:w="1125" w:type="dxa"/>
            <w:vAlign w:val="bottom"/>
          </w:tcPr>
          <w:p w14:paraId="5B76A9AB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0.513189</w:t>
            </w:r>
          </w:p>
        </w:tc>
        <w:tc>
          <w:tcPr>
            <w:tcW w:w="1128" w:type="dxa"/>
            <w:vAlign w:val="bottom"/>
          </w:tcPr>
          <w:p w14:paraId="7257E9F9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0.216697</w:t>
            </w:r>
          </w:p>
        </w:tc>
        <w:tc>
          <w:tcPr>
            <w:tcW w:w="1128" w:type="dxa"/>
            <w:vAlign w:val="bottom"/>
          </w:tcPr>
          <w:p w14:paraId="31B7E208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0.193735</w:t>
            </w:r>
          </w:p>
        </w:tc>
        <w:tc>
          <w:tcPr>
            <w:tcW w:w="1053" w:type="dxa"/>
            <w:vAlign w:val="bottom"/>
          </w:tcPr>
          <w:p w14:paraId="7667080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0.841136</w:t>
            </w:r>
          </w:p>
        </w:tc>
      </w:tr>
      <w:tr w:rsidR="00D71E7C" w:rsidRPr="00062D0E" w14:paraId="20B9B2D6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64AA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Spirochaetota</w:t>
            </w:r>
            <w:proofErr w:type="spellEnd"/>
          </w:p>
        </w:tc>
        <w:tc>
          <w:tcPr>
            <w:tcW w:w="863" w:type="dxa"/>
            <w:vAlign w:val="center"/>
          </w:tcPr>
          <w:p w14:paraId="57AAC232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4CE8DC7E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2826</w:t>
            </w:r>
          </w:p>
        </w:tc>
        <w:tc>
          <w:tcPr>
            <w:tcW w:w="1125" w:type="dxa"/>
            <w:vAlign w:val="bottom"/>
          </w:tcPr>
          <w:p w14:paraId="1C5FAFE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0.49329</w:t>
            </w:r>
          </w:p>
        </w:tc>
        <w:tc>
          <w:tcPr>
            <w:tcW w:w="1128" w:type="dxa"/>
            <w:vAlign w:val="bottom"/>
          </w:tcPr>
          <w:p w14:paraId="1DED155B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0.214652</w:t>
            </w:r>
          </w:p>
        </w:tc>
        <w:tc>
          <w:tcPr>
            <w:tcW w:w="1128" w:type="dxa"/>
            <w:vAlign w:val="bottom"/>
          </w:tcPr>
          <w:p w14:paraId="2B58FA02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1.307708</w:t>
            </w:r>
          </w:p>
        </w:tc>
        <w:tc>
          <w:tcPr>
            <w:tcW w:w="1053" w:type="dxa"/>
            <w:vAlign w:val="bottom"/>
          </w:tcPr>
          <w:p w14:paraId="0F7BF02D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0.204338</w:t>
            </w:r>
          </w:p>
        </w:tc>
      </w:tr>
      <w:tr w:rsidR="00D71E7C" w:rsidRPr="00062D0E" w14:paraId="0D0E563C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6FF8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Nitrospirota</w:t>
            </w:r>
            <w:proofErr w:type="spellEnd"/>
          </w:p>
        </w:tc>
        <w:tc>
          <w:tcPr>
            <w:tcW w:w="863" w:type="dxa"/>
            <w:vAlign w:val="center"/>
          </w:tcPr>
          <w:p w14:paraId="37EA47B9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31CE5AC0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1647</w:t>
            </w:r>
          </w:p>
        </w:tc>
        <w:tc>
          <w:tcPr>
            <w:tcW w:w="1125" w:type="dxa"/>
            <w:vAlign w:val="bottom"/>
          </w:tcPr>
          <w:p w14:paraId="547C49B8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0.287491</w:t>
            </w:r>
          </w:p>
        </w:tc>
        <w:tc>
          <w:tcPr>
            <w:tcW w:w="1128" w:type="dxa"/>
            <w:vAlign w:val="bottom"/>
          </w:tcPr>
          <w:p w14:paraId="3F250D1B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0.007496</w:t>
            </w:r>
          </w:p>
        </w:tc>
        <w:tc>
          <w:tcPr>
            <w:tcW w:w="1128" w:type="dxa"/>
            <w:vAlign w:val="bottom"/>
          </w:tcPr>
          <w:p w14:paraId="0B74A8EB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0.07265</w:t>
            </w:r>
          </w:p>
        </w:tc>
        <w:tc>
          <w:tcPr>
            <w:tcW w:w="1053" w:type="dxa"/>
            <w:vAlign w:val="bottom"/>
          </w:tcPr>
          <w:p w14:paraId="1580E643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0.550666</w:t>
            </w:r>
          </w:p>
        </w:tc>
      </w:tr>
      <w:tr w:rsidR="00D71E7C" w:rsidRPr="00062D0E" w14:paraId="191A90C4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F09E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Nitrospinota</w:t>
            </w:r>
            <w:proofErr w:type="spellEnd"/>
          </w:p>
        </w:tc>
        <w:tc>
          <w:tcPr>
            <w:tcW w:w="863" w:type="dxa"/>
            <w:vAlign w:val="center"/>
          </w:tcPr>
          <w:p w14:paraId="2A31DFC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56628ADE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692</w:t>
            </w:r>
          </w:p>
        </w:tc>
        <w:tc>
          <w:tcPr>
            <w:tcW w:w="1125" w:type="dxa"/>
            <w:vAlign w:val="bottom"/>
          </w:tcPr>
          <w:p w14:paraId="1D763B9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0.120791</w:t>
            </w:r>
          </w:p>
        </w:tc>
        <w:tc>
          <w:tcPr>
            <w:tcW w:w="1128" w:type="dxa"/>
            <w:vAlign w:val="bottom"/>
          </w:tcPr>
          <w:p w14:paraId="5BD9F57D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0.006814</w:t>
            </w:r>
          </w:p>
        </w:tc>
        <w:tc>
          <w:tcPr>
            <w:tcW w:w="1128" w:type="dxa"/>
            <w:vAlign w:val="bottom"/>
          </w:tcPr>
          <w:p w14:paraId="53AB9520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0.028253</w:t>
            </w:r>
          </w:p>
        </w:tc>
        <w:tc>
          <w:tcPr>
            <w:tcW w:w="1053" w:type="dxa"/>
            <w:vAlign w:val="bottom"/>
          </w:tcPr>
          <w:p w14:paraId="7884C8DC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0.230646</w:t>
            </w:r>
          </w:p>
        </w:tc>
      </w:tr>
      <w:tr w:rsidR="00D71E7C" w:rsidRPr="00062D0E" w14:paraId="5460A535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77F6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Thermodesulfobacteriota</w:t>
            </w:r>
            <w:proofErr w:type="spellEnd"/>
          </w:p>
        </w:tc>
        <w:tc>
          <w:tcPr>
            <w:tcW w:w="863" w:type="dxa"/>
            <w:vAlign w:val="center"/>
          </w:tcPr>
          <w:p w14:paraId="7D76DA27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539BF670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605</w:t>
            </w:r>
          </w:p>
        </w:tc>
        <w:tc>
          <w:tcPr>
            <w:tcW w:w="1125" w:type="dxa"/>
            <w:vAlign w:val="bottom"/>
          </w:tcPr>
          <w:p w14:paraId="214A12A9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0.105605</w:t>
            </w:r>
          </w:p>
        </w:tc>
        <w:tc>
          <w:tcPr>
            <w:tcW w:w="1128" w:type="dxa"/>
            <w:vAlign w:val="bottom"/>
          </w:tcPr>
          <w:p w14:paraId="31BAAD6B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0.090631</w:t>
            </w:r>
          </w:p>
        </w:tc>
        <w:tc>
          <w:tcPr>
            <w:tcW w:w="1128" w:type="dxa"/>
            <w:vAlign w:val="bottom"/>
          </w:tcPr>
          <w:p w14:paraId="619BBB69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0.051124</w:t>
            </w:r>
          </w:p>
        </w:tc>
        <w:tc>
          <w:tcPr>
            <w:tcW w:w="1053" w:type="dxa"/>
            <w:vAlign w:val="bottom"/>
          </w:tcPr>
          <w:p w14:paraId="2E71874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0.142712</w:t>
            </w:r>
          </w:p>
        </w:tc>
      </w:tr>
      <w:tr w:rsidR="00D71E7C" w:rsidRPr="00062D0E" w14:paraId="29F3A676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D559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Candidatus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Margulisiibacteriota</w:t>
            </w:r>
            <w:proofErr w:type="spellEnd"/>
          </w:p>
        </w:tc>
        <w:tc>
          <w:tcPr>
            <w:tcW w:w="863" w:type="dxa"/>
            <w:vAlign w:val="center"/>
          </w:tcPr>
          <w:p w14:paraId="403B6AC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427D58DF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578</w:t>
            </w:r>
          </w:p>
        </w:tc>
        <w:tc>
          <w:tcPr>
            <w:tcW w:w="1125" w:type="dxa"/>
            <w:vAlign w:val="bottom"/>
          </w:tcPr>
          <w:p w14:paraId="5DC73C6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0.100892</w:t>
            </w:r>
          </w:p>
        </w:tc>
        <w:tc>
          <w:tcPr>
            <w:tcW w:w="1128" w:type="dxa"/>
            <w:vAlign w:val="bottom"/>
          </w:tcPr>
          <w:p w14:paraId="3F6509A5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0.046338</w:t>
            </w:r>
          </w:p>
        </w:tc>
        <w:tc>
          <w:tcPr>
            <w:tcW w:w="1128" w:type="dxa"/>
            <w:vAlign w:val="bottom"/>
          </w:tcPr>
          <w:p w14:paraId="222FCAB2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0.217279</w:t>
            </w:r>
          </w:p>
        </w:tc>
        <w:tc>
          <w:tcPr>
            <w:tcW w:w="1053" w:type="dxa"/>
            <w:vAlign w:val="bottom"/>
          </w:tcPr>
          <w:p w14:paraId="1E7FDAA5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0.067392</w:t>
            </w:r>
          </w:p>
        </w:tc>
      </w:tr>
      <w:tr w:rsidR="00D71E7C" w:rsidRPr="00062D0E" w14:paraId="133C5FE3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D164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Gemmatimonadota</w:t>
            </w:r>
            <w:proofErr w:type="spellEnd"/>
          </w:p>
        </w:tc>
        <w:tc>
          <w:tcPr>
            <w:tcW w:w="863" w:type="dxa"/>
            <w:vAlign w:val="center"/>
          </w:tcPr>
          <w:p w14:paraId="287E989C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1BB163C1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471</w:t>
            </w:r>
          </w:p>
        </w:tc>
        <w:tc>
          <w:tcPr>
            <w:tcW w:w="1125" w:type="dxa"/>
            <w:vAlign w:val="bottom"/>
          </w:tcPr>
          <w:p w14:paraId="7F4CADBD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0.082215</w:t>
            </w:r>
          </w:p>
        </w:tc>
        <w:tc>
          <w:tcPr>
            <w:tcW w:w="1128" w:type="dxa"/>
            <w:vAlign w:val="bottom"/>
          </w:tcPr>
          <w:p w14:paraId="3BB22891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0.039523</w:t>
            </w:r>
          </w:p>
        </w:tc>
        <w:tc>
          <w:tcPr>
            <w:tcW w:w="1128" w:type="dxa"/>
            <w:vAlign w:val="bottom"/>
          </w:tcPr>
          <w:p w14:paraId="3CCB14B9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0.043725</w:t>
            </w:r>
          </w:p>
        </w:tc>
        <w:tc>
          <w:tcPr>
            <w:tcW w:w="1053" w:type="dxa"/>
            <w:vAlign w:val="bottom"/>
          </w:tcPr>
          <w:p w14:paraId="55E6D313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0.125414</w:t>
            </w:r>
          </w:p>
        </w:tc>
      </w:tr>
      <w:tr w:rsidR="00D71E7C" w:rsidRPr="00062D0E" w14:paraId="02CBAEF3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5518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Campylobacterota</w:t>
            </w:r>
            <w:proofErr w:type="spellEnd"/>
          </w:p>
        </w:tc>
        <w:tc>
          <w:tcPr>
            <w:tcW w:w="863" w:type="dxa"/>
            <w:vAlign w:val="center"/>
          </w:tcPr>
          <w:p w14:paraId="7BC8341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4A831CF0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  <w:tc>
          <w:tcPr>
            <w:tcW w:w="1125" w:type="dxa"/>
            <w:vAlign w:val="bottom"/>
          </w:tcPr>
          <w:p w14:paraId="22FA0139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0.056381</w:t>
            </w:r>
          </w:p>
        </w:tc>
        <w:tc>
          <w:tcPr>
            <w:tcW w:w="1128" w:type="dxa"/>
            <w:vAlign w:val="bottom"/>
          </w:tcPr>
          <w:p w14:paraId="6C0DBFF8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0.098808</w:t>
            </w:r>
          </w:p>
        </w:tc>
        <w:tc>
          <w:tcPr>
            <w:tcW w:w="1128" w:type="dxa"/>
            <w:vAlign w:val="bottom"/>
          </w:tcPr>
          <w:p w14:paraId="668A8C3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0.042379</w:t>
            </w:r>
          </w:p>
        </w:tc>
        <w:tc>
          <w:tcPr>
            <w:tcW w:w="1053" w:type="dxa"/>
            <w:vAlign w:val="bottom"/>
          </w:tcPr>
          <w:p w14:paraId="6C33302A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0.041444</w:t>
            </w:r>
          </w:p>
        </w:tc>
      </w:tr>
      <w:tr w:rsidR="00D71E7C" w:rsidRPr="00062D0E" w14:paraId="7DB79D9E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6523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Calditrichota</w:t>
            </w:r>
            <w:proofErr w:type="spellEnd"/>
          </w:p>
        </w:tc>
        <w:tc>
          <w:tcPr>
            <w:tcW w:w="863" w:type="dxa"/>
            <w:vAlign w:val="center"/>
          </w:tcPr>
          <w:p w14:paraId="2C4BC6C9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7215DA0B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1125" w:type="dxa"/>
            <w:vAlign w:val="bottom"/>
          </w:tcPr>
          <w:p w14:paraId="4B5ACDB5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0.054461</w:t>
            </w:r>
          </w:p>
        </w:tc>
        <w:tc>
          <w:tcPr>
            <w:tcW w:w="1128" w:type="dxa"/>
            <w:vAlign w:val="bottom"/>
          </w:tcPr>
          <w:p w14:paraId="75928060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0.003407</w:t>
            </w:r>
          </w:p>
        </w:tc>
        <w:tc>
          <w:tcPr>
            <w:tcW w:w="1128" w:type="dxa"/>
            <w:vAlign w:val="bottom"/>
          </w:tcPr>
          <w:p w14:paraId="1053EB19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dxa"/>
            <w:vAlign w:val="bottom"/>
          </w:tcPr>
          <w:p w14:paraId="7E6EDA3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0.110638</w:t>
            </w:r>
          </w:p>
        </w:tc>
      </w:tr>
      <w:tr w:rsidR="00D71E7C" w:rsidRPr="00062D0E" w14:paraId="0AD950A7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A49F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Lentisphaerota</w:t>
            </w:r>
            <w:proofErr w:type="spellEnd"/>
          </w:p>
        </w:tc>
        <w:tc>
          <w:tcPr>
            <w:tcW w:w="863" w:type="dxa"/>
            <w:vAlign w:val="center"/>
          </w:tcPr>
          <w:p w14:paraId="4D8622BB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2DEF37E7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1125" w:type="dxa"/>
            <w:vAlign w:val="bottom"/>
          </w:tcPr>
          <w:p w14:paraId="4D4055D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0.030722</w:t>
            </w:r>
          </w:p>
        </w:tc>
        <w:tc>
          <w:tcPr>
            <w:tcW w:w="1128" w:type="dxa"/>
            <w:vAlign w:val="bottom"/>
          </w:tcPr>
          <w:p w14:paraId="3829C012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0.003407</w:t>
            </w:r>
          </w:p>
        </w:tc>
        <w:tc>
          <w:tcPr>
            <w:tcW w:w="1128" w:type="dxa"/>
            <w:vAlign w:val="bottom"/>
          </w:tcPr>
          <w:p w14:paraId="34BA376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0.004036</w:t>
            </w:r>
          </w:p>
        </w:tc>
        <w:tc>
          <w:tcPr>
            <w:tcW w:w="1053" w:type="dxa"/>
            <w:vAlign w:val="bottom"/>
          </w:tcPr>
          <w:p w14:paraId="66EC1B1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0.059463</w:t>
            </w:r>
          </w:p>
        </w:tc>
      </w:tr>
      <w:tr w:rsidR="00D71E7C" w:rsidRPr="00062D0E" w14:paraId="23FB580E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C8B8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Kiritimatiellota</w:t>
            </w:r>
            <w:proofErr w:type="spellEnd"/>
          </w:p>
        </w:tc>
        <w:tc>
          <w:tcPr>
            <w:tcW w:w="863" w:type="dxa"/>
            <w:vAlign w:val="center"/>
          </w:tcPr>
          <w:p w14:paraId="35DC2192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5900B900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1125" w:type="dxa"/>
            <w:vAlign w:val="bottom"/>
          </w:tcPr>
          <w:p w14:paraId="0BC62279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0.030547</w:t>
            </w:r>
          </w:p>
        </w:tc>
        <w:tc>
          <w:tcPr>
            <w:tcW w:w="1128" w:type="dxa"/>
            <w:vAlign w:val="bottom"/>
          </w:tcPr>
          <w:p w14:paraId="4B253DE5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0.025895</w:t>
            </w:r>
          </w:p>
        </w:tc>
        <w:tc>
          <w:tcPr>
            <w:tcW w:w="1128" w:type="dxa"/>
            <w:vAlign w:val="bottom"/>
          </w:tcPr>
          <w:p w14:paraId="6EC44E09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0.020181</w:t>
            </w:r>
          </w:p>
        </w:tc>
        <w:tc>
          <w:tcPr>
            <w:tcW w:w="1053" w:type="dxa"/>
            <w:vAlign w:val="bottom"/>
          </w:tcPr>
          <w:p w14:paraId="7BF292EC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0.038561</w:t>
            </w:r>
          </w:p>
        </w:tc>
      </w:tr>
      <w:tr w:rsidR="00D71E7C" w:rsidRPr="00062D0E" w14:paraId="103787F6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CF59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Nanoarchaeaeota</w:t>
            </w:r>
            <w:proofErr w:type="spellEnd"/>
          </w:p>
        </w:tc>
        <w:tc>
          <w:tcPr>
            <w:tcW w:w="863" w:type="dxa"/>
            <w:vAlign w:val="center"/>
          </w:tcPr>
          <w:p w14:paraId="1BB8875D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112DC258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1125" w:type="dxa"/>
            <w:vAlign w:val="bottom"/>
          </w:tcPr>
          <w:p w14:paraId="23856F5B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0.028103</w:t>
            </w:r>
          </w:p>
        </w:tc>
        <w:tc>
          <w:tcPr>
            <w:tcW w:w="1128" w:type="dxa"/>
            <w:vAlign w:val="bottom"/>
          </w:tcPr>
          <w:p w14:paraId="510DB12D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0.067462</w:t>
            </w:r>
          </w:p>
        </w:tc>
        <w:tc>
          <w:tcPr>
            <w:tcW w:w="1128" w:type="dxa"/>
            <w:vAlign w:val="bottom"/>
          </w:tcPr>
          <w:p w14:paraId="1552F141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0.013454</w:t>
            </w:r>
          </w:p>
        </w:tc>
        <w:tc>
          <w:tcPr>
            <w:tcW w:w="1053" w:type="dxa"/>
            <w:vAlign w:val="bottom"/>
          </w:tcPr>
          <w:p w14:paraId="29FDFF4A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0.015136</w:t>
            </w:r>
          </w:p>
        </w:tc>
      </w:tr>
      <w:tr w:rsidR="00D71E7C" w:rsidRPr="00062D0E" w14:paraId="5D9375EB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A62F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Chlamydiota</w:t>
            </w:r>
            <w:proofErr w:type="spellEnd"/>
          </w:p>
        </w:tc>
        <w:tc>
          <w:tcPr>
            <w:tcW w:w="863" w:type="dxa"/>
            <w:vAlign w:val="center"/>
          </w:tcPr>
          <w:p w14:paraId="4C5F2D4B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7A597660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1125" w:type="dxa"/>
            <w:vAlign w:val="bottom"/>
          </w:tcPr>
          <w:p w14:paraId="551F42CD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0.025485</w:t>
            </w:r>
          </w:p>
        </w:tc>
        <w:tc>
          <w:tcPr>
            <w:tcW w:w="1128" w:type="dxa"/>
            <w:vAlign w:val="bottom"/>
          </w:tcPr>
          <w:p w14:paraId="2B528B1D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0.03816</w:t>
            </w:r>
          </w:p>
        </w:tc>
        <w:tc>
          <w:tcPr>
            <w:tcW w:w="1128" w:type="dxa"/>
            <w:vAlign w:val="bottom"/>
          </w:tcPr>
          <w:p w14:paraId="18AFACCE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0.008745</w:t>
            </w:r>
          </w:p>
        </w:tc>
        <w:tc>
          <w:tcPr>
            <w:tcW w:w="1053" w:type="dxa"/>
            <w:vAlign w:val="bottom"/>
          </w:tcPr>
          <w:p w14:paraId="26852970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0.02775</w:t>
            </w:r>
          </w:p>
        </w:tc>
      </w:tr>
      <w:tr w:rsidR="00D71E7C" w:rsidRPr="00062D0E" w14:paraId="733A1C0D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961A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Bacillota</w:t>
            </w:r>
            <w:proofErr w:type="spellEnd"/>
          </w:p>
        </w:tc>
        <w:tc>
          <w:tcPr>
            <w:tcW w:w="863" w:type="dxa"/>
            <w:vAlign w:val="center"/>
          </w:tcPr>
          <w:p w14:paraId="3FCE6C90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6D27B9BC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1125" w:type="dxa"/>
            <w:vAlign w:val="bottom"/>
          </w:tcPr>
          <w:p w14:paraId="280D50F1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0.024612</w:t>
            </w:r>
          </w:p>
        </w:tc>
        <w:tc>
          <w:tcPr>
            <w:tcW w:w="1128" w:type="dxa"/>
            <w:vAlign w:val="bottom"/>
          </w:tcPr>
          <w:p w14:paraId="21E6F9E8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0.020443</w:t>
            </w:r>
          </w:p>
        </w:tc>
        <w:tc>
          <w:tcPr>
            <w:tcW w:w="1128" w:type="dxa"/>
            <w:vAlign w:val="bottom"/>
          </w:tcPr>
          <w:p w14:paraId="350DF048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0.012108</w:t>
            </w:r>
          </w:p>
        </w:tc>
        <w:tc>
          <w:tcPr>
            <w:tcW w:w="1053" w:type="dxa"/>
            <w:vAlign w:val="bottom"/>
          </w:tcPr>
          <w:p w14:paraId="72C7BA11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0.033516</w:t>
            </w:r>
          </w:p>
        </w:tc>
      </w:tr>
      <w:tr w:rsidR="00D71E7C" w:rsidRPr="00062D0E" w14:paraId="53095296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24EC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Deinococcota</w:t>
            </w:r>
            <w:proofErr w:type="spellEnd"/>
          </w:p>
        </w:tc>
        <w:tc>
          <w:tcPr>
            <w:tcW w:w="863" w:type="dxa"/>
            <w:vAlign w:val="center"/>
          </w:tcPr>
          <w:p w14:paraId="6BBC317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2DC3C515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25" w:type="dxa"/>
            <w:vAlign w:val="bottom"/>
          </w:tcPr>
          <w:p w14:paraId="4A6C787E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0.015884</w:t>
            </w:r>
          </w:p>
        </w:tc>
        <w:tc>
          <w:tcPr>
            <w:tcW w:w="1128" w:type="dxa"/>
            <w:vAlign w:val="bottom"/>
          </w:tcPr>
          <w:p w14:paraId="3E5746A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8" w:type="dxa"/>
            <w:vAlign w:val="bottom"/>
          </w:tcPr>
          <w:p w14:paraId="353E3615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0.016145</w:t>
            </w:r>
          </w:p>
        </w:tc>
        <w:tc>
          <w:tcPr>
            <w:tcW w:w="1053" w:type="dxa"/>
            <w:vAlign w:val="bottom"/>
          </w:tcPr>
          <w:p w14:paraId="2EAD8D0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0.024146</w:t>
            </w:r>
          </w:p>
        </w:tc>
      </w:tr>
      <w:tr w:rsidR="00D71E7C" w:rsidRPr="00062D0E" w14:paraId="77866C19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320A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Euryarchaeota</w:t>
            </w:r>
            <w:proofErr w:type="spellEnd"/>
          </w:p>
        </w:tc>
        <w:tc>
          <w:tcPr>
            <w:tcW w:w="863" w:type="dxa"/>
            <w:vAlign w:val="center"/>
          </w:tcPr>
          <w:p w14:paraId="7A367289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15D4E7DC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125" w:type="dxa"/>
            <w:vAlign w:val="bottom"/>
          </w:tcPr>
          <w:p w14:paraId="23CFA097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0.01379</w:t>
            </w:r>
          </w:p>
        </w:tc>
        <w:tc>
          <w:tcPr>
            <w:tcW w:w="1128" w:type="dxa"/>
            <w:vAlign w:val="bottom"/>
          </w:tcPr>
          <w:p w14:paraId="6F508723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0.01908</w:t>
            </w:r>
          </w:p>
        </w:tc>
        <w:tc>
          <w:tcPr>
            <w:tcW w:w="1128" w:type="dxa"/>
            <w:vAlign w:val="bottom"/>
          </w:tcPr>
          <w:p w14:paraId="7F5D321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0.026908</w:t>
            </w:r>
          </w:p>
        </w:tc>
        <w:tc>
          <w:tcPr>
            <w:tcW w:w="1053" w:type="dxa"/>
            <w:vAlign w:val="bottom"/>
          </w:tcPr>
          <w:p w14:paraId="3557773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0.003964</w:t>
            </w:r>
          </w:p>
        </w:tc>
      </w:tr>
      <w:tr w:rsidR="00D71E7C" w:rsidRPr="00062D0E" w14:paraId="48B57C57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EE78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Patescibacteria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group</w:t>
            </w:r>
          </w:p>
        </w:tc>
        <w:tc>
          <w:tcPr>
            <w:tcW w:w="863" w:type="dxa"/>
            <w:vAlign w:val="center"/>
          </w:tcPr>
          <w:p w14:paraId="14E2674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4CA202F6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125" w:type="dxa"/>
            <w:vAlign w:val="bottom"/>
          </w:tcPr>
          <w:p w14:paraId="7E587938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0.011346</w:t>
            </w:r>
          </w:p>
        </w:tc>
        <w:tc>
          <w:tcPr>
            <w:tcW w:w="1128" w:type="dxa"/>
            <w:vAlign w:val="bottom"/>
          </w:tcPr>
          <w:p w14:paraId="232F6217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0.024532</w:t>
            </w:r>
          </w:p>
        </w:tc>
        <w:tc>
          <w:tcPr>
            <w:tcW w:w="1128" w:type="dxa"/>
            <w:vAlign w:val="bottom"/>
          </w:tcPr>
          <w:p w14:paraId="6BD2D2DC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0.008072</w:t>
            </w:r>
          </w:p>
        </w:tc>
        <w:tc>
          <w:tcPr>
            <w:tcW w:w="1053" w:type="dxa"/>
            <w:vAlign w:val="bottom"/>
          </w:tcPr>
          <w:p w14:paraId="11F03F35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0.006127</w:t>
            </w:r>
          </w:p>
        </w:tc>
      </w:tr>
      <w:tr w:rsidR="00D71E7C" w:rsidRPr="00062D0E" w14:paraId="6742248E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F643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Entotheonellaeota</w:t>
            </w:r>
            <w:proofErr w:type="spellEnd"/>
          </w:p>
        </w:tc>
        <w:tc>
          <w:tcPr>
            <w:tcW w:w="863" w:type="dxa"/>
            <w:vAlign w:val="center"/>
          </w:tcPr>
          <w:p w14:paraId="63474E51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41945B82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125" w:type="dxa"/>
            <w:vAlign w:val="bottom"/>
          </w:tcPr>
          <w:p w14:paraId="73875B25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0.00995</w:t>
            </w:r>
          </w:p>
        </w:tc>
        <w:tc>
          <w:tcPr>
            <w:tcW w:w="1128" w:type="dxa"/>
            <w:vAlign w:val="bottom"/>
          </w:tcPr>
          <w:p w14:paraId="2AC0A13D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0.005451</w:t>
            </w:r>
          </w:p>
        </w:tc>
        <w:tc>
          <w:tcPr>
            <w:tcW w:w="1128" w:type="dxa"/>
            <w:vAlign w:val="bottom"/>
          </w:tcPr>
          <w:p w14:paraId="3AF6724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0.01009</w:t>
            </w:r>
          </w:p>
        </w:tc>
        <w:tc>
          <w:tcPr>
            <w:tcW w:w="1053" w:type="dxa"/>
            <w:vAlign w:val="bottom"/>
          </w:tcPr>
          <w:p w14:paraId="1B8C0FAD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0.012253</w:t>
            </w:r>
          </w:p>
        </w:tc>
      </w:tr>
      <w:tr w:rsidR="00D71E7C" w:rsidRPr="00062D0E" w14:paraId="0F9EAC09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4B14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Fusobacteriota</w:t>
            </w:r>
            <w:proofErr w:type="spellEnd"/>
          </w:p>
        </w:tc>
        <w:tc>
          <w:tcPr>
            <w:tcW w:w="863" w:type="dxa"/>
            <w:vAlign w:val="center"/>
          </w:tcPr>
          <w:p w14:paraId="4E2A22E5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418982EF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125" w:type="dxa"/>
            <w:vAlign w:val="bottom"/>
          </w:tcPr>
          <w:p w14:paraId="5370D933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0.006808</w:t>
            </w:r>
          </w:p>
        </w:tc>
        <w:tc>
          <w:tcPr>
            <w:tcW w:w="1128" w:type="dxa"/>
            <w:vAlign w:val="bottom"/>
          </w:tcPr>
          <w:p w14:paraId="2B495338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0.001363</w:t>
            </w:r>
          </w:p>
        </w:tc>
        <w:tc>
          <w:tcPr>
            <w:tcW w:w="1128" w:type="dxa"/>
            <w:vAlign w:val="bottom"/>
          </w:tcPr>
          <w:p w14:paraId="370A4F14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0.014799</w:t>
            </w:r>
          </w:p>
        </w:tc>
        <w:tc>
          <w:tcPr>
            <w:tcW w:w="1053" w:type="dxa"/>
            <w:vAlign w:val="bottom"/>
          </w:tcPr>
          <w:p w14:paraId="218893E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0.005406</w:t>
            </w:r>
          </w:p>
        </w:tc>
      </w:tr>
      <w:tr w:rsidR="00D71E7C" w:rsidRPr="00062D0E" w14:paraId="4EAED74D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81B3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Candidatus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Latescibacteria</w:t>
            </w:r>
            <w:proofErr w:type="spellEnd"/>
          </w:p>
        </w:tc>
        <w:tc>
          <w:tcPr>
            <w:tcW w:w="863" w:type="dxa"/>
            <w:vAlign w:val="center"/>
          </w:tcPr>
          <w:p w14:paraId="408EA537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3B650C1E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125" w:type="dxa"/>
            <w:vAlign w:val="bottom"/>
          </w:tcPr>
          <w:p w14:paraId="2E8EAC4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0.005586</w:t>
            </w:r>
          </w:p>
        </w:tc>
        <w:tc>
          <w:tcPr>
            <w:tcW w:w="1128" w:type="dxa"/>
            <w:vAlign w:val="bottom"/>
          </w:tcPr>
          <w:p w14:paraId="3273B6F2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0.004089</w:t>
            </w:r>
          </w:p>
        </w:tc>
        <w:tc>
          <w:tcPr>
            <w:tcW w:w="1128" w:type="dxa"/>
            <w:vAlign w:val="bottom"/>
          </w:tcPr>
          <w:p w14:paraId="1C3E40A0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0.006054</w:t>
            </w:r>
          </w:p>
        </w:tc>
        <w:tc>
          <w:tcPr>
            <w:tcW w:w="1053" w:type="dxa"/>
            <w:vAlign w:val="bottom"/>
          </w:tcPr>
          <w:p w14:paraId="1B420462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0.006127</w:t>
            </w:r>
          </w:p>
        </w:tc>
      </w:tr>
      <w:tr w:rsidR="00D71E7C" w:rsidRPr="00062D0E" w14:paraId="6A839965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8B8D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Candidatus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Dependentiae</w:t>
            </w:r>
            <w:proofErr w:type="spellEnd"/>
          </w:p>
        </w:tc>
        <w:tc>
          <w:tcPr>
            <w:tcW w:w="863" w:type="dxa"/>
            <w:vAlign w:val="center"/>
          </w:tcPr>
          <w:p w14:paraId="58A46D3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36FFFF9A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125" w:type="dxa"/>
            <w:vAlign w:val="bottom"/>
          </w:tcPr>
          <w:p w14:paraId="15FD7823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0.004015</w:t>
            </w:r>
          </w:p>
        </w:tc>
        <w:tc>
          <w:tcPr>
            <w:tcW w:w="1128" w:type="dxa"/>
            <w:vAlign w:val="bottom"/>
          </w:tcPr>
          <w:p w14:paraId="37F68B3E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0.008177</w:t>
            </w:r>
          </w:p>
        </w:tc>
        <w:tc>
          <w:tcPr>
            <w:tcW w:w="1128" w:type="dxa"/>
            <w:vAlign w:val="bottom"/>
          </w:tcPr>
          <w:p w14:paraId="084889AA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0.002691</w:t>
            </w:r>
          </w:p>
        </w:tc>
        <w:tc>
          <w:tcPr>
            <w:tcW w:w="1053" w:type="dxa"/>
            <w:vAlign w:val="bottom"/>
          </w:tcPr>
          <w:p w14:paraId="61D604D0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0.002523</w:t>
            </w:r>
          </w:p>
        </w:tc>
      </w:tr>
      <w:tr w:rsidR="00D71E7C" w:rsidRPr="00062D0E" w14:paraId="29EB51E0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9EDE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PVC group</w:t>
            </w:r>
          </w:p>
        </w:tc>
        <w:tc>
          <w:tcPr>
            <w:tcW w:w="863" w:type="dxa"/>
            <w:vAlign w:val="center"/>
          </w:tcPr>
          <w:p w14:paraId="0DFB8910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05C5D932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25" w:type="dxa"/>
            <w:vAlign w:val="bottom"/>
          </w:tcPr>
          <w:p w14:paraId="122A175A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0.002618</w:t>
            </w:r>
          </w:p>
        </w:tc>
        <w:tc>
          <w:tcPr>
            <w:tcW w:w="1128" w:type="dxa"/>
            <w:vAlign w:val="bottom"/>
          </w:tcPr>
          <w:p w14:paraId="73CE9668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0.003407</w:t>
            </w:r>
          </w:p>
        </w:tc>
        <w:tc>
          <w:tcPr>
            <w:tcW w:w="1128" w:type="dxa"/>
            <w:vAlign w:val="bottom"/>
          </w:tcPr>
          <w:p w14:paraId="576D1542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0.003363</w:t>
            </w:r>
          </w:p>
        </w:tc>
        <w:tc>
          <w:tcPr>
            <w:tcW w:w="1053" w:type="dxa"/>
            <w:vAlign w:val="bottom"/>
          </w:tcPr>
          <w:p w14:paraId="0ED55A0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0.001802</w:t>
            </w:r>
          </w:p>
        </w:tc>
      </w:tr>
      <w:tr w:rsidR="00D71E7C" w:rsidRPr="00062D0E" w14:paraId="650271AB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D2F8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Uncul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. sponge symbiont PAUC34f</w:t>
            </w:r>
          </w:p>
        </w:tc>
        <w:tc>
          <w:tcPr>
            <w:tcW w:w="863" w:type="dxa"/>
            <w:vAlign w:val="center"/>
          </w:tcPr>
          <w:p w14:paraId="719A50B4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4816F6B6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25" w:type="dxa"/>
            <w:vAlign w:val="bottom"/>
          </w:tcPr>
          <w:p w14:paraId="34037E8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0.00192</w:t>
            </w:r>
          </w:p>
        </w:tc>
        <w:tc>
          <w:tcPr>
            <w:tcW w:w="1128" w:type="dxa"/>
            <w:vAlign w:val="bottom"/>
          </w:tcPr>
          <w:p w14:paraId="051AF0A5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0.003407</w:t>
            </w:r>
          </w:p>
        </w:tc>
        <w:tc>
          <w:tcPr>
            <w:tcW w:w="1128" w:type="dxa"/>
            <w:vAlign w:val="bottom"/>
          </w:tcPr>
          <w:p w14:paraId="758EA25C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0.002018</w:t>
            </w:r>
          </w:p>
        </w:tc>
        <w:tc>
          <w:tcPr>
            <w:tcW w:w="1053" w:type="dxa"/>
            <w:vAlign w:val="bottom"/>
          </w:tcPr>
          <w:p w14:paraId="7BF79B01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0.001081</w:t>
            </w:r>
          </w:p>
        </w:tc>
      </w:tr>
      <w:tr w:rsidR="00D71E7C" w:rsidRPr="00062D0E" w14:paraId="4E630C20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9426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Mycoplasmatota</w:t>
            </w:r>
            <w:proofErr w:type="spellEnd"/>
          </w:p>
        </w:tc>
        <w:tc>
          <w:tcPr>
            <w:tcW w:w="863" w:type="dxa"/>
            <w:vAlign w:val="center"/>
          </w:tcPr>
          <w:p w14:paraId="1B734648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305BEEC8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25" w:type="dxa"/>
            <w:vAlign w:val="bottom"/>
          </w:tcPr>
          <w:p w14:paraId="51E43217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0.000873</w:t>
            </w:r>
          </w:p>
        </w:tc>
        <w:tc>
          <w:tcPr>
            <w:tcW w:w="1128" w:type="dxa"/>
            <w:vAlign w:val="bottom"/>
          </w:tcPr>
          <w:p w14:paraId="3A62887A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0.001363</w:t>
            </w:r>
          </w:p>
        </w:tc>
        <w:tc>
          <w:tcPr>
            <w:tcW w:w="1128" w:type="dxa"/>
            <w:vAlign w:val="bottom"/>
          </w:tcPr>
          <w:p w14:paraId="711A8E47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dxa"/>
            <w:vAlign w:val="bottom"/>
          </w:tcPr>
          <w:p w14:paraId="22D13175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0.001081</w:t>
            </w:r>
          </w:p>
        </w:tc>
      </w:tr>
      <w:tr w:rsidR="00D71E7C" w:rsidRPr="00062D0E" w14:paraId="50B435FE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116C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Candidatus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Hydrogenedentes</w:t>
            </w:r>
            <w:proofErr w:type="spellEnd"/>
          </w:p>
        </w:tc>
        <w:tc>
          <w:tcPr>
            <w:tcW w:w="863" w:type="dxa"/>
            <w:vAlign w:val="center"/>
          </w:tcPr>
          <w:p w14:paraId="310A485B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7286A904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25" w:type="dxa"/>
            <w:vAlign w:val="bottom"/>
          </w:tcPr>
          <w:p w14:paraId="330EF61D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0.000698</w:t>
            </w:r>
          </w:p>
        </w:tc>
        <w:tc>
          <w:tcPr>
            <w:tcW w:w="1128" w:type="dxa"/>
            <w:vAlign w:val="bottom"/>
          </w:tcPr>
          <w:p w14:paraId="60049385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8" w:type="dxa"/>
            <w:vAlign w:val="bottom"/>
          </w:tcPr>
          <w:p w14:paraId="2A9C3F1E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dxa"/>
            <w:vAlign w:val="bottom"/>
          </w:tcPr>
          <w:p w14:paraId="472E27A8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0.001442</w:t>
            </w:r>
          </w:p>
        </w:tc>
      </w:tr>
      <w:tr w:rsidR="00D71E7C" w:rsidRPr="00062D0E" w14:paraId="56E18FF0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2292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Vulcanimicrobiota</w:t>
            </w:r>
            <w:proofErr w:type="spellEnd"/>
          </w:p>
        </w:tc>
        <w:tc>
          <w:tcPr>
            <w:tcW w:w="863" w:type="dxa"/>
            <w:vAlign w:val="center"/>
          </w:tcPr>
          <w:p w14:paraId="7DA317F2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74DAA81B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25" w:type="dxa"/>
            <w:vAlign w:val="bottom"/>
          </w:tcPr>
          <w:p w14:paraId="03700421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0.000698</w:t>
            </w:r>
          </w:p>
        </w:tc>
        <w:tc>
          <w:tcPr>
            <w:tcW w:w="1128" w:type="dxa"/>
            <w:vAlign w:val="bottom"/>
          </w:tcPr>
          <w:p w14:paraId="7B5B2440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0.002726</w:t>
            </w:r>
          </w:p>
        </w:tc>
        <w:tc>
          <w:tcPr>
            <w:tcW w:w="1128" w:type="dxa"/>
            <w:vAlign w:val="bottom"/>
          </w:tcPr>
          <w:p w14:paraId="728AA947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dxa"/>
            <w:vAlign w:val="bottom"/>
          </w:tcPr>
          <w:p w14:paraId="4C8CF6B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206622FD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D2A4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Elusimicrobiota</w:t>
            </w:r>
            <w:proofErr w:type="spellEnd"/>
          </w:p>
        </w:tc>
        <w:tc>
          <w:tcPr>
            <w:tcW w:w="863" w:type="dxa"/>
            <w:vAlign w:val="center"/>
          </w:tcPr>
          <w:p w14:paraId="2BAC98F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17764A0D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25" w:type="dxa"/>
            <w:vAlign w:val="bottom"/>
          </w:tcPr>
          <w:p w14:paraId="30039F47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0.000524</w:t>
            </w:r>
          </w:p>
        </w:tc>
        <w:tc>
          <w:tcPr>
            <w:tcW w:w="1128" w:type="dxa"/>
            <w:vAlign w:val="bottom"/>
          </w:tcPr>
          <w:p w14:paraId="1602365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8" w:type="dxa"/>
            <w:vAlign w:val="bottom"/>
          </w:tcPr>
          <w:p w14:paraId="6DEC8A3D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0.002018</w:t>
            </w:r>
          </w:p>
        </w:tc>
        <w:tc>
          <w:tcPr>
            <w:tcW w:w="1053" w:type="dxa"/>
            <w:vAlign w:val="bottom"/>
          </w:tcPr>
          <w:p w14:paraId="26803B0D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70340664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FF68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Synergistota</w:t>
            </w:r>
            <w:proofErr w:type="spellEnd"/>
          </w:p>
        </w:tc>
        <w:tc>
          <w:tcPr>
            <w:tcW w:w="863" w:type="dxa"/>
            <w:vAlign w:val="center"/>
          </w:tcPr>
          <w:p w14:paraId="364AF4CD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749E22E7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25" w:type="dxa"/>
            <w:vAlign w:val="bottom"/>
          </w:tcPr>
          <w:p w14:paraId="71ADEE3A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0.000524</w:t>
            </w:r>
          </w:p>
        </w:tc>
        <w:tc>
          <w:tcPr>
            <w:tcW w:w="1128" w:type="dxa"/>
            <w:vAlign w:val="bottom"/>
          </w:tcPr>
          <w:p w14:paraId="38992015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0.002044</w:t>
            </w:r>
          </w:p>
        </w:tc>
        <w:tc>
          <w:tcPr>
            <w:tcW w:w="1128" w:type="dxa"/>
            <w:vAlign w:val="bottom"/>
          </w:tcPr>
          <w:p w14:paraId="65708697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dxa"/>
            <w:vAlign w:val="bottom"/>
          </w:tcPr>
          <w:p w14:paraId="28E83B34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716EE71B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15A1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Candidatus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Bipolaricaulota</w:t>
            </w:r>
            <w:proofErr w:type="spellEnd"/>
          </w:p>
        </w:tc>
        <w:tc>
          <w:tcPr>
            <w:tcW w:w="863" w:type="dxa"/>
            <w:vAlign w:val="center"/>
          </w:tcPr>
          <w:p w14:paraId="13D8792A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72ACF228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25" w:type="dxa"/>
            <w:vAlign w:val="bottom"/>
          </w:tcPr>
          <w:p w14:paraId="6FD2E7AF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0.000349</w:t>
            </w:r>
          </w:p>
        </w:tc>
        <w:tc>
          <w:tcPr>
            <w:tcW w:w="1128" w:type="dxa"/>
            <w:vAlign w:val="bottom"/>
          </w:tcPr>
          <w:p w14:paraId="090F07DC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0.001363</w:t>
            </w:r>
          </w:p>
        </w:tc>
        <w:tc>
          <w:tcPr>
            <w:tcW w:w="1128" w:type="dxa"/>
            <w:vAlign w:val="bottom"/>
          </w:tcPr>
          <w:p w14:paraId="20AD29F6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dxa"/>
            <w:vAlign w:val="bottom"/>
          </w:tcPr>
          <w:p w14:paraId="2E2F8E32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71E7C" w:rsidRPr="00062D0E" w14:paraId="6FBF35F6" w14:textId="77777777" w:rsidTr="00C32309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F9EF" w14:textId="77777777" w:rsidR="00D71E7C" w:rsidRPr="00062D0E" w:rsidRDefault="00D71E7C" w:rsidP="00C323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Candidatus</w:t>
            </w:r>
            <w:proofErr w:type="spellEnd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Sumerlaeota</w:t>
            </w:r>
            <w:proofErr w:type="spellEnd"/>
          </w:p>
        </w:tc>
        <w:tc>
          <w:tcPr>
            <w:tcW w:w="863" w:type="dxa"/>
            <w:vAlign w:val="center"/>
          </w:tcPr>
          <w:p w14:paraId="42151ADE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sponge</w:t>
            </w:r>
          </w:p>
        </w:tc>
        <w:tc>
          <w:tcPr>
            <w:tcW w:w="1167" w:type="dxa"/>
            <w:vAlign w:val="bottom"/>
          </w:tcPr>
          <w:p w14:paraId="3EB496B5" w14:textId="77777777" w:rsidR="00D71E7C" w:rsidRPr="00062D0E" w:rsidRDefault="00D71E7C" w:rsidP="00C3230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25" w:type="dxa"/>
            <w:vAlign w:val="bottom"/>
          </w:tcPr>
          <w:p w14:paraId="31067259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0.000349</w:t>
            </w:r>
          </w:p>
        </w:tc>
        <w:tc>
          <w:tcPr>
            <w:tcW w:w="1128" w:type="dxa"/>
            <w:vAlign w:val="bottom"/>
          </w:tcPr>
          <w:p w14:paraId="5F5D9CF1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8" w:type="dxa"/>
            <w:vAlign w:val="bottom"/>
          </w:tcPr>
          <w:p w14:paraId="255AB6E0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3" w:type="dxa"/>
            <w:vAlign w:val="bottom"/>
          </w:tcPr>
          <w:p w14:paraId="24266361" w14:textId="77777777" w:rsidR="00D71E7C" w:rsidRPr="00062D0E" w:rsidRDefault="00D71E7C" w:rsidP="00C323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2D0E">
              <w:rPr>
                <w:rFonts w:ascii="Times New Roman" w:eastAsia="Times New Roman" w:hAnsi="Times New Roman" w:cs="Times New Roman"/>
                <w:color w:val="000000"/>
              </w:rPr>
              <w:t>0.000721</w:t>
            </w:r>
          </w:p>
        </w:tc>
      </w:tr>
    </w:tbl>
    <w:p w14:paraId="15860147" w14:textId="77777777" w:rsidR="00D71E7C" w:rsidRPr="00062D0E" w:rsidRDefault="00D71E7C" w:rsidP="00D71E7C">
      <w:pPr>
        <w:spacing w:line="240" w:lineRule="auto"/>
        <w:rPr>
          <w:rFonts w:ascii="Times New Roman" w:hAnsi="Times New Roman" w:cs="Times New Roman"/>
        </w:rPr>
      </w:pPr>
    </w:p>
    <w:p w14:paraId="50EBAB47" w14:textId="77777777" w:rsidR="00D71E7C" w:rsidRPr="00062D0E" w:rsidRDefault="00D71E7C" w:rsidP="00D71E7C">
      <w:pPr>
        <w:spacing w:line="240" w:lineRule="auto"/>
        <w:rPr>
          <w:rFonts w:ascii="Times New Roman" w:hAnsi="Times New Roman" w:cs="Times New Roman"/>
        </w:rPr>
      </w:pPr>
    </w:p>
    <w:p w14:paraId="7C169C41" w14:textId="77777777" w:rsidR="00D71E7C" w:rsidRPr="00062D0E" w:rsidRDefault="00D71E7C" w:rsidP="00D71E7C">
      <w:pPr>
        <w:spacing w:line="240" w:lineRule="auto"/>
        <w:rPr>
          <w:rFonts w:ascii="Times New Roman" w:hAnsi="Times New Roman" w:cs="Times New Roman"/>
        </w:rPr>
      </w:pPr>
    </w:p>
    <w:p w14:paraId="0A75652C" w14:textId="77777777" w:rsidR="00D71E7C" w:rsidRPr="00062D0E" w:rsidRDefault="00D71E7C" w:rsidP="00D71E7C">
      <w:pPr>
        <w:spacing w:line="240" w:lineRule="auto"/>
        <w:rPr>
          <w:rFonts w:ascii="Times New Roman" w:hAnsi="Times New Roman" w:cs="Times New Roman"/>
        </w:rPr>
      </w:pPr>
    </w:p>
    <w:p w14:paraId="45178C96" w14:textId="77777777" w:rsidR="00AB2676" w:rsidRDefault="00AB2676" w:rsidP="007760A2">
      <w:pPr>
        <w:spacing w:line="480" w:lineRule="auto"/>
        <w:rPr>
          <w:b/>
          <w:bCs/>
          <w:highlight w:val="white"/>
        </w:rPr>
      </w:pPr>
    </w:p>
    <w:sectPr w:rsidR="00AB2676" w:rsidSect="002E7D19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60AC1"/>
    <w:multiLevelType w:val="hybridMultilevel"/>
    <w:tmpl w:val="8F507E5A"/>
    <w:lvl w:ilvl="0" w:tplc="DB54C74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77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A2"/>
    <w:rsid w:val="00135437"/>
    <w:rsid w:val="00143A8D"/>
    <w:rsid w:val="001F6B47"/>
    <w:rsid w:val="002E7D19"/>
    <w:rsid w:val="00446DD4"/>
    <w:rsid w:val="005074A6"/>
    <w:rsid w:val="005937D4"/>
    <w:rsid w:val="007760A2"/>
    <w:rsid w:val="00897B52"/>
    <w:rsid w:val="00A7124D"/>
    <w:rsid w:val="00AB2676"/>
    <w:rsid w:val="00D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8ABA"/>
  <w15:chartTrackingRefBased/>
  <w15:docId w15:val="{EB0A9386-262F-4C25-9E6C-50718CBF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0A2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897B5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B5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B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B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B5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B52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0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0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0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B52"/>
    <w:rPr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B52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B52"/>
    <w:rPr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B52"/>
    <w:rPr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B52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B52"/>
    <w:rPr>
      <w:i/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897B52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7B52"/>
    <w:rPr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B5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97B52"/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97B52"/>
    <w:pPr>
      <w:spacing w:after="200"/>
      <w:ind w:left="720"/>
      <w:contextualSpacing/>
    </w:pPr>
    <w:rPr>
      <w:rFonts w:asciiTheme="minorHAnsi" w:eastAsiaTheme="minorHAnsi" w:hAnsiTheme="minorHAnsi" w:cstheme="minorBidi"/>
      <w:lang w:val="es-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0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0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0A2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7760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0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76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0A2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rsid w:val="007760A2"/>
    <w:pPr>
      <w:keepNext/>
      <w:suppressAutoHyphens w:val="0"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0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0A2"/>
  </w:style>
  <w:style w:type="table" w:styleId="TableGrid">
    <w:name w:val="Table Grid"/>
    <w:basedOn w:val="TableNormal"/>
    <w:uiPriority w:val="39"/>
    <w:rsid w:val="00AB2676"/>
    <w:pPr>
      <w:suppressAutoHyphens/>
      <w:spacing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074A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074A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074A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074A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4A6"/>
    <w:pPr>
      <w:suppressAutoHyphens w:val="0"/>
      <w:spacing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A6"/>
    <w:rPr>
      <w:rFonts w:ascii="Segoe UI" w:eastAsiaTheme="minorHAns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4A6"/>
    <w:pPr>
      <w:suppressAutoHyphens w:val="0"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074A6"/>
    <w:rPr>
      <w:rFonts w:asciiTheme="minorHAnsi" w:eastAsiaTheme="minorHAnsi" w:hAnsiTheme="minorHAnsi" w:cstheme="minorBid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74A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4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cp:lastPrinted>2024-01-29T20:25:00Z</cp:lastPrinted>
  <dcterms:created xsi:type="dcterms:W3CDTF">2024-01-29T20:39:00Z</dcterms:created>
  <dcterms:modified xsi:type="dcterms:W3CDTF">2024-01-29T20:39:00Z</dcterms:modified>
</cp:coreProperties>
</file>