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4434A" w14:textId="2936283B" w:rsidR="004E1651" w:rsidRPr="00842BFF" w:rsidRDefault="0010631D">
      <w:pPr>
        <w:rPr>
          <w:rFonts w:ascii="Times" w:hAnsi="Times" w:cs="Times"/>
          <w:b/>
          <w:bCs w:val="0"/>
        </w:rPr>
      </w:pPr>
      <w:r w:rsidRPr="00842BFF">
        <w:rPr>
          <w:rFonts w:ascii="Times" w:hAnsi="Times" w:cs="Times"/>
          <w:b/>
          <w:bCs w:val="0"/>
          <w:i/>
          <w:iCs/>
        </w:rPr>
        <w:t>Moschorhinus kitchingi</w:t>
      </w:r>
      <w:r w:rsidRPr="00842BFF">
        <w:rPr>
          <w:rFonts w:ascii="Times" w:hAnsi="Times" w:cs="Times"/>
          <w:b/>
          <w:bCs w:val="0"/>
        </w:rPr>
        <w:t xml:space="preserve"> body mass estimation </w:t>
      </w:r>
    </w:p>
    <w:p w14:paraId="552E629A" w14:textId="2E5E1B90" w:rsidR="00FA0C6E" w:rsidRPr="00842BFF" w:rsidRDefault="00FA0C6E">
      <w:pPr>
        <w:rPr>
          <w:rFonts w:ascii="Times" w:hAnsi="Times" w:cs="Times"/>
        </w:rPr>
      </w:pPr>
      <w:r w:rsidRPr="00842BFF">
        <w:rPr>
          <w:rFonts w:ascii="Times" w:hAnsi="Times" w:cs="Times"/>
        </w:rPr>
        <w:t xml:space="preserve">We took circumference measurements of the right humerus and the left femur. A small portion of the ventral surface of the shaft of the right humerus is embedded in matrix, thus the complete circumference could not be obtained. However, as the section that is covered is small (&lt;5 mm) we estimate that </w:t>
      </w:r>
      <w:r w:rsidR="003E73A6" w:rsidRPr="00842BFF">
        <w:rPr>
          <w:rFonts w:ascii="Times" w:hAnsi="Times" w:cs="Times"/>
        </w:rPr>
        <w:t xml:space="preserve">the complete circumference with the measurable surface (65.45 mm) would be approximately 70.45 mm. The left femur is incomplete, measuring approximately 62% of the length of the complete right femur. The left femur has a clean cross section break allowing for an accurate circumference measurement of 85.68 mm. </w:t>
      </w:r>
    </w:p>
    <w:p w14:paraId="56CDF7D0" w14:textId="2761B746" w:rsidR="0010631D" w:rsidRPr="00ED0C81" w:rsidRDefault="0010631D">
      <w:pPr>
        <w:rPr>
          <w:rFonts w:ascii="Times" w:hAnsi="Times" w:cs="Times"/>
          <w:szCs w:val="24"/>
        </w:rPr>
      </w:pPr>
      <w:r w:rsidRPr="00ED0C81">
        <w:rPr>
          <w:rFonts w:ascii="Times" w:hAnsi="Times" w:cs="Times"/>
          <w:szCs w:val="24"/>
        </w:rPr>
        <w:t>Humerus circumference: 70</w:t>
      </w:r>
      <w:r w:rsidR="003E73A6" w:rsidRPr="00ED0C81">
        <w:rPr>
          <w:rFonts w:ascii="Times" w:hAnsi="Times" w:cs="Times"/>
          <w:szCs w:val="24"/>
        </w:rPr>
        <w:t>.45</w:t>
      </w:r>
      <w:r w:rsidRPr="00ED0C81">
        <w:rPr>
          <w:rFonts w:ascii="Times" w:hAnsi="Times" w:cs="Times"/>
          <w:szCs w:val="24"/>
        </w:rPr>
        <w:t xml:space="preserve"> mm</w:t>
      </w:r>
    </w:p>
    <w:p w14:paraId="75A488CA" w14:textId="36ECDFD3" w:rsidR="0010631D" w:rsidRPr="00ED0C81" w:rsidRDefault="0010631D">
      <w:pPr>
        <w:rPr>
          <w:rFonts w:ascii="Times" w:hAnsi="Times" w:cs="Times"/>
          <w:szCs w:val="24"/>
        </w:rPr>
      </w:pPr>
      <w:r w:rsidRPr="00ED0C81">
        <w:rPr>
          <w:rFonts w:ascii="Times" w:hAnsi="Times" w:cs="Times"/>
          <w:szCs w:val="24"/>
        </w:rPr>
        <w:t>Femur circumference: 85.68 mm</w:t>
      </w:r>
    </w:p>
    <w:p w14:paraId="48097E29" w14:textId="77777777" w:rsidR="00842BFF" w:rsidRPr="00ED0C81" w:rsidRDefault="00842BFF">
      <w:pPr>
        <w:rPr>
          <w:rFonts w:ascii="Times" w:hAnsi="Times" w:cs="Times"/>
          <w:szCs w:val="24"/>
        </w:rPr>
      </w:pPr>
      <w:r w:rsidRPr="00ED0C81">
        <w:rPr>
          <w:rFonts w:ascii="Times" w:hAnsi="Times" w:cs="Times"/>
          <w:szCs w:val="24"/>
        </w:rPr>
        <w:t xml:space="preserve">The general equation for terrestrial quadrupeds from Campione and Evans (2012) is: </w:t>
      </w:r>
    </w:p>
    <w:p w14:paraId="7536E822" w14:textId="5966BCE3" w:rsidR="0010631D" w:rsidRPr="00ED0C81" w:rsidRDefault="00842BFF">
      <w:pPr>
        <w:rPr>
          <w:rFonts w:ascii="Times" w:hAnsi="Times" w:cs="Times"/>
          <w:szCs w:val="24"/>
        </w:rPr>
      </w:pPr>
      <w:proofErr w:type="spellStart"/>
      <w:r w:rsidRPr="00ED0C81">
        <w:rPr>
          <w:rFonts w:ascii="Times" w:hAnsi="Times" w:cs="Times"/>
          <w:szCs w:val="24"/>
        </w:rPr>
        <w:t>logBM</w:t>
      </w:r>
      <w:proofErr w:type="spellEnd"/>
      <w:r w:rsidRPr="00ED0C81">
        <w:rPr>
          <w:rFonts w:ascii="Times" w:hAnsi="Times" w:cs="Times"/>
          <w:szCs w:val="24"/>
        </w:rPr>
        <w:t xml:space="preserve"> = 2.749logC</w:t>
      </w:r>
      <w:r w:rsidRPr="00ED0C81">
        <w:rPr>
          <w:rFonts w:ascii="Times" w:hAnsi="Times" w:cs="Times"/>
          <w:szCs w:val="24"/>
          <w:vertAlign w:val="subscript"/>
        </w:rPr>
        <w:t>H+F</w:t>
      </w:r>
      <w:r w:rsidRPr="00ED0C81">
        <w:rPr>
          <w:rFonts w:ascii="Times" w:hAnsi="Times" w:cs="Times"/>
          <w:szCs w:val="24"/>
        </w:rPr>
        <w:t xml:space="preserve"> - 1.104</w:t>
      </w:r>
    </w:p>
    <w:p w14:paraId="5C8982D3" w14:textId="2575A82A" w:rsidR="00842BFF" w:rsidRPr="00ED0C81" w:rsidRDefault="00842BFF">
      <w:pPr>
        <w:rPr>
          <w:rFonts w:ascii="Times" w:hAnsi="Times" w:cs="Times"/>
          <w:szCs w:val="24"/>
        </w:rPr>
      </w:pPr>
      <w:r w:rsidRPr="00ED0C81">
        <w:rPr>
          <w:rFonts w:ascii="Times" w:hAnsi="Times" w:cs="Times"/>
          <w:szCs w:val="24"/>
        </w:rPr>
        <w:t>where H = humeral circumference and F = femoral circumference</w:t>
      </w:r>
    </w:p>
    <w:p w14:paraId="64DDE16B" w14:textId="4414399D" w:rsidR="00842BFF" w:rsidRPr="00ED0C81" w:rsidRDefault="00842BFF">
      <w:pPr>
        <w:rPr>
          <w:rFonts w:ascii="Times" w:hAnsi="Times" w:cs="Times"/>
          <w:szCs w:val="24"/>
          <w:vertAlign w:val="superscript"/>
        </w:rPr>
      </w:pPr>
      <w:r w:rsidRPr="00ED0C81">
        <w:rPr>
          <w:rFonts w:ascii="Times" w:hAnsi="Times" w:cs="Times"/>
          <w:szCs w:val="24"/>
        </w:rPr>
        <w:t>BM = 10</w:t>
      </w:r>
      <w:r w:rsidRPr="00ED0C81">
        <w:rPr>
          <w:rFonts w:ascii="Times" w:hAnsi="Times" w:cs="Times"/>
          <w:szCs w:val="24"/>
          <w:vertAlign w:val="superscript"/>
        </w:rPr>
        <w:t>(2.749 * log10(156.13) - 1.104)</w:t>
      </w:r>
    </w:p>
    <w:p w14:paraId="57681721" w14:textId="6A34F8C4" w:rsidR="00842BFF" w:rsidRPr="00ED0C81" w:rsidRDefault="00842BFF">
      <w:pPr>
        <w:rPr>
          <w:rFonts w:ascii="Times" w:hAnsi="Times" w:cs="Times"/>
          <w:szCs w:val="24"/>
        </w:rPr>
      </w:pPr>
      <w:r w:rsidRPr="00ED0C81">
        <w:rPr>
          <w:rFonts w:ascii="Times" w:hAnsi="Times" w:cs="Times"/>
          <w:szCs w:val="24"/>
        </w:rPr>
        <w:t xml:space="preserve">BM = </w:t>
      </w:r>
      <w:r w:rsidR="00ED0C81" w:rsidRPr="00ED0C81">
        <w:rPr>
          <w:rFonts w:ascii="Times" w:hAnsi="Times" w:cs="Times"/>
          <w:szCs w:val="24"/>
        </w:rPr>
        <w:t>84 312,89/1000</w:t>
      </w:r>
    </w:p>
    <w:p w14:paraId="46A64C5B" w14:textId="23946953" w:rsidR="00ED0C81" w:rsidRPr="00ED0C81" w:rsidRDefault="00ED0C81">
      <w:pPr>
        <w:rPr>
          <w:rFonts w:ascii="Times" w:hAnsi="Times" w:cs="Times"/>
          <w:szCs w:val="24"/>
        </w:rPr>
      </w:pPr>
      <w:r w:rsidRPr="00ED0C81">
        <w:rPr>
          <w:rFonts w:ascii="Times" w:hAnsi="Times" w:cs="Times"/>
          <w:szCs w:val="24"/>
        </w:rPr>
        <w:t>BM = 84,31 kg</w:t>
      </w:r>
    </w:p>
    <w:sectPr w:rsidR="00ED0C81" w:rsidRPr="00ED0C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1D"/>
    <w:rsid w:val="0010631D"/>
    <w:rsid w:val="003E73A6"/>
    <w:rsid w:val="004E1651"/>
    <w:rsid w:val="00611C60"/>
    <w:rsid w:val="0082011A"/>
    <w:rsid w:val="00842BFF"/>
    <w:rsid w:val="00AD756D"/>
    <w:rsid w:val="00C65E3B"/>
    <w:rsid w:val="00E451D2"/>
    <w:rsid w:val="00ED0C81"/>
    <w:rsid w:val="00FA0C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95A315"/>
  <w14:defaultImageDpi w14:val="32767"/>
  <w15:chartTrackingRefBased/>
  <w15:docId w15:val="{554FE2BC-DFE8-49AA-AA56-BE8D188A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Cs/>
        <w:kern w:val="2"/>
        <w:sz w:val="24"/>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31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3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0631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063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631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631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631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063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3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31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31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0631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063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63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63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63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6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31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3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631D"/>
    <w:pPr>
      <w:spacing w:before="160"/>
      <w:jc w:val="center"/>
    </w:pPr>
    <w:rPr>
      <w:i/>
      <w:iCs/>
      <w:color w:val="404040" w:themeColor="text1" w:themeTint="BF"/>
    </w:rPr>
  </w:style>
  <w:style w:type="character" w:customStyle="1" w:styleId="QuoteChar">
    <w:name w:val="Quote Char"/>
    <w:basedOn w:val="DefaultParagraphFont"/>
    <w:link w:val="Quote"/>
    <w:uiPriority w:val="29"/>
    <w:rsid w:val="0010631D"/>
    <w:rPr>
      <w:i/>
      <w:iCs/>
      <w:color w:val="404040" w:themeColor="text1" w:themeTint="BF"/>
    </w:rPr>
  </w:style>
  <w:style w:type="paragraph" w:styleId="ListParagraph">
    <w:name w:val="List Paragraph"/>
    <w:basedOn w:val="Normal"/>
    <w:uiPriority w:val="34"/>
    <w:qFormat/>
    <w:rsid w:val="0010631D"/>
    <w:pPr>
      <w:ind w:left="720"/>
      <w:contextualSpacing/>
    </w:pPr>
  </w:style>
  <w:style w:type="character" w:styleId="IntenseEmphasis">
    <w:name w:val="Intense Emphasis"/>
    <w:basedOn w:val="DefaultParagraphFont"/>
    <w:uiPriority w:val="21"/>
    <w:qFormat/>
    <w:rsid w:val="0010631D"/>
    <w:rPr>
      <w:i/>
      <w:iCs/>
      <w:color w:val="0F4761" w:themeColor="accent1" w:themeShade="BF"/>
    </w:rPr>
  </w:style>
  <w:style w:type="paragraph" w:styleId="IntenseQuote">
    <w:name w:val="Intense Quote"/>
    <w:basedOn w:val="Normal"/>
    <w:next w:val="Normal"/>
    <w:link w:val="IntenseQuoteChar"/>
    <w:uiPriority w:val="30"/>
    <w:qFormat/>
    <w:rsid w:val="00106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31D"/>
    <w:rPr>
      <w:i/>
      <w:iCs/>
      <w:color w:val="0F4761" w:themeColor="accent1" w:themeShade="BF"/>
    </w:rPr>
  </w:style>
  <w:style w:type="character" w:styleId="IntenseReference">
    <w:name w:val="Intense Reference"/>
    <w:basedOn w:val="DefaultParagraphFont"/>
    <w:uiPriority w:val="32"/>
    <w:qFormat/>
    <w:rsid w:val="0010631D"/>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Stuart</dc:creator>
  <cp:keywords/>
  <dc:description/>
  <cp:lastModifiedBy>Brandon Stuart</cp:lastModifiedBy>
  <cp:revision>1</cp:revision>
  <dcterms:created xsi:type="dcterms:W3CDTF">2024-02-07T09:16:00Z</dcterms:created>
  <dcterms:modified xsi:type="dcterms:W3CDTF">2024-02-07T13:39:00Z</dcterms:modified>
</cp:coreProperties>
</file>