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2AC9" w14:textId="55B2C8E6" w:rsidR="00B34987" w:rsidRPr="001A4145" w:rsidRDefault="00B34987" w:rsidP="00B34987"/>
    <w:tbl>
      <w:tblPr>
        <w:tblW w:w="8960" w:type="dxa"/>
        <w:tblLook w:val="04A0" w:firstRow="1" w:lastRow="0" w:firstColumn="1" w:lastColumn="0" w:noHBand="0" w:noVBand="1"/>
      </w:tblPr>
      <w:tblGrid>
        <w:gridCol w:w="3080"/>
        <w:gridCol w:w="643"/>
        <w:gridCol w:w="580"/>
        <w:gridCol w:w="2360"/>
        <w:gridCol w:w="2360"/>
      </w:tblGrid>
      <w:tr w:rsidR="00B34987" w:rsidRPr="001A4145" w14:paraId="5983835A" w14:textId="77777777" w:rsidTr="00E85F4B">
        <w:trPr>
          <w:trHeight w:val="290"/>
          <w:tblHeader/>
        </w:trPr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D48A5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Model Parameter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8C3C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C4B7E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8E748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Carp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D8C1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Bighead Carp</w:t>
            </w:r>
          </w:p>
        </w:tc>
      </w:tr>
      <w:tr w:rsidR="00B34987" w:rsidRPr="001A4145" w14:paraId="4A0D2131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F45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transition probability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06A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D67D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69BA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0.0527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0.0345-0.2110)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E934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0.1433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0.0000–0.1858)</w:t>
            </w:r>
          </w:p>
        </w:tc>
      </w:tr>
      <w:tr w:rsidR="00B34987" w:rsidRPr="001A4145" w14:paraId="6A5417F2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4291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B8D9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468E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9ABE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0.1493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</w:t>
            </w: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noBreakHyphen/>
              <w:t>0.1899)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26BE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0.0001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0.0000–0.1542)</w:t>
            </w:r>
          </w:p>
        </w:tc>
      </w:tr>
      <w:tr w:rsidR="00B34987" w:rsidRPr="001A4145" w14:paraId="62A2B7B5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7F59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4A69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3FC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F136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0.0000–0.0056)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9F3C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0.0000–0.0056)</w:t>
            </w:r>
          </w:p>
        </w:tc>
      </w:tr>
      <w:tr w:rsidR="00B34987" w:rsidRPr="001A4145" w14:paraId="317ACE18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7EB6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CB6F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2775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8DF2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0.0000–0.0041)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399B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0.0000–0.0102)</w:t>
            </w:r>
          </w:p>
        </w:tc>
      </w:tr>
      <w:tr w:rsidR="00B34987" w:rsidRPr="001A4145" w14:paraId="48571727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3FF1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D67F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6B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571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0.0029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0.0000–0.0444)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5502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0.0151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0.0034–0.0359)</w:t>
            </w:r>
          </w:p>
        </w:tc>
      </w:tr>
      <w:tr w:rsidR="00B34987" w:rsidRPr="001A4145" w14:paraId="6DAC9567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FC72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93F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D39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CFD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0.7954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0.7410–0.8706)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CEDC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0.8342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0.7895–0.8849)</w:t>
            </w:r>
          </w:p>
        </w:tc>
      </w:tr>
      <w:tr w:rsidR="00B34987" w:rsidRPr="001A4145" w14:paraId="7211CBD0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753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E4D7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F89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0662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0.0000–0.0007)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C0A7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0.0000–0.0029)</w:t>
            </w:r>
          </w:p>
        </w:tc>
      </w:tr>
      <w:tr w:rsidR="00B34987" w:rsidRPr="001A4145" w14:paraId="5160487E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E239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81B2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4D1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A434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0.0000–0.1113)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3CDB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0.1266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0.0000–0.1694)</w:t>
            </w:r>
          </w:p>
        </w:tc>
      </w:tr>
      <w:tr w:rsidR="00B34987" w:rsidRPr="001A4145" w14:paraId="59D3C076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E6AE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AA67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21BC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0DD9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0.0393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0.0000–0.0606)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350A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0.0000–0.0090)</w:t>
            </w:r>
          </w:p>
        </w:tc>
      </w:tr>
      <w:tr w:rsidR="00B34987" w:rsidRPr="001A4145" w14:paraId="5EC1822F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4436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A130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728C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42F9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0.0564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0.0212–0.0841)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0355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0.0050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0.0000–0.0396)</w:t>
            </w:r>
          </w:p>
        </w:tc>
      </w:tr>
      <w:tr w:rsidR="00B34987" w:rsidRPr="001A4145" w14:paraId="54626579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28A7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77DE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5A63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6088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0.8819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0.8440–0.9130)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0FB5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0.8295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0.6773–0.8828)</w:t>
            </w:r>
          </w:p>
        </w:tc>
      </w:tr>
      <w:tr w:rsidR="00B34987" w:rsidRPr="001A4145" w14:paraId="3FEFD46B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C12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BC9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574E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32B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0.0071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0.0026–0.0152)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499C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0.0272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0.0111–0.3034)</w:t>
            </w:r>
          </w:p>
        </w:tc>
      </w:tr>
      <w:tr w:rsidR="00B34987" w:rsidRPr="001A4145" w14:paraId="3C8956F3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D22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093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B9B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1598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0.0000–0.0017)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605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0.0001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0.0000–0.1349)</w:t>
            </w:r>
          </w:p>
        </w:tc>
      </w:tr>
      <w:tr w:rsidR="00B34987" w:rsidRPr="001A4145" w14:paraId="07EDC20A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796C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1992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E143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9E68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0.0000–0.0016)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D82B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0.0000–0.0070)</w:t>
            </w:r>
          </w:p>
        </w:tc>
      </w:tr>
      <w:tr w:rsidR="00B34987" w:rsidRPr="001A4145" w14:paraId="129EBBEA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B9FF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469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490E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6005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0.0277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0.0080–0.0998)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9A06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0.0880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0.0160–0.1489)</w:t>
            </w:r>
          </w:p>
        </w:tc>
      </w:tr>
      <w:tr w:rsidR="00B34987" w:rsidRPr="001A4145" w14:paraId="608EDF53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AA6A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9D5D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F889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945B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0.6368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0.5215–0.8538)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592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0.8579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0.8071–0.9124)</w:t>
            </w:r>
          </w:p>
        </w:tc>
      </w:tr>
      <w:tr w:rsidR="00B34987" w:rsidRPr="001A4145" w14:paraId="4270555C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5408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B1C9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6807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9F9E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0.3404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0.0727–0.4562)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70C0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0.0186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0.0024–0.0642)</w:t>
            </w:r>
          </w:p>
        </w:tc>
      </w:tr>
      <w:tr w:rsidR="00B34987" w:rsidRPr="001A4145" w14:paraId="1C2649F6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7B91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5F03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E12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D16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0.0000–0.0031)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A799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0.0000–0.0087)</w:t>
            </w:r>
          </w:p>
        </w:tc>
      </w:tr>
      <w:tr w:rsidR="00B34987" w:rsidRPr="001A4145" w14:paraId="0AE2A164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30BF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C2B7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AA37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E19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0.0000–0.0005)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118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0.0000–0.0037)</w:t>
            </w:r>
          </w:p>
        </w:tc>
      </w:tr>
      <w:tr w:rsidR="00B34987" w:rsidRPr="001A4145" w14:paraId="5C564C78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21CA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1F86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02B0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FDD1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0.0000–0.0005)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19A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0.0207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0.0063–0.0467)</w:t>
            </w:r>
          </w:p>
        </w:tc>
      </w:tr>
      <w:tr w:rsidR="00B34987" w:rsidRPr="001A4145" w14:paraId="470CDF73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71A8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209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CDC5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FB5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0.9156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0.8945–0.9347)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6342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0.7404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0.6475–0.8324)</w:t>
            </w:r>
          </w:p>
        </w:tc>
      </w:tr>
      <w:tr w:rsidR="00B34987" w:rsidRPr="001A4145" w14:paraId="7CAE988A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1E0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2DC3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4F0E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B54A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0.0310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0.0186–0.0830)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8C42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0.2186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0.1355–0.3107)</w:t>
            </w:r>
          </w:p>
        </w:tc>
      </w:tr>
      <w:tr w:rsidR="00B34987" w:rsidRPr="001A4145" w14:paraId="05AEF267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DACC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96E8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111C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15F1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0.0541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0.0019–0.0768)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B649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0.0120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0.0004–0.0530)</w:t>
            </w:r>
          </w:p>
        </w:tc>
      </w:tr>
      <w:tr w:rsidR="00B34987" w:rsidRPr="001A4145" w14:paraId="4B5B0DED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11C4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5675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A092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C140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0.0000–0.0021)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A7A4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0.0000–0.0086)</w:t>
            </w:r>
          </w:p>
        </w:tc>
      </w:tr>
      <w:tr w:rsidR="00B34987" w:rsidRPr="001A4145" w14:paraId="33199559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24A5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CF31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7160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634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0.0009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0.0000–0.0047)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F70E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0.0163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0.0078–0.0294)</w:t>
            </w:r>
          </w:p>
        </w:tc>
      </w:tr>
      <w:tr w:rsidR="00B34987" w:rsidRPr="001A4145" w14:paraId="0F7CB1EF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592F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68D3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06CC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9707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0.7680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0.7229–0.8546)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B5FF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0.7696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0.7294–0.8078)</w:t>
            </w:r>
          </w:p>
        </w:tc>
      </w:tr>
      <w:tr w:rsidR="00B34987" w:rsidRPr="001A4145" w14:paraId="2ABF062D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DD70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F3B1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BD9F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3B06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0.0104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0.0044–0.0197)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5336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0.0209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0.0107–0.0359)</w:t>
            </w:r>
          </w:p>
        </w:tc>
      </w:tr>
      <w:tr w:rsidR="00B34987" w:rsidRPr="001A4145" w14:paraId="40A9A630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B1BA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346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AC7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F30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0.0012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0.0001–0.0064)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2A0B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0.0000–0.0039)</w:t>
            </w:r>
          </w:p>
        </w:tc>
      </w:tr>
      <w:tr w:rsidR="00B34987" w:rsidRPr="001A4145" w14:paraId="3D29DD26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502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1A3E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99F6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393F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0.0077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0.0003–0.2244)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1FA6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0.1786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0.0000–0.2265)</w:t>
            </w:r>
          </w:p>
        </w:tc>
      </w:tr>
      <w:tr w:rsidR="00B34987" w:rsidRPr="001A4145" w14:paraId="77374EE7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DD57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009E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4EBE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A259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0.2095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0.0000–0.2574)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E336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0.0001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0.0000–0.2192)</w:t>
            </w:r>
          </w:p>
        </w:tc>
      </w:tr>
      <w:tr w:rsidR="00B34987" w:rsidRPr="001A4145" w14:paraId="69E12E5E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EE47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E519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B89D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3248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0.8473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0.8047–0.8845)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C66E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0.8089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0.7791–0.8366)</w:t>
            </w:r>
          </w:p>
        </w:tc>
      </w:tr>
      <w:tr w:rsidR="00B34987" w:rsidRPr="001A4145" w14:paraId="2187DB4C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C621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D51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1CB0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6866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0.0110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0.0033–0.0261)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F06F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0.0182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0.0102–0.0294)</w:t>
            </w:r>
          </w:p>
        </w:tc>
      </w:tr>
      <w:tr w:rsidR="00B34987" w:rsidRPr="001A4145" w14:paraId="086179A7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A795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E915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781C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ADD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0.0000–0.0024)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67F7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0.0023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0.0003–0.0074)</w:t>
            </w:r>
          </w:p>
        </w:tc>
      </w:tr>
      <w:tr w:rsidR="00B34987" w:rsidRPr="001A4145" w14:paraId="0F07E97D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A628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FFA1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BF0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F6FE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0.0000–0.0024)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3AA0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0.0081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0.0016–0.1896)</w:t>
            </w:r>
          </w:p>
        </w:tc>
      </w:tr>
      <w:tr w:rsidR="00B34987" w:rsidRPr="001A4145" w14:paraId="749374A0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205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E7AC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6AF5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F8B2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0.0000–0.0036)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8746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0.0000–0.0039)</w:t>
            </w:r>
          </w:p>
        </w:tc>
      </w:tr>
      <w:tr w:rsidR="00B34987" w:rsidRPr="001A4145" w14:paraId="29656E32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030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FD56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B080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D353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0.1399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0.1041–0.1815)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F32B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0.1534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0.0000–0.1887)</w:t>
            </w:r>
          </w:p>
        </w:tc>
      </w:tr>
      <w:tr w:rsidR="00B34987" w:rsidRPr="001A4145" w14:paraId="29D10204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922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survival probability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7670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A5C5" w14:textId="77777777" w:rsidR="00B34987" w:rsidRPr="001A4145" w:rsidRDefault="00B34987" w:rsidP="007C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2C70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0.9634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0.9556–0.9708)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B588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0.9690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0.9611–0.9762)</w:t>
            </w:r>
          </w:p>
        </w:tc>
      </w:tr>
      <w:tr w:rsidR="00B34987" w:rsidRPr="001A4145" w14:paraId="5427A64A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249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battery life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F6EC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8072" w14:textId="77777777" w:rsidR="00B34987" w:rsidRPr="001A4145" w:rsidRDefault="00B34987" w:rsidP="007C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5E8B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0.9709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0.9670–0.9744)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DF20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0.9678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0.9627–0.9724)</w:t>
            </w:r>
          </w:p>
        </w:tc>
      </w:tr>
      <w:tr w:rsidR="00B34987" w:rsidRPr="001A4145" w14:paraId="050C6777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52A8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detection overall mean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AE7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680C" w14:textId="77777777" w:rsidR="00B34987" w:rsidRPr="001A4145" w:rsidRDefault="00B34987" w:rsidP="007C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5325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0.9064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-0.1155–1.6685)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BAE2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0.9332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-0.2780–1.8650)</w:t>
            </w:r>
          </w:p>
        </w:tc>
      </w:tr>
      <w:tr w:rsidR="00B34987" w:rsidRPr="001A4145" w14:paraId="66CBA16B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0145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detection standard deviation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8104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6532" w14:textId="77777777" w:rsidR="00B34987" w:rsidRPr="001A4145" w:rsidRDefault="00B34987" w:rsidP="007C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1AF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0.9841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0.5191–2.5646)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1DFF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1.2208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0.6054–3.4820)</w:t>
            </w:r>
          </w:p>
        </w:tc>
      </w:tr>
      <w:tr w:rsidR="00B34987" w:rsidRPr="001A4145" w14:paraId="55CDB82E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615C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detection effect pool 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D7F1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2A5D" w14:textId="77777777" w:rsidR="00B34987" w:rsidRPr="001A4145" w:rsidRDefault="00B34987" w:rsidP="007C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2E9E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0.2590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0.1442–0.6173)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2E8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0.3429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0.2067–0.4271)</w:t>
            </w:r>
          </w:p>
        </w:tc>
      </w:tr>
      <w:tr w:rsidR="00B34987" w:rsidRPr="001A4145" w14:paraId="16C9A17C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9833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detection effect pool 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AE0C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F42E" w14:textId="77777777" w:rsidR="00B34987" w:rsidRPr="001A4145" w:rsidRDefault="00B34987" w:rsidP="007C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38D1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0.1543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0.1236–0.1846)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74EE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0.3313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0.2683–0.7296)</w:t>
            </w:r>
          </w:p>
        </w:tc>
      </w:tr>
      <w:tr w:rsidR="00B34987" w:rsidRPr="001A4145" w14:paraId="382D0379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CF6A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detection effect pool 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E647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2AA6" w14:textId="77777777" w:rsidR="00B34987" w:rsidRPr="001A4145" w:rsidRDefault="00B34987" w:rsidP="007C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220E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0.7720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0.5173–0.9364)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67C0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0.3639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0.1404–0.4676)</w:t>
            </w:r>
          </w:p>
        </w:tc>
      </w:tr>
      <w:tr w:rsidR="00B34987" w:rsidRPr="001A4145" w14:paraId="68937264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00D0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detection effect pool 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0CD2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A54A" w14:textId="77777777" w:rsidR="00B34987" w:rsidRPr="001A4145" w:rsidRDefault="00B34987" w:rsidP="007C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C8EB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1.3143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1.2475–1.0996)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D2B0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1.5065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1.1463–4.0551)</w:t>
            </w:r>
          </w:p>
        </w:tc>
      </w:tr>
      <w:tr w:rsidR="00B34987" w:rsidRPr="001A4145" w14:paraId="402DC30C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58F7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detection effect pool 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F87D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9786" w14:textId="77777777" w:rsidR="00B34987" w:rsidRPr="001A4145" w:rsidRDefault="00B34987" w:rsidP="007C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A76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1.6688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1.2254–2.3550)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DFD4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1.7175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1.4754–2.9824)</w:t>
            </w:r>
          </w:p>
        </w:tc>
      </w:tr>
      <w:tr w:rsidR="00B34987" w:rsidRPr="001A4145" w14:paraId="2C45D0DF" w14:textId="77777777" w:rsidTr="00E85F4B">
        <w:trPr>
          <w:trHeight w:val="290"/>
        </w:trPr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08717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detection effect pool 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B4E21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11A7B" w14:textId="77777777" w:rsidR="00B34987" w:rsidRPr="001A4145" w:rsidRDefault="00B34987" w:rsidP="007C2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1E05D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2.1760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1.7864–2.6334)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9170B" w14:textId="77777777" w:rsidR="00B34987" w:rsidRPr="001A4145" w:rsidRDefault="00B34987" w:rsidP="007C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2.4770  (</w:t>
            </w:r>
            <w:proofErr w:type="gramEnd"/>
            <w:r w:rsidRPr="001A41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1.8409–4.0946)</w:t>
            </w:r>
          </w:p>
        </w:tc>
      </w:tr>
    </w:tbl>
    <w:p w14:paraId="13D7DB75" w14:textId="77777777" w:rsidR="00FB5B91" w:rsidRDefault="00FB5B91" w:rsidP="00E8425F"/>
    <w:sectPr w:rsidR="00FB5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919"/>
    <w:rsid w:val="000948BC"/>
    <w:rsid w:val="000A4919"/>
    <w:rsid w:val="001B3D22"/>
    <w:rsid w:val="00354E91"/>
    <w:rsid w:val="00416794"/>
    <w:rsid w:val="00507B2E"/>
    <w:rsid w:val="005B2811"/>
    <w:rsid w:val="00660D6C"/>
    <w:rsid w:val="007E5935"/>
    <w:rsid w:val="008005E1"/>
    <w:rsid w:val="008F63AB"/>
    <w:rsid w:val="00917F02"/>
    <w:rsid w:val="00926F24"/>
    <w:rsid w:val="00985DC5"/>
    <w:rsid w:val="009B6AFF"/>
    <w:rsid w:val="00A52162"/>
    <w:rsid w:val="00AB250D"/>
    <w:rsid w:val="00B34987"/>
    <w:rsid w:val="00CC76A6"/>
    <w:rsid w:val="00CF284C"/>
    <w:rsid w:val="00DB3849"/>
    <w:rsid w:val="00E8425F"/>
    <w:rsid w:val="00E85F4B"/>
    <w:rsid w:val="00FB5B91"/>
    <w:rsid w:val="00F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E287"/>
  <w15:chartTrackingRefBased/>
  <w15:docId w15:val="{1D6C03B8-1589-46E3-ABEC-641FA167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87"/>
  </w:style>
  <w:style w:type="paragraph" w:styleId="Heading1">
    <w:name w:val="heading 1"/>
    <w:basedOn w:val="Normal"/>
    <w:next w:val="Normal"/>
    <w:link w:val="Heading1Char"/>
    <w:uiPriority w:val="9"/>
    <w:qFormat/>
    <w:rsid w:val="004167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987"/>
    <w:pPr>
      <w:spacing w:after="0" w:line="240" w:lineRule="auto"/>
    </w:pPr>
  </w:style>
  <w:style w:type="table" w:styleId="TableGrid">
    <w:name w:val="Table Grid"/>
    <w:basedOn w:val="TableNormal"/>
    <w:uiPriority w:val="39"/>
    <w:rsid w:val="00B3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6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1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794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167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Stanton, Jessica C</dc:creator>
  <cp:keywords/>
  <dc:description/>
  <cp:lastModifiedBy>Stanton, Jessica C</cp:lastModifiedBy>
  <cp:revision>24</cp:revision>
  <dcterms:created xsi:type="dcterms:W3CDTF">2023-06-27T16:06:00Z</dcterms:created>
  <dcterms:modified xsi:type="dcterms:W3CDTF">2024-02-21T18:43:00Z</dcterms:modified>
</cp:coreProperties>
</file>