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FDC3" w14:textId="59AE8FFD" w:rsidR="001B0119" w:rsidRPr="00FD0D6E" w:rsidRDefault="001B0119" w:rsidP="001B0119">
      <w:pPr>
        <w:rPr>
          <w:rFonts w:eastAsia="Times New Roman"/>
          <w:kern w:val="0"/>
          <w14:ligatures w14:val="none"/>
        </w:rPr>
      </w:pPr>
    </w:p>
    <w:tbl>
      <w:tblPr>
        <w:tblW w:w="5235" w:type="dxa"/>
        <w:tblInd w:w="93" w:type="dxa"/>
        <w:tblLook w:val="04A0" w:firstRow="1" w:lastRow="0" w:firstColumn="1" w:lastColumn="0" w:noHBand="0" w:noVBand="1"/>
      </w:tblPr>
      <w:tblGrid>
        <w:gridCol w:w="2522"/>
        <w:gridCol w:w="1031"/>
        <w:gridCol w:w="861"/>
        <w:gridCol w:w="821"/>
      </w:tblGrid>
      <w:tr w:rsidR="001B0119" w:rsidRPr="00FD0D6E" w14:paraId="05EBC08B" w14:textId="77777777" w:rsidTr="003A16B0">
        <w:trPr>
          <w:trHeight w:val="315"/>
        </w:trPr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5D0E6ED" w14:textId="77777777" w:rsidR="001B0119" w:rsidRPr="00FD0D6E" w:rsidRDefault="001B0119" w:rsidP="00A04DE1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FD0D6E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Source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A37D7B4" w14:textId="77777777" w:rsidR="001B0119" w:rsidRPr="00FD0D6E" w:rsidRDefault="001B0119" w:rsidP="003A16B0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D0D6E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df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B5B0AC7" w14:textId="77777777" w:rsidR="001B0119" w:rsidRPr="00FD0D6E" w:rsidRDefault="001B0119" w:rsidP="003A16B0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FD0D6E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F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EB94DD5" w14:textId="77777777" w:rsidR="001B0119" w:rsidRPr="00FD0D6E" w:rsidRDefault="001B0119" w:rsidP="003A16B0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FD0D6E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P</w:t>
            </w:r>
          </w:p>
        </w:tc>
      </w:tr>
      <w:tr w:rsidR="001B0119" w:rsidRPr="00FD0D6E" w14:paraId="3EBE4919" w14:textId="77777777" w:rsidTr="003A16B0">
        <w:trPr>
          <w:trHeight w:val="315"/>
        </w:trPr>
        <w:tc>
          <w:tcPr>
            <w:tcW w:w="2522" w:type="dxa"/>
            <w:shd w:val="clear" w:color="auto" w:fill="auto"/>
            <w:vAlign w:val="center"/>
          </w:tcPr>
          <w:p w14:paraId="40465802" w14:textId="77777777" w:rsidR="001B0119" w:rsidRPr="00FD0D6E" w:rsidRDefault="001B0119" w:rsidP="00A04DE1">
            <w:pPr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r w:rsidRPr="00FD0D6E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Proportion body lipid</w:t>
            </w:r>
            <w:r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5AB1173" w14:textId="1B539A5C" w:rsidR="001B0119" w:rsidRPr="00FD0D6E" w:rsidRDefault="001B0119" w:rsidP="003A16B0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EC968FA" w14:textId="71558D64" w:rsidR="001B0119" w:rsidRPr="00FD0D6E" w:rsidRDefault="001B0119" w:rsidP="003A16B0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FCD36DB" w14:textId="7A1E2A96" w:rsidR="001B0119" w:rsidRPr="00FD0D6E" w:rsidRDefault="001B0119" w:rsidP="003A16B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1B0119" w:rsidRPr="00FD0D6E" w14:paraId="5927C4E2" w14:textId="77777777" w:rsidTr="003A16B0">
        <w:trPr>
          <w:trHeight w:val="315"/>
        </w:trPr>
        <w:tc>
          <w:tcPr>
            <w:tcW w:w="2522" w:type="dxa"/>
            <w:shd w:val="clear" w:color="auto" w:fill="auto"/>
            <w:vAlign w:val="center"/>
          </w:tcPr>
          <w:p w14:paraId="2507203F" w14:textId="77777777" w:rsidR="001B0119" w:rsidRPr="00FD0D6E" w:rsidRDefault="001B0119" w:rsidP="00A04DE1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FD0D6E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  Pollen protein content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D6CD466" w14:textId="77777777" w:rsidR="001B0119" w:rsidRPr="00FD0D6E" w:rsidRDefault="001B0119" w:rsidP="003A16B0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FD0D6E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1, 96.23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1D19C7" w14:textId="77777777" w:rsidR="001B0119" w:rsidRPr="00FD0D6E" w:rsidRDefault="001B0119" w:rsidP="003A16B0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FD0D6E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E72E77F" w14:textId="77777777" w:rsidR="001B0119" w:rsidRPr="00FD0D6E" w:rsidRDefault="001B0119" w:rsidP="003A16B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D0D6E">
              <w:rPr>
                <w:rFonts w:eastAsia="Times New Roman"/>
                <w:bCs/>
                <w:kern w:val="0"/>
                <w:sz w:val="22"/>
                <w:szCs w:val="22"/>
                <w14:ligatures w14:val="none"/>
              </w:rPr>
              <w:t>0.8329</w:t>
            </w:r>
          </w:p>
        </w:tc>
      </w:tr>
      <w:tr w:rsidR="001B0119" w:rsidRPr="00FD0D6E" w14:paraId="62842D8E" w14:textId="77777777" w:rsidTr="003A16B0">
        <w:trPr>
          <w:trHeight w:val="315"/>
        </w:trPr>
        <w:tc>
          <w:tcPr>
            <w:tcW w:w="2522" w:type="dxa"/>
            <w:shd w:val="clear" w:color="auto" w:fill="auto"/>
            <w:vAlign w:val="center"/>
          </w:tcPr>
          <w:p w14:paraId="65B8F275" w14:textId="77777777" w:rsidR="001B0119" w:rsidRPr="00310106" w:rsidRDefault="001B0119" w:rsidP="00A04DE1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310106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 xml:space="preserve">Lipid mass </w:t>
            </w:r>
            <w:r w:rsidRPr="00310106">
              <w:rPr>
                <w:b/>
                <w:bCs/>
                <w:kern w:val="0"/>
                <w:sz w:val="22"/>
                <w:szCs w:val="22"/>
                <w14:ligatures w14:val="none"/>
              </w:rPr>
              <w:t>(µg)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33A62FA" w14:textId="77777777" w:rsidR="001B0119" w:rsidRPr="00310106" w:rsidRDefault="001B0119" w:rsidP="003A16B0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1F3B695" w14:textId="77777777" w:rsidR="001B0119" w:rsidRPr="00310106" w:rsidRDefault="001B0119" w:rsidP="003A16B0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DB060F4" w14:textId="77777777" w:rsidR="001B0119" w:rsidRPr="00310106" w:rsidRDefault="001B0119" w:rsidP="003A16B0">
            <w:pPr>
              <w:jc w:val="center"/>
              <w:rPr>
                <w:rFonts w:eastAsia="Times New Roman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1B0119" w:rsidRPr="00FD0D6E" w14:paraId="68F05AFD" w14:textId="77777777" w:rsidTr="003A16B0">
        <w:trPr>
          <w:trHeight w:val="315"/>
        </w:trPr>
        <w:tc>
          <w:tcPr>
            <w:tcW w:w="2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49447" w14:textId="77777777" w:rsidR="001B0119" w:rsidRPr="00310106" w:rsidRDefault="001B0119" w:rsidP="00A04DE1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310106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  Pollen protein content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92CA8" w14:textId="77777777" w:rsidR="001B0119" w:rsidRPr="00310106" w:rsidRDefault="001B0119" w:rsidP="003A16B0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310106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1, 117.2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2D9BC" w14:textId="77777777" w:rsidR="001B0119" w:rsidRPr="00310106" w:rsidRDefault="001B0119" w:rsidP="003A16B0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310106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0.79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DDAF" w14:textId="77777777" w:rsidR="001B0119" w:rsidRPr="00310106" w:rsidRDefault="001B0119" w:rsidP="003A16B0">
            <w:pPr>
              <w:jc w:val="center"/>
              <w:rPr>
                <w:rFonts w:eastAsia="Times New Roman"/>
                <w:bCs/>
                <w:kern w:val="0"/>
                <w:sz w:val="22"/>
                <w:szCs w:val="22"/>
                <w14:ligatures w14:val="none"/>
              </w:rPr>
            </w:pPr>
            <w:r w:rsidRPr="00310106">
              <w:rPr>
                <w:rFonts w:eastAsia="Times New Roman"/>
                <w:bCs/>
                <w:kern w:val="0"/>
                <w:sz w:val="22"/>
                <w:szCs w:val="22"/>
                <w14:ligatures w14:val="none"/>
              </w:rPr>
              <w:t>0.3747</w:t>
            </w:r>
          </w:p>
        </w:tc>
      </w:tr>
    </w:tbl>
    <w:p w14:paraId="67DF82A2" w14:textId="77777777" w:rsidR="001B0119" w:rsidRDefault="001B0119" w:rsidP="001B0119">
      <w:pPr>
        <w:rPr>
          <w:b/>
          <w:bCs/>
          <w:kern w:val="0"/>
          <w14:ligatures w14:val="none"/>
        </w:rPr>
      </w:pPr>
    </w:p>
    <w:p w14:paraId="50ED4E02" w14:textId="77777777" w:rsidR="002D4C8C" w:rsidRDefault="002D4C8C"/>
    <w:sectPr w:rsidR="002D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0119"/>
    <w:rsid w:val="001B0119"/>
    <w:rsid w:val="002D4C8C"/>
    <w:rsid w:val="003A16B0"/>
    <w:rsid w:val="005E3B56"/>
    <w:rsid w:val="009B448F"/>
    <w:rsid w:val="00DC2994"/>
    <w:rsid w:val="00F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1F92"/>
  <w15:chartTrackingRefBased/>
  <w15:docId w15:val="{4AF049D5-73D1-4630-AD43-9AAC03E2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119"/>
  </w:style>
  <w:style w:type="paragraph" w:styleId="Heading1">
    <w:name w:val="heading 1"/>
    <w:basedOn w:val="Normal"/>
    <w:next w:val="Normal"/>
    <w:link w:val="Heading1Char"/>
    <w:uiPriority w:val="9"/>
    <w:qFormat/>
    <w:rsid w:val="001B0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1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1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1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11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1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1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1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11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11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11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11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1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1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1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1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1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1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1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1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11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1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11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11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Delphia, Casey</dc:creator>
  <cp:keywords/>
  <dc:description/>
  <cp:lastModifiedBy>Delphia, Casey</cp:lastModifiedBy>
  <cp:revision>3</cp:revision>
  <dcterms:created xsi:type="dcterms:W3CDTF">2024-04-16T19:02:00Z</dcterms:created>
  <dcterms:modified xsi:type="dcterms:W3CDTF">2024-04-21T16:14:00Z</dcterms:modified>
</cp:coreProperties>
</file>