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 Bold" w:hAnsi="Times New Roman Bold" w:cs="Times New Roman Bold"/>
          <w:b/>
          <w:bCs/>
          <w:sz w:val="28"/>
          <w:szCs w:val="36"/>
        </w:rPr>
      </w:pPr>
      <w:r>
        <w:rPr>
          <w:rFonts w:hint="default" w:ascii="Times New Roman Bold" w:hAnsi="Times New Roman Bold" w:cs="Times New Roman Bold"/>
          <w:b/>
          <w:bCs/>
          <w:sz w:val="28"/>
          <w:szCs w:val="36"/>
        </w:rPr>
        <w:t>Authorization on measuring tools</w:t>
      </w:r>
    </w:p>
    <w:p>
      <w:pPr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</w:rPr>
        <w:t>Dear Editor:</w:t>
      </w:r>
    </w:p>
    <w:p>
      <w:pPr>
        <w:ind w:firstLine="420" w:firstLineChars="20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</w:rPr>
        <w:t>Thank you for proposing the revision. The four scales used in this study are authorized by the authors for public use in the Chinese population, as evidenced by the following:</w:t>
      </w:r>
    </w:p>
    <w:p>
      <w:pPr>
        <w:numPr>
          <w:ilvl w:val="0"/>
          <w:numId w:val="1"/>
        </w:numPr>
        <w:ind w:firstLine="420" w:firstLineChars="200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SPAS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:SPAS was developed by Xu, and Xu proposed that the scale could be used in China.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3818255" cy="857250"/>
            <wp:effectExtent l="0" t="0" r="171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9679" r="16086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2.ESS</w:t>
      </w:r>
    </w:p>
    <w:p>
      <w:pPr>
        <w:numPr>
          <w:numId w:val="0"/>
        </w:numPr>
        <w:ind w:firstLine="420" w:firstLineChars="20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Specifically, the Emotion Regulation Strategies Scale is an author-authorized scale that can be widely used globally, and we used the Chinese version of the ERSS, which the original authors have authorized for use in Chinese populations.</w:t>
      </w:r>
    </w:p>
    <w:p>
      <w:pPr>
        <w:numPr>
          <w:numId w:val="0"/>
        </w:numPr>
        <w:ind w:firstLine="420" w:firstLineChars="200"/>
        <w:jc w:val="left"/>
      </w:pPr>
      <w:r>
        <w:drawing>
          <wp:inline distT="0" distB="0" distL="114300" distR="114300">
            <wp:extent cx="2659380" cy="166433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0395" cy="1020445"/>
            <wp:effectExtent l="0" t="0" r="1460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6383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left"/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t>3.SAD</w:t>
      </w:r>
    </w:p>
    <w:p>
      <w:pPr>
        <w:numPr>
          <w:numId w:val="0"/>
        </w:numPr>
        <w:ind w:firstLine="315" w:firstLineChars="15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The SAD scale was developed as early as 1969, and it is also an author-authorized and widely used scale worldwide. We used the Chinese version of the SAD, which has been authorized by the original author for use in the Chinese population.</w:t>
      </w:r>
    </w:p>
    <w:p>
      <w:pPr>
        <w:numPr>
          <w:numId w:val="0"/>
        </w:numPr>
        <w:ind w:firstLine="315" w:firstLineChars="150"/>
        <w:jc w:val="left"/>
      </w:pPr>
      <w:r>
        <w:drawing>
          <wp:inline distT="0" distB="0" distL="114300" distR="114300">
            <wp:extent cx="2953385" cy="2856865"/>
            <wp:effectExtent l="0" t="0" r="1841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7086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315" w:firstLineChars="15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4.C-mYFAS2.0</w:t>
      </w:r>
    </w:p>
    <w:p>
      <w:pPr>
        <w:numPr>
          <w:numId w:val="0"/>
        </w:numPr>
        <w:ind w:firstLine="315" w:firstLineChars="15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We used the Chinese version of the C-mYFAS2.0. This scale has been authorized by the original author and should be further validated.</w:t>
      </w:r>
    </w:p>
    <w:p>
      <w:pPr>
        <w:numPr>
          <w:numId w:val="0"/>
        </w:numPr>
        <w:ind w:firstLine="315" w:firstLineChars="150"/>
        <w:jc w:val="left"/>
        <w:rPr>
          <w:rFonts w:hint="default" w:ascii="Times New Roman Regular" w:hAnsi="Times New Roman Regular" w:cs="Times New Roman Regular"/>
          <w:lang w:val="en-US" w:eastAsia="zh-CN"/>
        </w:rPr>
      </w:pPr>
      <w:bookmarkStart w:id="0" w:name="_GoBack"/>
      <w:r>
        <w:drawing>
          <wp:inline distT="0" distB="0" distL="114300" distR="114300">
            <wp:extent cx="5019675" cy="4743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399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ind w:firstLine="315" w:firstLineChars="150"/>
        <w:jc w:val="left"/>
        <w:rPr>
          <w:rFonts w:hint="default" w:ascii="Times New Roman Regular" w:hAnsi="Times New Roman Regular" w:cs="Times New Roman Regular"/>
          <w:lang w:val="en-US" w:eastAsia="zh-CN"/>
        </w:rPr>
      </w:pPr>
    </w:p>
    <w:p>
      <w:pPr>
        <w:numPr>
          <w:numId w:val="0"/>
        </w:numPr>
        <w:ind w:leftChars="200"/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 w:ascii="Times New Roman Bold" w:hAnsi="Times New Roman Bold" w:cs="Times New Roman Bold"/>
          <w:b w:val="0"/>
          <w:bCs w:val="0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A8F8DE"/>
    <w:multiLevelType w:val="singleLevel"/>
    <w:tmpl w:val="63A8F8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9463D"/>
    <w:rsid w:val="7EF9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89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2024-05-01T18:09:00Z</dcterms:created>
  <dc:creator>Bruce</dc:creator>
  <cp:lastModifiedBy>Bruce</cp:lastModifiedBy>
  <dcterms:modified xsi:type="dcterms:W3CDTF">2024-05-01T19:39:42Z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6F0C35652C6E4DFAED14326610B7700D_41</vt:lpwstr>
  </property>
</Properties>
</file>