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DED43" w14:textId="68C3DD54" w:rsidR="00DA5982" w:rsidRPr="00D1688A" w:rsidRDefault="00E46D65">
      <w:pPr>
        <w:rPr>
          <w:rFonts w:ascii="Times New Roman" w:hAnsi="Times New Roman" w:cs="Times New Roman"/>
          <w:b/>
          <w:bCs/>
        </w:rPr>
      </w:pPr>
      <w:r w:rsidRPr="00E46D65">
        <w:rPr>
          <w:rFonts w:ascii="Times New Roman" w:hAnsi="Times New Roman" w:cs="Times New Roman"/>
          <w:b/>
          <w:bCs/>
        </w:rPr>
        <w:t>Methods for RT-qPCR Analysis</w:t>
      </w:r>
    </w:p>
    <w:p w14:paraId="3F6B0AC1" w14:textId="3056B879" w:rsidR="00383A8C" w:rsidRDefault="00CF1F2D">
      <w:pPr>
        <w:rPr>
          <w:rFonts w:ascii="Times New Roman" w:hAnsi="Times New Roman" w:cs="Times New Roman"/>
          <w:b/>
          <w:bCs/>
        </w:rPr>
      </w:pPr>
      <w:r w:rsidRPr="00D1688A">
        <w:rPr>
          <w:rFonts w:ascii="Times New Roman" w:hAnsi="Times New Roman" w:cs="Times New Roman" w:hint="eastAsia"/>
          <w:b/>
          <w:bCs/>
        </w:rPr>
        <w:t>1.</w:t>
      </w:r>
      <w:r w:rsidR="00383A8C" w:rsidRPr="00D1688A">
        <w:rPr>
          <w:rFonts w:ascii="Times New Roman" w:hAnsi="Times New Roman" w:cs="Times New Roman" w:hint="eastAsia"/>
          <w:b/>
          <w:bCs/>
        </w:rPr>
        <w:t>qPCR Primers</w:t>
      </w:r>
    </w:p>
    <w:p w14:paraId="634D32C0" w14:textId="30F9D3FF" w:rsidR="00A9681A" w:rsidRPr="00D1688A" w:rsidRDefault="00A9681A">
      <w:pPr>
        <w:rPr>
          <w:rFonts w:ascii="Times New Roman" w:hAnsi="Times New Roman" w:cs="Times New Roman"/>
          <w:b/>
          <w:bCs/>
        </w:rPr>
      </w:pPr>
      <w:r w:rsidRPr="00A9681A">
        <w:rPr>
          <w:rFonts w:ascii="Times New Roman" w:hAnsi="Times New Roman" w:cs="Times New Roman"/>
        </w:rPr>
        <w:t>Tsingke Biotech (Xi’an, China) designed all primers</w:t>
      </w:r>
      <w:r w:rsidRPr="00A9681A">
        <w:rPr>
          <w:rFonts w:ascii="Times New Roman" w:hAnsi="Times New Roman" w:cs="Times New Roman" w:hint="eastAsia"/>
        </w:rPr>
        <w:t>.</w:t>
      </w:r>
    </w:p>
    <w:tbl>
      <w:tblPr>
        <w:tblStyle w:val="a4"/>
        <w:tblW w:w="0" w:type="auto"/>
        <w:jc w:val="center"/>
        <w:tblLook w:val="04A0" w:firstRow="1" w:lastRow="0" w:firstColumn="1" w:lastColumn="0" w:noHBand="0" w:noVBand="1"/>
      </w:tblPr>
      <w:tblGrid>
        <w:gridCol w:w="1613"/>
        <w:gridCol w:w="4024"/>
        <w:gridCol w:w="1187"/>
      </w:tblGrid>
      <w:tr w:rsidR="006E71C2" w14:paraId="54AD5A57" w14:textId="77777777" w:rsidTr="0013515E">
        <w:trPr>
          <w:cnfStyle w:val="100000000000" w:firstRow="1" w:lastRow="0" w:firstColumn="0" w:lastColumn="0" w:oddVBand="0" w:evenVBand="0" w:oddHBand="0" w:evenHBand="0" w:firstRowFirstColumn="0" w:firstRowLastColumn="0" w:lastRowFirstColumn="0" w:lastRowLastColumn="0"/>
          <w:trHeight w:val="347"/>
          <w:jc w:val="center"/>
        </w:trPr>
        <w:tc>
          <w:tcPr>
            <w:tcW w:w="1613" w:type="dxa"/>
          </w:tcPr>
          <w:p w14:paraId="2C610A18" w14:textId="19203A61" w:rsidR="006E71C2" w:rsidRPr="007F37B6" w:rsidRDefault="006E71C2" w:rsidP="007F37B6">
            <w:pPr>
              <w:jc w:val="center"/>
              <w:rPr>
                <w:rFonts w:ascii="Times New Roman" w:hAnsi="Times New Roman" w:cs="Times New Roman"/>
                <w:sz w:val="22"/>
              </w:rPr>
            </w:pPr>
            <w:r w:rsidRPr="007F37B6">
              <w:rPr>
                <w:rFonts w:ascii="Times New Roman" w:hAnsi="Times New Roman" w:cs="Times New Roman" w:hint="eastAsia"/>
                <w:sz w:val="22"/>
              </w:rPr>
              <w:t>Prime name</w:t>
            </w:r>
          </w:p>
        </w:tc>
        <w:tc>
          <w:tcPr>
            <w:tcW w:w="4024" w:type="dxa"/>
          </w:tcPr>
          <w:p w14:paraId="21CCFBC2" w14:textId="759F2C65" w:rsidR="006E71C2" w:rsidRPr="007F37B6" w:rsidRDefault="006E71C2" w:rsidP="007F37B6">
            <w:pPr>
              <w:jc w:val="center"/>
              <w:rPr>
                <w:rFonts w:ascii="Times New Roman" w:hAnsi="Times New Roman" w:cs="Times New Roman"/>
                <w:sz w:val="22"/>
              </w:rPr>
            </w:pPr>
            <w:r w:rsidRPr="007F37B6">
              <w:rPr>
                <w:rFonts w:ascii="Times New Roman" w:hAnsi="Times New Roman" w:cs="Times New Roman" w:hint="eastAsia"/>
                <w:sz w:val="22"/>
              </w:rPr>
              <w:t>Sequence</w:t>
            </w:r>
          </w:p>
        </w:tc>
        <w:tc>
          <w:tcPr>
            <w:tcW w:w="1187" w:type="dxa"/>
          </w:tcPr>
          <w:p w14:paraId="4FE30E6D" w14:textId="35F5AB01" w:rsidR="006E71C2" w:rsidRPr="007F37B6" w:rsidRDefault="006E71C2" w:rsidP="007F37B6">
            <w:pPr>
              <w:jc w:val="center"/>
              <w:rPr>
                <w:rFonts w:ascii="Times New Roman" w:hAnsi="Times New Roman" w:cs="Times New Roman"/>
                <w:sz w:val="22"/>
              </w:rPr>
            </w:pPr>
            <w:r w:rsidRPr="007F37B6">
              <w:rPr>
                <w:rFonts w:ascii="Times New Roman" w:hAnsi="Times New Roman" w:cs="Times New Roman" w:hint="eastAsia"/>
                <w:sz w:val="22"/>
              </w:rPr>
              <w:t>Tm(</w:t>
            </w:r>
            <w:r w:rsidRPr="007F37B6">
              <w:rPr>
                <w:rFonts w:ascii="Times New Roman" w:hAnsi="Times New Roman" w:cs="Times New Roman" w:hint="eastAsia"/>
                <w:sz w:val="22"/>
              </w:rPr>
              <w:t>℃</w:t>
            </w:r>
            <w:r w:rsidRPr="007F37B6">
              <w:rPr>
                <w:rFonts w:ascii="Times New Roman" w:hAnsi="Times New Roman" w:cs="Times New Roman" w:hint="eastAsia"/>
                <w:sz w:val="22"/>
              </w:rPr>
              <w:t>)</w:t>
            </w:r>
          </w:p>
        </w:tc>
      </w:tr>
      <w:tr w:rsidR="006E71C2" w14:paraId="1804C72A" w14:textId="77777777" w:rsidTr="0013515E">
        <w:trPr>
          <w:trHeight w:val="339"/>
          <w:jc w:val="center"/>
        </w:trPr>
        <w:tc>
          <w:tcPr>
            <w:tcW w:w="1613" w:type="dxa"/>
          </w:tcPr>
          <w:p w14:paraId="196FA748" w14:textId="0900CF24" w:rsidR="006E71C2" w:rsidRPr="00C945D9" w:rsidRDefault="006E71C2" w:rsidP="007F37B6">
            <w:pPr>
              <w:jc w:val="center"/>
              <w:rPr>
                <w:rFonts w:ascii="Times New Roman" w:hAnsi="Times New Roman" w:cs="Times New Roman"/>
                <w:sz w:val="20"/>
                <w:szCs w:val="20"/>
              </w:rPr>
            </w:pPr>
            <w:r w:rsidRPr="00C945D9">
              <w:rPr>
                <w:rFonts w:ascii="Times New Roman" w:hAnsi="Times New Roman" w:cs="Times New Roman" w:hint="eastAsia"/>
                <w:sz w:val="20"/>
                <w:szCs w:val="20"/>
              </w:rPr>
              <w:t>PLK1-F</w:t>
            </w:r>
          </w:p>
        </w:tc>
        <w:tc>
          <w:tcPr>
            <w:tcW w:w="4024" w:type="dxa"/>
          </w:tcPr>
          <w:p w14:paraId="6B71294E" w14:textId="28BE6623" w:rsidR="006E71C2" w:rsidRPr="00C945D9" w:rsidRDefault="006E71C2" w:rsidP="0013515E">
            <w:pPr>
              <w:jc w:val="center"/>
              <w:rPr>
                <w:rFonts w:ascii="Times New Roman" w:hAnsi="Times New Roman" w:cs="Times New Roman"/>
                <w:sz w:val="20"/>
                <w:szCs w:val="20"/>
              </w:rPr>
            </w:pPr>
            <w:r w:rsidRPr="00C945D9">
              <w:rPr>
                <w:rFonts w:ascii="Times New Roman" w:hAnsi="Times New Roman" w:cs="Times New Roman" w:hint="eastAsia"/>
                <w:sz w:val="20"/>
                <w:szCs w:val="20"/>
              </w:rPr>
              <w:t>AAAGAGATCCCGGAGGTCCTA</w:t>
            </w:r>
          </w:p>
        </w:tc>
        <w:tc>
          <w:tcPr>
            <w:tcW w:w="1187" w:type="dxa"/>
          </w:tcPr>
          <w:p w14:paraId="6F4A7F5B" w14:textId="0BDCE6D0" w:rsidR="006E71C2" w:rsidRPr="00C945D9" w:rsidRDefault="0013515E" w:rsidP="0013515E">
            <w:pPr>
              <w:jc w:val="center"/>
              <w:rPr>
                <w:rFonts w:ascii="Times New Roman" w:hAnsi="Times New Roman" w:cs="Times New Roman"/>
                <w:sz w:val="20"/>
                <w:szCs w:val="20"/>
              </w:rPr>
            </w:pPr>
            <w:r>
              <w:rPr>
                <w:rFonts w:ascii="Times New Roman" w:hAnsi="Times New Roman" w:cs="Times New Roman" w:hint="eastAsia"/>
                <w:sz w:val="20"/>
                <w:szCs w:val="20"/>
              </w:rPr>
              <w:t>57.27</w:t>
            </w:r>
          </w:p>
        </w:tc>
      </w:tr>
      <w:tr w:rsidR="006E71C2" w14:paraId="2CB58907" w14:textId="77777777" w:rsidTr="0013515E">
        <w:trPr>
          <w:trHeight w:val="347"/>
          <w:jc w:val="center"/>
        </w:trPr>
        <w:tc>
          <w:tcPr>
            <w:tcW w:w="1613" w:type="dxa"/>
          </w:tcPr>
          <w:p w14:paraId="0A59488A" w14:textId="7F173D04" w:rsidR="006E71C2" w:rsidRPr="00C945D9" w:rsidRDefault="006E71C2" w:rsidP="007F37B6">
            <w:pPr>
              <w:jc w:val="center"/>
              <w:rPr>
                <w:rFonts w:ascii="Times New Roman" w:hAnsi="Times New Roman" w:cs="Times New Roman"/>
                <w:sz w:val="20"/>
                <w:szCs w:val="20"/>
              </w:rPr>
            </w:pPr>
            <w:r w:rsidRPr="00C945D9">
              <w:rPr>
                <w:rFonts w:ascii="Times New Roman" w:hAnsi="Times New Roman" w:cs="Times New Roman" w:hint="eastAsia"/>
                <w:sz w:val="20"/>
                <w:szCs w:val="20"/>
              </w:rPr>
              <w:t>PLK1-R</w:t>
            </w:r>
          </w:p>
        </w:tc>
        <w:tc>
          <w:tcPr>
            <w:tcW w:w="4024" w:type="dxa"/>
          </w:tcPr>
          <w:p w14:paraId="1E40850A" w14:textId="2B611027" w:rsidR="006E71C2" w:rsidRPr="00C945D9" w:rsidRDefault="006E71C2" w:rsidP="0013515E">
            <w:pPr>
              <w:jc w:val="center"/>
              <w:rPr>
                <w:rFonts w:ascii="Times New Roman" w:hAnsi="Times New Roman" w:cs="Times New Roman"/>
                <w:sz w:val="20"/>
                <w:szCs w:val="20"/>
              </w:rPr>
            </w:pPr>
            <w:r w:rsidRPr="00C945D9">
              <w:rPr>
                <w:rFonts w:ascii="Times New Roman" w:hAnsi="Times New Roman" w:cs="Times New Roman" w:hint="eastAsia"/>
                <w:sz w:val="20"/>
                <w:szCs w:val="20"/>
              </w:rPr>
              <w:t>GGCTGCGGTGAATGGATATTTC</w:t>
            </w:r>
          </w:p>
        </w:tc>
        <w:tc>
          <w:tcPr>
            <w:tcW w:w="1187" w:type="dxa"/>
          </w:tcPr>
          <w:p w14:paraId="2C3C9F3C" w14:textId="05BEE339" w:rsidR="006E71C2" w:rsidRPr="00C945D9" w:rsidRDefault="0013515E" w:rsidP="0013515E">
            <w:pPr>
              <w:jc w:val="center"/>
              <w:rPr>
                <w:rFonts w:ascii="Times New Roman" w:hAnsi="Times New Roman" w:cs="Times New Roman"/>
                <w:sz w:val="20"/>
                <w:szCs w:val="20"/>
              </w:rPr>
            </w:pPr>
            <w:r>
              <w:rPr>
                <w:rFonts w:ascii="Times New Roman" w:hAnsi="Times New Roman" w:cs="Times New Roman" w:hint="eastAsia"/>
                <w:sz w:val="20"/>
                <w:szCs w:val="20"/>
              </w:rPr>
              <w:t>57.85</w:t>
            </w:r>
          </w:p>
        </w:tc>
      </w:tr>
      <w:tr w:rsidR="006E71C2" w14:paraId="0A096F10" w14:textId="77777777" w:rsidTr="0013515E">
        <w:trPr>
          <w:trHeight w:val="347"/>
          <w:jc w:val="center"/>
        </w:trPr>
        <w:tc>
          <w:tcPr>
            <w:tcW w:w="1613" w:type="dxa"/>
          </w:tcPr>
          <w:p w14:paraId="4B56AF47" w14:textId="398CB159" w:rsidR="006E71C2" w:rsidRPr="00C945D9" w:rsidRDefault="006E71C2" w:rsidP="007F37B6">
            <w:pPr>
              <w:jc w:val="center"/>
              <w:rPr>
                <w:rFonts w:ascii="Times New Roman" w:hAnsi="Times New Roman" w:cs="Times New Roman"/>
                <w:sz w:val="20"/>
                <w:szCs w:val="20"/>
              </w:rPr>
            </w:pPr>
            <w:r w:rsidRPr="00C945D9">
              <w:rPr>
                <w:rFonts w:ascii="Times New Roman" w:hAnsi="Times New Roman" w:cs="Times New Roman" w:hint="eastAsia"/>
                <w:sz w:val="20"/>
                <w:szCs w:val="20"/>
              </w:rPr>
              <w:t>S100B-F</w:t>
            </w:r>
          </w:p>
        </w:tc>
        <w:tc>
          <w:tcPr>
            <w:tcW w:w="4024" w:type="dxa"/>
          </w:tcPr>
          <w:p w14:paraId="578F198C" w14:textId="45B56DED" w:rsidR="006E71C2" w:rsidRPr="00C945D9" w:rsidRDefault="006E71C2" w:rsidP="0013515E">
            <w:pPr>
              <w:jc w:val="center"/>
              <w:rPr>
                <w:rFonts w:ascii="Times New Roman" w:hAnsi="Times New Roman" w:cs="Times New Roman"/>
                <w:sz w:val="20"/>
                <w:szCs w:val="20"/>
              </w:rPr>
            </w:pPr>
            <w:r w:rsidRPr="00C945D9">
              <w:rPr>
                <w:rFonts w:ascii="Times New Roman" w:hAnsi="Times New Roman" w:cs="Times New Roman" w:hint="eastAsia"/>
                <w:sz w:val="20"/>
                <w:szCs w:val="20"/>
              </w:rPr>
              <w:t>TGGCCCTCATCGACGTTTTC</w:t>
            </w:r>
          </w:p>
        </w:tc>
        <w:tc>
          <w:tcPr>
            <w:tcW w:w="1187" w:type="dxa"/>
          </w:tcPr>
          <w:p w14:paraId="27D3F923" w14:textId="7ACFC53F" w:rsidR="006E71C2" w:rsidRPr="00C945D9" w:rsidRDefault="0013515E" w:rsidP="0013515E">
            <w:pPr>
              <w:jc w:val="center"/>
              <w:rPr>
                <w:rFonts w:ascii="Times New Roman" w:hAnsi="Times New Roman" w:cs="Times New Roman"/>
                <w:sz w:val="20"/>
                <w:szCs w:val="20"/>
              </w:rPr>
            </w:pPr>
            <w:r>
              <w:rPr>
                <w:rFonts w:ascii="Times New Roman" w:hAnsi="Times New Roman" w:cs="Times New Roman" w:hint="eastAsia"/>
                <w:sz w:val="20"/>
                <w:szCs w:val="20"/>
              </w:rPr>
              <w:t>57.67</w:t>
            </w:r>
          </w:p>
        </w:tc>
      </w:tr>
      <w:tr w:rsidR="006E71C2" w14:paraId="691E9A72" w14:textId="77777777" w:rsidTr="0013515E">
        <w:trPr>
          <w:trHeight w:val="347"/>
          <w:jc w:val="center"/>
        </w:trPr>
        <w:tc>
          <w:tcPr>
            <w:tcW w:w="1613" w:type="dxa"/>
          </w:tcPr>
          <w:p w14:paraId="26F666E5" w14:textId="657C7693" w:rsidR="006E71C2" w:rsidRPr="00C945D9" w:rsidRDefault="006E71C2" w:rsidP="007F37B6">
            <w:pPr>
              <w:jc w:val="center"/>
              <w:rPr>
                <w:rFonts w:ascii="Times New Roman" w:hAnsi="Times New Roman" w:cs="Times New Roman"/>
                <w:sz w:val="20"/>
                <w:szCs w:val="20"/>
              </w:rPr>
            </w:pPr>
            <w:r w:rsidRPr="00C945D9">
              <w:rPr>
                <w:rFonts w:ascii="Times New Roman" w:hAnsi="Times New Roman" w:cs="Times New Roman" w:hint="eastAsia"/>
                <w:sz w:val="20"/>
                <w:szCs w:val="20"/>
              </w:rPr>
              <w:t>S100B-R</w:t>
            </w:r>
          </w:p>
        </w:tc>
        <w:tc>
          <w:tcPr>
            <w:tcW w:w="4024" w:type="dxa"/>
          </w:tcPr>
          <w:p w14:paraId="55D62DDD" w14:textId="5C46FB0E" w:rsidR="006E71C2" w:rsidRPr="00C945D9" w:rsidRDefault="006E71C2" w:rsidP="0013515E">
            <w:pPr>
              <w:jc w:val="center"/>
              <w:rPr>
                <w:rFonts w:ascii="Times New Roman" w:hAnsi="Times New Roman" w:cs="Times New Roman"/>
                <w:sz w:val="20"/>
                <w:szCs w:val="20"/>
              </w:rPr>
            </w:pPr>
            <w:r w:rsidRPr="00C945D9">
              <w:rPr>
                <w:rFonts w:ascii="Times New Roman" w:hAnsi="Times New Roman" w:cs="Times New Roman" w:hint="eastAsia"/>
                <w:sz w:val="20"/>
                <w:szCs w:val="20"/>
              </w:rPr>
              <w:t>ATGTTCAAAGAACTCGTGGCA</w:t>
            </w:r>
          </w:p>
        </w:tc>
        <w:tc>
          <w:tcPr>
            <w:tcW w:w="1187" w:type="dxa"/>
          </w:tcPr>
          <w:p w14:paraId="14AA6CDA" w14:textId="013A050B" w:rsidR="006E71C2" w:rsidRPr="00C945D9" w:rsidRDefault="0013515E" w:rsidP="0013515E">
            <w:pPr>
              <w:jc w:val="center"/>
              <w:rPr>
                <w:rFonts w:ascii="Times New Roman" w:hAnsi="Times New Roman" w:cs="Times New Roman"/>
                <w:sz w:val="20"/>
                <w:szCs w:val="20"/>
              </w:rPr>
            </w:pPr>
            <w:r>
              <w:rPr>
                <w:rFonts w:ascii="Times New Roman" w:hAnsi="Times New Roman" w:cs="Times New Roman" w:hint="eastAsia"/>
                <w:sz w:val="20"/>
                <w:szCs w:val="20"/>
              </w:rPr>
              <w:t>56.07</w:t>
            </w:r>
          </w:p>
        </w:tc>
      </w:tr>
      <w:tr w:rsidR="006E71C2" w14:paraId="7A294316" w14:textId="77777777" w:rsidTr="0013515E">
        <w:trPr>
          <w:trHeight w:val="347"/>
          <w:jc w:val="center"/>
        </w:trPr>
        <w:tc>
          <w:tcPr>
            <w:tcW w:w="1613" w:type="dxa"/>
          </w:tcPr>
          <w:p w14:paraId="5617EA8B" w14:textId="72DDDE09" w:rsidR="006E71C2" w:rsidRPr="00C945D9" w:rsidRDefault="006E71C2" w:rsidP="007F37B6">
            <w:pPr>
              <w:jc w:val="center"/>
              <w:rPr>
                <w:rFonts w:ascii="Times New Roman" w:hAnsi="Times New Roman" w:cs="Times New Roman"/>
                <w:sz w:val="20"/>
                <w:szCs w:val="20"/>
              </w:rPr>
            </w:pPr>
            <w:r w:rsidRPr="00C945D9">
              <w:rPr>
                <w:rFonts w:ascii="Times New Roman" w:hAnsi="Times New Roman" w:cs="Times New Roman" w:hint="eastAsia"/>
                <w:sz w:val="20"/>
                <w:szCs w:val="20"/>
              </w:rPr>
              <w:t>IRS2-F</w:t>
            </w:r>
          </w:p>
        </w:tc>
        <w:tc>
          <w:tcPr>
            <w:tcW w:w="4024" w:type="dxa"/>
          </w:tcPr>
          <w:p w14:paraId="6E8DBC3F" w14:textId="2A1A3FC0" w:rsidR="006E71C2" w:rsidRPr="00C945D9" w:rsidRDefault="006E71C2" w:rsidP="0013515E">
            <w:pPr>
              <w:jc w:val="center"/>
              <w:rPr>
                <w:rFonts w:ascii="Times New Roman" w:hAnsi="Times New Roman" w:cs="Times New Roman"/>
                <w:sz w:val="20"/>
                <w:szCs w:val="20"/>
              </w:rPr>
            </w:pPr>
            <w:r w:rsidRPr="00C945D9">
              <w:rPr>
                <w:rFonts w:ascii="Times New Roman" w:hAnsi="Times New Roman" w:cs="Times New Roman" w:hint="eastAsia"/>
                <w:sz w:val="20"/>
                <w:szCs w:val="20"/>
              </w:rPr>
              <w:t>CGGTGAGTTCTACGGGTACAT</w:t>
            </w:r>
          </w:p>
        </w:tc>
        <w:tc>
          <w:tcPr>
            <w:tcW w:w="1187" w:type="dxa"/>
          </w:tcPr>
          <w:p w14:paraId="4E7BB05A" w14:textId="6F353568" w:rsidR="006E71C2" w:rsidRPr="00C945D9" w:rsidRDefault="0013515E" w:rsidP="0013515E">
            <w:pPr>
              <w:jc w:val="center"/>
              <w:rPr>
                <w:rFonts w:ascii="Times New Roman" w:hAnsi="Times New Roman" w:cs="Times New Roman"/>
                <w:sz w:val="20"/>
                <w:szCs w:val="20"/>
              </w:rPr>
            </w:pPr>
            <w:r>
              <w:rPr>
                <w:rFonts w:ascii="Times New Roman" w:hAnsi="Times New Roman" w:cs="Times New Roman" w:hint="eastAsia"/>
                <w:sz w:val="20"/>
                <w:szCs w:val="20"/>
              </w:rPr>
              <w:t>56.65</w:t>
            </w:r>
          </w:p>
        </w:tc>
      </w:tr>
      <w:tr w:rsidR="006E71C2" w14:paraId="34215093" w14:textId="77777777" w:rsidTr="0013515E">
        <w:trPr>
          <w:trHeight w:val="347"/>
          <w:jc w:val="center"/>
        </w:trPr>
        <w:tc>
          <w:tcPr>
            <w:tcW w:w="1613" w:type="dxa"/>
          </w:tcPr>
          <w:p w14:paraId="1BFF8D65" w14:textId="449BEA0B" w:rsidR="006E71C2" w:rsidRPr="00C945D9" w:rsidRDefault="006E71C2" w:rsidP="007F37B6">
            <w:pPr>
              <w:jc w:val="center"/>
              <w:rPr>
                <w:rFonts w:ascii="Times New Roman" w:hAnsi="Times New Roman" w:cs="Times New Roman"/>
                <w:sz w:val="20"/>
                <w:szCs w:val="20"/>
              </w:rPr>
            </w:pPr>
            <w:r w:rsidRPr="00C945D9">
              <w:rPr>
                <w:rFonts w:ascii="Times New Roman" w:hAnsi="Times New Roman" w:cs="Times New Roman" w:hint="eastAsia"/>
                <w:sz w:val="20"/>
                <w:szCs w:val="20"/>
              </w:rPr>
              <w:t>IRS2-R</w:t>
            </w:r>
          </w:p>
        </w:tc>
        <w:tc>
          <w:tcPr>
            <w:tcW w:w="4024" w:type="dxa"/>
          </w:tcPr>
          <w:p w14:paraId="35E00C78" w14:textId="4C0C5F4C" w:rsidR="006E71C2" w:rsidRPr="00C945D9" w:rsidRDefault="006E71C2" w:rsidP="0013515E">
            <w:pPr>
              <w:jc w:val="center"/>
              <w:rPr>
                <w:rFonts w:ascii="Times New Roman" w:hAnsi="Times New Roman" w:cs="Times New Roman"/>
                <w:sz w:val="20"/>
                <w:szCs w:val="20"/>
              </w:rPr>
            </w:pPr>
            <w:r w:rsidRPr="00C945D9">
              <w:rPr>
                <w:rFonts w:ascii="Times New Roman" w:hAnsi="Times New Roman" w:cs="Times New Roman" w:hint="eastAsia"/>
                <w:sz w:val="20"/>
                <w:szCs w:val="20"/>
              </w:rPr>
              <w:t>TCAGGGTGTATTCATCCAGCG</w:t>
            </w:r>
          </w:p>
        </w:tc>
        <w:tc>
          <w:tcPr>
            <w:tcW w:w="1187" w:type="dxa"/>
          </w:tcPr>
          <w:p w14:paraId="6F4B3AF2" w14:textId="599FB04F" w:rsidR="006E71C2" w:rsidRPr="00C945D9" w:rsidRDefault="0013515E" w:rsidP="0013515E">
            <w:pPr>
              <w:jc w:val="center"/>
              <w:rPr>
                <w:rFonts w:ascii="Times New Roman" w:hAnsi="Times New Roman" w:cs="Times New Roman"/>
                <w:sz w:val="20"/>
                <w:szCs w:val="20"/>
              </w:rPr>
            </w:pPr>
            <w:r>
              <w:rPr>
                <w:rFonts w:ascii="Times New Roman" w:hAnsi="Times New Roman" w:cs="Times New Roman" w:hint="eastAsia"/>
                <w:sz w:val="20"/>
                <w:szCs w:val="20"/>
              </w:rPr>
              <w:t>57.91</w:t>
            </w:r>
          </w:p>
        </w:tc>
      </w:tr>
      <w:tr w:rsidR="006E71C2" w14:paraId="54BFBE16" w14:textId="77777777" w:rsidTr="0013515E">
        <w:trPr>
          <w:trHeight w:val="347"/>
          <w:jc w:val="center"/>
        </w:trPr>
        <w:tc>
          <w:tcPr>
            <w:tcW w:w="1613" w:type="dxa"/>
          </w:tcPr>
          <w:p w14:paraId="7D1CD836" w14:textId="2C6E7BB1" w:rsidR="006E71C2" w:rsidRPr="00C945D9" w:rsidRDefault="006E71C2" w:rsidP="007F37B6">
            <w:pPr>
              <w:jc w:val="center"/>
              <w:rPr>
                <w:rFonts w:ascii="Times New Roman" w:hAnsi="Times New Roman" w:cs="Times New Roman"/>
                <w:sz w:val="20"/>
                <w:szCs w:val="20"/>
              </w:rPr>
            </w:pPr>
            <w:r w:rsidRPr="00C945D9">
              <w:rPr>
                <w:rFonts w:ascii="Times New Roman" w:hAnsi="Times New Roman" w:cs="Times New Roman" w:hint="eastAsia"/>
                <w:sz w:val="20"/>
                <w:szCs w:val="20"/>
              </w:rPr>
              <w:t>IFNG-F</w:t>
            </w:r>
          </w:p>
        </w:tc>
        <w:tc>
          <w:tcPr>
            <w:tcW w:w="4024" w:type="dxa"/>
          </w:tcPr>
          <w:p w14:paraId="569F9464" w14:textId="11B0C971" w:rsidR="006E71C2" w:rsidRPr="00C945D9" w:rsidRDefault="006E71C2" w:rsidP="0013515E">
            <w:pPr>
              <w:jc w:val="center"/>
              <w:rPr>
                <w:rFonts w:ascii="Times New Roman" w:hAnsi="Times New Roman" w:cs="Times New Roman"/>
                <w:sz w:val="20"/>
                <w:szCs w:val="20"/>
              </w:rPr>
            </w:pPr>
            <w:r w:rsidRPr="00C945D9">
              <w:rPr>
                <w:rFonts w:ascii="Times New Roman" w:hAnsi="Times New Roman" w:cs="Times New Roman" w:hint="eastAsia"/>
                <w:sz w:val="20"/>
                <w:szCs w:val="20"/>
              </w:rPr>
              <w:t>TCGGTAACTGACTTGAATGTCCA</w:t>
            </w:r>
          </w:p>
        </w:tc>
        <w:tc>
          <w:tcPr>
            <w:tcW w:w="1187" w:type="dxa"/>
          </w:tcPr>
          <w:p w14:paraId="430C9512" w14:textId="4259C573" w:rsidR="006E71C2" w:rsidRPr="00C945D9" w:rsidRDefault="0013515E" w:rsidP="0013515E">
            <w:pPr>
              <w:jc w:val="center"/>
              <w:rPr>
                <w:rFonts w:ascii="Times New Roman" w:hAnsi="Times New Roman" w:cs="Times New Roman"/>
                <w:sz w:val="20"/>
                <w:szCs w:val="20"/>
              </w:rPr>
            </w:pPr>
            <w:r>
              <w:rPr>
                <w:rFonts w:ascii="Times New Roman" w:hAnsi="Times New Roman" w:cs="Times New Roman" w:hint="eastAsia"/>
                <w:sz w:val="20"/>
                <w:szCs w:val="20"/>
              </w:rPr>
              <w:t>57.11</w:t>
            </w:r>
          </w:p>
        </w:tc>
      </w:tr>
      <w:tr w:rsidR="006E71C2" w14:paraId="2A4E7D2D" w14:textId="77777777" w:rsidTr="0013515E">
        <w:trPr>
          <w:trHeight w:val="347"/>
          <w:jc w:val="center"/>
        </w:trPr>
        <w:tc>
          <w:tcPr>
            <w:tcW w:w="1613" w:type="dxa"/>
          </w:tcPr>
          <w:p w14:paraId="5AEC3712" w14:textId="258C0B05" w:rsidR="006E71C2" w:rsidRPr="00C945D9" w:rsidRDefault="006E71C2" w:rsidP="007F37B6">
            <w:pPr>
              <w:jc w:val="center"/>
              <w:rPr>
                <w:rFonts w:ascii="Times New Roman" w:hAnsi="Times New Roman" w:cs="Times New Roman"/>
                <w:sz w:val="20"/>
                <w:szCs w:val="20"/>
              </w:rPr>
            </w:pPr>
            <w:r w:rsidRPr="00C945D9">
              <w:rPr>
                <w:rFonts w:ascii="Times New Roman" w:hAnsi="Times New Roman" w:cs="Times New Roman" w:hint="eastAsia"/>
                <w:sz w:val="20"/>
                <w:szCs w:val="20"/>
              </w:rPr>
              <w:t>IFNG-R</w:t>
            </w:r>
          </w:p>
        </w:tc>
        <w:tc>
          <w:tcPr>
            <w:tcW w:w="4024" w:type="dxa"/>
          </w:tcPr>
          <w:p w14:paraId="330988A7" w14:textId="462CBDEE" w:rsidR="006E71C2" w:rsidRPr="00C945D9" w:rsidRDefault="006E71C2" w:rsidP="0013515E">
            <w:pPr>
              <w:jc w:val="center"/>
              <w:rPr>
                <w:rFonts w:ascii="Times New Roman" w:hAnsi="Times New Roman" w:cs="Times New Roman"/>
                <w:sz w:val="20"/>
                <w:szCs w:val="20"/>
              </w:rPr>
            </w:pPr>
            <w:r w:rsidRPr="00C945D9">
              <w:rPr>
                <w:rFonts w:ascii="Times New Roman" w:hAnsi="Times New Roman" w:cs="Times New Roman" w:hint="eastAsia"/>
                <w:sz w:val="20"/>
                <w:szCs w:val="20"/>
              </w:rPr>
              <w:t>TCGCTTCCCTGTTTTAGCTGC</w:t>
            </w:r>
          </w:p>
        </w:tc>
        <w:tc>
          <w:tcPr>
            <w:tcW w:w="1187" w:type="dxa"/>
          </w:tcPr>
          <w:p w14:paraId="0FCC43B7" w14:textId="5F013EB8" w:rsidR="006E71C2" w:rsidRPr="00C945D9" w:rsidRDefault="0013515E" w:rsidP="0013515E">
            <w:pPr>
              <w:jc w:val="center"/>
              <w:rPr>
                <w:rFonts w:ascii="Times New Roman" w:hAnsi="Times New Roman" w:cs="Times New Roman"/>
                <w:sz w:val="20"/>
                <w:szCs w:val="20"/>
              </w:rPr>
            </w:pPr>
            <w:r>
              <w:rPr>
                <w:rFonts w:ascii="Times New Roman" w:hAnsi="Times New Roman" w:cs="Times New Roman" w:hint="eastAsia"/>
                <w:sz w:val="20"/>
                <w:szCs w:val="20"/>
              </w:rPr>
              <w:t>59.93</w:t>
            </w:r>
          </w:p>
        </w:tc>
      </w:tr>
      <w:tr w:rsidR="006E71C2" w14:paraId="3385D358" w14:textId="77777777" w:rsidTr="0013515E">
        <w:trPr>
          <w:trHeight w:val="347"/>
          <w:jc w:val="center"/>
        </w:trPr>
        <w:tc>
          <w:tcPr>
            <w:tcW w:w="1613" w:type="dxa"/>
          </w:tcPr>
          <w:p w14:paraId="2024FBF2" w14:textId="088F90DE" w:rsidR="006E71C2" w:rsidRPr="00C945D9" w:rsidRDefault="006E71C2" w:rsidP="007F37B6">
            <w:pPr>
              <w:jc w:val="center"/>
              <w:rPr>
                <w:rFonts w:ascii="Times New Roman" w:hAnsi="Times New Roman" w:cs="Times New Roman"/>
                <w:sz w:val="20"/>
                <w:szCs w:val="20"/>
              </w:rPr>
            </w:pPr>
            <w:r w:rsidRPr="00C945D9">
              <w:rPr>
                <w:rFonts w:ascii="Times New Roman" w:hAnsi="Times New Roman" w:cs="Times New Roman" w:hint="eastAsia"/>
                <w:sz w:val="20"/>
                <w:szCs w:val="20"/>
              </w:rPr>
              <w:t>β</w:t>
            </w:r>
            <w:r w:rsidRPr="00C945D9">
              <w:rPr>
                <w:rFonts w:ascii="Times New Roman" w:hAnsi="Times New Roman" w:cs="Times New Roman" w:hint="eastAsia"/>
                <w:sz w:val="20"/>
                <w:szCs w:val="20"/>
              </w:rPr>
              <w:t>actin-F</w:t>
            </w:r>
          </w:p>
        </w:tc>
        <w:tc>
          <w:tcPr>
            <w:tcW w:w="4024" w:type="dxa"/>
          </w:tcPr>
          <w:p w14:paraId="45E2292A" w14:textId="3D7F310C" w:rsidR="006E71C2" w:rsidRPr="00C945D9" w:rsidRDefault="006E71C2" w:rsidP="0013515E">
            <w:pPr>
              <w:jc w:val="center"/>
              <w:rPr>
                <w:rFonts w:ascii="Times New Roman" w:hAnsi="Times New Roman" w:cs="Times New Roman"/>
                <w:sz w:val="20"/>
                <w:szCs w:val="20"/>
              </w:rPr>
            </w:pPr>
            <w:r w:rsidRPr="00C945D9">
              <w:rPr>
                <w:rFonts w:ascii="Times New Roman" w:hAnsi="Times New Roman" w:cs="Times New Roman" w:hint="eastAsia"/>
                <w:sz w:val="20"/>
                <w:szCs w:val="20"/>
              </w:rPr>
              <w:t>CATGTACGTTGCTATCCAGGC</w:t>
            </w:r>
          </w:p>
        </w:tc>
        <w:tc>
          <w:tcPr>
            <w:tcW w:w="1187" w:type="dxa"/>
          </w:tcPr>
          <w:p w14:paraId="1051F738" w14:textId="2417CD19" w:rsidR="006E71C2" w:rsidRPr="00C945D9" w:rsidRDefault="0013515E" w:rsidP="0013515E">
            <w:pPr>
              <w:jc w:val="center"/>
              <w:rPr>
                <w:rFonts w:ascii="Times New Roman" w:hAnsi="Times New Roman" w:cs="Times New Roman"/>
                <w:sz w:val="20"/>
                <w:szCs w:val="20"/>
              </w:rPr>
            </w:pPr>
            <w:r>
              <w:rPr>
                <w:rFonts w:ascii="Times New Roman" w:hAnsi="Times New Roman" w:cs="Times New Roman" w:hint="eastAsia"/>
                <w:sz w:val="20"/>
                <w:szCs w:val="20"/>
              </w:rPr>
              <w:t>57.48</w:t>
            </w:r>
          </w:p>
        </w:tc>
      </w:tr>
      <w:tr w:rsidR="006E71C2" w14:paraId="2A0DCDCD" w14:textId="77777777" w:rsidTr="0013515E">
        <w:trPr>
          <w:trHeight w:val="347"/>
          <w:jc w:val="center"/>
        </w:trPr>
        <w:tc>
          <w:tcPr>
            <w:tcW w:w="1613" w:type="dxa"/>
          </w:tcPr>
          <w:p w14:paraId="3009B30F" w14:textId="06B54428" w:rsidR="006E71C2" w:rsidRPr="00C945D9" w:rsidRDefault="006E71C2" w:rsidP="007F37B6">
            <w:pPr>
              <w:jc w:val="center"/>
              <w:rPr>
                <w:rFonts w:ascii="Times New Roman" w:hAnsi="Times New Roman" w:cs="Times New Roman"/>
                <w:sz w:val="20"/>
                <w:szCs w:val="20"/>
              </w:rPr>
            </w:pPr>
            <w:r w:rsidRPr="00C945D9">
              <w:rPr>
                <w:rFonts w:ascii="Times New Roman" w:hAnsi="Times New Roman" w:cs="Times New Roman" w:hint="eastAsia"/>
                <w:sz w:val="20"/>
                <w:szCs w:val="20"/>
              </w:rPr>
              <w:t>β</w:t>
            </w:r>
            <w:r w:rsidRPr="00C945D9">
              <w:rPr>
                <w:rFonts w:ascii="Times New Roman" w:hAnsi="Times New Roman" w:cs="Times New Roman" w:hint="eastAsia"/>
                <w:sz w:val="20"/>
                <w:szCs w:val="20"/>
              </w:rPr>
              <w:t>actin-R</w:t>
            </w:r>
          </w:p>
        </w:tc>
        <w:tc>
          <w:tcPr>
            <w:tcW w:w="4024" w:type="dxa"/>
          </w:tcPr>
          <w:p w14:paraId="7F2702FD" w14:textId="53896E2D" w:rsidR="006E71C2" w:rsidRPr="00C945D9" w:rsidRDefault="006E71C2" w:rsidP="0013515E">
            <w:pPr>
              <w:jc w:val="center"/>
              <w:rPr>
                <w:rFonts w:ascii="Times New Roman" w:hAnsi="Times New Roman" w:cs="Times New Roman"/>
                <w:sz w:val="20"/>
                <w:szCs w:val="20"/>
              </w:rPr>
            </w:pPr>
            <w:r w:rsidRPr="00C945D9">
              <w:rPr>
                <w:rFonts w:ascii="Times New Roman" w:hAnsi="Times New Roman" w:cs="Times New Roman" w:hint="eastAsia"/>
                <w:sz w:val="20"/>
                <w:szCs w:val="20"/>
              </w:rPr>
              <w:t>CTCCTTAATGTCACGCACGAT</w:t>
            </w:r>
          </w:p>
        </w:tc>
        <w:tc>
          <w:tcPr>
            <w:tcW w:w="1187" w:type="dxa"/>
          </w:tcPr>
          <w:p w14:paraId="16AA9B20" w14:textId="2EA3E747" w:rsidR="006E71C2" w:rsidRPr="00C945D9" w:rsidRDefault="0013515E" w:rsidP="0013515E">
            <w:pPr>
              <w:jc w:val="center"/>
              <w:rPr>
                <w:rFonts w:ascii="Times New Roman" w:hAnsi="Times New Roman" w:cs="Times New Roman"/>
                <w:sz w:val="20"/>
                <w:szCs w:val="20"/>
              </w:rPr>
            </w:pPr>
            <w:r>
              <w:rPr>
                <w:rFonts w:ascii="Times New Roman" w:hAnsi="Times New Roman" w:cs="Times New Roman" w:hint="eastAsia"/>
                <w:sz w:val="20"/>
                <w:szCs w:val="20"/>
              </w:rPr>
              <w:t>57.26</w:t>
            </w:r>
          </w:p>
        </w:tc>
      </w:tr>
    </w:tbl>
    <w:p w14:paraId="3CAFDF5D" w14:textId="647A9050" w:rsidR="00383A8C" w:rsidRPr="00D1688A" w:rsidRDefault="00CF1F2D">
      <w:pPr>
        <w:rPr>
          <w:rFonts w:ascii="Times New Roman" w:hAnsi="Times New Roman" w:cs="Times New Roman"/>
          <w:b/>
          <w:bCs/>
        </w:rPr>
      </w:pPr>
      <w:r w:rsidRPr="00D1688A">
        <w:rPr>
          <w:rFonts w:ascii="Times New Roman" w:hAnsi="Times New Roman" w:cs="Times New Roman" w:hint="eastAsia"/>
          <w:b/>
          <w:bCs/>
        </w:rPr>
        <w:t xml:space="preserve">2.Methods for </w:t>
      </w:r>
      <w:r w:rsidR="00C117A9" w:rsidRPr="00D1688A">
        <w:rPr>
          <w:rFonts w:ascii="Times New Roman" w:hAnsi="Times New Roman" w:cs="Times New Roman" w:hint="eastAsia"/>
          <w:b/>
          <w:bCs/>
        </w:rPr>
        <w:t>RT-</w:t>
      </w:r>
      <w:r w:rsidRPr="00D1688A">
        <w:rPr>
          <w:rFonts w:ascii="Times New Roman" w:hAnsi="Times New Roman" w:cs="Times New Roman" w:hint="eastAsia"/>
          <w:b/>
          <w:bCs/>
        </w:rPr>
        <w:t>qPCR</w:t>
      </w:r>
      <w:r w:rsidR="00DE0BF1" w:rsidRPr="00D1688A">
        <w:rPr>
          <w:rFonts w:ascii="Times New Roman" w:hAnsi="Times New Roman" w:cs="Times New Roman" w:hint="eastAsia"/>
          <w:b/>
          <w:bCs/>
        </w:rPr>
        <w:t xml:space="preserve"> Analysis</w:t>
      </w:r>
    </w:p>
    <w:p w14:paraId="55EB33BD" w14:textId="496D19CA" w:rsidR="009A1276" w:rsidRPr="000D60B9" w:rsidRDefault="009A1276" w:rsidP="009A1276">
      <w:pPr>
        <w:rPr>
          <w:rFonts w:ascii="Times New Roman" w:hAnsi="Times New Roman" w:cs="Times New Roman"/>
          <w:b/>
          <w:bCs/>
        </w:rPr>
      </w:pPr>
      <w:r w:rsidRPr="000D60B9">
        <w:rPr>
          <w:rFonts w:ascii="Times New Roman" w:hAnsi="Times New Roman" w:cs="Times New Roman" w:hint="eastAsia"/>
          <w:b/>
          <w:bCs/>
        </w:rPr>
        <w:t>(1)</w:t>
      </w:r>
      <w:r w:rsidR="00EF3FC4" w:rsidRPr="00EF3FC4">
        <w:t xml:space="preserve"> </w:t>
      </w:r>
      <w:r w:rsidR="00EF3FC4" w:rsidRPr="00EF3FC4">
        <w:rPr>
          <w:rFonts w:ascii="Times New Roman" w:hAnsi="Times New Roman" w:cs="Times New Roman"/>
          <w:b/>
          <w:bCs/>
        </w:rPr>
        <w:t>RNA extraction</w:t>
      </w:r>
    </w:p>
    <w:p w14:paraId="5F6C8495" w14:textId="58541CF4" w:rsidR="000D60B9" w:rsidRDefault="009A1276" w:rsidP="009A1276">
      <w:pPr>
        <w:rPr>
          <w:rFonts w:ascii="Times New Roman" w:hAnsi="Times New Roman" w:cs="Times New Roman"/>
        </w:rPr>
      </w:pPr>
      <w:r w:rsidRPr="009A1276">
        <w:rPr>
          <w:rFonts w:ascii="Times New Roman" w:hAnsi="Times New Roman" w:cs="Times New Roman"/>
        </w:rPr>
        <w:t>Total RNA was extracted from cells</w:t>
      </w:r>
      <w:r w:rsidR="00FB46D6">
        <w:rPr>
          <w:rFonts w:ascii="Times New Roman" w:hAnsi="Times New Roman" w:cs="Times New Roman" w:hint="eastAsia"/>
        </w:rPr>
        <w:t xml:space="preserve"> or tissues</w:t>
      </w:r>
      <w:r w:rsidRPr="009A1276">
        <w:rPr>
          <w:rFonts w:ascii="Times New Roman" w:hAnsi="Times New Roman" w:cs="Times New Roman"/>
        </w:rPr>
        <w:t xml:space="preserve"> using SPARKeasy Improved Tissue/Cell RNA Kit (</w:t>
      </w:r>
      <w:r w:rsidR="005C4C6D">
        <w:rPr>
          <w:rFonts w:ascii="Times New Roman" w:hAnsi="Times New Roman" w:cs="Times New Roman" w:hint="eastAsia"/>
        </w:rPr>
        <w:t xml:space="preserve">AC0202, </w:t>
      </w:r>
      <w:r w:rsidRPr="009A1276">
        <w:rPr>
          <w:rFonts w:ascii="Times New Roman" w:hAnsi="Times New Roman" w:cs="Times New Roman"/>
        </w:rPr>
        <w:t xml:space="preserve">Sparkjade Biotech Co., Ltd., Shandong, China) following the </w:t>
      </w:r>
      <w:r w:rsidR="005C4C6D" w:rsidRPr="009A1276">
        <w:rPr>
          <w:rFonts w:ascii="Times New Roman" w:hAnsi="Times New Roman" w:cs="Times New Roman"/>
        </w:rPr>
        <w:t>manufacturer’s</w:t>
      </w:r>
      <w:r w:rsidRPr="009A1276">
        <w:rPr>
          <w:rFonts w:ascii="Times New Roman" w:hAnsi="Times New Roman" w:cs="Times New Roman"/>
        </w:rPr>
        <w:t xml:space="preserve"> instructions. </w:t>
      </w:r>
      <w:r w:rsidR="000D60B9" w:rsidRPr="000D60B9">
        <w:rPr>
          <w:rFonts w:ascii="Times New Roman" w:hAnsi="Times New Roman" w:cs="Times New Roman"/>
        </w:rPr>
        <w:t>Briefly, cells are transferred to a 1.5 mL microcentrifuge tube and washed once in PBS. Next, the sample is centrifuged at 12,000 rpm for 10 seconds at 4°C. The supernatant is discarded, and then 350 μl (&lt;5×10</w:t>
      </w:r>
      <w:r w:rsidR="000D60B9" w:rsidRPr="000D60B9">
        <w:rPr>
          <w:rFonts w:ascii="Times New Roman" w:hAnsi="Times New Roman" w:cs="Times New Roman"/>
          <w:vertAlign w:val="superscript"/>
        </w:rPr>
        <w:t>6</w:t>
      </w:r>
      <w:r w:rsidR="000D60B9" w:rsidRPr="000D60B9">
        <w:rPr>
          <w:rFonts w:ascii="Times New Roman" w:hAnsi="Times New Roman" w:cs="Times New Roman"/>
        </w:rPr>
        <w:t xml:space="preserve"> cells) of RLTPlus is added to the cells. The tube is vigorously shaken for 20 seconds. The sample is then centrifuged at 12,000 rpm for 3 minutes at 4°C. The supernatant is transferred to a DNA purification column. The sample is centrifuged at 12,000 rpm for 60 seconds at 4°C. The filtered liquid is collected, and an equal volume of ethanol (70%) is added. The mixture is transferred to an </w:t>
      </w:r>
      <w:r w:rsidR="00583698" w:rsidRPr="00583698">
        <w:rPr>
          <w:rFonts w:ascii="Times New Roman" w:hAnsi="Times New Roman" w:cs="Times New Roman"/>
        </w:rPr>
        <w:t>RNA adsorption column</w:t>
      </w:r>
      <w:r w:rsidR="000D60B9" w:rsidRPr="000D60B9">
        <w:rPr>
          <w:rFonts w:ascii="Times New Roman" w:hAnsi="Times New Roman" w:cs="Times New Roman"/>
        </w:rPr>
        <w:t xml:space="preserve"> (RA) and centrifuged at 12,000 rpm for 30 seconds, discarding the filtered liquid. 700 μl of </w:t>
      </w:r>
      <w:r w:rsidR="00583698">
        <w:rPr>
          <w:rFonts w:ascii="Times New Roman" w:hAnsi="Times New Roman" w:cs="Times New Roman" w:hint="eastAsia"/>
        </w:rPr>
        <w:t xml:space="preserve">Buffer </w:t>
      </w:r>
      <w:r w:rsidR="000D60B9" w:rsidRPr="000D60B9">
        <w:rPr>
          <w:rFonts w:ascii="Times New Roman" w:hAnsi="Times New Roman" w:cs="Times New Roman"/>
        </w:rPr>
        <w:t>RW1 is added, incubated at room temperature for 1 minute, centrifuged at 12,000 rpm for 30 seconds, and the filtered liquid is discarded. 500 μl of wash buffer (RW) is added, centrifuged at 12,000 rpm for 30 seconds, the filtered liquid is discarded, and the process is repeated once. Next, the sample is centrifuged again at 12,000 rpm for 2 minutes. 30 μl of RNase-Free H2O is added, incubated at room temperature for 1 minute, centrifuged at 12,000 rpm for 1 minute, and stored at -80°C for later use.</w:t>
      </w:r>
    </w:p>
    <w:p w14:paraId="619E605B" w14:textId="291944DC" w:rsidR="009A1276" w:rsidRDefault="004647CC" w:rsidP="009A1276">
      <w:pPr>
        <w:rPr>
          <w:rFonts w:ascii="Times New Roman" w:hAnsi="Times New Roman" w:cs="Times New Roman"/>
          <w:b/>
          <w:bCs/>
        </w:rPr>
      </w:pPr>
      <w:r w:rsidRPr="000D60B9">
        <w:rPr>
          <w:rFonts w:ascii="Times New Roman" w:hAnsi="Times New Roman" w:cs="Times New Roman" w:hint="eastAsia"/>
          <w:b/>
          <w:bCs/>
        </w:rPr>
        <w:t>(</w:t>
      </w:r>
      <w:r w:rsidR="0013515E" w:rsidRPr="000D60B9">
        <w:rPr>
          <w:rFonts w:ascii="Times New Roman" w:hAnsi="Times New Roman" w:cs="Times New Roman"/>
          <w:b/>
          <w:bCs/>
        </w:rPr>
        <w:t>2) Preparation</w:t>
      </w:r>
      <w:r w:rsidR="009A1276" w:rsidRPr="000D60B9">
        <w:rPr>
          <w:rFonts w:ascii="Times New Roman" w:hAnsi="Times New Roman" w:cs="Times New Roman"/>
          <w:b/>
          <w:bCs/>
        </w:rPr>
        <w:t xml:space="preserve"> of cDNA by Reverse Transcription</w:t>
      </w:r>
    </w:p>
    <w:p w14:paraId="02235915" w14:textId="06ECA5F6" w:rsidR="00D1688A" w:rsidRDefault="00E92451" w:rsidP="000B23DE">
      <w:pPr>
        <w:rPr>
          <w:rFonts w:ascii="Times New Roman" w:hAnsi="Times New Roman" w:cs="Times New Roman"/>
        </w:rPr>
      </w:pPr>
      <w:r w:rsidRPr="000B23DE">
        <w:rPr>
          <w:rFonts w:ascii="Times New Roman" w:hAnsi="Times New Roman" w:cs="Times New Roman"/>
        </w:rPr>
        <w:t>cDNA was synthesized using SPARKscript Ⅱ All-in-one RT SuperMix for qPCR (Sparkjade</w:t>
      </w:r>
      <w:r>
        <w:rPr>
          <w:rFonts w:ascii="Times New Roman" w:hAnsi="Times New Roman" w:cs="Times New Roman" w:hint="eastAsia"/>
        </w:rPr>
        <w:t xml:space="preserve"> AG0305</w:t>
      </w:r>
      <w:r w:rsidRPr="000B23DE">
        <w:rPr>
          <w:rFonts w:ascii="Times New Roman" w:hAnsi="Times New Roman" w:cs="Times New Roman"/>
        </w:rPr>
        <w:t>)</w:t>
      </w:r>
      <w:r w:rsidR="00583698" w:rsidRPr="00583698">
        <w:rPr>
          <w:rFonts w:ascii="Times New Roman" w:hAnsi="Times New Roman" w:cs="Times New Roman"/>
        </w:rPr>
        <w:t>Defrost the template RNA on ice, the RNase-Free H2O at room temperature (15-25°C), and quickly place on ice after defrosting. The gDNA Eraser and 2×SPARKscriptII All-in-one qRT SuperMix are placed on ice for use. Before use, each solution is flicked or mixed upside down and centrifuged briefly to collect the remaining liquid from the wall to the bottom of the tube.</w:t>
      </w:r>
      <w:r w:rsidR="000B23DE" w:rsidRPr="000B23DE">
        <w:rPr>
          <w:rFonts w:ascii="Times New Roman" w:hAnsi="Times New Roman" w:cs="Times New Roman"/>
        </w:rPr>
        <w:t>.</w:t>
      </w:r>
      <w:r w:rsidR="00AA4355" w:rsidRPr="00AA4355">
        <w:rPr>
          <w:rFonts w:ascii="Times New Roman" w:hAnsi="Times New Roman" w:cs="Times New Roman"/>
        </w:rPr>
        <w:t>Add the following components into an RNase-free tube, gently pipette up and down to mix thoroughly, briefly centrifuge to collect at the bottom of the tube.</w:t>
      </w:r>
    </w:p>
    <w:p w14:paraId="23E472D6" w14:textId="77777777" w:rsidR="002A3D9E" w:rsidRDefault="002A3D9E" w:rsidP="009A1276">
      <w:pPr>
        <w:rPr>
          <w:rFonts w:ascii="Times New Roman" w:hAnsi="Times New Roman" w:cs="Times New Roman"/>
        </w:rPr>
      </w:pPr>
    </w:p>
    <w:tbl>
      <w:tblPr>
        <w:tblStyle w:val="a4"/>
        <w:tblW w:w="6393" w:type="dxa"/>
        <w:jc w:val="center"/>
        <w:tblLook w:val="04A0" w:firstRow="1" w:lastRow="0" w:firstColumn="1" w:lastColumn="0" w:noHBand="0" w:noVBand="1"/>
      </w:tblPr>
      <w:tblGrid>
        <w:gridCol w:w="4753"/>
        <w:gridCol w:w="1640"/>
      </w:tblGrid>
      <w:tr w:rsidR="00583698" w14:paraId="5925F3AC" w14:textId="77777777" w:rsidTr="002A3D9E">
        <w:trPr>
          <w:cnfStyle w:val="100000000000" w:firstRow="1" w:lastRow="0" w:firstColumn="0" w:lastColumn="0" w:oddVBand="0" w:evenVBand="0" w:oddHBand="0" w:evenHBand="0" w:firstRowFirstColumn="0" w:firstRowLastColumn="0" w:lastRowFirstColumn="0" w:lastRowLastColumn="0"/>
          <w:trHeight w:val="211"/>
          <w:jc w:val="center"/>
        </w:trPr>
        <w:tc>
          <w:tcPr>
            <w:tcW w:w="4753" w:type="dxa"/>
          </w:tcPr>
          <w:p w14:paraId="76C10892" w14:textId="7F5FBDE6" w:rsidR="00583698" w:rsidRPr="00D1688A" w:rsidRDefault="00583698" w:rsidP="00D1688A">
            <w:pPr>
              <w:jc w:val="center"/>
              <w:rPr>
                <w:rFonts w:ascii="Times New Roman" w:hAnsi="Times New Roman" w:cs="Times New Roman"/>
                <w:sz w:val="20"/>
                <w:szCs w:val="20"/>
              </w:rPr>
            </w:pPr>
            <w:r w:rsidRPr="00D1688A">
              <w:rPr>
                <w:rFonts w:ascii="Times New Roman" w:hAnsi="Times New Roman" w:cs="Times New Roman"/>
                <w:sz w:val="20"/>
                <w:szCs w:val="20"/>
                <w:shd w:val="clear" w:color="auto" w:fill="FFFFFF"/>
              </w:rPr>
              <w:t>Components</w:t>
            </w:r>
          </w:p>
        </w:tc>
        <w:tc>
          <w:tcPr>
            <w:tcW w:w="1640" w:type="dxa"/>
          </w:tcPr>
          <w:p w14:paraId="6672B53C" w14:textId="1705137F" w:rsidR="00583698" w:rsidRPr="00D1688A" w:rsidRDefault="00583698" w:rsidP="00D1688A">
            <w:pPr>
              <w:jc w:val="center"/>
              <w:rPr>
                <w:rFonts w:ascii="Times New Roman" w:hAnsi="Times New Roman" w:cs="Times New Roman"/>
                <w:sz w:val="20"/>
                <w:szCs w:val="20"/>
              </w:rPr>
            </w:pPr>
            <w:r w:rsidRPr="00D1688A">
              <w:rPr>
                <w:rFonts w:ascii="Times New Roman" w:hAnsi="Times New Roman" w:cs="Times New Roman"/>
                <w:sz w:val="20"/>
                <w:szCs w:val="20"/>
                <w:shd w:val="clear" w:color="auto" w:fill="FFFFFF"/>
              </w:rPr>
              <w:t>Volume</w:t>
            </w:r>
          </w:p>
        </w:tc>
      </w:tr>
      <w:tr w:rsidR="00583698" w14:paraId="45B1F865" w14:textId="77777777" w:rsidTr="002A3D9E">
        <w:trPr>
          <w:trHeight w:val="207"/>
          <w:jc w:val="center"/>
        </w:trPr>
        <w:tc>
          <w:tcPr>
            <w:tcW w:w="4753" w:type="dxa"/>
          </w:tcPr>
          <w:p w14:paraId="2001ECCC" w14:textId="52616F5A" w:rsidR="00583698" w:rsidRPr="00D1688A" w:rsidRDefault="00583698" w:rsidP="00D1688A">
            <w:pPr>
              <w:jc w:val="center"/>
              <w:rPr>
                <w:rFonts w:ascii="Times New Roman" w:hAnsi="Times New Roman" w:cs="Times New Roman"/>
                <w:sz w:val="20"/>
                <w:szCs w:val="20"/>
              </w:rPr>
            </w:pPr>
            <w:r w:rsidRPr="00D1688A">
              <w:rPr>
                <w:rFonts w:ascii="Times New Roman" w:hAnsi="Times New Roman" w:cs="Times New Roman"/>
                <w:sz w:val="20"/>
                <w:szCs w:val="20"/>
                <w:shd w:val="clear" w:color="auto" w:fill="FFFFFF"/>
              </w:rPr>
              <w:t>TotalRNA/mRNA</w:t>
            </w:r>
          </w:p>
        </w:tc>
        <w:tc>
          <w:tcPr>
            <w:tcW w:w="1640" w:type="dxa"/>
          </w:tcPr>
          <w:p w14:paraId="04E60363" w14:textId="00FF1C24" w:rsidR="00583698" w:rsidRPr="00D1688A" w:rsidRDefault="00E128CA" w:rsidP="00D1688A">
            <w:pPr>
              <w:jc w:val="center"/>
              <w:rPr>
                <w:rFonts w:ascii="Times New Roman" w:hAnsi="Times New Roman" w:cs="Times New Roman"/>
                <w:sz w:val="20"/>
                <w:szCs w:val="20"/>
              </w:rPr>
            </w:pPr>
            <w:r w:rsidRPr="00D1688A">
              <w:rPr>
                <w:rFonts w:ascii="Times New Roman" w:hAnsi="Times New Roman" w:cs="Times New Roman"/>
                <w:sz w:val="20"/>
                <w:szCs w:val="20"/>
                <w:shd w:val="clear" w:color="auto" w:fill="FFFFFF"/>
              </w:rPr>
              <w:t>1</w:t>
            </w:r>
            <w:r w:rsidR="00AA4355" w:rsidRPr="00D1688A">
              <w:rPr>
                <w:rFonts w:ascii="Times New Roman" w:hAnsi="Times New Roman" w:cs="Times New Roman"/>
                <w:sz w:val="20"/>
                <w:szCs w:val="20"/>
                <w:shd w:val="clear" w:color="auto" w:fill="FFFFFF"/>
              </w:rPr>
              <w:t>μg</w:t>
            </w:r>
            <w:r w:rsidRPr="00D1688A">
              <w:rPr>
                <w:rFonts w:ascii="Times New Roman" w:hAnsi="Times New Roman" w:cs="Times New Roman" w:hint="eastAsia"/>
                <w:sz w:val="20"/>
                <w:szCs w:val="20"/>
                <w:shd w:val="clear" w:color="auto" w:fill="FFFFFF"/>
              </w:rPr>
              <w:t>(</w:t>
            </w:r>
            <w:r w:rsidRPr="00D1688A">
              <w:rPr>
                <w:rFonts w:ascii="Times New Roman" w:hAnsi="Times New Roman" w:cs="Times New Roman"/>
                <w:sz w:val="20"/>
                <w:szCs w:val="20"/>
                <w:shd w:val="clear" w:color="auto" w:fill="FFFFFF"/>
              </w:rPr>
              <w:t>≤9μL</w:t>
            </w:r>
            <w:r w:rsidRPr="00D1688A">
              <w:rPr>
                <w:rFonts w:ascii="Times New Roman" w:hAnsi="Times New Roman" w:cs="Times New Roman" w:hint="eastAsia"/>
                <w:sz w:val="20"/>
                <w:szCs w:val="20"/>
                <w:shd w:val="clear" w:color="auto" w:fill="FFFFFF"/>
              </w:rPr>
              <w:t>)</w:t>
            </w:r>
          </w:p>
        </w:tc>
      </w:tr>
      <w:tr w:rsidR="00583698" w14:paraId="13E3DEE9" w14:textId="77777777" w:rsidTr="002A3D9E">
        <w:trPr>
          <w:trHeight w:val="211"/>
          <w:jc w:val="center"/>
        </w:trPr>
        <w:tc>
          <w:tcPr>
            <w:tcW w:w="4753" w:type="dxa"/>
          </w:tcPr>
          <w:p w14:paraId="57932503" w14:textId="437D5826" w:rsidR="00583698" w:rsidRPr="00D1688A" w:rsidRDefault="00583698" w:rsidP="00D1688A">
            <w:pPr>
              <w:jc w:val="center"/>
              <w:rPr>
                <w:rFonts w:ascii="Times New Roman" w:hAnsi="Times New Roman" w:cs="Times New Roman"/>
                <w:sz w:val="20"/>
                <w:szCs w:val="20"/>
              </w:rPr>
            </w:pPr>
            <w:r w:rsidRPr="00D1688A">
              <w:rPr>
                <w:rFonts w:ascii="Times New Roman" w:hAnsi="Times New Roman" w:cs="Times New Roman"/>
                <w:sz w:val="20"/>
                <w:szCs w:val="20"/>
                <w:shd w:val="clear" w:color="auto" w:fill="FFFFFF"/>
              </w:rPr>
              <w:t>gDNAEraser</w:t>
            </w:r>
          </w:p>
        </w:tc>
        <w:tc>
          <w:tcPr>
            <w:tcW w:w="1640" w:type="dxa"/>
          </w:tcPr>
          <w:p w14:paraId="42FFDAA0" w14:textId="3AAB872A" w:rsidR="00583698" w:rsidRPr="00D1688A" w:rsidRDefault="00AA4355" w:rsidP="00D1688A">
            <w:pPr>
              <w:jc w:val="center"/>
              <w:rPr>
                <w:rFonts w:ascii="Times New Roman" w:hAnsi="Times New Roman" w:cs="Times New Roman"/>
                <w:sz w:val="20"/>
                <w:szCs w:val="20"/>
              </w:rPr>
            </w:pPr>
            <w:r w:rsidRPr="00D1688A">
              <w:rPr>
                <w:rFonts w:ascii="Times New Roman" w:hAnsi="Times New Roman" w:cs="Times New Roman"/>
                <w:sz w:val="20"/>
                <w:szCs w:val="20"/>
                <w:shd w:val="clear" w:color="auto" w:fill="FFFFFF"/>
              </w:rPr>
              <w:t>1μL</w:t>
            </w:r>
          </w:p>
        </w:tc>
      </w:tr>
      <w:tr w:rsidR="00583698" w14:paraId="25DBD3C0" w14:textId="77777777" w:rsidTr="002A3D9E">
        <w:trPr>
          <w:trHeight w:val="320"/>
          <w:jc w:val="center"/>
        </w:trPr>
        <w:tc>
          <w:tcPr>
            <w:tcW w:w="4753" w:type="dxa"/>
          </w:tcPr>
          <w:p w14:paraId="27EB5654" w14:textId="7BA08018" w:rsidR="00583698" w:rsidRPr="00D1688A" w:rsidRDefault="00583698" w:rsidP="00D1688A">
            <w:pPr>
              <w:jc w:val="center"/>
              <w:rPr>
                <w:rFonts w:ascii="Times New Roman" w:hAnsi="Times New Roman" w:cs="Times New Roman"/>
                <w:sz w:val="20"/>
                <w:szCs w:val="20"/>
              </w:rPr>
            </w:pPr>
            <w:r w:rsidRPr="00D1688A">
              <w:rPr>
                <w:rFonts w:ascii="Times New Roman" w:hAnsi="Times New Roman" w:cs="Times New Roman"/>
                <w:sz w:val="20"/>
                <w:szCs w:val="20"/>
                <w:shd w:val="clear" w:color="auto" w:fill="FFFFFF"/>
              </w:rPr>
              <w:lastRenderedPageBreak/>
              <w:t>2×SPARKscriptII</w:t>
            </w:r>
            <w:r w:rsidR="00AA4355" w:rsidRPr="00D1688A">
              <w:rPr>
                <w:rFonts w:ascii="Times New Roman" w:hAnsi="Times New Roman" w:cs="Times New Roman"/>
                <w:sz w:val="20"/>
                <w:szCs w:val="20"/>
                <w:shd w:val="clear" w:color="auto" w:fill="FFFFFF"/>
              </w:rPr>
              <w:t xml:space="preserve"> </w:t>
            </w:r>
            <w:r w:rsidRPr="00D1688A">
              <w:rPr>
                <w:rFonts w:ascii="Times New Roman" w:hAnsi="Times New Roman" w:cs="Times New Roman"/>
                <w:sz w:val="20"/>
                <w:szCs w:val="20"/>
                <w:shd w:val="clear" w:color="auto" w:fill="FFFFFF"/>
              </w:rPr>
              <w:t>All-in-one</w:t>
            </w:r>
            <w:r w:rsidR="00AA4355" w:rsidRPr="00D1688A">
              <w:rPr>
                <w:rFonts w:ascii="Times New Roman" w:hAnsi="Times New Roman" w:cs="Times New Roman"/>
                <w:sz w:val="20"/>
                <w:szCs w:val="20"/>
                <w:shd w:val="clear" w:color="auto" w:fill="FFFFFF"/>
              </w:rPr>
              <w:t xml:space="preserve"> </w:t>
            </w:r>
            <w:r w:rsidRPr="00D1688A">
              <w:rPr>
                <w:rFonts w:ascii="Times New Roman" w:hAnsi="Times New Roman" w:cs="Times New Roman"/>
                <w:sz w:val="20"/>
                <w:szCs w:val="20"/>
                <w:shd w:val="clear" w:color="auto" w:fill="FFFFFF"/>
              </w:rPr>
              <w:t>qRT</w:t>
            </w:r>
            <w:r w:rsidR="00AA4355" w:rsidRPr="00D1688A">
              <w:rPr>
                <w:rFonts w:ascii="Times New Roman" w:hAnsi="Times New Roman" w:cs="Times New Roman"/>
                <w:sz w:val="20"/>
                <w:szCs w:val="20"/>
                <w:shd w:val="clear" w:color="auto" w:fill="FFFFFF"/>
              </w:rPr>
              <w:t xml:space="preserve"> </w:t>
            </w:r>
            <w:r w:rsidRPr="00D1688A">
              <w:rPr>
                <w:rFonts w:ascii="Times New Roman" w:hAnsi="Times New Roman" w:cs="Times New Roman"/>
                <w:sz w:val="20"/>
                <w:szCs w:val="20"/>
                <w:shd w:val="clear" w:color="auto" w:fill="FFFFFF"/>
              </w:rPr>
              <w:t>SuperMix</w:t>
            </w:r>
          </w:p>
        </w:tc>
        <w:tc>
          <w:tcPr>
            <w:tcW w:w="1640" w:type="dxa"/>
          </w:tcPr>
          <w:p w14:paraId="0A5BAB83" w14:textId="575F2103" w:rsidR="00583698" w:rsidRPr="00D1688A" w:rsidRDefault="00AA4355" w:rsidP="00D1688A">
            <w:pPr>
              <w:jc w:val="center"/>
              <w:rPr>
                <w:rFonts w:ascii="Times New Roman" w:hAnsi="Times New Roman" w:cs="Times New Roman"/>
                <w:sz w:val="20"/>
                <w:szCs w:val="20"/>
              </w:rPr>
            </w:pPr>
            <w:r w:rsidRPr="00D1688A">
              <w:rPr>
                <w:rFonts w:ascii="Times New Roman" w:hAnsi="Times New Roman" w:cs="Times New Roman"/>
                <w:sz w:val="20"/>
                <w:szCs w:val="20"/>
                <w:shd w:val="clear" w:color="auto" w:fill="FFFFFF"/>
              </w:rPr>
              <w:t>10μL</w:t>
            </w:r>
          </w:p>
        </w:tc>
      </w:tr>
      <w:tr w:rsidR="00583698" w14:paraId="0855C423" w14:textId="77777777" w:rsidTr="002A3D9E">
        <w:trPr>
          <w:trHeight w:val="211"/>
          <w:jc w:val="center"/>
        </w:trPr>
        <w:tc>
          <w:tcPr>
            <w:tcW w:w="4753" w:type="dxa"/>
          </w:tcPr>
          <w:p w14:paraId="7D572BD6" w14:textId="70BB18FD" w:rsidR="00583698" w:rsidRPr="00D1688A" w:rsidRDefault="00583698" w:rsidP="00D1688A">
            <w:pPr>
              <w:jc w:val="center"/>
              <w:rPr>
                <w:rFonts w:ascii="Times New Roman" w:hAnsi="Times New Roman" w:cs="Times New Roman"/>
                <w:sz w:val="20"/>
                <w:szCs w:val="20"/>
              </w:rPr>
            </w:pPr>
            <w:r w:rsidRPr="00D1688A">
              <w:rPr>
                <w:rFonts w:ascii="Times New Roman" w:hAnsi="Times New Roman" w:cs="Times New Roman"/>
                <w:sz w:val="20"/>
                <w:szCs w:val="20"/>
                <w:shd w:val="clear" w:color="auto" w:fill="FFFFFF"/>
              </w:rPr>
              <w:t>RNase-Free H2O</w:t>
            </w:r>
          </w:p>
        </w:tc>
        <w:tc>
          <w:tcPr>
            <w:tcW w:w="1640" w:type="dxa"/>
          </w:tcPr>
          <w:p w14:paraId="1439AEB3" w14:textId="41689E32" w:rsidR="00583698" w:rsidRPr="00D1688A" w:rsidRDefault="00583698" w:rsidP="00D1688A">
            <w:pPr>
              <w:jc w:val="center"/>
              <w:rPr>
                <w:rFonts w:ascii="Times New Roman" w:hAnsi="Times New Roman" w:cs="Times New Roman"/>
                <w:sz w:val="20"/>
                <w:szCs w:val="20"/>
              </w:rPr>
            </w:pPr>
            <w:r w:rsidRPr="00D1688A">
              <w:rPr>
                <w:rFonts w:ascii="Times New Roman" w:hAnsi="Times New Roman" w:cs="Times New Roman"/>
                <w:sz w:val="20"/>
                <w:szCs w:val="20"/>
                <w:shd w:val="clear" w:color="auto" w:fill="FFFFFF"/>
              </w:rPr>
              <w:t>Up to 20μL</w:t>
            </w:r>
          </w:p>
        </w:tc>
      </w:tr>
    </w:tbl>
    <w:p w14:paraId="6DC3083A" w14:textId="211D37B3" w:rsidR="00583698" w:rsidRDefault="00D1688A" w:rsidP="009A1276">
      <w:pPr>
        <w:rPr>
          <w:rFonts w:ascii="Times New Roman" w:hAnsi="Times New Roman" w:cs="Times New Roman"/>
        </w:rPr>
      </w:pPr>
      <w:r w:rsidRPr="00D1688A">
        <w:rPr>
          <w:rFonts w:ascii="Times New Roman" w:hAnsi="Times New Roman" w:cs="Times New Roman"/>
        </w:rPr>
        <w:t>The reaction program is as follows:</w:t>
      </w:r>
    </w:p>
    <w:tbl>
      <w:tblPr>
        <w:tblStyle w:val="a4"/>
        <w:tblW w:w="0" w:type="auto"/>
        <w:jc w:val="center"/>
        <w:tblLook w:val="04A0" w:firstRow="1" w:lastRow="0" w:firstColumn="1" w:lastColumn="0" w:noHBand="0" w:noVBand="1"/>
      </w:tblPr>
      <w:tblGrid>
        <w:gridCol w:w="3175"/>
        <w:gridCol w:w="2052"/>
      </w:tblGrid>
      <w:tr w:rsidR="00D1688A" w:rsidRPr="00D1688A" w14:paraId="3B883A1F" w14:textId="77777777" w:rsidTr="00C945D9">
        <w:trPr>
          <w:cnfStyle w:val="100000000000" w:firstRow="1" w:lastRow="0" w:firstColumn="0" w:lastColumn="0" w:oddVBand="0" w:evenVBand="0" w:oddHBand="0" w:evenHBand="0" w:firstRowFirstColumn="0" w:firstRowLastColumn="0" w:lastRowFirstColumn="0" w:lastRowLastColumn="0"/>
          <w:trHeight w:val="379"/>
          <w:jc w:val="center"/>
        </w:trPr>
        <w:tc>
          <w:tcPr>
            <w:tcW w:w="3175" w:type="dxa"/>
          </w:tcPr>
          <w:p w14:paraId="41A524E2" w14:textId="78413CD1" w:rsidR="00D1688A" w:rsidRPr="00D1688A" w:rsidRDefault="00D1688A" w:rsidP="003A3BF5">
            <w:pPr>
              <w:jc w:val="center"/>
              <w:rPr>
                <w:rFonts w:ascii="Times New Roman" w:hAnsi="Times New Roman" w:cs="Times New Roman"/>
                <w:sz w:val="20"/>
                <w:szCs w:val="20"/>
              </w:rPr>
            </w:pPr>
            <w:r w:rsidRPr="00D1688A">
              <w:rPr>
                <w:rFonts w:ascii="Times New Roman" w:hAnsi="Times New Roman" w:cs="Times New Roman"/>
                <w:sz w:val="20"/>
                <w:szCs w:val="20"/>
              </w:rPr>
              <w:t>Temperature</w:t>
            </w:r>
          </w:p>
        </w:tc>
        <w:tc>
          <w:tcPr>
            <w:tcW w:w="2052" w:type="dxa"/>
          </w:tcPr>
          <w:p w14:paraId="7784C50B" w14:textId="733A661C" w:rsidR="00D1688A" w:rsidRPr="00D1688A" w:rsidRDefault="00D1688A" w:rsidP="003A3BF5">
            <w:pPr>
              <w:jc w:val="center"/>
              <w:rPr>
                <w:rFonts w:ascii="Times New Roman" w:hAnsi="Times New Roman" w:cs="Times New Roman"/>
                <w:sz w:val="20"/>
                <w:szCs w:val="20"/>
              </w:rPr>
            </w:pPr>
            <w:r w:rsidRPr="00D1688A">
              <w:rPr>
                <w:rFonts w:ascii="Times New Roman" w:hAnsi="Times New Roman" w:cs="Times New Roman"/>
                <w:sz w:val="20"/>
                <w:szCs w:val="20"/>
              </w:rPr>
              <w:t>Time</w:t>
            </w:r>
          </w:p>
        </w:tc>
      </w:tr>
      <w:tr w:rsidR="00D1688A" w:rsidRPr="00D1688A" w14:paraId="2B2C3370" w14:textId="77777777" w:rsidTr="00C945D9">
        <w:trPr>
          <w:trHeight w:val="371"/>
          <w:jc w:val="center"/>
        </w:trPr>
        <w:tc>
          <w:tcPr>
            <w:tcW w:w="3175" w:type="dxa"/>
          </w:tcPr>
          <w:p w14:paraId="742A8C4D" w14:textId="6A7D0788" w:rsidR="00D1688A" w:rsidRPr="00D1688A" w:rsidRDefault="00D1688A" w:rsidP="003A3BF5">
            <w:pPr>
              <w:jc w:val="center"/>
              <w:rPr>
                <w:rFonts w:ascii="Times New Roman" w:hAnsi="Times New Roman" w:cs="Times New Roman"/>
                <w:sz w:val="20"/>
                <w:szCs w:val="20"/>
              </w:rPr>
            </w:pPr>
            <w:r w:rsidRPr="00D1688A">
              <w:rPr>
                <w:rFonts w:ascii="Times New Roman" w:hAnsi="Times New Roman" w:cs="Times New Roman"/>
                <w:sz w:val="20"/>
                <w:szCs w:val="20"/>
              </w:rPr>
              <w:t>50℃</w:t>
            </w:r>
          </w:p>
        </w:tc>
        <w:tc>
          <w:tcPr>
            <w:tcW w:w="2052" w:type="dxa"/>
          </w:tcPr>
          <w:p w14:paraId="1F556C65" w14:textId="26D15F28" w:rsidR="00D1688A" w:rsidRPr="00D1688A" w:rsidRDefault="00D1688A" w:rsidP="003A3BF5">
            <w:pPr>
              <w:jc w:val="center"/>
              <w:rPr>
                <w:rFonts w:ascii="Times New Roman" w:hAnsi="Times New Roman" w:cs="Times New Roman"/>
                <w:sz w:val="20"/>
                <w:szCs w:val="20"/>
              </w:rPr>
            </w:pPr>
            <w:r w:rsidRPr="00D1688A">
              <w:rPr>
                <w:rFonts w:ascii="Times New Roman" w:hAnsi="Times New Roman" w:cs="Times New Roman"/>
                <w:sz w:val="20"/>
                <w:szCs w:val="20"/>
              </w:rPr>
              <w:t>15min</w:t>
            </w:r>
          </w:p>
        </w:tc>
      </w:tr>
      <w:tr w:rsidR="00D1688A" w:rsidRPr="00D1688A" w14:paraId="52074878" w14:textId="77777777" w:rsidTr="00C945D9">
        <w:trPr>
          <w:trHeight w:val="379"/>
          <w:jc w:val="center"/>
        </w:trPr>
        <w:tc>
          <w:tcPr>
            <w:tcW w:w="3175" w:type="dxa"/>
          </w:tcPr>
          <w:p w14:paraId="59BE13DF" w14:textId="3C534D57" w:rsidR="00D1688A" w:rsidRPr="00D1688A" w:rsidRDefault="00D1688A" w:rsidP="003A3BF5">
            <w:pPr>
              <w:jc w:val="center"/>
              <w:rPr>
                <w:rFonts w:ascii="Times New Roman" w:hAnsi="Times New Roman" w:cs="Times New Roman"/>
                <w:sz w:val="20"/>
                <w:szCs w:val="20"/>
              </w:rPr>
            </w:pPr>
            <w:r w:rsidRPr="00D1688A">
              <w:rPr>
                <w:rFonts w:ascii="Times New Roman" w:hAnsi="Times New Roman" w:cs="Times New Roman"/>
                <w:sz w:val="20"/>
                <w:szCs w:val="20"/>
              </w:rPr>
              <w:t>85℃</w:t>
            </w:r>
          </w:p>
        </w:tc>
        <w:tc>
          <w:tcPr>
            <w:tcW w:w="2052" w:type="dxa"/>
          </w:tcPr>
          <w:p w14:paraId="6C0D3716" w14:textId="14DC34A1" w:rsidR="00D1688A" w:rsidRPr="00D1688A" w:rsidRDefault="00D1688A" w:rsidP="003A3BF5">
            <w:pPr>
              <w:jc w:val="center"/>
              <w:rPr>
                <w:rFonts w:ascii="Times New Roman" w:hAnsi="Times New Roman" w:cs="Times New Roman"/>
                <w:sz w:val="20"/>
                <w:szCs w:val="20"/>
              </w:rPr>
            </w:pPr>
            <w:r w:rsidRPr="00D1688A">
              <w:rPr>
                <w:rFonts w:ascii="Times New Roman" w:hAnsi="Times New Roman" w:cs="Times New Roman"/>
                <w:sz w:val="20"/>
                <w:szCs w:val="20"/>
              </w:rPr>
              <w:t>5sec</w:t>
            </w:r>
          </w:p>
        </w:tc>
      </w:tr>
      <w:tr w:rsidR="003A3BF5" w:rsidRPr="00D1688A" w14:paraId="26042EC2" w14:textId="77777777" w:rsidTr="00C945D9">
        <w:trPr>
          <w:trHeight w:val="379"/>
          <w:jc w:val="center"/>
        </w:trPr>
        <w:tc>
          <w:tcPr>
            <w:tcW w:w="3175" w:type="dxa"/>
          </w:tcPr>
          <w:p w14:paraId="516C4C8F" w14:textId="38A509F5" w:rsidR="003A3BF5" w:rsidRPr="00D1688A" w:rsidRDefault="003A3BF5" w:rsidP="003A3BF5">
            <w:pPr>
              <w:jc w:val="center"/>
              <w:rPr>
                <w:rFonts w:ascii="Times New Roman" w:hAnsi="Times New Roman" w:cs="Times New Roman"/>
                <w:sz w:val="20"/>
                <w:szCs w:val="20"/>
              </w:rPr>
            </w:pPr>
            <w:r>
              <w:rPr>
                <w:rFonts w:ascii="Times New Roman" w:hAnsi="Times New Roman" w:cs="Times New Roman" w:hint="eastAsia"/>
                <w:sz w:val="20"/>
                <w:szCs w:val="20"/>
              </w:rPr>
              <w:t>4</w:t>
            </w:r>
            <w:r w:rsidRPr="00D1688A">
              <w:rPr>
                <w:rFonts w:ascii="Times New Roman" w:hAnsi="Times New Roman" w:cs="Times New Roman"/>
                <w:sz w:val="20"/>
                <w:szCs w:val="20"/>
              </w:rPr>
              <w:t>℃</w:t>
            </w:r>
          </w:p>
        </w:tc>
        <w:tc>
          <w:tcPr>
            <w:tcW w:w="2052" w:type="dxa"/>
          </w:tcPr>
          <w:p w14:paraId="42C1F5EC" w14:textId="6DA0A0B9" w:rsidR="003A3BF5" w:rsidRPr="00D1688A" w:rsidRDefault="003A3BF5" w:rsidP="003A3BF5">
            <w:pPr>
              <w:jc w:val="center"/>
              <w:rPr>
                <w:rFonts w:ascii="Times New Roman" w:hAnsi="Times New Roman" w:cs="Times New Roman"/>
                <w:sz w:val="20"/>
                <w:szCs w:val="20"/>
              </w:rPr>
            </w:pPr>
            <w:r>
              <w:rPr>
                <w:rFonts w:ascii="Times New Roman" w:hAnsi="Times New Roman" w:cs="Times New Roman" w:hint="eastAsia"/>
                <w:sz w:val="20"/>
                <w:szCs w:val="20"/>
              </w:rPr>
              <w:t>forever</w:t>
            </w:r>
          </w:p>
        </w:tc>
      </w:tr>
    </w:tbl>
    <w:p w14:paraId="0DED7492" w14:textId="5CBE4396" w:rsidR="003A3BF5" w:rsidRPr="003A3BF5" w:rsidRDefault="003A3BF5" w:rsidP="009A1276">
      <w:pPr>
        <w:rPr>
          <w:rFonts w:ascii="Times New Roman" w:hAnsi="Times New Roman" w:cs="Times New Roman"/>
        </w:rPr>
      </w:pPr>
      <w:r w:rsidRPr="003A3BF5">
        <w:rPr>
          <w:rFonts w:ascii="Times New Roman" w:hAnsi="Times New Roman" w:cs="Times New Roman"/>
        </w:rPr>
        <w:t>Once the reverse transcription was completed, the cDNAs were kept at 4°C until removed and frozen at -80°C.</w:t>
      </w:r>
    </w:p>
    <w:p w14:paraId="13E36751" w14:textId="75FAFA7D" w:rsidR="009A1276" w:rsidRPr="000D60B9" w:rsidRDefault="004647CC" w:rsidP="009A1276">
      <w:pPr>
        <w:rPr>
          <w:rFonts w:ascii="Times New Roman" w:hAnsi="Times New Roman" w:cs="Times New Roman"/>
          <w:b/>
          <w:bCs/>
        </w:rPr>
      </w:pPr>
      <w:r w:rsidRPr="000D60B9">
        <w:rPr>
          <w:rFonts w:ascii="Times New Roman" w:hAnsi="Times New Roman" w:cs="Times New Roman" w:hint="eastAsia"/>
          <w:b/>
          <w:bCs/>
        </w:rPr>
        <w:t>(</w:t>
      </w:r>
      <w:r w:rsidR="0013515E" w:rsidRPr="000D60B9">
        <w:rPr>
          <w:rFonts w:ascii="Times New Roman" w:hAnsi="Times New Roman" w:cs="Times New Roman"/>
          <w:b/>
          <w:bCs/>
        </w:rPr>
        <w:t>3) Quantitative</w:t>
      </w:r>
      <w:r w:rsidR="009A1276" w:rsidRPr="000D60B9">
        <w:rPr>
          <w:rFonts w:ascii="Times New Roman" w:hAnsi="Times New Roman" w:cs="Times New Roman"/>
          <w:b/>
          <w:bCs/>
        </w:rPr>
        <w:t>-</w:t>
      </w:r>
      <w:r w:rsidR="0013515E" w:rsidRPr="000D60B9">
        <w:rPr>
          <w:rFonts w:ascii="Times New Roman" w:hAnsi="Times New Roman" w:cs="Times New Roman"/>
          <w:b/>
          <w:bCs/>
        </w:rPr>
        <w:t>PCR (</w:t>
      </w:r>
      <w:r w:rsidR="009A1276" w:rsidRPr="000D60B9">
        <w:rPr>
          <w:rFonts w:ascii="Times New Roman" w:hAnsi="Times New Roman" w:cs="Times New Roman"/>
          <w:b/>
          <w:bCs/>
        </w:rPr>
        <w:t>qPCR)</w:t>
      </w:r>
    </w:p>
    <w:p w14:paraId="139DD88F" w14:textId="4C2DD113" w:rsidR="002A3D9E" w:rsidRPr="000B23DE" w:rsidRDefault="003B4E17" w:rsidP="000B23DE">
      <w:pPr>
        <w:rPr>
          <w:rFonts w:ascii="Times New Roman" w:hAnsi="Times New Roman" w:cs="Times New Roman"/>
        </w:rPr>
      </w:pPr>
      <w:r w:rsidRPr="003B4E17">
        <w:rPr>
          <w:rFonts w:ascii="Times New Roman" w:hAnsi="Times New Roman" w:cs="Times New Roman"/>
        </w:rPr>
        <w:t>We performed qPCR using the Quant</w:t>
      </w:r>
      <w:r w:rsidR="000B23DE">
        <w:rPr>
          <w:rFonts w:ascii="Times New Roman" w:hAnsi="Times New Roman" w:cs="Times New Roman" w:hint="eastAsia"/>
        </w:rPr>
        <w:t xml:space="preserve"> </w:t>
      </w:r>
      <w:r w:rsidRPr="003B4E17">
        <w:rPr>
          <w:rFonts w:ascii="Times New Roman" w:hAnsi="Times New Roman" w:cs="Times New Roman"/>
        </w:rPr>
        <w:t xml:space="preserve">Studio 7 </w:t>
      </w:r>
      <w:r w:rsidR="00E75571">
        <w:rPr>
          <w:rFonts w:ascii="Times New Roman" w:hAnsi="Times New Roman" w:cs="Times New Roman" w:hint="eastAsia"/>
        </w:rPr>
        <w:t>Pro</w:t>
      </w:r>
      <w:r w:rsidR="0013515E">
        <w:rPr>
          <w:rFonts w:ascii="Times New Roman" w:hAnsi="Times New Roman" w:cs="Times New Roman" w:hint="eastAsia"/>
        </w:rPr>
        <w:t xml:space="preserve"> </w:t>
      </w:r>
      <w:r>
        <w:rPr>
          <w:rFonts w:ascii="Times New Roman" w:hAnsi="Times New Roman" w:cs="Times New Roman" w:hint="eastAsia"/>
        </w:rPr>
        <w:t>(</w:t>
      </w:r>
      <w:r w:rsidRPr="003B4E17">
        <w:rPr>
          <w:rFonts w:ascii="Times New Roman" w:hAnsi="Times New Roman" w:cs="Times New Roman"/>
        </w:rPr>
        <w:t>Applied Biosystems</w:t>
      </w:r>
      <w:r>
        <w:rPr>
          <w:rFonts w:ascii="Times New Roman" w:hAnsi="Times New Roman" w:cs="Times New Roman" w:hint="eastAsia"/>
        </w:rPr>
        <w:t>)</w:t>
      </w:r>
      <w:r w:rsidRPr="003B4E17">
        <w:rPr>
          <w:rFonts w:ascii="Times New Roman" w:hAnsi="Times New Roman" w:cs="Times New Roman"/>
        </w:rPr>
        <w:t>.</w:t>
      </w:r>
      <w:r w:rsidR="002A3D9E" w:rsidRPr="002A3D9E">
        <w:t xml:space="preserve"> </w:t>
      </w:r>
      <w:r w:rsidR="000B23DE" w:rsidRPr="000B23DE">
        <w:rPr>
          <w:rFonts w:ascii="Times New Roman" w:hAnsi="Times New Roman" w:cs="Times New Roman"/>
        </w:rPr>
        <w:t>RT-qPCR was performed</w:t>
      </w:r>
      <w:r w:rsidR="000B23DE">
        <w:rPr>
          <w:rFonts w:ascii="Times New Roman" w:hAnsi="Times New Roman" w:cs="Times New Roman" w:hint="eastAsia"/>
        </w:rPr>
        <w:t xml:space="preserve"> </w:t>
      </w:r>
      <w:r w:rsidR="000B23DE" w:rsidRPr="000B23DE">
        <w:rPr>
          <w:rFonts w:ascii="Times New Roman" w:hAnsi="Times New Roman" w:cs="Times New Roman"/>
        </w:rPr>
        <w:t>using 2×SYBR Green qPCR Mix (Sparkjade</w:t>
      </w:r>
      <w:r w:rsidR="00F32FED">
        <w:rPr>
          <w:rFonts w:ascii="Times New Roman" w:hAnsi="Times New Roman" w:cs="Times New Roman" w:hint="eastAsia"/>
        </w:rPr>
        <w:t xml:space="preserve"> AH0104</w:t>
      </w:r>
      <w:r w:rsidR="000B23DE" w:rsidRPr="000B23DE">
        <w:rPr>
          <w:rFonts w:ascii="Times New Roman" w:hAnsi="Times New Roman" w:cs="Times New Roman"/>
        </w:rPr>
        <w:t xml:space="preserve">). </w:t>
      </w:r>
    </w:p>
    <w:p w14:paraId="01CB07BD" w14:textId="77777777" w:rsidR="002A3D9E" w:rsidRDefault="002A3D9E" w:rsidP="002A3D9E">
      <w:pPr>
        <w:rPr>
          <w:rFonts w:ascii="Times New Roman" w:hAnsi="Times New Roman" w:cs="Times New Roman"/>
        </w:rPr>
      </w:pPr>
      <w:r w:rsidRPr="002A3D9E">
        <w:rPr>
          <w:rFonts w:ascii="Times New Roman" w:hAnsi="Times New Roman" w:cs="Times New Roman"/>
        </w:rPr>
        <w:t>The PCR reaction system is as follows:</w:t>
      </w:r>
    </w:p>
    <w:p w14:paraId="0379EF43" w14:textId="77777777" w:rsidR="00E21ABF" w:rsidRPr="00383A8C" w:rsidRDefault="00E21ABF" w:rsidP="002A3D9E">
      <w:pPr>
        <w:rPr>
          <w:rFonts w:ascii="Times New Roman" w:hAnsi="Times New Roman" w:cs="Times New Roman"/>
        </w:rPr>
      </w:pPr>
    </w:p>
    <w:tbl>
      <w:tblPr>
        <w:tblStyle w:val="a4"/>
        <w:tblW w:w="0" w:type="auto"/>
        <w:jc w:val="center"/>
        <w:tblLook w:val="04A0" w:firstRow="1" w:lastRow="0" w:firstColumn="1" w:lastColumn="0" w:noHBand="0" w:noVBand="1"/>
      </w:tblPr>
      <w:tblGrid>
        <w:gridCol w:w="3114"/>
        <w:gridCol w:w="3114"/>
      </w:tblGrid>
      <w:tr w:rsidR="002A3D9E" w14:paraId="33928778" w14:textId="77777777" w:rsidTr="00C945D9">
        <w:trPr>
          <w:cnfStyle w:val="100000000000" w:firstRow="1" w:lastRow="0" w:firstColumn="0" w:lastColumn="0" w:oddVBand="0" w:evenVBand="0" w:oddHBand="0" w:evenHBand="0" w:firstRowFirstColumn="0" w:firstRowLastColumn="0" w:lastRowFirstColumn="0" w:lastRowLastColumn="0"/>
          <w:trHeight w:val="321"/>
          <w:jc w:val="center"/>
        </w:trPr>
        <w:tc>
          <w:tcPr>
            <w:tcW w:w="3114" w:type="dxa"/>
          </w:tcPr>
          <w:p w14:paraId="1F94E29E" w14:textId="68EBC5BA" w:rsidR="002A3D9E" w:rsidRPr="00347598" w:rsidRDefault="002A3D9E" w:rsidP="00E21ABF">
            <w:pPr>
              <w:jc w:val="center"/>
              <w:rPr>
                <w:rFonts w:ascii="Times New Roman" w:hAnsi="Times New Roman" w:cs="Times New Roman"/>
                <w:sz w:val="20"/>
                <w:szCs w:val="20"/>
              </w:rPr>
            </w:pPr>
            <w:r w:rsidRPr="00347598">
              <w:rPr>
                <w:rFonts w:ascii="Times New Roman" w:hAnsi="Times New Roman" w:cs="Times New Roman"/>
                <w:sz w:val="20"/>
                <w:szCs w:val="20"/>
                <w:shd w:val="clear" w:color="auto" w:fill="FFFFFF"/>
              </w:rPr>
              <w:t>Components</w:t>
            </w:r>
          </w:p>
        </w:tc>
        <w:tc>
          <w:tcPr>
            <w:tcW w:w="3114" w:type="dxa"/>
          </w:tcPr>
          <w:p w14:paraId="2DC682BE" w14:textId="380D5340" w:rsidR="002A3D9E" w:rsidRPr="00347598" w:rsidRDefault="002A3D9E" w:rsidP="00E21ABF">
            <w:pPr>
              <w:jc w:val="center"/>
              <w:rPr>
                <w:rFonts w:ascii="Times New Roman" w:hAnsi="Times New Roman" w:cs="Times New Roman"/>
                <w:sz w:val="20"/>
                <w:szCs w:val="20"/>
              </w:rPr>
            </w:pPr>
            <w:r w:rsidRPr="00347598">
              <w:rPr>
                <w:rFonts w:ascii="Times New Roman" w:hAnsi="Times New Roman" w:cs="Times New Roman"/>
                <w:sz w:val="20"/>
                <w:szCs w:val="20"/>
                <w:shd w:val="clear" w:color="auto" w:fill="FFFFFF"/>
              </w:rPr>
              <w:t>Volume</w:t>
            </w:r>
          </w:p>
        </w:tc>
      </w:tr>
      <w:tr w:rsidR="002A3D9E" w14:paraId="5EC71551" w14:textId="77777777" w:rsidTr="00C945D9">
        <w:trPr>
          <w:trHeight w:val="314"/>
          <w:jc w:val="center"/>
        </w:trPr>
        <w:tc>
          <w:tcPr>
            <w:tcW w:w="3114" w:type="dxa"/>
          </w:tcPr>
          <w:p w14:paraId="1763D545" w14:textId="31ECB5B2" w:rsidR="002A3D9E" w:rsidRPr="00347598" w:rsidRDefault="00E75571" w:rsidP="00E21ABF">
            <w:pPr>
              <w:jc w:val="center"/>
              <w:rPr>
                <w:rFonts w:ascii="Times New Roman" w:hAnsi="Times New Roman" w:cs="Times New Roman"/>
                <w:sz w:val="20"/>
                <w:szCs w:val="20"/>
                <w:shd w:val="clear" w:color="auto" w:fill="FFFFFF"/>
              </w:rPr>
            </w:pPr>
            <w:r w:rsidRPr="00347598">
              <w:rPr>
                <w:rFonts w:ascii="Times New Roman" w:hAnsi="Times New Roman" w:cs="Times New Roman"/>
                <w:sz w:val="20"/>
                <w:szCs w:val="20"/>
                <w:shd w:val="clear" w:color="auto" w:fill="FFFFFF"/>
              </w:rPr>
              <w:t>2×SYBRqPCRMix</w:t>
            </w:r>
          </w:p>
        </w:tc>
        <w:tc>
          <w:tcPr>
            <w:tcW w:w="3114" w:type="dxa"/>
          </w:tcPr>
          <w:p w14:paraId="6BF98743" w14:textId="74A61815" w:rsidR="002A3D9E" w:rsidRPr="00347598" w:rsidRDefault="00E75571" w:rsidP="00E21ABF">
            <w:pPr>
              <w:jc w:val="center"/>
              <w:rPr>
                <w:rFonts w:ascii="Times New Roman" w:hAnsi="Times New Roman" w:cs="Times New Roman"/>
                <w:sz w:val="20"/>
                <w:szCs w:val="20"/>
              </w:rPr>
            </w:pPr>
            <w:r w:rsidRPr="00347598">
              <w:rPr>
                <w:rFonts w:ascii="Times New Roman" w:hAnsi="Times New Roman" w:cs="Times New Roman" w:hint="eastAsia"/>
                <w:sz w:val="20"/>
                <w:szCs w:val="20"/>
              </w:rPr>
              <w:t>10</w:t>
            </w:r>
            <w:r w:rsidRPr="00347598">
              <w:rPr>
                <w:rFonts w:ascii="Times New Roman" w:hAnsi="Times New Roman" w:cs="Times New Roman"/>
                <w:sz w:val="20"/>
                <w:szCs w:val="20"/>
                <w:shd w:val="clear" w:color="auto" w:fill="FFFFFF"/>
              </w:rPr>
              <w:t>μL</w:t>
            </w:r>
          </w:p>
        </w:tc>
      </w:tr>
      <w:tr w:rsidR="002A3D9E" w14:paraId="74914EB4" w14:textId="77777777" w:rsidTr="00C945D9">
        <w:trPr>
          <w:trHeight w:val="321"/>
          <w:jc w:val="center"/>
        </w:trPr>
        <w:tc>
          <w:tcPr>
            <w:tcW w:w="3114" w:type="dxa"/>
          </w:tcPr>
          <w:p w14:paraId="1689A78F" w14:textId="70751083" w:rsidR="002A3D9E" w:rsidRPr="00347598" w:rsidRDefault="00E75571" w:rsidP="00E21ABF">
            <w:pPr>
              <w:jc w:val="center"/>
              <w:rPr>
                <w:rFonts w:ascii="Times New Roman" w:hAnsi="Times New Roman" w:cs="Times New Roman"/>
                <w:sz w:val="20"/>
                <w:szCs w:val="20"/>
                <w:shd w:val="clear" w:color="auto" w:fill="FFFFFF"/>
              </w:rPr>
            </w:pPr>
            <w:r w:rsidRPr="00347598">
              <w:rPr>
                <w:rFonts w:ascii="Times New Roman" w:hAnsi="Times New Roman" w:cs="Times New Roman"/>
                <w:sz w:val="20"/>
                <w:szCs w:val="20"/>
                <w:shd w:val="clear" w:color="auto" w:fill="FFFFFF"/>
              </w:rPr>
              <w:t>DNA/cDNA</w:t>
            </w:r>
          </w:p>
        </w:tc>
        <w:tc>
          <w:tcPr>
            <w:tcW w:w="3114" w:type="dxa"/>
          </w:tcPr>
          <w:p w14:paraId="39EDD857" w14:textId="22F6CD80" w:rsidR="002A3D9E" w:rsidRPr="00347598" w:rsidRDefault="00E75571" w:rsidP="00E21ABF">
            <w:pPr>
              <w:jc w:val="center"/>
              <w:rPr>
                <w:rFonts w:ascii="Times New Roman" w:hAnsi="Times New Roman" w:cs="Times New Roman"/>
                <w:sz w:val="20"/>
                <w:szCs w:val="20"/>
              </w:rPr>
            </w:pPr>
            <w:r w:rsidRPr="00347598">
              <w:rPr>
                <w:rFonts w:ascii="Times New Roman" w:hAnsi="Times New Roman" w:cs="Times New Roman" w:hint="eastAsia"/>
                <w:sz w:val="20"/>
                <w:szCs w:val="20"/>
              </w:rPr>
              <w:t>2</w:t>
            </w:r>
            <w:r w:rsidRPr="00347598">
              <w:rPr>
                <w:rFonts w:ascii="Times New Roman" w:hAnsi="Times New Roman" w:cs="Times New Roman"/>
                <w:sz w:val="20"/>
                <w:szCs w:val="20"/>
                <w:shd w:val="clear" w:color="auto" w:fill="FFFFFF"/>
              </w:rPr>
              <w:t>μL</w:t>
            </w:r>
          </w:p>
        </w:tc>
      </w:tr>
      <w:tr w:rsidR="002A3D9E" w14:paraId="32BDD25C" w14:textId="77777777" w:rsidTr="00C945D9">
        <w:trPr>
          <w:trHeight w:val="321"/>
          <w:jc w:val="center"/>
        </w:trPr>
        <w:tc>
          <w:tcPr>
            <w:tcW w:w="3114" w:type="dxa"/>
          </w:tcPr>
          <w:p w14:paraId="05854C13" w14:textId="234C3D3C" w:rsidR="002A3D9E" w:rsidRPr="00347598" w:rsidRDefault="00E75571" w:rsidP="00E21ABF">
            <w:pPr>
              <w:jc w:val="center"/>
              <w:rPr>
                <w:rFonts w:ascii="Times New Roman" w:hAnsi="Times New Roman" w:cs="Times New Roman"/>
                <w:sz w:val="20"/>
                <w:szCs w:val="20"/>
                <w:shd w:val="clear" w:color="auto" w:fill="FFFFFF"/>
              </w:rPr>
            </w:pPr>
            <w:r w:rsidRPr="00347598">
              <w:rPr>
                <w:rFonts w:ascii="Times New Roman" w:hAnsi="Times New Roman" w:cs="Times New Roman"/>
                <w:sz w:val="20"/>
                <w:szCs w:val="20"/>
                <w:shd w:val="clear" w:color="auto" w:fill="FFFFFF"/>
              </w:rPr>
              <w:t>Forward</w:t>
            </w:r>
            <w:r w:rsidR="00347598">
              <w:rPr>
                <w:rFonts w:ascii="Times New Roman" w:hAnsi="Times New Roman" w:cs="Times New Roman" w:hint="eastAsia"/>
                <w:sz w:val="20"/>
                <w:szCs w:val="20"/>
                <w:shd w:val="clear" w:color="auto" w:fill="FFFFFF"/>
              </w:rPr>
              <w:t xml:space="preserve"> </w:t>
            </w:r>
            <w:r w:rsidRPr="00347598">
              <w:rPr>
                <w:rFonts w:ascii="Times New Roman" w:hAnsi="Times New Roman" w:cs="Times New Roman"/>
                <w:sz w:val="20"/>
                <w:szCs w:val="20"/>
                <w:shd w:val="clear" w:color="auto" w:fill="FFFFFF"/>
              </w:rPr>
              <w:t>Primer</w:t>
            </w:r>
            <w:r w:rsidRPr="00347598">
              <w:rPr>
                <w:rFonts w:ascii="Times New Roman" w:hAnsi="Times New Roman" w:cs="Times New Roman"/>
                <w:sz w:val="20"/>
                <w:szCs w:val="20"/>
                <w:shd w:val="clear" w:color="auto" w:fill="FFFFFF"/>
              </w:rPr>
              <w:t>（</w:t>
            </w:r>
            <w:r w:rsidRPr="00347598">
              <w:rPr>
                <w:rFonts w:ascii="Times New Roman" w:hAnsi="Times New Roman" w:cs="Times New Roman"/>
                <w:sz w:val="20"/>
                <w:szCs w:val="20"/>
                <w:shd w:val="clear" w:color="auto" w:fill="FFFFFF"/>
              </w:rPr>
              <w:t>10μM</w:t>
            </w:r>
            <w:r w:rsidRPr="00347598">
              <w:rPr>
                <w:rFonts w:ascii="Times New Roman" w:hAnsi="Times New Roman" w:cs="Times New Roman"/>
                <w:sz w:val="20"/>
                <w:szCs w:val="20"/>
                <w:shd w:val="clear" w:color="auto" w:fill="FFFFFF"/>
              </w:rPr>
              <w:t>）</w:t>
            </w:r>
          </w:p>
        </w:tc>
        <w:tc>
          <w:tcPr>
            <w:tcW w:w="3114" w:type="dxa"/>
          </w:tcPr>
          <w:p w14:paraId="65C431F8" w14:textId="71366251" w:rsidR="002A3D9E" w:rsidRPr="00347598" w:rsidRDefault="00E75571" w:rsidP="00E21ABF">
            <w:pPr>
              <w:jc w:val="center"/>
              <w:rPr>
                <w:rFonts w:ascii="Times New Roman" w:hAnsi="Times New Roman" w:cs="Times New Roman"/>
                <w:sz w:val="20"/>
                <w:szCs w:val="20"/>
              </w:rPr>
            </w:pPr>
            <w:r w:rsidRPr="00347598">
              <w:rPr>
                <w:rFonts w:ascii="Times New Roman" w:hAnsi="Times New Roman" w:cs="Times New Roman" w:hint="eastAsia"/>
                <w:sz w:val="20"/>
                <w:szCs w:val="20"/>
              </w:rPr>
              <w:t>0.4</w:t>
            </w:r>
            <w:r w:rsidRPr="00347598">
              <w:rPr>
                <w:rFonts w:ascii="Times New Roman" w:hAnsi="Times New Roman" w:cs="Times New Roman"/>
                <w:sz w:val="20"/>
                <w:szCs w:val="20"/>
                <w:shd w:val="clear" w:color="auto" w:fill="FFFFFF"/>
              </w:rPr>
              <w:t>μL</w:t>
            </w:r>
          </w:p>
        </w:tc>
      </w:tr>
      <w:tr w:rsidR="002A3D9E" w14:paraId="46C3FC1F" w14:textId="77777777" w:rsidTr="00C945D9">
        <w:trPr>
          <w:trHeight w:val="321"/>
          <w:jc w:val="center"/>
        </w:trPr>
        <w:tc>
          <w:tcPr>
            <w:tcW w:w="3114" w:type="dxa"/>
          </w:tcPr>
          <w:p w14:paraId="373BD00A" w14:textId="3ED5E0CB" w:rsidR="002A3D9E" w:rsidRPr="00347598" w:rsidRDefault="00E75571" w:rsidP="00E21ABF">
            <w:pPr>
              <w:jc w:val="center"/>
              <w:rPr>
                <w:rFonts w:ascii="Times New Roman" w:hAnsi="Times New Roman" w:cs="Times New Roman"/>
                <w:sz w:val="20"/>
                <w:szCs w:val="20"/>
                <w:shd w:val="clear" w:color="auto" w:fill="FFFFFF"/>
              </w:rPr>
            </w:pPr>
            <w:r w:rsidRPr="00347598">
              <w:rPr>
                <w:rFonts w:ascii="Times New Roman" w:hAnsi="Times New Roman" w:cs="Times New Roman"/>
                <w:sz w:val="20"/>
                <w:szCs w:val="20"/>
                <w:shd w:val="clear" w:color="auto" w:fill="FFFFFF"/>
              </w:rPr>
              <w:t>Reverse</w:t>
            </w:r>
            <w:r w:rsidR="00347598">
              <w:rPr>
                <w:rFonts w:ascii="Times New Roman" w:hAnsi="Times New Roman" w:cs="Times New Roman" w:hint="eastAsia"/>
                <w:sz w:val="20"/>
                <w:szCs w:val="20"/>
                <w:shd w:val="clear" w:color="auto" w:fill="FFFFFF"/>
              </w:rPr>
              <w:t xml:space="preserve"> </w:t>
            </w:r>
            <w:r w:rsidRPr="00347598">
              <w:rPr>
                <w:rFonts w:ascii="Times New Roman" w:hAnsi="Times New Roman" w:cs="Times New Roman"/>
                <w:sz w:val="20"/>
                <w:szCs w:val="20"/>
                <w:shd w:val="clear" w:color="auto" w:fill="FFFFFF"/>
              </w:rPr>
              <w:t>Primer</w:t>
            </w:r>
            <w:r w:rsidRPr="00347598">
              <w:rPr>
                <w:rFonts w:ascii="Times New Roman" w:hAnsi="Times New Roman" w:cs="Times New Roman"/>
                <w:sz w:val="20"/>
                <w:szCs w:val="20"/>
                <w:shd w:val="clear" w:color="auto" w:fill="FFFFFF"/>
              </w:rPr>
              <w:t>（</w:t>
            </w:r>
            <w:r w:rsidRPr="00347598">
              <w:rPr>
                <w:rFonts w:ascii="Times New Roman" w:hAnsi="Times New Roman" w:cs="Times New Roman"/>
                <w:sz w:val="20"/>
                <w:szCs w:val="20"/>
                <w:shd w:val="clear" w:color="auto" w:fill="FFFFFF"/>
              </w:rPr>
              <w:t>10μM</w:t>
            </w:r>
            <w:r w:rsidRPr="00347598">
              <w:rPr>
                <w:rFonts w:ascii="Times New Roman" w:hAnsi="Times New Roman" w:cs="Times New Roman"/>
                <w:sz w:val="20"/>
                <w:szCs w:val="20"/>
                <w:shd w:val="clear" w:color="auto" w:fill="FFFFFF"/>
              </w:rPr>
              <w:t>）</w:t>
            </w:r>
          </w:p>
        </w:tc>
        <w:tc>
          <w:tcPr>
            <w:tcW w:w="3114" w:type="dxa"/>
          </w:tcPr>
          <w:p w14:paraId="0CA8E774" w14:textId="4E66ADD1" w:rsidR="002A3D9E" w:rsidRPr="00347598" w:rsidRDefault="00E75571" w:rsidP="00E21ABF">
            <w:pPr>
              <w:jc w:val="center"/>
              <w:rPr>
                <w:rFonts w:ascii="Times New Roman" w:hAnsi="Times New Roman" w:cs="Times New Roman"/>
                <w:sz w:val="20"/>
                <w:szCs w:val="20"/>
              </w:rPr>
            </w:pPr>
            <w:r w:rsidRPr="00347598">
              <w:rPr>
                <w:rFonts w:ascii="Times New Roman" w:hAnsi="Times New Roman" w:cs="Times New Roman" w:hint="eastAsia"/>
                <w:sz w:val="20"/>
                <w:szCs w:val="20"/>
              </w:rPr>
              <w:t>0.4</w:t>
            </w:r>
            <w:r w:rsidRPr="00347598">
              <w:rPr>
                <w:rFonts w:ascii="Times New Roman" w:hAnsi="Times New Roman" w:cs="Times New Roman"/>
                <w:sz w:val="20"/>
                <w:szCs w:val="20"/>
                <w:shd w:val="clear" w:color="auto" w:fill="FFFFFF"/>
              </w:rPr>
              <w:t>μL</w:t>
            </w:r>
          </w:p>
        </w:tc>
      </w:tr>
      <w:tr w:rsidR="002A3D9E" w14:paraId="7CD3E284" w14:textId="77777777" w:rsidTr="00C945D9">
        <w:trPr>
          <w:trHeight w:val="321"/>
          <w:jc w:val="center"/>
        </w:trPr>
        <w:tc>
          <w:tcPr>
            <w:tcW w:w="3114" w:type="dxa"/>
          </w:tcPr>
          <w:p w14:paraId="67AC06D4" w14:textId="400A9853" w:rsidR="002A3D9E" w:rsidRPr="00347598" w:rsidRDefault="00E75571" w:rsidP="00E21ABF">
            <w:pPr>
              <w:jc w:val="center"/>
              <w:rPr>
                <w:rFonts w:ascii="Times New Roman" w:hAnsi="Times New Roman" w:cs="Times New Roman"/>
                <w:sz w:val="20"/>
                <w:szCs w:val="20"/>
                <w:shd w:val="clear" w:color="auto" w:fill="FFFFFF"/>
              </w:rPr>
            </w:pPr>
            <w:r w:rsidRPr="00347598">
              <w:rPr>
                <w:rFonts w:ascii="Times New Roman" w:hAnsi="Times New Roman" w:cs="Times New Roman"/>
                <w:sz w:val="20"/>
                <w:szCs w:val="20"/>
                <w:shd w:val="clear" w:color="auto" w:fill="FFFFFF"/>
              </w:rPr>
              <w:t>Reference</w:t>
            </w:r>
            <w:r w:rsidR="00347598">
              <w:rPr>
                <w:rFonts w:ascii="Times New Roman" w:hAnsi="Times New Roman" w:cs="Times New Roman" w:hint="eastAsia"/>
                <w:sz w:val="20"/>
                <w:szCs w:val="20"/>
                <w:shd w:val="clear" w:color="auto" w:fill="FFFFFF"/>
              </w:rPr>
              <w:t xml:space="preserve"> </w:t>
            </w:r>
            <w:r w:rsidRPr="00347598">
              <w:rPr>
                <w:rFonts w:ascii="Times New Roman" w:hAnsi="Times New Roman" w:cs="Times New Roman"/>
                <w:sz w:val="20"/>
                <w:szCs w:val="20"/>
                <w:shd w:val="clear" w:color="auto" w:fill="FFFFFF"/>
              </w:rPr>
              <w:t>Dye</w:t>
            </w:r>
            <w:r w:rsidR="00347598">
              <w:rPr>
                <w:rFonts w:ascii="Times New Roman" w:hAnsi="Times New Roman" w:cs="Times New Roman" w:hint="eastAsia"/>
                <w:sz w:val="20"/>
                <w:szCs w:val="20"/>
                <w:shd w:val="clear" w:color="auto" w:fill="FFFFFF"/>
              </w:rPr>
              <w:t xml:space="preserve"> </w:t>
            </w:r>
            <w:r w:rsidRPr="00347598">
              <w:rPr>
                <w:rFonts w:ascii="Times New Roman" w:hAnsi="Times New Roman" w:cs="Times New Roman"/>
                <w:sz w:val="20"/>
                <w:szCs w:val="20"/>
                <w:shd w:val="clear" w:color="auto" w:fill="FFFFFF"/>
              </w:rPr>
              <w:t>II</w:t>
            </w:r>
          </w:p>
        </w:tc>
        <w:tc>
          <w:tcPr>
            <w:tcW w:w="3114" w:type="dxa"/>
          </w:tcPr>
          <w:p w14:paraId="4D8EDD7D" w14:textId="54271672" w:rsidR="002A3D9E" w:rsidRPr="00347598" w:rsidRDefault="00E75571" w:rsidP="00E21ABF">
            <w:pPr>
              <w:jc w:val="center"/>
              <w:rPr>
                <w:rFonts w:ascii="Times New Roman" w:hAnsi="Times New Roman" w:cs="Times New Roman"/>
                <w:sz w:val="20"/>
                <w:szCs w:val="20"/>
              </w:rPr>
            </w:pPr>
            <w:r w:rsidRPr="00347598">
              <w:rPr>
                <w:rFonts w:ascii="Times New Roman" w:hAnsi="Times New Roman" w:cs="Times New Roman" w:hint="eastAsia"/>
                <w:sz w:val="20"/>
                <w:szCs w:val="20"/>
              </w:rPr>
              <w:t>0.4</w:t>
            </w:r>
            <w:r w:rsidRPr="00347598">
              <w:rPr>
                <w:rFonts w:ascii="Times New Roman" w:hAnsi="Times New Roman" w:cs="Times New Roman"/>
                <w:sz w:val="20"/>
                <w:szCs w:val="20"/>
                <w:shd w:val="clear" w:color="auto" w:fill="FFFFFF"/>
              </w:rPr>
              <w:t>μL</w:t>
            </w:r>
          </w:p>
        </w:tc>
      </w:tr>
      <w:tr w:rsidR="002A3D9E" w14:paraId="36B34E48" w14:textId="77777777" w:rsidTr="00C945D9">
        <w:trPr>
          <w:trHeight w:val="321"/>
          <w:jc w:val="center"/>
        </w:trPr>
        <w:tc>
          <w:tcPr>
            <w:tcW w:w="3114" w:type="dxa"/>
          </w:tcPr>
          <w:p w14:paraId="67A5E78C" w14:textId="61DAEFB2" w:rsidR="002A3D9E" w:rsidRPr="00347598" w:rsidRDefault="00E75571" w:rsidP="00E21ABF">
            <w:pPr>
              <w:jc w:val="center"/>
              <w:rPr>
                <w:rFonts w:ascii="Times New Roman" w:hAnsi="Times New Roman" w:cs="Times New Roman"/>
                <w:sz w:val="20"/>
                <w:szCs w:val="20"/>
                <w:shd w:val="clear" w:color="auto" w:fill="FFFFFF"/>
              </w:rPr>
            </w:pPr>
            <w:r w:rsidRPr="00347598">
              <w:rPr>
                <w:rFonts w:ascii="Times New Roman" w:hAnsi="Times New Roman" w:cs="Times New Roman"/>
                <w:sz w:val="20"/>
                <w:szCs w:val="20"/>
                <w:shd w:val="clear" w:color="auto" w:fill="FFFFFF"/>
              </w:rPr>
              <w:t>RNaseFreeH2O</w:t>
            </w:r>
          </w:p>
        </w:tc>
        <w:tc>
          <w:tcPr>
            <w:tcW w:w="3114" w:type="dxa"/>
          </w:tcPr>
          <w:p w14:paraId="62B0E0F7" w14:textId="36E6953D" w:rsidR="002A3D9E" w:rsidRPr="00347598" w:rsidRDefault="00E75571" w:rsidP="00E21ABF">
            <w:pPr>
              <w:jc w:val="center"/>
              <w:rPr>
                <w:rFonts w:ascii="Times New Roman" w:hAnsi="Times New Roman" w:cs="Times New Roman"/>
                <w:sz w:val="20"/>
                <w:szCs w:val="20"/>
              </w:rPr>
            </w:pPr>
            <w:r w:rsidRPr="00347598">
              <w:rPr>
                <w:rFonts w:ascii="Times New Roman" w:hAnsi="Times New Roman" w:cs="Times New Roman"/>
                <w:sz w:val="20"/>
                <w:szCs w:val="20"/>
                <w:shd w:val="clear" w:color="auto" w:fill="FFFFFF"/>
              </w:rPr>
              <w:t>Up to 20μL</w:t>
            </w:r>
          </w:p>
        </w:tc>
      </w:tr>
    </w:tbl>
    <w:p w14:paraId="3E7039FD" w14:textId="77777777" w:rsidR="0022594B" w:rsidRDefault="0022594B" w:rsidP="0022594B">
      <w:pPr>
        <w:rPr>
          <w:rFonts w:ascii="Times New Roman" w:hAnsi="Times New Roman" w:cs="Times New Roman"/>
        </w:rPr>
      </w:pPr>
      <w:r w:rsidRPr="00D1688A">
        <w:rPr>
          <w:rFonts w:ascii="Times New Roman" w:hAnsi="Times New Roman" w:cs="Times New Roman"/>
        </w:rPr>
        <w:t>The reaction program is as follows:</w:t>
      </w:r>
    </w:p>
    <w:p w14:paraId="42D7D767" w14:textId="77777777" w:rsidR="00347598" w:rsidRDefault="00347598" w:rsidP="0022594B">
      <w:pPr>
        <w:rPr>
          <w:rFonts w:ascii="Times New Roman" w:hAnsi="Times New Roman" w:cs="Times New Roman"/>
        </w:rPr>
      </w:pPr>
    </w:p>
    <w:tbl>
      <w:tblPr>
        <w:tblStyle w:val="a4"/>
        <w:tblW w:w="0" w:type="auto"/>
        <w:jc w:val="center"/>
        <w:tblLook w:val="04A0" w:firstRow="1" w:lastRow="0" w:firstColumn="1" w:lastColumn="0" w:noHBand="0" w:noVBand="1"/>
      </w:tblPr>
      <w:tblGrid>
        <w:gridCol w:w="3168"/>
        <w:gridCol w:w="1849"/>
        <w:gridCol w:w="1059"/>
      </w:tblGrid>
      <w:tr w:rsidR="000D745C" w:rsidRPr="00D1688A" w14:paraId="7AD1E196" w14:textId="6414FE6E" w:rsidTr="00C945D9">
        <w:trPr>
          <w:cnfStyle w:val="100000000000" w:firstRow="1" w:lastRow="0" w:firstColumn="0" w:lastColumn="0" w:oddVBand="0" w:evenVBand="0" w:oddHBand="0" w:evenHBand="0" w:firstRowFirstColumn="0" w:firstRowLastColumn="0" w:lastRowFirstColumn="0" w:lastRowLastColumn="0"/>
          <w:trHeight w:val="365"/>
          <w:jc w:val="center"/>
        </w:trPr>
        <w:tc>
          <w:tcPr>
            <w:tcW w:w="3168" w:type="dxa"/>
          </w:tcPr>
          <w:p w14:paraId="355E0AAC" w14:textId="77777777" w:rsidR="000D745C" w:rsidRPr="00D1688A" w:rsidRDefault="000D745C" w:rsidP="00315FDF">
            <w:pPr>
              <w:jc w:val="center"/>
              <w:rPr>
                <w:rFonts w:ascii="Times New Roman" w:hAnsi="Times New Roman" w:cs="Times New Roman"/>
                <w:sz w:val="20"/>
                <w:szCs w:val="20"/>
              </w:rPr>
            </w:pPr>
            <w:r w:rsidRPr="00D1688A">
              <w:rPr>
                <w:rFonts w:ascii="Times New Roman" w:hAnsi="Times New Roman" w:cs="Times New Roman"/>
                <w:sz w:val="20"/>
                <w:szCs w:val="20"/>
              </w:rPr>
              <w:t>Temperature</w:t>
            </w:r>
          </w:p>
        </w:tc>
        <w:tc>
          <w:tcPr>
            <w:tcW w:w="1849" w:type="dxa"/>
          </w:tcPr>
          <w:p w14:paraId="73CC2C71" w14:textId="77777777" w:rsidR="000D745C" w:rsidRPr="00D1688A" w:rsidRDefault="000D745C" w:rsidP="00315FDF">
            <w:pPr>
              <w:jc w:val="center"/>
              <w:rPr>
                <w:rFonts w:ascii="Times New Roman" w:hAnsi="Times New Roman" w:cs="Times New Roman"/>
                <w:sz w:val="20"/>
                <w:szCs w:val="20"/>
              </w:rPr>
            </w:pPr>
            <w:r w:rsidRPr="00D1688A">
              <w:rPr>
                <w:rFonts w:ascii="Times New Roman" w:hAnsi="Times New Roman" w:cs="Times New Roman"/>
                <w:sz w:val="20"/>
                <w:szCs w:val="20"/>
              </w:rPr>
              <w:t>Time</w:t>
            </w:r>
          </w:p>
        </w:tc>
        <w:tc>
          <w:tcPr>
            <w:tcW w:w="1059" w:type="dxa"/>
          </w:tcPr>
          <w:p w14:paraId="1471B1D5" w14:textId="77777777" w:rsidR="000D745C" w:rsidRPr="00D1688A" w:rsidRDefault="000D745C" w:rsidP="00315FDF">
            <w:pPr>
              <w:jc w:val="center"/>
              <w:rPr>
                <w:rFonts w:ascii="Times New Roman" w:hAnsi="Times New Roman" w:cs="Times New Roman"/>
                <w:sz w:val="20"/>
                <w:szCs w:val="20"/>
              </w:rPr>
            </w:pPr>
          </w:p>
        </w:tc>
      </w:tr>
      <w:tr w:rsidR="000D745C" w:rsidRPr="00D1688A" w14:paraId="61BFE55D" w14:textId="68BFF31F" w:rsidTr="00C945D9">
        <w:trPr>
          <w:trHeight w:val="356"/>
          <w:jc w:val="center"/>
        </w:trPr>
        <w:tc>
          <w:tcPr>
            <w:tcW w:w="3168" w:type="dxa"/>
          </w:tcPr>
          <w:p w14:paraId="60C81F1E" w14:textId="0D9573F6" w:rsidR="000D745C" w:rsidRPr="00D1688A" w:rsidRDefault="000D745C" w:rsidP="00315FDF">
            <w:pPr>
              <w:jc w:val="center"/>
              <w:rPr>
                <w:rFonts w:ascii="Times New Roman" w:hAnsi="Times New Roman" w:cs="Times New Roman"/>
                <w:sz w:val="20"/>
                <w:szCs w:val="20"/>
              </w:rPr>
            </w:pPr>
            <w:r>
              <w:rPr>
                <w:rFonts w:ascii="Times New Roman" w:hAnsi="Times New Roman" w:cs="Times New Roman" w:hint="eastAsia"/>
                <w:sz w:val="20"/>
                <w:szCs w:val="20"/>
              </w:rPr>
              <w:t>94</w:t>
            </w:r>
            <w:r w:rsidRPr="00D1688A">
              <w:rPr>
                <w:rFonts w:ascii="Times New Roman" w:hAnsi="Times New Roman" w:cs="Times New Roman"/>
                <w:sz w:val="20"/>
                <w:szCs w:val="20"/>
              </w:rPr>
              <w:t>℃</w:t>
            </w:r>
          </w:p>
        </w:tc>
        <w:tc>
          <w:tcPr>
            <w:tcW w:w="1849" w:type="dxa"/>
          </w:tcPr>
          <w:p w14:paraId="785EA3D4" w14:textId="25F4DDD2" w:rsidR="000D745C" w:rsidRPr="00D1688A" w:rsidRDefault="000D745C" w:rsidP="00315FDF">
            <w:pPr>
              <w:jc w:val="center"/>
              <w:rPr>
                <w:rFonts w:ascii="Times New Roman" w:hAnsi="Times New Roman" w:cs="Times New Roman"/>
                <w:sz w:val="20"/>
                <w:szCs w:val="20"/>
              </w:rPr>
            </w:pPr>
            <w:r>
              <w:rPr>
                <w:rFonts w:ascii="Times New Roman" w:hAnsi="Times New Roman" w:cs="Times New Roman" w:hint="eastAsia"/>
                <w:sz w:val="20"/>
                <w:szCs w:val="20"/>
              </w:rPr>
              <w:t>3</w:t>
            </w:r>
            <w:r w:rsidRPr="00D1688A">
              <w:rPr>
                <w:rFonts w:ascii="Times New Roman" w:hAnsi="Times New Roman" w:cs="Times New Roman"/>
                <w:sz w:val="20"/>
                <w:szCs w:val="20"/>
              </w:rPr>
              <w:t>min</w:t>
            </w:r>
          </w:p>
        </w:tc>
        <w:tc>
          <w:tcPr>
            <w:tcW w:w="1059" w:type="dxa"/>
          </w:tcPr>
          <w:p w14:paraId="26DED5B0" w14:textId="77777777" w:rsidR="000D745C" w:rsidRDefault="000D745C" w:rsidP="00315FDF">
            <w:pPr>
              <w:jc w:val="center"/>
              <w:rPr>
                <w:rFonts w:ascii="Times New Roman" w:hAnsi="Times New Roman" w:cs="Times New Roman"/>
                <w:sz w:val="20"/>
                <w:szCs w:val="20"/>
              </w:rPr>
            </w:pPr>
          </w:p>
        </w:tc>
      </w:tr>
      <w:tr w:rsidR="000D745C" w:rsidRPr="00D1688A" w14:paraId="2CC22EA2" w14:textId="4DB88A38" w:rsidTr="00C945D9">
        <w:trPr>
          <w:trHeight w:val="365"/>
          <w:jc w:val="center"/>
        </w:trPr>
        <w:tc>
          <w:tcPr>
            <w:tcW w:w="3168" w:type="dxa"/>
          </w:tcPr>
          <w:p w14:paraId="19CF099D" w14:textId="3498950D" w:rsidR="000D745C" w:rsidRPr="00D1688A" w:rsidRDefault="000D745C" w:rsidP="00315FDF">
            <w:pPr>
              <w:jc w:val="center"/>
              <w:rPr>
                <w:rFonts w:ascii="Times New Roman" w:hAnsi="Times New Roman" w:cs="Times New Roman"/>
                <w:sz w:val="20"/>
                <w:szCs w:val="20"/>
              </w:rPr>
            </w:pPr>
            <w:r>
              <w:rPr>
                <w:rFonts w:ascii="Times New Roman" w:hAnsi="Times New Roman" w:cs="Times New Roman" w:hint="eastAsia"/>
                <w:sz w:val="20"/>
                <w:szCs w:val="20"/>
              </w:rPr>
              <w:t>94</w:t>
            </w:r>
            <w:r w:rsidRPr="00D1688A">
              <w:rPr>
                <w:rFonts w:ascii="Times New Roman" w:hAnsi="Times New Roman" w:cs="Times New Roman"/>
                <w:sz w:val="20"/>
                <w:szCs w:val="20"/>
              </w:rPr>
              <w:t>℃</w:t>
            </w:r>
          </w:p>
        </w:tc>
        <w:tc>
          <w:tcPr>
            <w:tcW w:w="1849" w:type="dxa"/>
          </w:tcPr>
          <w:p w14:paraId="36B083EF" w14:textId="041E476D" w:rsidR="000D745C" w:rsidRPr="00D1688A" w:rsidRDefault="000D745C" w:rsidP="00315FDF">
            <w:pPr>
              <w:jc w:val="center"/>
              <w:rPr>
                <w:rFonts w:ascii="Times New Roman" w:hAnsi="Times New Roman" w:cs="Times New Roman"/>
                <w:sz w:val="20"/>
                <w:szCs w:val="20"/>
              </w:rPr>
            </w:pPr>
            <w:r>
              <w:rPr>
                <w:rFonts w:ascii="Times New Roman" w:hAnsi="Times New Roman" w:cs="Times New Roman" w:hint="eastAsia"/>
                <w:sz w:val="20"/>
                <w:szCs w:val="20"/>
              </w:rPr>
              <w:t>20</w:t>
            </w:r>
            <w:r w:rsidRPr="00D1688A">
              <w:rPr>
                <w:rFonts w:ascii="Times New Roman" w:hAnsi="Times New Roman" w:cs="Times New Roman"/>
                <w:sz w:val="20"/>
                <w:szCs w:val="20"/>
              </w:rPr>
              <w:t>sec</w:t>
            </w:r>
          </w:p>
        </w:tc>
        <w:tc>
          <w:tcPr>
            <w:tcW w:w="1059" w:type="dxa"/>
            <w:vMerge w:val="restart"/>
          </w:tcPr>
          <w:p w14:paraId="19F5BDCE" w14:textId="0429986A" w:rsidR="000D745C" w:rsidRDefault="000D745C" w:rsidP="000D745C">
            <w:pPr>
              <w:jc w:val="center"/>
              <w:rPr>
                <w:rFonts w:ascii="Times New Roman" w:hAnsi="Times New Roman" w:cs="Times New Roman"/>
                <w:sz w:val="20"/>
                <w:szCs w:val="20"/>
              </w:rPr>
            </w:pPr>
          </w:p>
          <w:p w14:paraId="3B9B528C" w14:textId="529785D2" w:rsidR="000D745C" w:rsidRDefault="000D745C" w:rsidP="000D745C">
            <w:pPr>
              <w:rPr>
                <w:rFonts w:ascii="Times New Roman" w:hAnsi="Times New Roman" w:cs="Times New Roman"/>
                <w:sz w:val="20"/>
                <w:szCs w:val="20"/>
              </w:rPr>
            </w:pPr>
            <w:r>
              <w:rPr>
                <w:rFonts w:ascii="Times New Roman" w:hAnsi="Times New Roman" w:cs="Times New Roman" w:hint="eastAsia"/>
                <w:sz w:val="20"/>
                <w:szCs w:val="20"/>
              </w:rPr>
              <w:t>40 cycles</w:t>
            </w:r>
          </w:p>
        </w:tc>
      </w:tr>
      <w:tr w:rsidR="000D745C" w:rsidRPr="00D1688A" w14:paraId="4AABC06B" w14:textId="50BA9448" w:rsidTr="00C945D9">
        <w:trPr>
          <w:trHeight w:val="365"/>
          <w:jc w:val="center"/>
        </w:trPr>
        <w:tc>
          <w:tcPr>
            <w:tcW w:w="3168" w:type="dxa"/>
          </w:tcPr>
          <w:p w14:paraId="3083C948" w14:textId="2264400F" w:rsidR="000D745C" w:rsidRPr="00D1688A" w:rsidRDefault="0098646B" w:rsidP="00315FDF">
            <w:pPr>
              <w:jc w:val="center"/>
              <w:rPr>
                <w:rFonts w:ascii="Times New Roman" w:hAnsi="Times New Roman" w:cs="Times New Roman"/>
                <w:sz w:val="20"/>
                <w:szCs w:val="20"/>
              </w:rPr>
            </w:pPr>
            <w:r>
              <w:rPr>
                <w:rFonts w:ascii="Times New Roman" w:hAnsi="Times New Roman" w:cs="Times New Roman" w:hint="eastAsia"/>
                <w:sz w:val="20"/>
                <w:szCs w:val="20"/>
              </w:rPr>
              <w:t>57~</w:t>
            </w:r>
            <w:r w:rsidR="000D745C">
              <w:rPr>
                <w:rFonts w:ascii="Times New Roman" w:hAnsi="Times New Roman" w:cs="Times New Roman" w:hint="eastAsia"/>
                <w:sz w:val="20"/>
                <w:szCs w:val="20"/>
              </w:rPr>
              <w:t>60</w:t>
            </w:r>
            <w:r w:rsidR="000D745C" w:rsidRPr="00D1688A">
              <w:rPr>
                <w:rFonts w:ascii="Times New Roman" w:hAnsi="Times New Roman" w:cs="Times New Roman"/>
                <w:sz w:val="20"/>
                <w:szCs w:val="20"/>
              </w:rPr>
              <w:t>℃</w:t>
            </w:r>
          </w:p>
        </w:tc>
        <w:tc>
          <w:tcPr>
            <w:tcW w:w="1849" w:type="dxa"/>
          </w:tcPr>
          <w:p w14:paraId="4ACD8D1F" w14:textId="18A6CC95" w:rsidR="000D745C" w:rsidRPr="00D1688A" w:rsidRDefault="000D745C" w:rsidP="0022594B">
            <w:pPr>
              <w:jc w:val="center"/>
              <w:rPr>
                <w:rFonts w:ascii="Times New Roman" w:hAnsi="Times New Roman" w:cs="Times New Roman"/>
                <w:sz w:val="20"/>
                <w:szCs w:val="20"/>
              </w:rPr>
            </w:pPr>
            <w:r>
              <w:rPr>
                <w:rFonts w:ascii="Times New Roman" w:hAnsi="Times New Roman" w:cs="Times New Roman" w:hint="eastAsia"/>
                <w:noProof/>
                <w:sz w:val="20"/>
                <w:szCs w:val="20"/>
              </w:rPr>
              <mc:AlternateContent>
                <mc:Choice Requires="wps">
                  <w:drawing>
                    <wp:anchor distT="0" distB="0" distL="114300" distR="114300" simplePos="0" relativeHeight="251659264" behindDoc="0" locked="0" layoutInCell="1" allowOverlap="1" wp14:anchorId="7E5AFD9A" wp14:editId="716E0247">
                      <wp:simplePos x="0" y="0"/>
                      <wp:positionH relativeFrom="column">
                        <wp:posOffset>888352</wp:posOffset>
                      </wp:positionH>
                      <wp:positionV relativeFrom="paragraph">
                        <wp:posOffset>-129527</wp:posOffset>
                      </wp:positionV>
                      <wp:extent cx="81712" cy="486819"/>
                      <wp:effectExtent l="0" t="0" r="13970" b="27940"/>
                      <wp:wrapNone/>
                      <wp:docPr id="515997484" name="右大括号 1"/>
                      <wp:cNvGraphicFramePr/>
                      <a:graphic xmlns:a="http://schemas.openxmlformats.org/drawingml/2006/main">
                        <a:graphicData uri="http://schemas.microsoft.com/office/word/2010/wordprocessingShape">
                          <wps:wsp>
                            <wps:cNvSpPr/>
                            <wps:spPr>
                              <a:xfrm>
                                <a:off x="0" y="0"/>
                                <a:ext cx="81712" cy="486819"/>
                              </a:xfrm>
                              <a:prstGeom prst="righ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761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 o:spid="_x0000_s1026" type="#_x0000_t88" style="position:absolute;left:0;text-align:left;margin-left:69.95pt;margin-top:-10.2pt;width:6.45pt;height: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" adj="302" strokecolor="black [3213]" strokeweight=".5pt">
                      <v:stroke joinstyle="miter"/>
                    </v:shape>
                  </w:pict>
                </mc:Fallback>
              </mc:AlternateContent>
            </w:r>
            <w:r>
              <w:rPr>
                <w:rFonts w:ascii="Times New Roman" w:hAnsi="Times New Roman" w:cs="Times New Roman" w:hint="eastAsia"/>
                <w:sz w:val="20"/>
                <w:szCs w:val="20"/>
              </w:rPr>
              <w:t>20</w:t>
            </w:r>
            <w:r w:rsidRPr="00D1688A">
              <w:rPr>
                <w:rFonts w:ascii="Times New Roman" w:hAnsi="Times New Roman" w:cs="Times New Roman"/>
                <w:sz w:val="20"/>
                <w:szCs w:val="20"/>
              </w:rPr>
              <w:t>sec</w:t>
            </w:r>
          </w:p>
        </w:tc>
        <w:tc>
          <w:tcPr>
            <w:tcW w:w="1059" w:type="dxa"/>
            <w:vMerge/>
          </w:tcPr>
          <w:p w14:paraId="20D77CAD" w14:textId="77777777" w:rsidR="000D745C" w:rsidRDefault="000D745C" w:rsidP="0022594B">
            <w:pPr>
              <w:jc w:val="center"/>
              <w:rPr>
                <w:rFonts w:ascii="Times New Roman" w:hAnsi="Times New Roman" w:cs="Times New Roman"/>
                <w:sz w:val="20"/>
                <w:szCs w:val="20"/>
              </w:rPr>
            </w:pPr>
          </w:p>
        </w:tc>
      </w:tr>
      <w:tr w:rsidR="000D745C" w:rsidRPr="00D1688A" w14:paraId="3E3F7510" w14:textId="05D6CF9E" w:rsidTr="00C945D9">
        <w:trPr>
          <w:trHeight w:val="365"/>
          <w:jc w:val="center"/>
        </w:trPr>
        <w:tc>
          <w:tcPr>
            <w:tcW w:w="3168" w:type="dxa"/>
          </w:tcPr>
          <w:p w14:paraId="713B9FD7" w14:textId="3F823223" w:rsidR="000D745C" w:rsidRDefault="000D745C" w:rsidP="00315FDF">
            <w:pPr>
              <w:jc w:val="center"/>
              <w:rPr>
                <w:rFonts w:ascii="Times New Roman" w:hAnsi="Times New Roman" w:cs="Times New Roman"/>
                <w:sz w:val="20"/>
                <w:szCs w:val="20"/>
              </w:rPr>
            </w:pPr>
            <w:r>
              <w:rPr>
                <w:rFonts w:ascii="Times New Roman" w:hAnsi="Times New Roman" w:cs="Times New Roman" w:hint="eastAsia"/>
                <w:sz w:val="20"/>
                <w:szCs w:val="20"/>
              </w:rPr>
              <w:t>72</w:t>
            </w:r>
            <w:r w:rsidRPr="00D1688A">
              <w:rPr>
                <w:rFonts w:ascii="Times New Roman" w:hAnsi="Times New Roman" w:cs="Times New Roman"/>
                <w:sz w:val="20"/>
                <w:szCs w:val="20"/>
              </w:rPr>
              <w:t>℃</w:t>
            </w:r>
          </w:p>
        </w:tc>
        <w:tc>
          <w:tcPr>
            <w:tcW w:w="1849" w:type="dxa"/>
          </w:tcPr>
          <w:p w14:paraId="176FFCBC" w14:textId="258C8F62" w:rsidR="000D745C" w:rsidRDefault="000D745C" w:rsidP="00315FDF">
            <w:pPr>
              <w:jc w:val="center"/>
              <w:rPr>
                <w:rFonts w:ascii="Times New Roman" w:hAnsi="Times New Roman" w:cs="Times New Roman"/>
                <w:sz w:val="20"/>
                <w:szCs w:val="20"/>
              </w:rPr>
            </w:pPr>
            <w:r>
              <w:rPr>
                <w:rFonts w:ascii="Times New Roman" w:hAnsi="Times New Roman" w:cs="Times New Roman" w:hint="eastAsia"/>
                <w:sz w:val="20"/>
                <w:szCs w:val="20"/>
              </w:rPr>
              <w:t>30</w:t>
            </w:r>
            <w:r w:rsidRPr="00D1688A">
              <w:rPr>
                <w:rFonts w:ascii="Times New Roman" w:hAnsi="Times New Roman" w:cs="Times New Roman"/>
                <w:sz w:val="20"/>
                <w:szCs w:val="20"/>
              </w:rPr>
              <w:t xml:space="preserve"> sec</w:t>
            </w:r>
          </w:p>
        </w:tc>
        <w:tc>
          <w:tcPr>
            <w:tcW w:w="1059" w:type="dxa"/>
            <w:vMerge/>
          </w:tcPr>
          <w:p w14:paraId="1CE7A0EA" w14:textId="77777777" w:rsidR="000D745C" w:rsidRDefault="000D745C" w:rsidP="00315FDF">
            <w:pPr>
              <w:jc w:val="center"/>
              <w:rPr>
                <w:rFonts w:ascii="Times New Roman" w:hAnsi="Times New Roman" w:cs="Times New Roman"/>
                <w:sz w:val="20"/>
                <w:szCs w:val="20"/>
              </w:rPr>
            </w:pPr>
          </w:p>
        </w:tc>
      </w:tr>
      <w:tr w:rsidR="000D745C" w:rsidRPr="00D1688A" w14:paraId="05BED298" w14:textId="7D14F38A" w:rsidTr="00C945D9">
        <w:trPr>
          <w:trHeight w:val="365"/>
          <w:jc w:val="center"/>
        </w:trPr>
        <w:tc>
          <w:tcPr>
            <w:tcW w:w="3168" w:type="dxa"/>
          </w:tcPr>
          <w:p w14:paraId="62952C51" w14:textId="434F4F72" w:rsidR="000D745C" w:rsidRDefault="000D745C" w:rsidP="00315FDF">
            <w:pPr>
              <w:jc w:val="center"/>
              <w:rPr>
                <w:rFonts w:ascii="Times New Roman" w:hAnsi="Times New Roman" w:cs="Times New Roman"/>
                <w:sz w:val="20"/>
                <w:szCs w:val="20"/>
              </w:rPr>
            </w:pPr>
            <w:r w:rsidRPr="0022594B">
              <w:rPr>
                <w:rFonts w:ascii="Times New Roman" w:hAnsi="Times New Roman" w:cs="Times New Roman"/>
                <w:sz w:val="20"/>
                <w:szCs w:val="20"/>
              </w:rPr>
              <w:t>Dissociation</w:t>
            </w:r>
            <w:r>
              <w:rPr>
                <w:rFonts w:ascii="Times New Roman" w:hAnsi="Times New Roman" w:cs="Times New Roman" w:hint="eastAsia"/>
                <w:sz w:val="20"/>
                <w:szCs w:val="20"/>
              </w:rPr>
              <w:t xml:space="preserve"> </w:t>
            </w:r>
            <w:r w:rsidRPr="0022594B">
              <w:rPr>
                <w:rFonts w:ascii="Times New Roman" w:hAnsi="Times New Roman" w:cs="Times New Roman"/>
                <w:sz w:val="20"/>
                <w:szCs w:val="20"/>
              </w:rPr>
              <w:t>Stage</w:t>
            </w:r>
          </w:p>
        </w:tc>
        <w:tc>
          <w:tcPr>
            <w:tcW w:w="1849" w:type="dxa"/>
          </w:tcPr>
          <w:p w14:paraId="0FD1FC0A" w14:textId="55BDBB6E" w:rsidR="000D745C" w:rsidRDefault="000D745C" w:rsidP="00315FDF">
            <w:pPr>
              <w:jc w:val="center"/>
              <w:rPr>
                <w:rFonts w:ascii="Times New Roman" w:hAnsi="Times New Roman" w:cs="Times New Roman"/>
                <w:sz w:val="20"/>
                <w:szCs w:val="20"/>
              </w:rPr>
            </w:pPr>
            <w:r w:rsidRPr="000D745C">
              <w:rPr>
                <w:rFonts w:ascii="Times New Roman" w:hAnsi="Times New Roman" w:cs="Times New Roman"/>
                <w:sz w:val="20"/>
                <w:szCs w:val="20"/>
              </w:rPr>
              <w:t>Default program</w:t>
            </w:r>
          </w:p>
        </w:tc>
        <w:tc>
          <w:tcPr>
            <w:tcW w:w="1059" w:type="dxa"/>
          </w:tcPr>
          <w:p w14:paraId="27D000BA" w14:textId="77777777" w:rsidR="000D745C" w:rsidRDefault="000D745C" w:rsidP="00315FDF">
            <w:pPr>
              <w:jc w:val="center"/>
              <w:rPr>
                <w:rFonts w:ascii="Times New Roman" w:hAnsi="Times New Roman" w:cs="Times New Roman"/>
                <w:sz w:val="20"/>
                <w:szCs w:val="20"/>
              </w:rPr>
            </w:pPr>
          </w:p>
        </w:tc>
      </w:tr>
    </w:tbl>
    <w:p w14:paraId="46AC672F" w14:textId="14BA9E3F" w:rsidR="009A1276" w:rsidRPr="0022594B" w:rsidRDefault="002C0CD5" w:rsidP="002A3D9E">
      <w:pPr>
        <w:rPr>
          <w:rFonts w:ascii="Times New Roman" w:hAnsi="Times New Roman" w:cs="Times New Roman"/>
        </w:rPr>
      </w:pPr>
      <w:r w:rsidRPr="000B23DE">
        <w:rPr>
          <w:rFonts w:ascii="Times New Roman" w:hAnsi="Times New Roman" w:cs="Times New Roman"/>
        </w:rPr>
        <w:t xml:space="preserve">The internal controls were </w:t>
      </w:r>
      <w:r>
        <w:rPr>
          <w:rFonts w:ascii="Times New Roman" w:hAnsi="Times New Roman" w:cs="Times New Roman" w:hint="eastAsia"/>
        </w:rPr>
        <w:t>β</w:t>
      </w:r>
      <w:r w:rsidRPr="000B23DE">
        <w:rPr>
          <w:rFonts w:ascii="Times New Roman" w:hAnsi="Times New Roman" w:cs="Times New Roman"/>
        </w:rPr>
        <w:t>-actin.</w:t>
      </w:r>
      <w:r>
        <w:rPr>
          <w:rFonts w:ascii="Times New Roman" w:hAnsi="Times New Roman" w:cs="Times New Roman" w:hint="eastAsia"/>
        </w:rPr>
        <w:t xml:space="preserve"> </w:t>
      </w:r>
      <w:r w:rsidRPr="000B23DE">
        <w:rPr>
          <w:rFonts w:ascii="Times New Roman" w:hAnsi="Times New Roman" w:cs="Times New Roman"/>
        </w:rPr>
        <w:t>Gene expression levels were quantitatively calculated by the 2</w:t>
      </w:r>
      <w:r w:rsidRPr="00A9681A">
        <w:rPr>
          <w:rFonts w:ascii="Times New Roman" w:hAnsi="Times New Roman" w:cs="Times New Roman"/>
          <w:vertAlign w:val="superscript"/>
        </w:rPr>
        <w:t>-</w:t>
      </w:r>
      <w:r w:rsidRPr="00A9681A">
        <w:rPr>
          <w:rFonts w:ascii="Times New Roman" w:eastAsia="等线" w:hAnsi="Times New Roman" w:cs="Times New Roman" w:hint="eastAsia"/>
          <w:vertAlign w:val="superscript"/>
        </w:rPr>
        <w:t>ΔΔ</w:t>
      </w:r>
      <w:r w:rsidRPr="00A9681A">
        <w:rPr>
          <w:rFonts w:ascii="Times New Roman" w:hAnsi="Times New Roman" w:cs="Times New Roman"/>
          <w:vertAlign w:val="superscript"/>
        </w:rPr>
        <w:t>Ct</w:t>
      </w:r>
      <w:r w:rsidRPr="000B23DE">
        <w:rPr>
          <w:rFonts w:ascii="Times New Roman" w:hAnsi="Times New Roman" w:cs="Times New Roman"/>
        </w:rPr>
        <w:t xml:space="preserve"> method.</w:t>
      </w:r>
    </w:p>
    <w:sectPr w:rsidR="009A1276" w:rsidRPr="002259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B625E" w14:textId="77777777" w:rsidR="000A2C04" w:rsidRDefault="000A2C04" w:rsidP="005C550F">
      <w:r>
        <w:separator/>
      </w:r>
    </w:p>
  </w:endnote>
  <w:endnote w:type="continuationSeparator" w:id="0">
    <w:p w14:paraId="19A234F2" w14:textId="77777777" w:rsidR="000A2C04" w:rsidRDefault="000A2C04" w:rsidP="005C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026D6" w14:textId="77777777" w:rsidR="000A2C04" w:rsidRDefault="000A2C04" w:rsidP="005C550F">
      <w:r>
        <w:separator/>
      </w:r>
    </w:p>
  </w:footnote>
  <w:footnote w:type="continuationSeparator" w:id="0">
    <w:p w14:paraId="39AD72B6" w14:textId="77777777" w:rsidR="000A2C04" w:rsidRDefault="000A2C04" w:rsidP="005C5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1D"/>
    <w:rsid w:val="00062346"/>
    <w:rsid w:val="000A2C04"/>
    <w:rsid w:val="000B23DE"/>
    <w:rsid w:val="000D60B9"/>
    <w:rsid w:val="000D745C"/>
    <w:rsid w:val="0013515E"/>
    <w:rsid w:val="001A2F8C"/>
    <w:rsid w:val="001A529D"/>
    <w:rsid w:val="001D7B27"/>
    <w:rsid w:val="0022594B"/>
    <w:rsid w:val="00244497"/>
    <w:rsid w:val="002619DD"/>
    <w:rsid w:val="00264590"/>
    <w:rsid w:val="002A3D9E"/>
    <w:rsid w:val="002C0CD5"/>
    <w:rsid w:val="00347598"/>
    <w:rsid w:val="00380997"/>
    <w:rsid w:val="00383A8C"/>
    <w:rsid w:val="0038714E"/>
    <w:rsid w:val="003A3BF5"/>
    <w:rsid w:val="003B4E17"/>
    <w:rsid w:val="003F1A18"/>
    <w:rsid w:val="0043021D"/>
    <w:rsid w:val="0045225F"/>
    <w:rsid w:val="004647CC"/>
    <w:rsid w:val="005674DF"/>
    <w:rsid w:val="00583698"/>
    <w:rsid w:val="005C4C6D"/>
    <w:rsid w:val="005C550F"/>
    <w:rsid w:val="00614F22"/>
    <w:rsid w:val="006A322B"/>
    <w:rsid w:val="006C6C97"/>
    <w:rsid w:val="006E71C2"/>
    <w:rsid w:val="00737027"/>
    <w:rsid w:val="00751BE2"/>
    <w:rsid w:val="007935FC"/>
    <w:rsid w:val="007B0C62"/>
    <w:rsid w:val="007F37B6"/>
    <w:rsid w:val="00852203"/>
    <w:rsid w:val="0098646B"/>
    <w:rsid w:val="00991301"/>
    <w:rsid w:val="009A1276"/>
    <w:rsid w:val="009F5369"/>
    <w:rsid w:val="00A9681A"/>
    <w:rsid w:val="00AA4355"/>
    <w:rsid w:val="00AC711D"/>
    <w:rsid w:val="00B07867"/>
    <w:rsid w:val="00B66963"/>
    <w:rsid w:val="00B74F3B"/>
    <w:rsid w:val="00BC204A"/>
    <w:rsid w:val="00C117A9"/>
    <w:rsid w:val="00C12ED0"/>
    <w:rsid w:val="00C945D9"/>
    <w:rsid w:val="00CA3430"/>
    <w:rsid w:val="00CF1F2D"/>
    <w:rsid w:val="00D0093E"/>
    <w:rsid w:val="00D1688A"/>
    <w:rsid w:val="00DA5982"/>
    <w:rsid w:val="00DE0BF1"/>
    <w:rsid w:val="00E128CA"/>
    <w:rsid w:val="00E21ABF"/>
    <w:rsid w:val="00E46D65"/>
    <w:rsid w:val="00E75571"/>
    <w:rsid w:val="00E92451"/>
    <w:rsid w:val="00EB0EA9"/>
    <w:rsid w:val="00EF3FC4"/>
    <w:rsid w:val="00F32FED"/>
    <w:rsid w:val="00F73485"/>
    <w:rsid w:val="00FB4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D68E0"/>
  <w15:chartTrackingRefBased/>
  <w15:docId w15:val="{0C21CAD4-7AFE-470E-9481-D791BBC4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样式1"/>
    <w:basedOn w:val="a1"/>
    <w:uiPriority w:val="99"/>
    <w:rsid w:val="00CF1F2D"/>
    <w:tblPr/>
  </w:style>
  <w:style w:type="table" w:customStyle="1" w:styleId="a4">
    <w:name w:val="三线表"/>
    <w:basedOn w:val="a1"/>
    <w:uiPriority w:val="99"/>
    <w:rsid w:val="00CF1F2D"/>
    <w:tblPr>
      <w:tblBorders>
        <w:top w:val="single" w:sz="12" w:space="0" w:color="auto"/>
        <w:bottom w:val="single" w:sz="12" w:space="0" w:color="auto"/>
      </w:tblBorders>
    </w:tblPr>
    <w:tblStylePr w:type="firstRow">
      <w:tblPr/>
      <w:tcPr>
        <w:tcBorders>
          <w:top w:val="single" w:sz="12" w:space="0" w:color="auto"/>
          <w:left w:val="nil"/>
          <w:bottom w:val="single" w:sz="4" w:space="0" w:color="auto"/>
          <w:right w:val="nil"/>
          <w:insideH w:val="nil"/>
          <w:insideV w:val="nil"/>
          <w:tl2br w:val="nil"/>
          <w:tr2bl w:val="nil"/>
        </w:tcBorders>
      </w:tcPr>
    </w:tblStylePr>
  </w:style>
  <w:style w:type="paragraph" w:styleId="a5">
    <w:name w:val="header"/>
    <w:basedOn w:val="a"/>
    <w:link w:val="a6"/>
    <w:uiPriority w:val="99"/>
    <w:unhideWhenUsed/>
    <w:rsid w:val="005C550F"/>
    <w:pPr>
      <w:tabs>
        <w:tab w:val="center" w:pos="4153"/>
        <w:tab w:val="right" w:pos="8306"/>
      </w:tabs>
      <w:snapToGrid w:val="0"/>
      <w:jc w:val="center"/>
    </w:pPr>
    <w:rPr>
      <w:sz w:val="18"/>
      <w:szCs w:val="18"/>
    </w:rPr>
  </w:style>
  <w:style w:type="character" w:customStyle="1" w:styleId="a6">
    <w:name w:val="页眉 字符"/>
    <w:basedOn w:val="a0"/>
    <w:link w:val="a5"/>
    <w:uiPriority w:val="99"/>
    <w:rsid w:val="005C550F"/>
    <w:rPr>
      <w:sz w:val="18"/>
      <w:szCs w:val="18"/>
    </w:rPr>
  </w:style>
  <w:style w:type="paragraph" w:styleId="a7">
    <w:name w:val="footer"/>
    <w:basedOn w:val="a"/>
    <w:link w:val="a8"/>
    <w:uiPriority w:val="99"/>
    <w:unhideWhenUsed/>
    <w:rsid w:val="005C550F"/>
    <w:pPr>
      <w:tabs>
        <w:tab w:val="center" w:pos="4153"/>
        <w:tab w:val="right" w:pos="8306"/>
      </w:tabs>
      <w:snapToGrid w:val="0"/>
      <w:jc w:val="left"/>
    </w:pPr>
    <w:rPr>
      <w:sz w:val="18"/>
      <w:szCs w:val="18"/>
    </w:rPr>
  </w:style>
  <w:style w:type="character" w:customStyle="1" w:styleId="a8">
    <w:name w:val="页脚 字符"/>
    <w:basedOn w:val="a0"/>
    <w:link w:val="a7"/>
    <w:uiPriority w:val="99"/>
    <w:rsid w:val="005C55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385227">
      <w:bodyDiv w:val="1"/>
      <w:marLeft w:val="0"/>
      <w:marRight w:val="0"/>
      <w:marTop w:val="0"/>
      <w:marBottom w:val="0"/>
      <w:divBdr>
        <w:top w:val="none" w:sz="0" w:space="0" w:color="auto"/>
        <w:left w:val="none" w:sz="0" w:space="0" w:color="auto"/>
        <w:bottom w:val="none" w:sz="0" w:space="0" w:color="auto"/>
        <w:right w:val="none" w:sz="0" w:space="0" w:color="auto"/>
      </w:divBdr>
    </w:div>
    <w:div w:id="130523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haoyi zi</dc:creator>
  <cp:keywords/>
  <dc:description/>
  <cp:lastModifiedBy>w17806813326@outlook.com</cp:lastModifiedBy>
  <cp:revision>50</cp:revision>
  <cp:lastPrinted>2024-05-13T11:36:00Z</cp:lastPrinted>
  <dcterms:created xsi:type="dcterms:W3CDTF">2024-05-11T05:10:00Z</dcterms:created>
  <dcterms:modified xsi:type="dcterms:W3CDTF">2024-05-13T12:19:00Z</dcterms:modified>
</cp:coreProperties>
</file>