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BBF43" w14:textId="7AAD218E" w:rsidR="00E40521" w:rsidRPr="005B306D" w:rsidRDefault="00E40521" w:rsidP="00EA34AC">
      <w:pPr>
        <w:spacing w:line="360" w:lineRule="auto"/>
        <w:rPr>
          <w:rFonts w:ascii="Arial" w:hAnsi="Arial" w:cs="Arial"/>
          <w:b/>
        </w:rPr>
      </w:pPr>
      <w:r w:rsidRPr="005B306D">
        <w:rPr>
          <w:rFonts w:ascii="Arial" w:hAnsi="Arial" w:cs="Arial"/>
          <w:b/>
        </w:rPr>
        <w:t>Title:</w:t>
      </w:r>
    </w:p>
    <w:p w14:paraId="0C5E37BE" w14:textId="590AF5BC" w:rsidR="001C05FF" w:rsidRPr="00C80DD3" w:rsidRDefault="00FC21B7" w:rsidP="001C05FF">
      <w:pPr>
        <w:spacing w:line="360" w:lineRule="auto"/>
        <w:rPr>
          <w:rFonts w:ascii="Arial" w:hAnsi="Arial" w:cs="Arial"/>
          <w:bCs/>
        </w:rPr>
      </w:pPr>
      <w:r w:rsidRPr="002A5F16">
        <w:rPr>
          <w:rFonts w:ascii="Arial" w:hAnsi="Arial" w:cs="Arial"/>
          <w:bCs/>
        </w:rPr>
        <w:t>Simple, reference-</w:t>
      </w:r>
      <w:r>
        <w:rPr>
          <w:rFonts w:ascii="Arial" w:hAnsi="Arial" w:cs="Arial"/>
          <w:bCs/>
        </w:rPr>
        <w:t>independent</w:t>
      </w:r>
      <w:r w:rsidRPr="002A5F16">
        <w:rPr>
          <w:rFonts w:ascii="Arial" w:hAnsi="Arial" w:cs="Arial"/>
          <w:bCs/>
        </w:rPr>
        <w:t xml:space="preserve"> </w:t>
      </w:r>
      <w:r>
        <w:rPr>
          <w:rFonts w:ascii="Arial" w:hAnsi="Arial" w:cs="Arial"/>
          <w:bCs/>
        </w:rPr>
        <w:t>assessment to empirically guide correction and polishing of hybrid microbial community metagenomic assembly</w:t>
      </w:r>
    </w:p>
    <w:p w14:paraId="34EA0857" w14:textId="114ED377" w:rsidR="00E40521" w:rsidRPr="005B306D" w:rsidRDefault="00E40521" w:rsidP="00E40521">
      <w:pPr>
        <w:spacing w:line="360" w:lineRule="auto"/>
        <w:rPr>
          <w:rFonts w:ascii="Arial" w:hAnsi="Arial" w:cs="Arial"/>
          <w:bCs/>
        </w:rPr>
      </w:pPr>
    </w:p>
    <w:p w14:paraId="18133840" w14:textId="1CA7D25C" w:rsidR="00E40521" w:rsidRPr="005B306D" w:rsidRDefault="00E40521" w:rsidP="00E40521">
      <w:pPr>
        <w:spacing w:line="360" w:lineRule="auto"/>
        <w:rPr>
          <w:rFonts w:ascii="Arial" w:hAnsi="Arial" w:cs="Arial"/>
          <w:b/>
        </w:rPr>
      </w:pPr>
      <w:r w:rsidRPr="005B306D">
        <w:rPr>
          <w:rFonts w:ascii="Arial" w:hAnsi="Arial" w:cs="Arial"/>
          <w:b/>
        </w:rPr>
        <w:t>Authors:</w:t>
      </w:r>
    </w:p>
    <w:p w14:paraId="42E45E09" w14:textId="43EC4716" w:rsidR="00E40521" w:rsidRPr="005B306D" w:rsidRDefault="00E40521" w:rsidP="00E40521">
      <w:pPr>
        <w:spacing w:line="360" w:lineRule="auto"/>
        <w:rPr>
          <w:rFonts w:ascii="Arial" w:hAnsi="Arial" w:cs="Arial"/>
          <w:bCs/>
        </w:rPr>
      </w:pPr>
      <w:r w:rsidRPr="005B306D">
        <w:rPr>
          <w:rFonts w:ascii="Arial" w:hAnsi="Arial" w:cs="Arial"/>
          <w:bCs/>
        </w:rPr>
        <w:t>Garrett J. Smith</w:t>
      </w:r>
      <w:r w:rsidR="00152470" w:rsidRPr="005B306D">
        <w:rPr>
          <w:rFonts w:ascii="Arial" w:hAnsi="Arial" w:cs="Arial"/>
          <w:bCs/>
          <w:vertAlign w:val="superscript"/>
        </w:rPr>
        <w:t>1</w:t>
      </w:r>
      <w:r w:rsidR="007B46C9">
        <w:rPr>
          <w:rFonts w:ascii="Arial" w:hAnsi="Arial" w:cs="Arial"/>
          <w:bCs/>
          <w:vertAlign w:val="superscript"/>
        </w:rPr>
        <w:t>,</w:t>
      </w:r>
      <w:proofErr w:type="gramStart"/>
      <w:r w:rsidR="007B46C9">
        <w:rPr>
          <w:rFonts w:ascii="Arial" w:hAnsi="Arial" w:cs="Arial"/>
          <w:bCs/>
          <w:vertAlign w:val="superscript"/>
        </w:rPr>
        <w:t>2,</w:t>
      </w:r>
      <w:r w:rsidR="001C2337" w:rsidRPr="005B306D">
        <w:rPr>
          <w:rFonts w:ascii="Arial" w:hAnsi="Arial" w:cs="Arial"/>
          <w:bCs/>
          <w:vertAlign w:val="superscript"/>
        </w:rPr>
        <w:t>#</w:t>
      </w:r>
      <w:proofErr w:type="gramEnd"/>
      <w:r w:rsidR="00152470" w:rsidRPr="005B306D">
        <w:rPr>
          <w:rFonts w:ascii="Arial" w:hAnsi="Arial" w:cs="Arial"/>
          <w:bCs/>
        </w:rPr>
        <w:t xml:space="preserve">, Theo </w:t>
      </w:r>
      <w:r w:rsidR="00D505A2">
        <w:rPr>
          <w:rFonts w:ascii="Arial" w:hAnsi="Arial" w:cs="Arial"/>
          <w:bCs/>
        </w:rPr>
        <w:t>A</w:t>
      </w:r>
      <w:r w:rsidR="00DF6789">
        <w:rPr>
          <w:rFonts w:ascii="Arial" w:hAnsi="Arial" w:cs="Arial"/>
          <w:bCs/>
        </w:rPr>
        <w:t>.</w:t>
      </w:r>
      <w:r w:rsidR="00D505A2">
        <w:rPr>
          <w:rFonts w:ascii="Arial" w:hAnsi="Arial" w:cs="Arial"/>
          <w:bCs/>
        </w:rPr>
        <w:t xml:space="preserve"> </w:t>
      </w:r>
      <w:r w:rsidR="00152470" w:rsidRPr="005B306D">
        <w:rPr>
          <w:rFonts w:ascii="Arial" w:hAnsi="Arial" w:cs="Arial"/>
          <w:bCs/>
        </w:rPr>
        <w:t>van Alen</w:t>
      </w:r>
      <w:r w:rsidR="00152470" w:rsidRPr="005B306D">
        <w:rPr>
          <w:rFonts w:ascii="Arial" w:hAnsi="Arial" w:cs="Arial"/>
          <w:bCs/>
          <w:vertAlign w:val="superscript"/>
        </w:rPr>
        <w:t>1</w:t>
      </w:r>
      <w:r w:rsidRPr="005B306D">
        <w:rPr>
          <w:rFonts w:ascii="Arial" w:hAnsi="Arial" w:cs="Arial"/>
          <w:bCs/>
        </w:rPr>
        <w:t xml:space="preserve">, </w:t>
      </w:r>
      <w:r w:rsidR="00B21ABB" w:rsidRPr="005B306D">
        <w:rPr>
          <w:rFonts w:ascii="Arial" w:hAnsi="Arial" w:cs="Arial"/>
          <w:bCs/>
        </w:rPr>
        <w:t xml:space="preserve">Maartje </w:t>
      </w:r>
      <w:r w:rsidR="00D505A2">
        <w:rPr>
          <w:rFonts w:ascii="Arial" w:hAnsi="Arial" w:cs="Arial"/>
          <w:bCs/>
        </w:rPr>
        <w:t xml:space="preserve">A.H.J. </w:t>
      </w:r>
      <w:r w:rsidR="00B21ABB" w:rsidRPr="005B306D">
        <w:rPr>
          <w:rFonts w:ascii="Arial" w:hAnsi="Arial" w:cs="Arial"/>
          <w:bCs/>
        </w:rPr>
        <w:t>van Kessel</w:t>
      </w:r>
      <w:r w:rsidR="00B21ABB" w:rsidRPr="005B306D">
        <w:rPr>
          <w:rFonts w:ascii="Arial" w:hAnsi="Arial" w:cs="Arial"/>
          <w:bCs/>
          <w:vertAlign w:val="superscript"/>
        </w:rPr>
        <w:t>1</w:t>
      </w:r>
      <w:r w:rsidR="00B21ABB" w:rsidRPr="005B306D">
        <w:rPr>
          <w:rFonts w:ascii="Arial" w:hAnsi="Arial" w:cs="Arial"/>
          <w:bCs/>
        </w:rPr>
        <w:t xml:space="preserve">, </w:t>
      </w:r>
      <w:r w:rsidRPr="005B306D">
        <w:rPr>
          <w:rFonts w:ascii="Arial" w:hAnsi="Arial" w:cs="Arial"/>
          <w:bCs/>
        </w:rPr>
        <w:t>Sebastian Lücker</w:t>
      </w:r>
      <w:r w:rsidR="00152470" w:rsidRPr="005B306D">
        <w:rPr>
          <w:rFonts w:ascii="Arial" w:hAnsi="Arial" w:cs="Arial"/>
          <w:bCs/>
          <w:vertAlign w:val="superscript"/>
        </w:rPr>
        <w:t>1</w:t>
      </w:r>
      <w:r w:rsidR="007B46C9">
        <w:rPr>
          <w:rFonts w:ascii="Arial" w:hAnsi="Arial" w:cs="Arial"/>
          <w:bCs/>
          <w:vertAlign w:val="superscript"/>
        </w:rPr>
        <w:t>,#</w:t>
      </w:r>
    </w:p>
    <w:p w14:paraId="00F7E6E2" w14:textId="77777777" w:rsidR="00E40521" w:rsidRPr="005B306D" w:rsidRDefault="00E40521" w:rsidP="00E40521">
      <w:pPr>
        <w:spacing w:line="360" w:lineRule="auto"/>
        <w:rPr>
          <w:rFonts w:ascii="Arial" w:hAnsi="Arial" w:cs="Arial"/>
          <w:bCs/>
        </w:rPr>
      </w:pPr>
    </w:p>
    <w:p w14:paraId="4D9EB767" w14:textId="01E58129" w:rsidR="00E40521" w:rsidRPr="005B306D" w:rsidRDefault="00E40521" w:rsidP="00E40521">
      <w:pPr>
        <w:spacing w:line="360" w:lineRule="auto"/>
        <w:rPr>
          <w:rFonts w:ascii="Arial" w:hAnsi="Arial" w:cs="Arial"/>
          <w:b/>
        </w:rPr>
      </w:pPr>
      <w:r w:rsidRPr="005B306D">
        <w:rPr>
          <w:rFonts w:ascii="Arial" w:hAnsi="Arial" w:cs="Arial"/>
          <w:b/>
        </w:rPr>
        <w:t>Affiliations:</w:t>
      </w:r>
    </w:p>
    <w:p w14:paraId="4721D5A3" w14:textId="41E0E084" w:rsidR="00E40521" w:rsidRPr="005B306D" w:rsidRDefault="00152470" w:rsidP="00152470">
      <w:pPr>
        <w:spacing w:line="360" w:lineRule="auto"/>
        <w:rPr>
          <w:rFonts w:ascii="Arial" w:hAnsi="Arial" w:cs="Arial"/>
          <w:bCs/>
        </w:rPr>
      </w:pPr>
      <w:r w:rsidRPr="005B306D">
        <w:rPr>
          <w:rFonts w:ascii="Arial" w:hAnsi="Arial" w:cs="Arial"/>
          <w:bCs/>
          <w:vertAlign w:val="superscript"/>
        </w:rPr>
        <w:t>1</w:t>
      </w:r>
      <w:r w:rsidRPr="005B306D">
        <w:rPr>
          <w:rFonts w:ascii="Arial" w:hAnsi="Arial" w:cs="Arial"/>
          <w:bCs/>
        </w:rPr>
        <w:t xml:space="preserve"> </w:t>
      </w:r>
      <w:r w:rsidR="00324354" w:rsidRPr="005B306D">
        <w:rPr>
          <w:rFonts w:ascii="Arial" w:hAnsi="Arial" w:cs="Arial"/>
          <w:bCs/>
        </w:rPr>
        <w:t>Department of Microbiology</w:t>
      </w:r>
      <w:r w:rsidR="005D5897" w:rsidRPr="005B306D">
        <w:rPr>
          <w:rFonts w:ascii="Arial" w:hAnsi="Arial" w:cs="Arial"/>
          <w:bCs/>
        </w:rPr>
        <w:t xml:space="preserve">, Radboud Institute for Biological and Environmental Sciences, </w:t>
      </w:r>
      <w:r w:rsidRPr="005B306D">
        <w:rPr>
          <w:rFonts w:ascii="Arial" w:hAnsi="Arial" w:cs="Arial"/>
          <w:bCs/>
        </w:rPr>
        <w:t>Radboud University</w:t>
      </w:r>
      <w:r w:rsidR="005D5897" w:rsidRPr="005B306D">
        <w:rPr>
          <w:rFonts w:ascii="Arial" w:hAnsi="Arial" w:cs="Arial"/>
          <w:bCs/>
        </w:rPr>
        <w:t>,</w:t>
      </w:r>
      <w:r w:rsidRPr="005B306D">
        <w:rPr>
          <w:rFonts w:ascii="Arial" w:hAnsi="Arial" w:cs="Arial"/>
          <w:bCs/>
        </w:rPr>
        <w:t xml:space="preserve"> Nijmegen, The Netherlands</w:t>
      </w:r>
    </w:p>
    <w:p w14:paraId="2C622088" w14:textId="77777777" w:rsidR="00860E89" w:rsidRDefault="00860E89" w:rsidP="00860E89">
      <w:pPr>
        <w:spacing w:line="360" w:lineRule="auto"/>
        <w:rPr>
          <w:rFonts w:ascii="Arial" w:hAnsi="Arial" w:cs="Arial"/>
          <w:bCs/>
        </w:rPr>
      </w:pPr>
      <w:r>
        <w:rPr>
          <w:rFonts w:ascii="Arial" w:hAnsi="Arial" w:cs="Arial"/>
          <w:bCs/>
          <w:vertAlign w:val="superscript"/>
        </w:rPr>
        <w:t>2</w:t>
      </w:r>
      <w:r w:rsidRPr="00C80DD3">
        <w:rPr>
          <w:rFonts w:ascii="Arial" w:hAnsi="Arial" w:cs="Arial"/>
          <w:bCs/>
        </w:rPr>
        <w:t xml:space="preserve"> Department of Microbiology, </w:t>
      </w:r>
      <w:r>
        <w:rPr>
          <w:rFonts w:ascii="Arial" w:hAnsi="Arial" w:cs="Arial"/>
          <w:bCs/>
        </w:rPr>
        <w:t>The Ohio State University, Ohio, USA</w:t>
      </w:r>
    </w:p>
    <w:p w14:paraId="3C22B4AE" w14:textId="77777777" w:rsidR="001C2337" w:rsidRPr="005B306D" w:rsidRDefault="001C2337" w:rsidP="001C2337">
      <w:pPr>
        <w:spacing w:line="360" w:lineRule="auto"/>
        <w:rPr>
          <w:rFonts w:ascii="Arial" w:hAnsi="Arial" w:cs="Arial"/>
          <w:bCs/>
        </w:rPr>
      </w:pPr>
      <w:r w:rsidRPr="005B306D">
        <w:rPr>
          <w:rFonts w:ascii="Arial" w:hAnsi="Arial" w:cs="Arial"/>
          <w:bCs/>
          <w:vertAlign w:val="superscript"/>
        </w:rPr>
        <w:t>#</w:t>
      </w:r>
      <w:r w:rsidRPr="005B306D">
        <w:rPr>
          <w:rFonts w:ascii="Arial" w:hAnsi="Arial" w:cs="Arial"/>
          <w:bCs/>
        </w:rPr>
        <w:t xml:space="preserve"> Corresponding author</w:t>
      </w:r>
    </w:p>
    <w:p w14:paraId="1584ABD2" w14:textId="77777777" w:rsidR="00152470" w:rsidRPr="005B306D" w:rsidRDefault="00152470" w:rsidP="00152470">
      <w:pPr>
        <w:spacing w:line="360" w:lineRule="auto"/>
        <w:rPr>
          <w:rFonts w:ascii="Arial" w:hAnsi="Arial" w:cs="Arial"/>
          <w:bCs/>
        </w:rPr>
      </w:pPr>
    </w:p>
    <w:p w14:paraId="2947E071" w14:textId="77777777" w:rsidR="001C2337" w:rsidRPr="005B306D" w:rsidRDefault="001C2337" w:rsidP="001C2337">
      <w:pPr>
        <w:spacing w:line="360" w:lineRule="auto"/>
        <w:rPr>
          <w:rFonts w:ascii="Arial" w:hAnsi="Arial" w:cs="Arial"/>
          <w:b/>
        </w:rPr>
      </w:pPr>
      <w:r w:rsidRPr="005B306D">
        <w:rPr>
          <w:rFonts w:ascii="Arial" w:hAnsi="Arial" w:cs="Arial"/>
          <w:b/>
        </w:rPr>
        <w:t>Corresponding author and contact information:</w:t>
      </w:r>
    </w:p>
    <w:p w14:paraId="55E367F5" w14:textId="77777777" w:rsidR="007B46C9" w:rsidRDefault="00000000" w:rsidP="007B46C9">
      <w:pPr>
        <w:spacing w:line="360" w:lineRule="auto"/>
        <w:rPr>
          <w:rFonts w:ascii="Arial" w:hAnsi="Arial" w:cs="Arial"/>
          <w:bCs/>
        </w:rPr>
      </w:pPr>
      <w:hyperlink r:id="rId8" w:history="1">
        <w:r w:rsidR="007B46C9" w:rsidRPr="00940054">
          <w:rPr>
            <w:rStyle w:val="Hyperlink"/>
            <w:rFonts w:ascii="Arial" w:hAnsi="Arial" w:cs="Arial"/>
            <w:bCs/>
          </w:rPr>
          <w:t>Smith.10284@osu.edu</w:t>
        </w:r>
      </w:hyperlink>
    </w:p>
    <w:p w14:paraId="10180D74" w14:textId="77777777" w:rsidR="007B46C9" w:rsidRPr="00C80DD3" w:rsidRDefault="00000000" w:rsidP="007B46C9">
      <w:pPr>
        <w:spacing w:line="360" w:lineRule="auto"/>
        <w:rPr>
          <w:rFonts w:ascii="Arial" w:hAnsi="Arial" w:cs="Arial"/>
          <w:bCs/>
        </w:rPr>
      </w:pPr>
      <w:hyperlink r:id="rId9" w:history="1">
        <w:r w:rsidR="007B46C9" w:rsidRPr="00940054">
          <w:rPr>
            <w:rStyle w:val="Hyperlink"/>
            <w:rFonts w:ascii="Arial" w:hAnsi="Arial" w:cs="Arial"/>
            <w:bCs/>
          </w:rPr>
          <w:t>s.luecker@science.ru.nl</w:t>
        </w:r>
      </w:hyperlink>
      <w:r w:rsidR="007B46C9">
        <w:rPr>
          <w:rFonts w:ascii="Arial" w:hAnsi="Arial" w:cs="Arial"/>
          <w:bCs/>
        </w:rPr>
        <w:t xml:space="preserve"> </w:t>
      </w:r>
    </w:p>
    <w:p w14:paraId="0EE2A594" w14:textId="7719BFB3" w:rsidR="00E40521" w:rsidRPr="005B306D" w:rsidRDefault="00E40521" w:rsidP="00E40521">
      <w:pPr>
        <w:spacing w:line="360" w:lineRule="auto"/>
        <w:rPr>
          <w:rFonts w:ascii="Arial" w:hAnsi="Arial" w:cs="Arial"/>
          <w:bCs/>
        </w:rPr>
      </w:pPr>
      <w:r w:rsidRPr="005B306D">
        <w:rPr>
          <w:rFonts w:ascii="Arial" w:hAnsi="Arial" w:cs="Arial"/>
          <w:bCs/>
        </w:rPr>
        <w:br w:type="page"/>
      </w:r>
    </w:p>
    <w:p w14:paraId="3D2C9EE6" w14:textId="77777777" w:rsidR="00E40521" w:rsidRPr="005B306D" w:rsidRDefault="00E40521" w:rsidP="00E40521">
      <w:pPr>
        <w:spacing w:line="360" w:lineRule="auto"/>
        <w:rPr>
          <w:rFonts w:ascii="Arial" w:hAnsi="Arial" w:cs="Arial"/>
          <w:bCs/>
        </w:rPr>
        <w:sectPr w:rsidR="00E40521" w:rsidRPr="005B306D" w:rsidSect="00781F0C">
          <w:footerReference w:type="default" r:id="rId10"/>
          <w:pgSz w:w="11906" w:h="16838"/>
          <w:pgMar w:top="1440" w:right="1800" w:bottom="1440" w:left="1800" w:header="0" w:footer="708" w:gutter="0"/>
          <w:cols w:space="720"/>
          <w:formProt w:val="0"/>
          <w:docGrid w:linePitch="360"/>
        </w:sectPr>
      </w:pPr>
    </w:p>
    <w:p w14:paraId="7733EE9C" w14:textId="65EFF0B7" w:rsidR="00DC02C7" w:rsidRPr="00A04862" w:rsidRDefault="00DC02C7" w:rsidP="00E65995">
      <w:pPr>
        <w:spacing w:line="360" w:lineRule="auto"/>
        <w:jc w:val="both"/>
        <w:rPr>
          <w:rFonts w:ascii="Arial" w:hAnsi="Arial" w:cs="Arial"/>
          <w:b/>
        </w:rPr>
      </w:pPr>
      <w:r w:rsidRPr="005B306D">
        <w:rPr>
          <w:rFonts w:ascii="Arial" w:hAnsi="Arial" w:cs="Arial"/>
          <w:b/>
        </w:rPr>
        <w:lastRenderedPageBreak/>
        <w:t xml:space="preserve">Supplemental </w:t>
      </w:r>
      <w:r w:rsidRPr="00A04862">
        <w:rPr>
          <w:rFonts w:ascii="Arial" w:hAnsi="Arial" w:cs="Arial"/>
          <w:b/>
        </w:rPr>
        <w:t>Methods</w:t>
      </w:r>
    </w:p>
    <w:p w14:paraId="063AE37D" w14:textId="63CE2A26" w:rsidR="00E65995" w:rsidRPr="005B306D" w:rsidRDefault="00E65995" w:rsidP="00E65995">
      <w:pPr>
        <w:spacing w:line="360" w:lineRule="auto"/>
        <w:jc w:val="both"/>
        <w:rPr>
          <w:rFonts w:ascii="Arial" w:hAnsi="Arial" w:cs="Arial"/>
          <w:bCs/>
          <w:i/>
          <w:iCs/>
        </w:rPr>
      </w:pPr>
      <w:r w:rsidRPr="005B306D">
        <w:rPr>
          <w:rFonts w:ascii="Arial" w:hAnsi="Arial" w:cs="Arial"/>
          <w:bCs/>
          <w:i/>
          <w:iCs/>
        </w:rPr>
        <w:t>Approach justification</w:t>
      </w:r>
    </w:p>
    <w:p w14:paraId="5D3C4A8E" w14:textId="43EC4851" w:rsidR="00E65995" w:rsidRPr="005B306D" w:rsidRDefault="00E65995" w:rsidP="00A04862">
      <w:pPr>
        <w:spacing w:line="360" w:lineRule="auto"/>
        <w:jc w:val="both"/>
        <w:rPr>
          <w:rFonts w:ascii="Arial" w:hAnsi="Arial" w:cs="Arial"/>
          <w:bCs/>
        </w:rPr>
      </w:pPr>
      <w:r w:rsidRPr="005B306D">
        <w:rPr>
          <w:rFonts w:ascii="Arial" w:hAnsi="Arial" w:cs="Arial"/>
          <w:bCs/>
        </w:rPr>
        <w:t xml:space="preserve">Benchmarking has shown that every tool choice, version, and implementation – </w:t>
      </w:r>
      <w:r w:rsidR="00CB3705">
        <w:rPr>
          <w:rFonts w:ascii="Arial" w:hAnsi="Arial" w:cs="Arial"/>
          <w:bCs/>
        </w:rPr>
        <w:t>the</w:t>
      </w:r>
      <w:r w:rsidRPr="005B306D">
        <w:rPr>
          <w:rFonts w:ascii="Arial" w:hAnsi="Arial" w:cs="Arial"/>
          <w:bCs/>
        </w:rPr>
        <w:t xml:space="preserve"> sequencing platform, </w:t>
      </w:r>
      <w:proofErr w:type="spellStart"/>
      <w:r w:rsidRPr="005B306D">
        <w:rPr>
          <w:rFonts w:ascii="Arial" w:hAnsi="Arial" w:cs="Arial"/>
          <w:bCs/>
        </w:rPr>
        <w:t>basecalling</w:t>
      </w:r>
      <w:proofErr w:type="spellEnd"/>
      <w:r w:rsidRPr="005B306D">
        <w:rPr>
          <w:rFonts w:ascii="Arial" w:hAnsi="Arial" w:cs="Arial"/>
          <w:bCs/>
        </w:rPr>
        <w:t>, assembly, correction and polishing</w:t>
      </w:r>
      <w:r w:rsidR="00DB0180">
        <w:rPr>
          <w:rFonts w:ascii="Arial" w:hAnsi="Arial" w:cs="Arial"/>
          <w:bCs/>
        </w:rPr>
        <w:t>, and more</w:t>
      </w:r>
      <w:r w:rsidRPr="005B306D">
        <w:rPr>
          <w:rFonts w:ascii="Arial" w:hAnsi="Arial" w:cs="Arial"/>
          <w:bCs/>
        </w:rPr>
        <w:t xml:space="preserve"> – will affect (meta)genome </w:t>
      </w:r>
      <w:r w:rsidR="006035A8">
        <w:rPr>
          <w:rFonts w:ascii="Arial" w:hAnsi="Arial" w:cs="Arial"/>
          <w:bCs/>
        </w:rPr>
        <w:t>reconstruction quality</w:t>
      </w:r>
      <w:r w:rsidR="00314E95">
        <w:rPr>
          <w:rFonts w:ascii="Arial" w:hAnsi="Arial" w:cs="Arial"/>
          <w:bCs/>
        </w:rPr>
        <w:t xml:space="preserve"> due to differences in chemistry, algorithms, or other features</w:t>
      </w:r>
      <w:r w:rsidR="00CF0640">
        <w:rPr>
          <w:rFonts w:ascii="Arial" w:hAnsi="Arial" w:cs="Arial"/>
          <w:bCs/>
        </w:rPr>
        <w:fldChar w:fldCharType="begin"/>
      </w:r>
      <w:r w:rsidR="00532D9E">
        <w:rPr>
          <w:rFonts w:ascii="Arial" w:hAnsi="Arial" w:cs="Arial"/>
          <w:bCs/>
        </w:rPr>
        <w:instrText xml:space="preserve"> ADDIN ZOTERO_ITEM CSL_CITATION {"citationID":"am3c136v2j","properties":{"formattedCitation":"\\super 1\\uc0\\u8211{}68\\nosupersub{}","plainCitation":"1–68","noteIndex":0},"citationItems":[{"id":222,"uris":["http://zotero.org/users/11126001/items/EAB69LVF"],"itemData":{"id":222,"type":"article-journal","abstract":"Assembling high-quality microbial genomes using only cost-effective Nanopore long-read systems such as Flongle is important to accelerate research on the microbial genome and the most critical point for this is the polishing process. In this study, we performed an evaluation based on BUSCO and Prokka gene prediction in terms of microbial genome assembly for eight state-of-the-art Nanopore polishing tools and combinations available. In the evaluation of individual tools, Homopolish, PEPPER, and Medaka demonstrated better results than others. In combination polishing, the second round Homopolish, and the PEPPER × medaka combination also showed better results than others. However, individual tools and combinations have specific limitations on usage and results. Depending on the target organism and the purpose of the downstream research, it is confirmed that there remain some difficulties in perfectly replacing the hybrid polishing carried out by the addition of a short-read. Nevertheless, through continuous improvement of the protein pores, related base-calling algorithms, and polishing tools based on improved error models, a high-quality microbial genome can be achieved using only Nanopore reads without the production of additional short-read data. The polishing strategy proposed in this study is expected to provide useful information for assembling the microbial genome using only Nanopore reads depending on the target microorganism and the purpose of the research.","container-title":"Scientific Reports","DOI":"10.1038/s41598-021-00178-w","ISSN":"2045-2322","issue":"1","journalAbbreviation":"Sci Rep","language":"en","license":"2021 The Author(s)","note":"number: 1\npublisher: Nature Publishing Group","page":"20740","source":"www.nature.com","title":"Comparative evaluation of Nanopore polishing tools for microbial genome assembly and polishing strategies for downstream analysis","volume":"11","author":[{"family":"Lee","given":"Jin Young"},{"family":"Kong","given":"Minyoung"},{"family":"Oh","given":"Jinjoo"},{"family":"Lim","given":"JinSoo"},{"family":"Chung","given":"Sung Hee"},{"family":"Kim","given":"Jung-Min"},{"family":"Kim","given":"Jae-Seok"},{"family":"Kim","given":"Ki-Hwan"},{"family":"Yoo","given":"Jae-Chan"},{"family":"Kwak","given":"Woori"}],"issued":{"date-parts":[["2021",10,20]]}}},{"id":10,"uris":["http://zotero.org/users/11126001/items/XVHDV944"],"itemData":{"id":10,"type":"article-journal","abstract":"We benchmarked the hybrid assembly approaches of MaSuRCA, SPAdes, and Unicycler for bacterial pathogens using Illumina and Oxford Nanopore sequencing by determining genome completeness and accuracy, antimicrobial resistance (AMR), virulence potential, multilocus sequence typing (MLST), phylogeny, and pan genome. Ten bacterial species (10 strains) were tested for simulated reads of both mediocre- and low-quality, whereas 11 bacterial species (12 strains) were tested for real reads.","container-title":"BMC Genomics","DOI":"10.1186/s12864-020-07041-8","ISSN":"1471-2164","issue":"1","journalAbbreviation":"BMC Genomics","page":"631","title":"Benchmarking hybrid assembly approaches for genomic analyses of bacterial pathogens using Illumina and Oxford Nanopore sequencing","volume":"21","author":[{"family":"Chen","given":"Zhao"},{"family":"Erickson","given":"David L."},{"family":"Meng","given":"Jianghong"}],"issued":{"date-parts":[["2020",9,14]]}}},{"id":260,"uris":["http://zotero.org/users/11126001/items/IZ8RTL4G"],"itemData":{"id":260,"type":"article-journal","abstract":"Third-generation sequencing technologies provided by Pacific Biosciences and Oxford Nanopore Technologies generate read lengths in the scale of kilobasepairs. However, these reads display high error rates, and correction steps are necessary to realize their great potential in genomics and transcriptomics. Here, we compare properties of PacBio and Nanopore data and assess correction methods by Canu, MARVEL and proovread in various combinations. We found total error rates of around 13% in the raw datasets. PacBio reads showed a high rate of insertions (around 8%) whereas Nanopore reads showed similar rates for substitutions, insertions and deletions of around 4% each. In data from both technologies the errors were uniformly distributed along reads apart from noisy 5′ ends, and homopolymers appeared among the most over-represented kmers relative to a reference. Consensus correction using read overlaps reduced error rates to about 1% when using Canu or MARVEL after patching. The lowest error rate in Nanopore data (0.45%) was achieved by applying proovread on MARVEL-patched data including Illumina short-reads, and the lowest error rate in PacBio data (0.42%) was the result of Canu correction with minimap2 alignment after patching. Our study provides valuable insights and benchmarks regarding long-read data and correction methods.","container-title":"NAR Genomics and Bioinformatics","DOI":"10.1093/nargab/lqaa037","ISSN":"2631-9268","issue":"2","journalAbbreviation":"NAR Genomics and Bioinformatics","page":"lqaa037","source":"Silverchair","title":"Benchmarking of long-read correction methods","volume":"2","author":[{"family":"Dohm","given":"Juliane C"},{"family":"Peters","given":"Philipp"},{"family":"Stralis-Pavese","given":"Nancy"},{"family":"Himmelbauer","given":"Heinz"}],"issued":{"date-parts":[["2020",6,1]]}}},{"id":252,"uris":["http://zotero.org/users/11126001/items/4RJN6KW3"],"itemData":{"id":252,"type":"article-journal","abstract":"Shotgun metagenomic sequencing is a common approach for studying the taxonomic diversity and metabolic potential of complex microbial communities. Current methods primarily use second generation short read sequencing, yet advances in third generation long read technologies provide opportunities to overcome some of the limitations of short read sequencing. Here, we compared seven platforms, encompassing second generation sequencers (Illumina HiSeq 300, MGI DNBSEQ-G400 and DNBSEQ-T7, ThermoFisher Ion GeneStudio S5 and Ion Proton P1) and third generation sequencers (Oxford Nanopore Technologies MinION R9 and Pacific Biosciences Sequel II). We constructed three uneven synthetic microbial communities composed of up to 87 genomic microbial strains DNAs per mock, spanning 29 bacterial and archaeal phyla, and representing the most complex and diverse synthetic communities used for sequencing technology comparisons. Our results demonstrate that third generation sequencing have advantages over second generation platforms in analyzing complex microbial communities, but require careful sequencing library preparation for optimal quantitative metagenomic analysis. Our sequencing data also provides a valuable resource for testing and benchmarking bioinformatics software for metagenomics.","container-title":"Scientific Data","DOI":"10.1038/s41597-022-01762-z","ISSN":"2052-4463","issue":"1","journalAbbreviation":"Sci Data","language":"en","license":"2022 The Author(s)","note":"number: 1\npublisher: Nature Publishing Group","page":"694","source":"www.nature.com","title":"Benchmarking second and third-generation sequencing platforms for microbial metagenomics","volume":"9","author":[{"family":"Meslier","given":"Victoria"},{"family":"Quinquis","given":"Benoit"},{"family":"Da Silva","given":"Kévin"},{"family":"Plaza Oñate","given":"Florian"},{"family":"Pons","given":"Nicolas"},{"family":"Roume","given":"Hugo"},{"family":"Podar","given":"Mircea"},{"family":"Almeida","given":"Mathieu"}],"issued":{"date-parts":[["2022",11,11]]}}},{"id":244,"uris":["http://zotero.org/users/11126001/items/DG5YELSW"],"itemData":{"id":244,"type":"article-journal","abstract":"Nanopore-based DNA sequencing relies on basecalling the electric current signal. Basecalling requires neural networks to achieve competitive accuracies. To improve sequencing accuracy further, new models are continuously proposed with new architectures. However, benchmarking is currently not standardized, and evaluation metrics and datasets used are defined on a per publication basis, impeding progress in the field. This makes it impossible to distinguish data from model driven improvements.","container-title":"Genome Biology","DOI":"10.1186/s13059-023-02903-2","ISSN":"1474-760X","issue":"1","journalAbbreviation":"Genome Biology","page":"71","source":"BioMed Central","title":"Comprehensive benchmark and architectural analysis of deep learning models for nanopore sequencing basecalling","volume":"24","author":[{"family":"Pagès-Gallego","given":"Marc"},{"family":"Ridder","given":"Jeroen","non-dropping-particle":"de"}],"issued":{"date-parts":[["2023",4,11]]}}},{"id":164,"uris":["http://zotero.org/users/11126001/items/EPZHDKPG"],"itemData":{"id":164,"type":"report","abstract":"Background:&amp;nbsp; Data sets from long-read sequencing platforms (Oxford Nanopore Technologies and Pacific Biosciences) allow for most prokaryote genomes to be completely assembled – one contig per chromosome or plasmid. However, the high per-read error rate of long-read sequencing necessitates different approaches to assembly than those used for short-read sequencing. Multiple assembly tools (assemblers) exist, which use a variety of algorithms for long-read assembly. Methods:&amp;nbsp; We used 500 simulated read sets and 120 real read sets to assess the performance of eight long-read assemblers (Canu, Flye, Miniasm/Minipolish, NECAT, NextDenovo/NextPolish, Raven, Redbean and Shasta) across a wide variety of genomes and read parameters. Assemblies were assessed on their structural accuracy/completeness, sequence identity, contig circularisation and computational resources used. Results:&amp;nbsp; Canu v2.1 produced reliable assemblies and was good with plasmids, but it performed poorly with circularisation and had the longest runtimes of all assemblers tested. Flye v2.8 was also reliable and made the smallest sequence errors, though it used the most RAM. Miniasm/Minipolish v0.3/v0.1.3 was the most likely to produce clean contig circularisation. NECAT v20200803 was reliable and good at circularisation but tended to make larger sequence errors. NextDenovo/NextPolish v2.3.1/v1.3.1 was reliable with chromosome assembly but bad with plasmid assembly. Raven v1.3.0 was reliable for chromosome assembly, though it did not perform well on small plasmids and had circularisation issues. Redbean v2.5 and Shasta v0.7.0 were computationally efficient but more likely to produce incomplete assemblies. Conclusions:&amp;nbsp; Of the assemblers tested, Flye, Miniasm/Minipolish,&amp;nbsp;NextDenovo/NextPolish and Raven performed best overall. However, no single tool performed well on all metrics, highlighting the need for continued development on long-read assembly algorithms.","language":"en","license":"http://creativecommons.org/licenses/by/4.0/","note":"DOI: 10.12688/f1000research.21782.4\ntype: article","number":"8:2138","publisher":"F1000Research","source":"f1000research.com","title":"Benchmarking of long-read assemblers for prokaryote whole genome sequencing","URL":"https://f1000research.com/articles/8-2138","author":[{"family":"Wick","given":"Ryan R."},{"family":"Holt","given":"Kathryn E."}],"accessed":{"date-parts":[["2023",4,4]]},"issued":{"date-parts":[["2021",2,1]]}}},{"id":307,"uris":["http://zotero.org/users/11126001/items/Y6Y8WQAY"],"itemData":{"id":307,"type":"article-journal","abstract":"Metagenome assembly is an efficient approach to reconstruct microbial genomes from metagenomic sequencing data. Although short-read sequencing has been widely used for metagenome assembly, linked- and long-read sequencing have shown their advancements in assembly by providing long-range DNA connectedness. Many metagenome assembly tools were developed to simplify the assembly graphs and resolve the repeats in microbial genomes. However, there remains no comprehensive evaluation of metagenomic sequencing technologies, and there is a lack of practical guidance on selecting the appropriate metagenome assembly tools. This paper presents a comprehensive benchmark of 19 commonly used assembly tools applied to metagenomic sequencing datasets obtained from simulation, mock communities or human gut microbiomes. These datasets were generated using mainstream sequencing platforms, such as Illumina and BGISEQ short-read sequencing, 10x Genomics linked-read sequencing, and PacBio and Oxford Nanopore long-read sequencing. The assembly tools were extensively evaluated against many criteria, which revealed that long-read assemblers generated high contig contiguity but failed to reveal some medium- and high-quality metagenome-assembled genomes (MAGs). Linked-read assemblers obtained the highest number of overall near-complete MAGs from the human gut microbiomes. Hybrid assemblers using both short- and long-read sequencing were promising methods to improve both total assembly length and the number of near-complete MAGs. This paper also discussed the running time and peak memory consumption of these assembly tools and provided practical guidance on selecting them.","container-title":"Briefings in Bioinformatics","DOI":"10.1093/bib/bbad087","ISSN":"1477-4054","issue":"2","journalAbbreviation":"Briefings in Bioinformatics","page":"bbad087","source":"Silverchair","title":"Benchmarking genome assembly methods on metagenomic sequencing data","volume":"24","author":[{"family":"Zhang","given":"Zhenmiao"},{"family":"Yang","given":"Chao"},{"family":"Veldsman","given":"Werner Pieter"},{"family":"Fang","given":"Xiaodong"},{"family":"Zhang","given":"Lu"}],"issued":{"date-parts":[["2023",3,1]]}}},{"id":20,"uris":["http://zotero.org/users/11126001/items/BU9MFPD3"],"itemData":{"id":20,"type":"article-journal","abstract":"While long-read sequencing allows for the complete assembly of bacterial genomes, long-read assemblies contain a variety of errors. Here, we present Trycycler, a tool which produces a consensus assembly from multiple input assemblies of the same genome. Benchmarking showed that Trycycler assemblies contained fewer errors than assemblies constructed with a single tool. Post-assembly polishing further reduced errors and Trycycler+polishing assemblies were the most accurate genomes in our study. As Trycycler requires manual intervention, its output is not deterministic. However, we demonstrated that multiple users converge on similar assemblies that are consistently more accurate than those produced by automated assembly tools.","container-title":"Genome Biology","DOI":"10.1186/s13059-021-02483-z","ISSN":"1474-760X","issue":"1","journalAbbreviation":"Genome Biology","page":"266","source":"BioMed Central","title":"Trycycler: consensus long-read assemblies for bacterial genomes","title-short":"Trycycler","volume":"22","author":[{"family":"Wick","given":"Ryan R."},{"family":"Judd","given":"Louise M."},{"family":"Cerdeira","given":"Louise T."},{"family":"Hawkey","given":"Jane"},{"family":"Méric","given":"Guillaume"},{"family":"Vezina","given":"Ben"},{"family":"Wyres","given":"Kelly L."},{"family":"Holt","given":"Kathryn E."}],"issued":{"date-parts":[["2021",9,14]]}}},{"id":38,"uris":["http://zotero.org/users/11126001/items/P5GCIT27"],"itemData":{"id":38,"type":"article-journal","abstract":"The assembly of long reads from Pacific Biosciences and Oxford Nanopore Technologies typically requires resource intensive error correction and consensus generation steps to obtain high quality assemblies. We show that the error correction step can be omitted and high quality consensus sequences can be generated efficiently with a SIMD accelerated, partial order alignment based stand-alone consensus module called Racon. Based on tests with PacBio and Oxford Nanopore datasets we show that Racon coupled with Miniasm enables consensus genomes with similar or better quality than state-of-the-art methods while being an order of magnitude faster.","container-title":"Genome Research","DOI":"10.1101/gr.214270.116","ISSN":"1088-9051, 1549-5469","journalAbbreviation":"Genome Res.","language":"en","note":"Company: Cold Spring Harbor Laboratory Press\nDistributor: Cold Spring Harbor Laboratory Press\nInstitution: Cold Spring Harbor Laboratory Press\nLabel: Cold Spring Harbor Laboratory Press\npublisher: Cold Spring Harbor Lab\nPMID: 28100585","page":"gr.214270.116","source":"genome.cshlp.org","title":"Fast and accurate de novo genome assembly from long uncorrected reads","author":[{"family":"Vaser","given":"Robert"},{"family":"Sovic","given":"Ivan"},{"family":"Nagarajan","given":"Niranjan"},{"family":"Sikic","given":"Mile"}],"issued":{"date-parts":[["2017",1,18]]}}},{"id":281,"uris":["http://zotero.org/users/11126001/items/V5GTBIM3"],"itemData":{"id":281,"type":"article","abstract":"Efforts towards making population-scale long read genome assemblies (especially human genomes) viable have intensified recently with the emergence of many fast assemblers. The reliance of these fast assemblers on polishing for the accuracy of assemblies makes it crucial. We present HyPo–a Hybrid Polisher–that utilises short as well as long reads within a single run to polish a long read assembly of small and large genomes. It exploits unique genomic kmers to selectively polish segments of contigs using partial order alignment of selective read-segments. As demonstrated on human genome assemblies, Hypo generates significantly more accurate polished assemblies in about one-third time with about half the memory requirements in comparison to Racon (the widely used polisher currently).","DOI":"10.1101/2019.12.19.882506","language":"en","license":"© 2019, Posted by Cold Spring Harbor Laboratory. This pre-print is available under a Creative Commons License (Attribution-NonCommercial-NoDerivs 4.0 International), CC BY-NC-ND 4.0, as described at http://creativecommons.org/licenses/by-nc-nd/4.0/","note":"page: 2019.12.19.882506\nsection: New Results","publisher":"bioRxiv","source":"bioRxiv","title":"HyPo: Super Fast &amp;amp; Accurate Polisher for Long Read Genome Assemblies","title-short":"HyPo","URL":"https://www.biorxiv.org/content/10.1101/2019.12.19.882506v1","author":[{"family":"Kundu","given":"Ritu"},{"family":"Casey","given":"Joshua"},{"family":"Sung","given":"Wing-Kin"}],"accessed":{"date-parts":[["2023",11,21]]},"issued":{"date-parts":[["2019",12,20]]}}},{"id":280,"uris":["http://zotero.org/users/11126001/items/B2442K5H"],"itemData":{"id":280,"type":"article-journal","abstract":"Existing long-read assemblers require thousands of central processing unit hours to assemble a human genome and are being outpaced by sequencing technologies in terms of both throughput and cost. We developed a long-read assembler wtdbg2 (https://github.com/ruanjue/wtdbg2) that is 2–17 times as fast as published tools while achieving comparable contiguity and accuracy. It paves the way for population-scale long-read assembly in future.","container-title":"Nature Methods","DOI":"10.1038/s41592-019-0669-3","ISSN":"1548-7105","issue":"2","journalAbbreviation":"Nat Methods","language":"en","license":"2019 The Author(s), under exclusive licence to Springer Nature America, Inc.","note":"number: 2\npublisher: Nature Publishing Group","page":"155-158","source":"www.nature.com","title":"Fast and accurate long-read assembly with wtdbg2","volume":"17","author":[{"family":"Ruan","given":"Jue"},{"family":"Li","given":"Heng"}],"issued":{"date-parts":[["2020",2]]}}},{"id":129,"uris":["http://zotero.org/users/11126001/items/NLY59G2B"],"itemData":{"id":129,"type":"article-journal","abstract":"The introduction of third-generation DNA sequencing technologies in recent years has allowed scientists to generate dramatically longer sequence reads, which when used in whole-genome sequencing projects have yielded better repeat resolution and far more contiguous genome assemblies. While the promise of better contiguity has held true, the relatively high error rate of long reads, averaging 8–15%, has made it challenging to generate a highly accurate final sequence. Current long-read sequencing technologies display a tendency toward systematic errors, in particular in homopolymer regions, which present additional challenges. A cost-effective strategy to generate highly contiguous assemblies with a very low overall error rate is to combine long reads with low-cost short-read data, which currently have an error rate below 0.5%. This hybrid strategy can be pursued either by incorporating the short-read data into the early phase of assembly, during the read correction step, or by using short reads to “polish” the consensus built from long reads. In this report, we present the assembly polishing tool POLCA (POLishing by Calling Alternatives) and compare its performance with two other popular polishing programs, Pilon and Racon. We show that on simulated data POLCA is more accurate than Pilon, and comparable in accuracy to Racon. On real data, all three programs show similar performance, but POLCA is consistently much faster than either of the other polishing programs.","container-title":"PLOS Computational Biology","DOI":"10.1371/journal.pcbi.1007981","ISSN":"1553-7358","issue":"6","journalAbbreviation":"PLOS Computational Biology","language":"en","note":"publisher: Public Library of Science","page":"e1007981","source":"PLoS Journals","title":"The genome polishing tool POLCA makes fast and accurate corrections in genome assemblies","volume":"16","author":[{"family":"Zimin","given":"Aleksey V."},{"family":"Salzberg","given":"Steven L."}],"issued":{"date-parts":[["2020",6,26]]}}},{"id":23,"uris":["http://zotero.org/users/11126001/items/9W2RVWRK"],"itemData":{"id":23,"type":"article-journal","abstract":"Advances in modern sequencing technologies allow us to generate sufficient data to analyze hundreds of bacterial genomes from a single machine in a single day. This potential for sequencing massive numbers of genomes calls for fully automated methods to produce high-quality assemblies and variant calls. We introduce Pilon, a fully automated, all-in-one tool for correcting draft assemblies and calling sequence variants of multiple sizes, including very large insertions and deletions. Pilon works with many types of sequence data, but is particularly strong when supplied with paired end data from two Illumina libraries with small e.g., 180 bp and large e.g., 3–5 Kb inserts. Pilon significantly improves draft genome assemblies by correcting bases, fixing mis-assemblies and filling gaps. For both haploid and diploid genomes, Pilon produces more contiguous genomes with fewer errors, enabling identification of more biologically relevant genes. Furthermore, Pilon identifies small variants with high accuracy as compared to state-of-the-art tools and is unique in its ability to accurately identify large sequence variants including duplications and resolve large insertions. Pilon is being used to improve the assemblies of thousands of new genomes and to identify variants from thousands of clinically relevant bacterial strains. Pilon is freely available as open source software.","container-title":"PLOS ONE","DOI":"10.1371/journal.pone.0112963","ISSN":"1932-6203","issue":"11","journalAbbreviation":"PLOS ONE","language":"en","note":"publisher: Public Library of Science","page":"e112963","source":"PLoS Journals","title":"Pilon: An Integrated Tool for Comprehensive Microbial Variant Detection and Genome Assembly Improvement","title-short":"Pilon","volume":"9","author":[{"family":"Walker","given":"Bruce J."},{"family":"Abeel","given":"Thomas"},{"family":"Shea","given":"Terrance"},{"family":"Priest","given":"Margaret"},{"family":"Abouelliel","given":"Amr"},{"family":"Sakthikumar","given":"Sharadha"},{"family":"Cuomo","given":"Christina A."},{"family":"Zeng","given":"Qiandong"},{"family":"Wortman","given":"Jennifer"},{"family":"Young","given":"Sarah K."},{"family":"Earl","given":"Ashlee M."}],"issued":{"date-parts":[["2014",11,19]]}}},{"id":18,"uris":["http://zotero.org/users/11126001/items/FGF4ZH5K"],"itemData":{"id":18,"type":"article-journal","abstract":"Long-read sequencing technologies have substantially improved the assemblies of many isolate bacterial genomes as compared to fragmented short-read assemblies. However, assembling complex metagenomic datasets remains difficult even for state-of-the-art long-read assemblers. Here we present metaFlye, which addresses important long-read metagenomic assembly challenges, such as uneven bacterial composition and intra-species heterogeneity. First, we benchmarked metaFlye using simulated and mock bacterial communities and show that it consistently produces assemblies with better completeness and contiguity than state-of-the-art long-read assemblers. Second, we performed long-read sequencing of the sheep microbiome and applied metaFlye to reconstruct 63 complete or nearly complete bacterial genomes within single contigs. Finally, we show that long-read assembly of human microbiomes enables the discovery of full-length biosynthetic gene clusters that encode biomedically important natural products.","container-title":"Nature Methods","DOI":"10.1038/s41592-020-00971-x","ISSN":"1548-7105","issue":"11","journalAbbreviation":"Nat Methods","language":"en","license":"2020 The Author(s), under exclusive licence to Springer Nature America, Inc.","note":"number: 11\npublisher: Nature Publishing Group","page":"1103-1110","source":"www.nature.com","title":"metaFlye: scalable long-read metagenome assembly using repeat graphs","title-short":"metaFlye","volume":"17","author":[{"family":"Kolmogorov","given":"Mikhail"},{"family":"Bickhart","given":"Derek M."},{"family":"Behsaz","given":"Bahar"},{"family":"Gurevich","given":"Alexey"},{"family":"Rayko","given":"Mikhail"},{"family":"Shin","given":"Sung Bong"},{"family":"Kuhn","given":"Kristen"},{"family":"Yuan","given":"Jeffrey"},{"family":"Polevikov","given":"Evgeny"},{"family":"Smith","given":"Timothy P. L."},{"family":"Pevzner","given":"Pavel A."}],"issued":{"date-parts":[["2020",11]]}}},{"id":5,"uris":["http://zotero.org/users/11126001/items/AF53U38J"],"itemData":{"id":5,"type":"article-journal","abstract":"In the fight to limit the global spread of antibiotic resistance, the assembly of environmental metagenomes has the potential to provide rich contextual information (e.g., taxonomic hosts, carriage on mobile genetic elements) about antibiotic resistance genes (ARG) in the environment. However, computational challenges associated with assembly can impact the accuracy of downstream analyses. This work critically evaluates the impact of assembly leveraging short reads, nanopore MinION long-reads, and a combination of the two (hybrid) on ARG contextualization for ten environmental metagenomes using seven prominent assemblers (IDBA-UD, MEGAHIT, Canu, Flye, Opera-MS, metaSpades and HybridSpades). While short-read and hybrid assemblies produced similar patterns of ARG contextualization, raw or assembled long nanopore reads produced distinct patterns. Based on an in-silico spike-in experiment using real and simulated reads, we show that low to intermediate coverage species are more likely to be incorporated into chimeric contigs across all assemblers and sequencing technologies, while more abundant species produce assemblies with a greater frequency of inversions and insertion/deletions (indels). In sum, our analyses support hybrid assembly as a valuable technique for boosting the reliability and accuracy of assembly-based analyses of ARGs and neighboring genes at environmentally-relevant coverages, provided that sufficient short-read sequencing depth is achieved.","container-title":"Scientific Reports","DOI":"10.1038/s41598-021-83081-8","ISSN":"2045-2322","issue":"1","journalAbbreviation":"Scientific Reports","page":"3753","title":"Critical evaluation of short, long, and hybrid assembly for contextual analysis of antibiotic resistance genes in complex environmental metagenomes","volume":"11","author":[{"family":"Brown","given":"Connor L."},{"family":"Keenum","given":"Ishi M."},{"family":"Dai","given":"Dongjuan"},{"family":"Zhang","given":"Liqing"},{"family":"Vikesland","given":"Peter J."},{"family":"Pruden","given":"Amy"}],"issued":{"date-parts":[["2021",2,12]]}}},{"id":11,"uris":["http://zotero.org/users/11126001/items/KW6XIK7V"],"itemData":{"id":11,"type":"article-journal","abstract":"Long-read Oxford Nanopore sequencing has democratized microbial genome sequencing and enables the recovery of highly contiguous microbial genomes from isolates or metagenomes. However, to obtain near-finished genomes it has been necessary to include short-read polishing to correct insertions and deletions derived from homopolymer regions. Here, we show that Oxford Nanopore R10.4 can be used to generate near-finished microbial genomes from isolates or metagenomes without short-read or reference polishing.","container-title":"Nature Methods","DOI":"10.1038/s41592-022-01539-7","ISSN":"1548-7105","issue":"7","journalAbbreviation":"Nature Methods","page":"823-826","title":"Oxford Nanopore R10.4 long-read sequencing enables the generation of near-finished bacterial genomes from pure cultures and metagenomes without short-read or reference polishing","volume":"19","author":[{"family":"Sereika","given":"Mantas"},{"family":"Kirkegaard","given":"Rasmus Hansen"},{"family":"Karst","given":"Søren Michael"},{"family":"Michaelsen","given":"Thomas Yssing"},{"family":"Sørensen","given":"Emil Aarre"},{"family":"Wollenberg","given":"Rasmus Dam"},{"family":"Albertsen","given":"Mads"}],"issued":{"date-parts":[["2022",7,1]]}}},{"id":46,"uris":["http://zotero.org/users/11126001/items/NDRF94E3"],"itemData":{"id":46,"type":"article-journal","abstract":"We previously reported on MetaBAT, an automated metagenome binning software tool to reconstruct single genomes from microbial communities for subsequent analyses of uncultivated microbial species. MetaBAT has become one of the most popular binning tools largely due to its computational efficiency and ease of use, especially in binning experiments with a large number of samples and a large assembly. MetaBAT requires users to choose parameters to fine-tune its sensitivity and specificity. If those parameters are not chosen properly, binning accuracy can suffer, especially on assemblies of poor quality. Here, we developed MetaBAT 2 to overcome this problem. MetaBAT 2 uses a new adaptive binning algorithm to eliminate manual parameter tuning. We also performed extensive software engineering optimization to increase both computational and memory efficiency. Comparing MetaBAT 2 to alternative software tools on over 100 real world metagenome assemblies shows superior accuracy and computing speed. Binning a typical metagenome assembly takes only a few minutes on a single commodity workstation. We therefore recommend the community adopts MetaBAT 2 for their metagenome binning experiments. MetaBAT 2 is open source software and available at https://bitbucket.org/berkeleylab/metabat.","container-title":"PeerJ","DOI":"10.7717/peerj.7359","ISSN":"2167-8359","journalAbbreviation":"PeerJ","language":"en","note":"publisher: PeerJ Inc.","page":"e7359","source":"peerj.com","title":"MetaBAT 2: an adaptive binning algorithm for robust and efficient genome reconstruction from metagenome assemblies","title-short":"MetaBAT 2","volume":"7","author":[{"family":"Kang","given":"Dongwan D."},{"family":"Li","given":"Feng"},{"family":"Kirton","given":"Edward"},{"family":"Thomas","given":"Ashleigh"},{"family":"Egan","given":"Rob"},{"family":"An","given":"Hong"},{"family":"Wang","given":"Zhong"}],"issued":{"date-parts":[["2019",7,26]]}}},{"id":224,"uris":["http://zotero.org/users/11126001/items/V6Z5GWMS"],"itemData":{"id":224,"type":"article-journal","abstract":"While metagenomics has emerged as a technology of choice for analyzing bacterial populations, the assembly of metagenomic data remains challenging, thus stifling biological discoveries. Moreover, recent studies revealed that complex bacterial populations may be composed from dozens of related strains, thus further amplifying the challenge of metagenomic assembly. metaSPAdes addresses various challenges of metagenomic assembly by capitalizing on computational ideas that proved to be useful in assemblies of single cells and highly polymorphic diploid genomes. We benchmark metaSPAdes against other state-of-the-art metagenome assemblers and demonstrate that it results in high-quality assemblies across diverse data sets.","container-title":"Genome Research","DOI":"10.1101/gr.213959.116","ISSN":"1088-9051","issue":"5","journalAbbreviation":"Genome Res","note":"PMID: 28298430\nPMCID: PMC5411777","page":"824-834","source":"PubMed Central","title":"metaSPAdes: a new versatile metagenomic assembler","title-short":"metaSPAdes","volume":"27","author":[{"family":"Nurk","given":"Sergey"},{"family":"Meleshko","given":"Dmitry"},{"family":"Korobeynikov","given":"Anton"},{"family":"Pevzner","given":"Pavel A."}],"issued":{"date-parts":[["2017",5]]}}},{"id":272,"uris":["http://zotero.org/users/11126001/items/CMZT45Y4"],"itemData":{"id":272,"type":"article-journal","abstract":"Microbial communities are critical to ecosystem function. A key objective of metagenomic studies is to analyse organism-specific metabolic pathways and reconstruct community interaction networks. This requires accurate assignment of assembled genome fragments to genomes. Existing binning methods often fail to reconstruct a reasonable number of genomes and report many bins of low quality and completeness. Furthermore, the performance of existing algorithms varies between samples and biotopes. Here, we present a dereplication, aggregation and scoring strategy, DAS Tool, that combines the strengths of a flexible set of established binning algorithms. DAS Tool applied to a constructed community generated more accurate bins than any automated method. Indeed, when applied to environmental and host-associated samples of different complexity, DAS Tool recovered substantially more near-complete genomes, including previously unreported lineages, than any single binning method alone. The ability to reconstruct many near-complete genomes from metagenomics data will greatly advance genome-centric analyses of ecosystems.","container-title":"Nature Microbiology","DOI":"10.1038/s41564-018-0171-1","ISSN":"2058-5276","issue":"7","journalAbbreviation":"Nat Microbiol","language":"en","license":"2018 The Author(s)","note":"number: 7\npublisher: Nature Publishing Group","page":"836-843","source":"www.nature.com","title":"Recovery of genomes from metagenomes via a dereplication, aggregation and scoring strategy","volume":"3","author":[{"family":"Sieber","given":"Christian M. K."},{"family":"Probst","given":"Alexander J."},{"family":"Sharrar","given":"Allison"},{"family":"Thomas","given":"Brian C."},{"family":"Hess","given":"Matthias"},{"family":"Tringe","given":"Susannah G."},{"family":"Banfield","given":"Jillian F."}],"issued":{"date-parts":[["2018",7]]}}},{"id":321,"uris":["http://zotero.org/users/11126001/items/FUTTTZTZ"],"itemData":{"id":321,"type":"article-journal","abstract":"Motivation: Recent advances in single molecule real-time (SMRT) and nanopore sequencing technologies have enabled high-quality assemblies from long and inaccurate reads. However, these approaches require high coverage by long reads and remain expensive. On the other hand, the inexpensive short reads technologies produce accurate but fragmented assemblies. Thus, a hybrid approach that assembles long reads (with low coverage) and short reads has a potential to generate high-quality assemblies at reduced cost.Results: We describe hybridSPAdes algorithm for assembling short and long reads and benchmark it on a variety of bacterial assembly projects. Our results demonstrate that hybridSPAdes generates accurate assemblies (even in projects with relatively low coverage by long reads) thus reducing the overall cost of genome sequencing. We further present the first complete assembly of a genome from single cells using SMRT reads.Availability and implementation:  hybridSPAdes is implemented in C++ as a part of SPAdes genome assembler and is publicly available at http://bioinf.spbau.ru/en/spadesContact:  d.antipov@spbu.ruSupplementary information:  supplementary data are available at Bioinformatics online.","container-title":"Bioinformatics","DOI":"10.1093/bioinformatics/btv688","ISSN":"1367-4803","issue":"7","journalAbbreviation":"Bioinformatics","page":"1009-1015","source":"Silverchair","title":"hybridSPAdes: an algorithm for hybrid assembly of short and long reads","title-short":"hybridSPAdes","volume":"32","author":[{"family":"Antipov","given":"Dmitry"},{"family":"Korobeynikov","given":"Anton"},{"family":"McLean","given":"Jeffrey S."},{"family":"Pevzner","given":"Pavel A."}],"issued":{"date-parts":[["2016",4,1]]}}},{"id":227,"uris":["http://zotero.org/users/11126001/items/LEZ44H5S"],"itemData":{"id":227,"type":"article-journal","abstract":"Long-read single-molecule sequencing has revolutionized de novo genome assembly and enabled the automated reconstruction of reference-quality genomes. However, given the relatively high error rates of such technologies, efficient and accurate assembly of large repeats and closely related haplotypes remains challenging. We address these issues with Canu, a successor of Celera Assembler that is specifically designed for noisy single-molecule sequences. Canu introduces support for nanopore sequencing, halves depth-of-coverage requirements, and improves assembly continuity while simultaneously reducing runtime by an order of magnitude on large genomes versus Celera Assembler 8.2. These advances result from new overlapping and assembly algorithms, including an adaptive overlapping strategy based on tf-idf weighted MinHash and a sparse assembly graph construction that avoids collapsing diverged repeats and haplotypes. We demonstrate that Canu can reliably assemble complete microbial genomes and near-complete eukaryotic chromosomes using either Pacific Biosciences (PacBio) or Oxford Nanopore technologies and achieves a contig NG50 of &gt;21 Mbp on both human and Drosophila melanogaster PacBio data sets. For assembly structures that cannot be linearly represented, Canu provides graph-based assembly outputs in graphical fragment assembly (GFA) format for analysis or integration with complementary phasing and scaffolding techniques. The combination of such highly resolved assembly graphs with long-range scaffolding information promises the complete and automated assembly of complex genomes.","container-title":"Genome Research","DOI":"10.1101/gr.215087.116","ISSN":"1088-9051, 1549-5469","issue":"5","journalAbbreviation":"Genome Res.","language":"en","note":"Company: Cold Spring Harbor Laboratory Press\nDistributor: Cold Spring Harbor Laboratory Press\nInstitution: Cold Spring Harbor Laboratory Press\nLabel: Cold Spring Harbor Laboratory Press\npublisher: Cold Spring Harbor Lab\nPMID: 28298431","page":"722-736","source":"genome.cshlp.org","title":"Canu: scalable and accurate long-read assembly via adaptive k-mer weighting and repeat separation","title-short":"Canu","volume":"27","author":[{"family":"Koren","given":"Sergey"},{"family":"Walenz","given":"Brian P."},{"family":"Berlin","given":"Konstantin"},{"family":"Miller","given":"Jason R."},{"family":"Bergman","given":"Nicholas H."},{"family":"Phillippy","given":"Adam M."}],"issued":{"date-parts":[["2017",5,1]]}}},{"id":336,"uris":["http://zotero.org/users/11126001/items/JHDLM98W"],"itemData":{"id":336,"type":"article-journal","abstract":"Nanopore sequencing is a rapidly developing third-generation sequencing technology, which can generate long nucleotide reads of molecules within a portable device in real-time. Through detecting the change of ion currency signals during a DNA/RNA fragment’s pass through a nanopore, genotypes are determined. Currently, the accuracy of nanopore basecalling has a higher error rate than the basecalling of short-read sequencing. Through utilizing deep neural networks, the-state-of-the art nanopore basecallers achieve basecalling accuracy in a range from 85% to 95%.","container-title":"BMC Bioinformatics","DOI":"10.1186/s12859-020-3459-0","ISSN":"1471-2105","issue":"3","journalAbbreviation":"BMC Bioinformatics","page":"136","source":"BioMed Central","title":"Nanopore basecalling from a perspective of instance segmentation","volume":"21","author":[{"family":"Zhang","given":"Yao-zhong"},{"family":"Akdemir","given":"Arda"},{"family":"Tremmel","given":"Georg"},{"family":"Imoto","given":"Seiya"},{"family":"Miyano","given":"Satoru"},{"family":"Shibuya","given":"Tetsuo"},{"family":"Yamaguchi","given":"Rui"}],"issued":{"date-parts":[["2020",4,23]]}}},{"id":247,"uris":["http://zotero.org/users/11126001/items/I487PYTB"],"itemData":{"id":247,"type":"article-journal","abstract":"Basecalling, the computational process of translating raw electrical signal to nucleotide sequence, is of critical importance to the sequencing platforms produced by Oxford Nanopore Technologies (ONT). Here, we examine the performance of different basecalling tools, looking at accuracy at the level of bases within individual reads and at majority-rule consensus basecalls in an assembly. We also investigate some additional aspects of basecalling: training using a taxon-specific dataset, using a larger neural network model and improving consensus basecalls in an assembly by additional signal-level analysis with Nanopolish.","container-title":"Genome Biology","DOI":"10.1186/s13059-019-1727-y","ISSN":"1474-760X","issue":"1","journalAbbreviation":"Genome Biology","page":"129","source":"BioMed Central","title":"Performance of neural network basecalling tools for Oxford Nanopore sequencing","volume":"20","author":[{"family":"Wick","given":"Ryan R."},{"family":"Judd","given":"Louise M."},{"family":"Holt","given":"Kathryn E."}],"issued":{"date-parts":[["2019",6,24]]}}},{"id":305,"uris":["http://zotero.org/users/11126001/items/M29WNP2D"],"itemData":{"id":305,"type":"article-journal","abstract":"With the development and reduced costs of high-throughput sequencing technology, environmental dark matter, such as novel metagenome-assembled genomes (MAGs) and viruses, is now being discovered easily. However, due to read length limitations, MAGs and viromes often suffer from genome discontinuity and deficiencies in key functional elements. Here, by applying long-read sequencing technology to sediment samples from a Tibetan saline lake, we comprehensively analyzed the performance of high-fidelity (HiFi) reads and the possibility of integration with short-read next-generation sequencing (NGS) data. In total, 207 full-length nonredundant 16S rRNA gene sequences and 19 full-length nonredundant 18S rRNA genes were directly obtained from HiFi reads, which greatly surpassed the retrieval performance of NGS technology. We carried out a cross-sectional comparison among multiple assembly strategies, referred to as ‘NGS’, ‘Hybrid (NGS+HiFi)’, and ‘HiFi’. Two MAGs and 29 viruses with circular genomes were reconstructed using HiFi reads alone, indicating the great power of the ‘HiFi’ approach to assemble high-quality microbial genomes. Among the 3 strategies, the ‘Hybrid’ approach produced the highest number of medium/high-quality MAGs and viral genomes, while the ratio of MAGs containing 16S rRNA genes was significantly improved in the ‘HiFi’ assembly results. Overall, our study provides a practical metagenomic resolution for analyzing complex environmental samples by taking advantage of both the short-read and HiFi long-read sequencing methods to extract the maximum amount of information, including data on prokaryotes, eukaryotes, and viruses, via the ‘Hybrid’ approach.\nIMPORTANCE To expand the understanding of microbial dark matter in the environment, we did the first comparative evaluation of multiple assembly strategies based on high-throughput short-read and HiFi data from lake sediments metagenomic sequencing. The results demonstrated great improvement of the ‘Hybrid’ assembly method (short-read next-generation sequencing data plus HiFi data) in the recovery of medium/high-quality MAGs and viral genomes. Further analysis showed that HiFi data is important to retrieve the complete circular prokaryotic and viral genomes. Meanwhile, hundreds of full-length 16S/18S rRNA genes were assembled directly from HiFi data, which facilitated the species composition studies of complex environmental samples, especially for understanding micro-eukaryotes. Therefore, the application of the latest HiFi long-read sequencing could greatly improve the metagenomic assembly integrity and promote environmental microbiome research.","container-title":"Microbiology Spectrum","DOI":"10.1128/spectrum.03328-22","issue":"1","note":"publisher: American Society for Microbiology","page":"e03328-22","source":"journals.asm.org (Atypon)","title":"Improved Assembly of Metagenome-Assembled Genomes and Viruses in Tibetan Saline Lake Sediment by HiFi Metagenomic Sequencing","volume":"11","author":[{"family":"Tao","given":"Ye"},{"family":"Xun","given":"Fan"},{"family":"Zhao","given":"Cheng"},{"family":"Mao","given":"Zhendu"},{"family":"Li","given":"Biao"},{"family":"Xing","given":"Peng"},{"family":"Wu","given":"Qinglong L."}],"issued":{"date-parts":[["2022",12,8]]}}},{"id":250,"uris":["http://zotero.org/users/11126001/items/J2K4TYYB"],"itemData":{"id":250,"type":"article-journal","abstract":"Despite extensive efforts to address it, the vastness of uncharacterized ‘dark matter’ microbial genetic diversity can impact short-read sequencing based metagenomic studies. Population-specific biases in genomic reference databases can further compound this problem. Leveraging advances in hybrid assembly (using short and long reads) and Hi-C technologies in a cross-sectional survey, we deeply characterized 109 gut microbiomes from three ethnicities in Singapore to comprehensively reconstruct 4497 medium and high-quality metagenome assembled genomes, 1708 of which were missing in short-read only analysis and with &gt;28× N50 improvement. Species-level clustering identified 70 (&gt;10% of total) novel gut species out of 685, improved reference genomes for 363 species (53% of total), and discovered 3413 strains unique to these populations. Among the top 10 most abundant gut bacteria in our study, one of the species and &gt;80% of strains were unrepresented in existing databases. Annotation of biosynthetic gene clusters (BGCs) uncovered more than 27,000 BGCs with a large fraction (36–88%) unrepresented in current databases, and with several unique clusters predicted to produce bacteriocins that could significantly alter microbiome community structure. These results reveal significant uncharacterized gut microbial diversity in Southeast Asian populations and highlight the utility of hybrid metagenomic references for bioprospecting and disease-focused studies.","container-title":"Nature Communications","DOI":"10.1038/s41467-022-33782-z","ISSN":"2041-1723","issue":"1","journalAbbreviation":"Nat Commun","language":"en","license":"2022 The Author(s)","note":"number: 1\npublisher: Nature Publishing Group","page":"6044","source":"www.nature.com","title":"Genome-centric analysis of short and long read metagenomes reveals uncharacterized microbiome diversity in Southeast Asians","volume":"13","author":[{"family":"Gounot","given":"Jean-Sebastien"},{"family":"Chia","given":"Minghao"},{"family":"Bertrand","given":"Denis"},{"family":"Saw","given":"Woei-Yuh"},{"family":"Ravikrishnan","given":"Aarthi"},{"family":"Low","given":"Adrian"},{"family":"Ding","given":"Yichen"},{"family":"Ng","given":"Amanda Hui Qi"},{"family":"Tan","given":"Linda Wei Lin"},{"family":"Teo","given":"Yik-Ying"},{"family":"Seedorf","given":"Henning"},{"family":"Nagarajan","given":"Niranjan"}],"issued":{"date-parts":[["2022",10,13]]}}},{"id":254,"uris":["http://zotero.org/users/11126001/items/VW29GYRP"],"itemData":{"id":254,"type":"article-journal","abstract":"Microbial biosynthetic gene clusters (BGCs) encoding secondary metabolites are thought to impact a plethora of biologically mediated environmental processes, yet their discovery and functional characterization in natural microbiomes remains challenging. Here we describe deep long-read sequencing and assembly of metagenomes from biological soil crusts, a group of soil communities that are rich in BGCs. Taking advantage of the unusually long assemblies produced by this approach, we recovered nearly 3,000 BGCs for analysis, including 712 full-length BGCs. Functional exploration through metatranscriptome analysis of a 3-day wetting experiment uncovered phylum-specific BGC expression upon activation from dormancy, elucidating distinct roles and complex phylogenetic and temporal dynamics in wetting processes. For example, a pronounced increase in BGC transcription occurs at night primarily in cyanobacteria, implicating BGCs in nutrient scavenging roles and niche competition. Taken together, our results demonstrate that long-read metagenomic sequencing combined with metatranscriptomic analysis provides a direct view into the functional dynamics of BGCs in environmental processes and suggests a central role of secondary metabolites in maintaining phylogenetically conserved niches within biocrusts.","container-title":"Communications Biology","DOI":"10.1038/s42003-021-02809-4","ISSN":"2399-3642","issue":"1","journalAbbreviation":"Commun Biol","language":"en","license":"2021 The Author(s)","note":"number: 1\npublisher: Nature Publishing Group","page":"1-10","source":"www.nature.com","title":"Long-read metagenomics of soil communities reveals phylum-specific secondary metabolite dynamics","volume":"4","author":[{"family":"Van Goethem","given":"Marc W."},{"family":"Osborn","given":"Andrew R."},{"family":"Bowen","given":"Benjamin P."},{"family":"Andeer","given":"Peter F."},{"family":"Swenson","given":"Tami L."},{"family":"Clum","given":"Alicia"},{"family":"Riley","given":"Robert"},{"family":"He","given":"Guifen"},{"family":"Koriabine","given":"Maxim"},{"family":"Sandor","given":"Laura"},{"family":"Yan","given":"Mi"},{"family":"Daum","given":"Chris G."},{"family":"Yoshinaga","given":"Yuko"},{"family":"Makhalanyane","given":"Thulani P."},{"family":"Garcia-Pichel","given":"Ferran"},{"family":"Visel","given":"Axel"},{"family":"Pennacchio","given":"Len A."},{"family":"O’Malley","given":"Ronan C."},{"family":"Northen","given":"Trent R."}],"issued":{"date-parts":[["2021",11,18]]}}},{"id":41,"uris":["http://zotero.org/users/11126001/items/SBGTL2I3"],"itemData":{"id":41,"type":"article-journal","abstract":"Characterization of microbiomes has been enabled by high-throughput metagenomic sequencing. However, existing methods are not designed to combine reads from short- and long-read technologies. We present a hybrid metagenomic assembler named OPERA-MS that integrates assembly-based metagenome clustering with repeat-aware, exact scaffolding to accurately assemble complex communities. Evaluation using defined in vitro and virtual gut microbiomes revealed that OPERA-MS assembles metagenomes with greater base pair accuracy than long-read (&gt;5×; Canu), higher contiguity than short-read (~10× NGA50; MEGAHIT, IDBA-UD, metaSPAdes) and fewer assembly errors than non-metagenomic hybrid assemblers (2×; hybridSPAdes). OPERA-MS provides strain-resolved assembly in the presence of multiple genomes of the same species, high-quality reference genomes for rare species (&lt;1%) with ~9× long-read coverage and near-complete genomes with higher coverage. We used OPERA-MS to assemble 28 gut metagenomes of antibiotic-treated patients, and showed that the inclusion of long nanopore reads produces more contiguous assemblies (200× improvement over short-read assemblies), including more than 80 closed plasmid or phage sequences and a new 263 kbp jumbo phage. High-quality hybrid assemblies enable an exquisitely detailed view of the gut resistome in human patients.","container-title":"Nature Biotechnology","DOI":"10.1038/s41587-019-0191-2","ISSN":"1546-1696","issue":"8","journalAbbreviation":"Nat Biotechnol","language":"en","license":"2019 The Author(s), under exclusive licence to Springer Nature America, Inc.","note":"number: 8\npublisher: Nature Publishing Group","page":"937-944","source":"www.nature.com","title":"Hybrid metagenomic assembly enables high-resolution analysis of resistance determinants and mobile elements in human microbiomes","volume":"37","author":[{"family":"Bertrand","given":"Denis"},{"family":"Shaw","given":"Jim"},{"family":"Kalathiyappan","given":"Manesh"},{"family":"Ng","given":"Amanda Hui Qi"},{"family":"Kumar","given":"M. Senthil"},{"family":"Li","given":"Chenhao"},{"family":"Dvornicic","given":"Mirta"},{"family":"Soldo","given":"Janja Paliska"},{"family":"Koh","given":"Jia Yu"},{"family":"Tong","given":"Chengxuan"},{"family":"Ng","given":"Oon Tek"},{"family":"Barkham","given":"Timothy"},{"family":"Young","given":"Barnaby"},{"family":"Marimuthu","given":"Kalisvar"},{"family":"Chng","given":"Kern Rei"},{"family":"Sikic","given":"Mile"},{"family":"Nagarajan","given":"Niranjan"}],"issued":{"date-parts":[["2019",8]]}}},{"id":241,"uris":["http://zotero.org/users/11126001/items/H5NJ8JFB"],"itemData":{"id":241,"type":"article-journal","abstract":"Mangrove wetlands are coastal ecosystems with important ecological features and provide habitats for diverse microorganisms with key roles in nutrient and biogeochemical cycling. However, the overall metabolic potentials and ecological roles of microbial community in mangrove sediment are remained unanswered. In current study, the microbial and metabolic profiles of prokaryotic and fungal communities in mangrove sediments were investigated using metagenomic analysis based on PacBio single-molecule real time (SMRT) and Illumina sequencing techniques.","container-title":"Microbiome","DOI":"10.1186/s40168-023-01630-x","ISSN":"2049-2618","issue":"1","journalAbbreviation":"Microbiome","page":"188","source":"BioMed Central","title":"Long-read assembled metagenomic approaches improve our understanding on metabolic potentials of microbial community in mangrove sediments","volume":"11","author":[{"family":"Zhang","given":"Zhi-Feng"},{"family":"Liu","given":"Li-Rui"},{"family":"Pan","given":"Yue-Ping"},{"family":"Pan","given":"Jie"},{"family":"Li","given":"Meng"}],"issued":{"date-parts":[["2023",8,23]]}}},{"id":290,"uris":["http://zotero.org/users/11126001/items/YV8HH5QM"],"itemData":{"id":290,"type":"article-journal","abstract":"Long-read sequencing has the potential to transform variant detection by reaching currently difficult-to-map regions and routinely linking together adjacent variations to enable read-based phasing. Third-generation nanopore sequence data have demonstrated a long read length, but current interpretation methods for their novel pore-based signal have unique error profiles, making accurate analysis challenging. Here, we introduce a haplotype-aware variant calling pipeline, PEPPER-Margin-DeepVariant, that produces state-of-the-art variant calling results with nanopore data. We show that our nanopore-based method outperforms the short-read-based single-nucleotide-variant identification method at the whole-genome scale and produces high-quality single-nucleotide variants in segmental duplications and low-mappability regions where short-read-based genotyping fails. We show that our pipeline can provide highly contiguous phase blocks across the genome with nanopore reads, contiguously spanning between 85% and 92% of annotated genes across six samples. We also extend PEPPER-Margin-DeepVariant to PacBio HiFi data, providing an efficient solution with superior performance over the current WhatsHap-DeepVariant standard. Finally, we demonstrate de novo assembly polishing methods that use nanopore and PacBio HiFi reads to produce diploid assemblies with high accuracy (Q35+ nanopore-polished and Q40+ PacBio HiFi-polished).","container-title":"Nature Methods","DOI":"10.1038/s41592-021-01299-w","ISSN":"1548-7105","issue":"11","journalAbbreviation":"Nat Methods","language":"en","license":"2021 The Author(s), under exclusive licence to Springer Nature America, Inc.","note":"number: 11\npublisher: Nature Publishing Group","page":"1322-1332","source":"www.nature.com","title":"Haplotype-aware variant calling with PEPPER-Margin-DeepVariant enables high accuracy in nanopore long-reads","volume":"18","author":[{"family":"Shafin","given":"Kishwar"},{"family":"Pesout","given":"Trevor"},{"family":"Chang","given":"Pi-Chuan"},{"family":"Nattestad","given":"Maria"},{"family":"Kolesnikov","given":"Alexey"},{"family":"Goel","given":"Sidharth"},{"family":"Baid","given":"Gunjan"},{"family":"Kolmogorov","given":"Mikhail"},{"family":"Eizenga","given":"Jordan M."},{"family":"Miga","given":"Karen H."},{"family":"Carnevali","given":"Paolo"},{"family":"Jain","given":"Miten"},{"family":"Carroll","given":"Andrew"},{"family":"Paten","given":"Benedict"}],"issued":{"date-parts":[["2021",11]]}}},{"id":131,"uris":["http://zotero.org/users/11126001/items/HX3V3QCZ"],"itemData":{"id":131,"type":"article-journal","abstract":"Oxford Nanopore sequencing has been widely used to achieve complete genomes of bacterial pathogens. However, the error rates of Oxford Nanopore long reads are high. Various polishing algorithms using Illumina short reads to correct the errors in Oxford Nanopore long-read assemblies have been developed. The impact of polishing the Oxford Nanopore long-read assemblies of bacterial pathogens with Illumina short reads on improving genomic analyses was evaluated using both simulated and real reads. Ten species (10 strains) were selected for simulated reads, while real reads were tested on 11 species (11 strains). Oxford Nanopore long reads were assembled with Unicycler to produce a draft assembly, followed by three rounds of polishing with Illumina short reads using two polishing tools, Pilon and NextPolish. One round of NextPolish polishing generated genome completeness and accuracy parameters similar to the reference genomes, whereas two or three rounds of Pilon polishing were needed, though contiguity remained unchanged after polishing. The polished assemblies of Escherichia coli O157:H7, Salmonella Typhimurium, and Cronobacter sakazakii with simulated reads did not provide accurate plasmid identifications. One round of NextPolish polishing was needed for accurately identifying plasmids in Staphylococcus aureus and E. coli O26:H11 with real reads, whereas one and two rounds of Pilon polishing were necessary for these two strains, respectively. Polishing failed to provide an accurate antimicrobial resistance (AMR) genotype for S. aureus with real reads. One round of polishing recovered an accurate AMR genotype for Klebsiella pneumoniae with real reads. The reference genome and draft assembly of Citrobacter braakii with real reads differed, which carried blaCMY-83 and fosA6, respectively, while both genes were present after one round of polishing. However, polishing did not improve the assembly of E. coli O26:H11 with real reads to achieve numbers of virulence genes similar to the reference genome. The draft and polished assemblies showed a phylogenetic tree topology comparable with the reference genomes. For multilocus sequence typing and pan-genome analyses, one round of NextPolish polishing was sufficient to obtain accurate results, while two or three rounds of Pilon polishing were needed. Overall, NextPolish outperformed Pilon for polishing the Oxford Nanopore long-read assemblies of bacterial pathogens, though both polishing strategies improved genomic analyses compared to the draft assemblies.","container-title":"Genomics","DOI":"10.1016/j.ygeno.2021.03.018","ISSN":"0888-7543","issue":"3","journalAbbreviation":"Genomics","language":"en","page":"1366-1377","source":"ScienceDirect","title":"Polishing the Oxford Nanopore long-read assemblies of bacterial pathogens with Illumina short reads to improve genomic analyses","volume":"113","author":[{"family":"Chen","given":"Zhao"},{"family":"Erickson","given":"David L."},{"family":"Meng","given":"Jianghong"}],"issued":{"date-parts":[["2021",5,1]]}}},{"id":301,"uris":["http://zotero.org/users/11126001/items/BXFIQVTD"],"itemData":{"id":301,"type":"software","abstract":"Sequence correction provided by ONT Research","genre":"Python","note":"original-date: 2017-06-07T14:01:06Z","publisher":"Oxford Nanopore Technologies","source":"GitHub","title":"Medaka","URL":"https://github.com/nanoporetech/medaka","accessed":{"date-parts":[["2023",11,21]]},"issued":{"date-parts":[["2023",11,17]]}}},{"id":313,"uris":["http://zotero.org/users/11126001/items/MF8J8UMA"],"itemData":{"id":313,"type":"article-journal","abstract":"Long nanopore reads are advantageous in de novo genome assembly. However, nanopore reads usually have broad error distribution and high-error-rate subsequences. Existing error correction tools cannot correct nanopore reads efficiently and effectively. Most methods trim high-error-rate subsequences during error correction, which reduces both the length of the reads and contiguity of the final assembly. Here, we develop an error correction, and de novo assembly tool designed to overcome complex errors in nanopore reads. We propose an adaptive read selection and two-step progressive method to quickly correct nanopore reads to high accuracy. We introduce a two-stage assembler to utilize the full length of nanopore reads. Our tool achieves superior performance in both error correction and de novo assembling nanopore reads. It requires only 8122 hours to assemble a 35X coverage human genome and achieves a 2.47-fold improvement in NG50. Furthermore, our assembly of the human WERI cell line shows an NG50 of 22 Mbp. The high-quality assembly of nanopore reads can significantly reduce false positives in structure variation detection.","container-title":"Nature Communications","DOI":"10.1038/s41467-020-20236-7","ISSN":"2041-1723","issue":"1","journalAbbreviation":"Nat Commun","language":"en","license":"2021 The Author(s)","note":"number: 1\npublisher: Nature Publishing Group","page":"60","source":"www.nature.com","title":"Efficient assembly of nanopore reads via highly accurate and intact error correction","volume":"12","author":[{"family":"Chen","given":"Ying"},{"family":"Nie","given":"Fan"},{"family":"Xie","given":"Shang-Qian"},{"family":"Zheng","given":"Ying-Feng"},{"family":"Dai","given":"Qi"},{"family":"Bray","given":"Thomas"},{"family":"Wang","given":"Yao-Xin"},{"family":"Xing","given":"Jian-Feng"},{"family":"Huang","given":"Zhi-Jian"},{"family":"Wang","given":"De-Peng"},{"family":"He","given":"Li-Juan"},{"family":"Luo","given":"Feng"},{"family":"Wang","given":"Jian-Xin"},{"family":"Liu","given":"Yi-Zhi"},{"family":"Xiao","given":"Chuan-Le"}],"issued":{"date-parts":[["2021",1,4]]}}},{"id":295,"uris":["http://zotero.org/users/11126001/items/9YNSE2S4"],"itemData":{"id":295,"type":"article-journal","abstract":"Nanopore sequencing has been widely used for the reconstruction of microbial genomes. Owing to higher error rates, errors on the genome are corrected via neural networks trained by Nanopore reads. However, the systematic errors usually remain uncorrected. This paper designs a model that is trained by homologous sequences for the correction of Nanopore systematic errors. The developed program, Homopolish, outperforms Medaka and HELEN in bacteria, viruses, fungi, and metagenomic datasets. When combined with Medaka/HELEN, the genome quality can exceed Q50 on R9.4 flow cells. We show that Nanopore-only sequencing can produce high-quality microbial genomes sufficient for downstream analysis.","container-title":"Genome Biology","DOI":"10.1186/s13059-021-02282-6","ISSN":"1474-760X","issue":"1","journalAbbreviation":"Genome Biology","page":"95","source":"BioMed Central","title":"Homopolish: a method for the removal of systematic errors in nanopore sequencing by homologous polishing","title-short":"Homopolish","volume":"22","author":[{"family":"Huang","given":"Yao-Ting"},{"family":"Liu","given":"Po-Yu"},{"family":"Shih","given":"Pei-Wen"}],"issued":{"date-parts":[["2021",3,31]]}},"label":"page"},{"id":292,"uris":["http://zotero.org/users/11126001/items/YLZXG5ZI"],"itemData":{"id":292,"type":"article-journal","abstract":"Third-generation sequencing technologies can sequence long reads that contain as many as 2 million base pairs. These long reads are used to construct an assembly (i.e. the subject’s genome), which is further used in downstream genome analysis. Unfortunately, third-generation sequencing technologies have high sequencing error rates and a large proportion of base pairs in these long reads is incorrectly identified. These errors propagate to the assembly and affect the accuracy of genome analysis. Assembly polishing algorithms minimize such error propagation by polishing or fixing errors in the assembly by using information from alignments between reads and the assembly (i.e. read-to-assembly alignment information). However, current assembly polishing algorithms can only polish an assembly using reads from either a certain sequencing technology or a small assembly. Such technology-dependency and assembly-size dependency require researchers to (i) run multiple polishing algorithms and (ii) use small chunks of a large genome to use all available readsets and polish large genomes, respectively.We introduce Apollo, a universal assembly polishing algorithm that scales well to polish an assembly of any size (i.e. both large and small genomes) using reads from all sequencing technologies (i.e. second- and third-generation). Our goal is to provide a single algorithm that uses read sets from all available sequencing technologies to improve the accuracy of assembly polishing and that can polish large genomes. Apollo (i) models an assembly as a profile hidden Markov model (pHMM), (ii) uses read-to-assembly alignment to train the pHMM with the Forward–Backward algorithm and (iii) decodes the trained model with the Viterbi algorithm to produce a polished assembly. Our experiments with real readsets demonstrate that Apollo is the only algorithm that (i) uses reads from any sequencing technology within a single run and (ii) scales well to polish large assemblies without splitting the assembly into multiple parts.Source code is available at https://github.com/CMU-SAFARI/Apollo.Supplementary data are available at Bioinformatics online.","container-title":"Bioinformatics","DOI":"10.1093/bioinformatics/btaa179","ISSN":"1367-4803","issue":"12","journalAbbreviation":"Bioinformatics","page":"3669-3679","source":"Silverchair","title":"Apollo: a sequencing-technology-independent, scalable and accurate assembly polishing algorithm","title-short":"Apollo","volume":"36","author":[{"family":"Firtina","given":"Can"},{"family":"Kim","given":"Jeremie S"},{"family":"Alser","given":"Mohammed"},{"family":"Senol Cali","given":"Damla"},{"family":"Cicek","given":"A Ercument"},{"family":"Alkan","given":"Can"},{"family":"Mutlu","given":"Onur"}],"issued":{"date-parts":[["2020",6,15]]}}},{"id":302,"uris":["http://zotero.org/users/11126001/items/WNFQQ3BR"],"itemData":{"id":302,"type":"article-journal","abstract":"Compared with the second-generation sequencing technologies, the third-generation sequencing technologies allows us to obtain longer reads (average </w:instrText>
      </w:r>
      <w:r w:rsidR="00532D9E">
        <w:rPr>
          <w:rFonts w:ascii="Cambria Math" w:hAnsi="Cambria Math" w:cs="Cambria Math"/>
          <w:bCs/>
        </w:rPr>
        <w:instrText>∼</w:instrText>
      </w:r>
      <w:r w:rsidR="00532D9E">
        <w:rPr>
          <w:rFonts w:ascii="Arial" w:hAnsi="Arial" w:cs="Arial"/>
          <w:bCs/>
        </w:rPr>
        <w:instrText>10 kbps, maximum 900 kbps), but brings a higher error rate (</w:instrText>
      </w:r>
      <w:r w:rsidR="00532D9E">
        <w:rPr>
          <w:rFonts w:ascii="Cambria Math" w:hAnsi="Cambria Math" w:cs="Cambria Math"/>
          <w:bCs/>
        </w:rPr>
        <w:instrText>∼</w:instrText>
      </w:r>
      <w:r w:rsidR="00532D9E">
        <w:rPr>
          <w:rFonts w:ascii="Arial" w:hAnsi="Arial" w:cs="Arial"/>
          <w:bCs/>
        </w:rPr>
        <w:instrText xml:space="preserve">15% error rate). Nanopolish is a variant and methylation detection tool based on hidden Markov model, which uses Oxford Nanopore sequencing data for signal-level analysis. Nanopolish can greatly improve the accuracy of assembly, whereas it is limited by long running time since most executive parts of Nanopolish is a serial and computationally expensive process.In this paper, we present an effective polishing tool, Multithreading Nanopolish (MultiNanopolish), which decomposes the whole process of iterative calculation in Nanopolish into small independent calculation tasks, making it possible to run this process in the parallel mode. Experimental results show that MultiNanopolish reduces running time by 50% with read-uncorrected assembler (Miniasm) and 20% with read-corrected assembler (Canu and Flye) based on 40 threads mode compared to the original Nanopolish.MultiNanopolish is available at GitHub: https://github.com/BioinformaticsCSU/MultiNanopolishSupplementary data are available at Bioinformatics online.","container-title":"Bioinformatics","DOI":"10.1093/bioinformatics/btab078","ISSN":"1367-4803","issue":"17","journalAbbreviation":"Bioinformatics","page":"2757-2760","source":"Silverchair","title":"MultiNanopolish: refined grouping method for reducing redundant calculations in Nanopolish","title-short":"MultiNanopolish","volume":"37","author":[{"family":"Hu","given":"Kang"},{"family":"Huang","given":"Neng"},{"family":"Zou","given":"You"},{"family":"Liao","given":"Xingyu"},{"family":"Wang","given":"Jianxin"}],"issued":{"date-parts":[["2021",9,9]]}}},{"id":284,"uris":["http://zotero.org/users/11126001/items/S2N35WY5"],"itemData":{"id":284,"type":"article-journal","abstract":"Although long-read sequencing technologies can produce genomes with long contiguity, they suffer from high error rates. Thus, we developed NextPolish, a tool that efficiently corrects sequence errors in genomes assembled with long reads. This new tool consists of two interlinked modules that are designed to score and count K-mers from high quality short reads, and to polish genome assemblies containing large numbers of base errors.When evaluated for the speed and efficiency using human and a plant (Arabidopsis thaliana) genomes, NextPolish outperformed Pilon by correcting sequence errors faster, and with a higher correction accuracy.NextPolish is implemented in C and Python. The source code is available from https://github.com/Nextomics/NextPolish.Supplementary data are available at Bioinformatics online.","container-title":"Bioinformatics","DOI":"10.1093/bioinformatics/btz891","ISSN":"1367-4803","issue":"7","journalAbbreviation":"Bioinformatics","page":"2253-2255","source":"Silverchair","title":"NextPolish: a fast and efficient genome polishing tool for long-read assembly","title-short":"NextPolish","volume":"36","author":[{"family":"Hu","given":"Jiang"},{"family":"Fan","given":"Junpeng"},{"family":"Sun","given":"Zongyi"},{"family":"Liu","given":"Shanlin"}],"issued":{"date-parts":[["2020",4,1]]}}},{"id":298,"uris":["http://zotero.org/users/11126001/items/MV2LEANG"],"itemData":{"id":298,"type":"article-journal","abstract":"Oxford Nanopore sequencing producing long reads at low cost has made many breakthroughs in genomics studies. However, the large number of errors in Nanopore genome assembly affect the accuracy of genome analysis. Polishing is a procedure to correct the errors in genome assembly and can improve the reliability of the downstream analysis. However, the performances of the existing polishing methods are still not satisfactory.We developed a novel polishing method, NeuralPolish, to correct the errors in assemblies based on alignment matrix construction and orthogonal Bi-GRU networks. In this method, we designed an alignment feature matrix for representing read-to-assembly alignment. Each row of the matrix represents a read, and each column represents the aligned bases at each position of the contig. In the network architecture, a bi-directional GRU network is used to extract the sequence information inside each read by processing the alignment matrix row by row. After that, the feature matrix is processed by another bi-directional GRU network column by column to calculate the probability distribution. Finally, a CTC decoder generates a polished sequence with a greedy algorithm. We used five real datasets and three assembly tools including Wtdbg2, Flye and Canu for testing, and compared the results of different polishing methods including NeuralPolish, Racon, MarginPolish, HELEN and Medaka. Comprehensive experiments demonstrate that NeuralPolish achieves more accurate assembly with fewer errors than other polishing methods and can improve the accuracy of assembly obtained by different assemblers.https://github.com/huangnengCSU/NeuralPolish.git.Supplementary data are available at Bioinformatics online.","container-title":"Bioinformatics","DOI":"10.1093/bioinformatics/btab354","ISSN":"1367-4803","issue":"19","journalAbbreviation":"Bioinformatics","page":"3120-3127","source":"Silverchair","title":"NeuralPolish: a novel Nanopore polishing method based on alignment matrix construction and orthogonal Bi-GRU Networks","title-short":"NeuralPolish","volume":"37","author":[{"family":"Huang","given":"Neng"},{"family":"Nie","given":"Fan"},{"family":"Ni","given":"Peng"},{"family":"Luo","given":"Feng"},{"family":"Gao","given":"Xin"},{"family":"Wang","given":"Jianxin"}],"issued":{"date-parts":[["2021",10,11]]}}},{"id":156,"uris":["http://zotero.org/users/11126001/items/3A97IPJI"],"itemData":{"id":156,"type":"article-journal","abstract":"Third-generation sequencing technologies allow to sequence long reads of tens of kbp, that are expected to solve various problems. However, they display high error rates, currently capped around 10%. Self-correction is thus regularly used in long reads analysis projects. We introduce CONSENT, a new self-correction method that relies both on multiple sequence alignment and local de Bruijn graphs. To ensure scalability, multiple sequence alignment computation benefits from a new and efficient segmentation strategy, allowing a massive speedup. CONSENT compares well to the state-of-the-art, and performs better on real Oxford Nanopore data. Specifically, CONSENT is the only method that efficiently scales to ultra-long reads, and allows to process a full human dataset, containing reads reaching up to 1.5 Mbp, in 10 days. Moreover, our experiments show that error correction with CONSENT improves the quality of Flye assemblies. Additionally, CONSENT implements a polishing feature, allowing to correct raw assemblies. Our experiments show that CONSENT is 2-38x times faster than other polishing tools, while providing comparable results. Furthermore, we show that, on a human dataset, assembling the raw data and polishing the assembly is less resource consuming than correcting and then assembling the reads, while providing better results. CONSENT is available at https://github.com/morispi/CONSENT.","container-title":"Scientific Reports","DOI":"10.1038/s41598-020-80757-5","ISSN":"2045-2322","issue":"1","journalAbbreviation":"Sci Rep","language":"en","license":"2021 The Author(s)","note":"number: 1\npublisher: Nature Publishing Group","page":"761","source":"www.nature.com","title":"Scalable long read self-correction and assembly polishing with multiple sequence alignment","volume":"11","author":[{"family":"Morisse","given":"Pierre"},{"family":"Marchet","given":"Camille"},{"family":"Limasset","given":"Antoine"},{"family":"Lecroq","given":"Thierry"},{"family":"Lefebvre","given":"Arnaud"}],"issued":{"date-parts":[["2021",1,12]]}}},{"id":286,"uris":["http://zotero.org/users/11126001/items/NR6D3TF3"],"itemData":{"id":286,"type":"article-journal","abstract":"In the modern genomics era, genome sequence assemblies are routine practice. However, depending on the methodology, resulting drafts may contain considerable base errors. Although utilities exist for genome base polishing, they work best with high read coverage and do not scale well. We developed ntEdit, a Bloom filter-based genome sequence editing utility that scales to large mammalian and conifer genomes.We first tested ntEdit and the state-of-the-art assembly improvement tools GATK, Pilon and Racon on controlled Escherichia coli and Caenorhabditis elegans sequence data. Generally, ntEdit performs well at low sequence depths (&amp;lt;20×), fixing the majority (&amp;gt;97%) of base substitutions and indels, and its performance is largely constant with increased coverage. In all experiments conducted using a single CPU, the ntEdit pipeline executed in &amp;lt;14 s and &amp;lt;3 m, on average, on E.coli and C.elegans, respectively. We performed similar benchmarks on a sub-20× coverage human genome sequence dataset, inspecting accuracy and resource usage in editing chromosomes 1 and 21, and whole genome. ntEdit scaled linearly, executing in 30–40 m on those sequences. We show how ntEdit ran in &amp;lt;2 h 20 m to improve upon long and linked read human genome assemblies of NA12878, using high-coverage (54×) Illumina sequence data from the same individual, fixing frame shifts in coding sequences. We also generated 17-fold coverage spruce sequence data from haploid sequence sources (seed megagametophyte), and used it to edit our pseudo haploid assemblies of the 20 Gb interior and white spruce genomes in &amp;lt;4 and &amp;lt;5 h, respectively, making roughly 50M edits at a (substitution+indel) rate of 0.0024.https://github.com/bcgsc/nteditSupplementary data are available at Bioinformatics online.","container-title":"Bioinformatics","DOI":"10.1093/bioinformatics/btz400","ISSN":"1367-4803","issue":"21","journalAbbreviation":"Bioinformatics","page":"4430-4432","source":"Silverchair","title":"ntEdit: scalable genome sequence polishing","title-short":"ntEdit","volume":"35","author":[{"family":"Warren","given":"René L"},{"family":"Coombe","given":"Lauren"},{"family":"Mohamadi","given":"Hamid"},{"family":"Zhang","given":"Jessica"},{"family":"Jaquish","given":"Barry"},{"family":"Isabel","given":"Nathalie"},{"family":"Jones","given":"Steven J M"},{"family":"Bousquet","given":"Jean"},{"family":"Bohlmann","given":"Joerg"},{"family":"Birol","given":"Inanç"}],"issued":{"date-parts":[["2019",11,1]]}}},{"id":317,"uris":["http://zotero.org/users/11126001/items/X9YPH62L"],"itemData":{"id":317,"type":"article-journal","abstract":"De novo assembly of a human genome using nanopore long-read sequences has been reported, but it used more than 150,000 CPU hours and weeks of wall-clock time. To enable rapid human genome assembly, we present Shasta, a de novo long-read assembler, and polishing algorithms named MarginPolish and HELEN. Using a single PromethION nanopore sequencer and our toolkit, we assembled 11 highly contiguous human genomes de novo in 9 d. We achieved roughly 63× coverage, 42-kb read N50 values and 6.5× coverage in reads &gt;100 kb using three flow cells per sample. Shasta produced a complete haploid human genome assembly in under 6 h on a single commercial compute node. MarginPolish and HELEN polished haploid assemblies to more than 99.9% identity (Phred quality score QV = 30) with nanopore reads alone. Addition of proximity-ligation sequencing enabled near chromosome-level scaffolds for all 11 genomes. We compare our assembly performance to existing methods for diploid, haploid and trio-binned human samples and report superior accuracy and speed.","container-title":"Nature Biotechnology","DOI":"10.1038/s41587-020-0503-6","ISSN":"1546-1696","issue":"9","journalAbbreviation":"Nat Biotechnol","language":"en","license":"2020 The Author(s)","note":"number: 9\npublisher: Nature Publishing Group","page":"1044-1053","source":"www.nature.com","title":"Nanopore sequencing and the Shasta toolkit enable efficient de novo assembly of eleven human genomes","volume":"38","author":[{"family":"Shafin","given":"Kishwar"},{"family":"Pesout","given":"Trevor"},{"family":"Lorig-Roach","given":"Ryan"},{"family":"Haukness","given":"Marina"},{"family":"Olsen","given":"Hugh E."},{"family":"Bosworth","given":"Colleen"},{"family":"Armstrong","given":"Joel"},{"family":"Tigyi","given":"Kristof"},{"family":"Maurer","given":"Nicholas"},{"family":"Koren","given":"Sergey"},{"family":"Sedlazeck","given":"Fritz J."},{"family":"Marschall","given":"Tobias"},{"family":"Mayes","given":"Simon"},{"family":"Costa","given":"Vania"},{"family":"Zook","given":"Justin M."},{"family":"Liu","given":"Kelvin J."},{"family":"Kilburn","given":"Duncan"},{"family":"Sorensen","given":"Melanie"},{"family":"Munson","given":"Katy M."},{"family":"Vollger","given":"Mitchell R."},{"family":"Monlong","given":"Jean"},{"family":"Garrison","given":"Erik"},{"family":"Eichler","given":"Evan E."},{"family":"Salama","given":"Sofie"},{"family":"Haussler","given":"David"},{"family":"Green","given":"Richard E."},{"family":"Akeson","given":"Mark"},{"family":"Phillippy","given":"Adam"},{"family":"Miga","given":"Karen H."},{"family":"Carnevali","given":"Paolo"},{"family":"Jain","given":"Miten"},{"family":"Paten","given":"Benedict"}],"issued":{"date-parts":[["2020",9]]}}},{"id":231,"uris":["http://zotero.org/users/11126001/items/JHNT7292"],"itemData":{"id":231,"type":"article-journal","abstract":"Motivation: Single Molecule Real-Time (SMRT) sequencing technology and Oxford Nanopore technologies (ONT) produce reads over 10 kb in length, which have enabled high-quality genome assembly at an affordable cost. However, at present, long reads have an error rate as high as 10–15%. Complex and computationally intensive pipelines are required to assemble such reads.Results: We present a new mapper, minimap and a de novo assembler, miniasm, for efficiently mapping and assembling SMRT and ONT reads without an error correction stage. They can often assemble a sequencing run of bacterial data into a single contig in a few minutes, and assemble 45-fold Caenorhabditis elegans data in 9 min, orders of magnitude faster than the existing pipelines, though the consensus sequence error rate is as high as raw reads. We also introduce a pairwise read mapping format and a graphical fragment assembly format, and demonstrate the interoperability between ours and current tools.Availability and implementation:  https://github.com/lh3/minimap and https://github.com/lh3/miniasmContact:  hengli@broadinstitute.orgSupplementary information:  Supplementary data are available at Bioinformatics online.","container-title":"Bioinformatics","DOI":"10.1093/bioinformatics/btw152","ISSN":"1367-4803","issue":"14","journalAbbreviation":"Bioinformatics","page":"2103-2110","source":"Silverchair","title":"Minimap and miniasm: fast mapping and de novo assembly for noisy long sequences","title-short":"Minimap and miniasm","volume":"32","author":[{"family":"Li","given":"Heng"}],"issued":{"date-parts":[["2016",7,15]]}}},{"id":315,"uris":["http://zotero.org/users/11126001/items/DCVRZEYT"],"itemData":{"id":315,"type":"article","abstract":"Long read sequencing data, particularly those derived from the Oxford Nanopore (ONT) sequencing platform, tend to exhibit a high error rate. Here, we present NextDenovo, a highly efficient error correction and assembly tool for noisy long reads, which achieves a high level of accuracy in genome assembly. NextDenovo can rapidly correct reads; these corrected reads contain fewer errors than other comparable tools and are characterized by fewer chimeric alignments. We applied NextDenovo to the assembly of high quality reference genomes of 35 diverse humans from across the world using ONT Nanopore long read sequencing data. Based on these de novo genome assemblies, we were able to identify the landscape of segmental duplications and gene copy number variation in the modern human population. The use of the NextDenovo program should pave the way for population-scale long-read assembly, thereby facilitating the construction of human pan-genomes, using Nanopore long read sequencing data.","DOI":"10.1101/2023.03.09.531669","language":"en","license":"© 2023, Posted by Cold Spring Harbor Laboratory. This pre-print is available under a Creative Commons License (Attribution-NonCommercial-NoDerivs 4.0 International), CC BY-NC-ND 4.0, as described at http://creativecommons.org/licenses/by-nc-nd/4.0/","note":"page: 2023.03.09.531669\nsection: New Results","publisher":"bioRxiv","source":"bioRxiv","title":"An efficient error correction and accurate assembly tool for noisy long reads","URL":"https://www.biorxiv.org/content/10.1101/2023.03.09.531669v1","author":[{"family":"Hu","given":"Jiang"},{"family":"Wang","given":"Zhuo"},{"family":"Sun","given":"Zongyi"},{"family":"Hu","given":"Benxia"},{"family":"Ayoola","given":"Adeola Oluwakemi"},{"family":"Liang","given":"Fan"},{"family":"Li","given":"Jingjing"},{"family":"Sandoval","given":"José R."},{"family":"Cooper","given":"David N."},{"family":"Ye","given":"Kai"},{"family":"Ruan","given":"Jue"},{"family":"Xiao","given":"Chuan-Le"},{"family":"Wang","given":"De-Peng"},{"family":"Wu","given":"Dong-Dong"},{"family":"Wang","given":"Sheng"}],"accessed":{"date-parts":[["2023",12,1]]},"issued":{"date-parts":[["2023",3,12]]}}},{"id":319,"uris":["http://zotero.org/users/11126001/items/XPFLMM8L"],"itemData":{"id":319,"type":"article-journal","abstract":"Whole genome sequencing technologies are unable to invariably read DNA molecules intact, a shortcoming that assemblers try to resolve by stitching the obtained fragments back together. Here, we present methods for the improvement of de novo genome assembly from erroneous long reads incorporated into a tool called Raven. Raven maintains similar performance for various genomes and has accuracy on par with other assemblers that support third-generation sequencing data. It is one of the fastest options while having the lowest memory consumption on the majority of benchmarked datasets.","container-title":"Nature Computational Science","DOI":"10.1038/s43588-021-00073-4","ISSN":"2662-8457","issue":"5","journalAbbreviation":"Nat Comput Sci","language":"en","license":"2021 The Author(s), under exclusive licence to Springer Nature America, Inc.","note":"number: 5\npublisher: Nature Publishing Group","page":"332-336","source":"www.nature.com","title":"Time- and memory-efficient genome assembly with Raven","volume":"1","author":[{"family":"Vaser","given":"Robert"},{"family":"Šikić","given":"Mile"}],"issued":{"date-parts":[["2021",5]]}}},{"id":331,"uris":["http://zotero.org/users/11126001/items/BNFX3UP5"],"itemData":{"id":331,"type":"article","abstract":"Oxford Nanopore sequencing is fastly becoming an active field in genomics, and it’s critical to basecall nucleotide sequences from the complex electrical signals. Many efforts have been devoted to developing new basecalling tools over the years. However, the basecalled reads still suffer from a high error rate and slow speed. Here, we developed an open-source basecalling method, CATCaller, by simultaneously capturing global context through Attention and modeling local dependencies through dynamic convolution. The method was shown to consistently outper-form the ONT default basecaller Albacore, Guppy, and a recently developed attention-based method SACall in read accuracy. More importantly, our method is fast through a heterogeneously computational model to integrate both CPUs and GPUs. When compared to SACall, the method is nearly 4 times faster on a single GPU, and is highly scalable in parallelization with a further speedup of 3.3 on a four-GPU node.","DOI":"10.1101/2020.11.09.374165","language":"en","license":"© 2020, Posted by Cold Spring Harbor Laboratory. The copyright holder for this pre-print is the author. All rights reserved. The material may not be redistributed, re-used or adapted without the author's permission.","note":"page: 2020.11.09.374165\nsection: Confirmatory Results","publisher":"bioRxiv","source":"bioRxiv","title":"An End-to-end Oxford Nanopore Basecaller Using Convolution-augmented Transformer","URL":"https://www.biorxiv.org/content/10.1101/2020.11.09.374165v1","author":[{"family":"Lv","given":"Xuan"},{"family":"Chen","given":"Zhiguang"},{"family":"Lu","given":"Yutong"},{"family":"Yang","given":"Yuedong"}],"accessed":{"date-parts":[["2023",12,1]]},"issued":{"date-parts":[["2020",11,10]]}}},{"id":324,"uris":["http://zotero.org/users/11126001/items/54WGUFBP"],"itemData":{"id":324,"type":"article","abstract":"The Oxford Nanopore Technologies's MinION is the first portable DNA sequencing device. It is capable of producing long reads, over 100 kBp were reported. However, it has significantly higher error rate than other methods. In this study, we present MinCall, an end2end basecaller model for the MinION. The model is based on deep learning and uses convolutional neural networks (CNN) in its implementation. For extra performance, it uses cutting edge deep learning techniques and architectures, batch normalization and Connectionist Temporal Classification (CTC) loss. The best performing deep learning model achieves 91.4% median match rate on E. Coli dataset using R9 pore chemistry and 1D reads.","DOI":"10.48550/arXiv.1904.10337","note":"arXiv:1904.10337 [cs, q-bio]","number":"arXiv:1904.10337","publisher":"arXiv","source":"arXiv.org","title":"MinCall - MinION end2end convolutional deep learning basecaller","URL":"http://arxiv.org/abs/1904.10337","author":[{"family":"Miculinić","given":"Neven"},{"family":"Ratković","given":"Marko"},{"family":"Šikić","given":"Mile"}],"accessed":{"date-parts":[["2023",12,1]]},"issued":{"date-parts":[["2019",4,22]]}}},{"id":340,"uris":["http://zotero.org/users/11126001/items/AHPUBU37"],"itemData":{"id":340,"type":"article-journal","abstract":"Nanopore sequencing is promising because of its long read length and high speed. During sequencing, a strand of DNA/RNA passes through a biological nanopore, which causes the current in the pore to fluctuate. During basecalling, context-dependent current measurements are translated into the base sequence of the DNA/RNA strand. Accurate and fast basecalling is vital for downstream analyses such as genome assembly and detecting single-nucleotide polymorphisms and genomic structural variants. However, owing to the various changes in DNA/RNA molecules, noise during sequencing, and limitations of basecalling methods, accurate basecalling remains a challenge. In this paper, we propose Causalcall, which uses an end-to-end temporal convolution-based deep learning model for accurate and fast nanopore basecalling. Developed on a temporal convolutional network (TCN) and a connectionist temporal classification decoder, Causalcall directly identifies base sequences of varying lengths from current measurements in long time series. In contrast to the basecalling models using recurrent neural networks (RNNs), the convolution-based model of Causalcall can speed up basecalling by matrix computation. Experiments on multiple species have demonstrated the great potential of the TCN-based model to improve basecalling accuracy and speed when compared to an RNN-based model. Besides, experiments on genome assembly indicate the utility of Causalcall in reference-based genome assembly.","container-title":"Frontiers in Genetics","ISSN":"1664-8021","source":"Frontiers","title":"Causalcall: Nanopore Basecalling Using a Temporal Convolutional Network","title-short":"Causalcall","URL":"https://www.frontiersin.org/articles/10.3389/fgene.2019.01332","volume":"10","author":[{"family":"Zeng","given":"Jingwen"},{"family":"Cai","given":"Hongmin"},{"family":"Peng","given":"Hong"},{"family":"Wang","given":"Haiyan"},{"family":"Zhang","given":"Yue"},{"family":"Akutsu","given":"Tatsuya"}],"accessed":{"date-parts":[["2023",12,1]]},"issued":{"date-parts":[["2020"]]}}},{"id":335,"uris":["http://zotero.org/users/11126001/items/IUGJL443"],"itemData":{"id":335,"type":"article-journal","abstract":"Highly portable Oxford Nanopore sequencer producing long reads in real-time at low cost has made many breakthroughs in genomics studies. However, a major limitation of nanopore sequencing is its high errors when deciphering DNA sequences from noisy and complex raw data. In this paper, we developed an end-to-end basecaller, SACall, based on convolution layers, transformer self-attention layers and a CTC decoder. In SACall, the convolution layers are used to downsample the signals and capture the local patterns. To achieve the contextual relevance of signals, self-attention layers are adopted to calculate the similarity of the signals at any two positions in the raw signal sequence. Finally, the CTC decoder generates the DNA sequence by a beam search algorithm. We use a benchmark consisting of nine isolated genomes to test the quality of different basecallers including SACall, Albacore, and Guppy. The performances of basecallers are evaluated from the perspective of read accuracy, assembly quality, and consensus accuracy. Among most of the genomes in the test benchmark, the reads basecalled by SACall have fewer errors than the reads basecalled by other basecallers. When assembling the basecalled reads of each genome, the assembly from SACall basecalled reads achieves a higher assembly identity. In addition, there are fewer errors in the polished assembly from reads basecalled by SACall compared to those basecalled by Albacore and Guppy. In general, SACall outperforms the Nanopore official basecallers Albacore and Guppy in the benchmark. Moreover, SACall is an open-source and freely available basecaller, which gives a chance for researchers to train their own basecalling models on specific data and basecall Nanopore reads.","container-title":"IEEE/ACM Transactions on Computational Biology and Bioinformatics","DOI":"10.1109/TCBB.2020.3039244","ISSN":"1557-9964","issue":"1","note":"event-title: IEEE/ACM Transactions on Computational Biology and Bioinformatics","page":"614-623","source":"IEEE Xplore","title":"SACall: A Neural Network Basecaller for Oxford Nanopore Sequencing Data Based on Self-Attention Mechanism","title-short":"SACall","volume":"19","author":[{"family":"Huang","given":"Neng"},{"family":"Nie","given":"Fan"},{"family":"Ni","given":"Peng"},{"family":"Luo","given":"Feng"},{"family":"Wang","given":"Jianxin"}],"issued":{"date-parts":[["2022",1]]}}},{"id":328,"uris":["http://zotero.org/users/11126001/items/HG388TMC"],"itemData":{"id":328,"type":"article-journal","abstract":"In recent years, nanopore sequencing technology has enabled inexpensive long-read sequencing, which promises reads longer than a few thousand bases. Such long-read sequences contribute to the precise detection of structural variations and accurate haplotype phasing. However, deciphering precise DNA sequences from noisy and complicated nanopore raw signals remains a crucial demand for downstream analyses based on higher-quality nanopore sequencing, although various basecallers have been introduced to date.To address this need, we developed a novel basecaller, Halcyon, that incorporates neural-network techniques frequently used in the field of machine translation. Our model employs monotonic-attention mechanisms to learn semantic correspondences between nucleotides and signal levels without any pre-segmentation against input signals. We evaluated performance with a human whole-genome sequencing dataset and demonstrated that Halcyon outperformed existing third-party basecallers and achieved competitive performance against the latest Oxford Nanopore Technologies’ basecallers.The source code (halcyon) can be found at https://github.com/relastle/halcyon.","container-title":"Bioinformatics","DOI":"10.1093/bioinformatics/btaa953","ISSN":"1367-4803","issue":"9","journalAbbreviation":"Bioinformatics","page":"1211-1217","source":"Silverchair","title":"Halcyon: an accurate basecaller exploiting an encoder–decoder model with monotonic attention","title-short":"Halcyon","volume":"37","author":[{"family":"Konishi","given":"Hiroki"},{"family":"Yamaguchi","given":"Rui"},{"family":"Yamaguchi","given":"Kiyoshi"},{"family":"Furukawa","given":"Yoichi"},{"family":"Imoto","given":"Seiya"}],"issued":{"date-parts":[["2021",6,9]]}}},{"id":361,"uris":["http://zotero.org/users/11126001/items/EFA5ST6D"],"itemData":{"id":361,"type":"article-journal","abstract":"Recovering individual genomes from metagenomic datasets allows access to uncultivated microbial populations that may have important roles in natural and engineered ecosystems. Understanding the roles of these uncultivated populations has broad application in ecology, evolution, biotechnology and medicine. Accurate binning of assembled metagenomic sequences is an essential step in recovering the genomes and understanding microbial functions.","container-title":"Microbiome","DOI":"10.1186/2049-2618-2-26","ISSN":"2049-2618","issue":"1","journalAbbreviation":"Microbiome","page":"26","source":"BioMed Central","title":"MaxBin: an automated binning method to recover individual genomes from metagenomes using an expectation-maximization algorithm","title-short":"MaxBin","volume":"2","author":[{"family":"Wu","given":"Yu-Wei"},{"family":"Tang","given":"Yung-Hsu"},{"family":"Tringe","given":"Susannah G."},{"family":"Simmons","given":"Blake A."},{"family":"Singer","given":"Steven W."}],"issued":{"date-parts":[["2014",8,1]]}}},{"id":363,"uris":["http://zotero.org/users/11126001/items/PA6S2MER"],"itemData":{"id":363,"type":"article-journal","abstract":"The study of microbiomes using whole-metagenome shotgun sequencing enables the analysis of uncultivated microbial populations that may have important roles in their environments. Extracting individual draft genomes (bins) facilitates metagenomic analysis at the single genome level. Software and pipelines for such analysis have become diverse and sophisticated, resulting in a significant burden for biologists to access and use them. Furthermore, while bin extraction algorithms are rapidly improving, there is still a lack of tools for their evaluation and visualization.","container-title":"Microbiome","DOI":"10.1186/s40168-018-0541-1","ISSN":"2049-2618","issue":"1","journalAbbreviation":"Microbiome","page":"158","source":"BioMed Central","title":"MetaWRAP—a flexible pipeline for genome-resolved metagenomic data analysis","volume":"6","author":[{"family":"Uritskiy","given":"Gherman V."},{"family":"DiRuggiero","given":"Jocelyne"},{"family":"Taylor","given":"James"}],"issued":{"date-parts":[["2018",9,15]]}}},{"id":371,"uris":["http://zotero.org/users/11126001/items/9UELYHJ9"],"itemData":{"id":371,"type":"article-journal","abstract":"Binning aims to recover microbial genomes from metagenomic data. For complex metagenomic communities, the available binning methods are far from satisfactory, which usually do not fully use different types of features and important biological knowledge. We developed a novel ensemble binner, MetaBinner, which generates component results with multiple types of features by k-means and uses single-copy gene information for initialization. It then employs a two-stage ensemble strategy based on single-copy genes to integrate the component results efficiently and effectively. Extensive experimental results on three large-scale simulated datasets and one real-world dataset demonstrate that MetaBinner outperforms the state-of-the-art binners significantly.","container-title":"Genome Biology","DOI":"10.1186/s13059-022-02832-6","ISSN":"1474-760X","issue":"1","journalAbbreviation":"Genome Biology","page":"1","source":"BioMed Central","title":"MetaBinner: a high-performance and stand-alone ensemble binning method to recover individual genomes from complex microbial communities","title-short":"MetaBinner","volume":"24","author":[{"family":"Wang","given":"Ziye"},{"family":"Huang","given":"Pingqin"},{"family":"You","given":"Ronghui"},{"family":"Sun","given":"Fengzhu"},{"family":"Zhu","given":"Shanfeng"}],"issued":{"date-parts":[["2023",1,6]]}}},{"id":369,"uris":["http://zotero.org/users/11126001/items/RMMGXFBP"],"itemData":{"id":369,"type":"webpage","abstract":"Ensemble binning strategies for combining the output of multiple binning methods. - donovan-h-parks/UniteM","container-title":"GitHub","language":"en","title":"UniteM/unitem_ms.draft.pdf at master · donovan-h-parks/UniteM","URL":"https://github.com/donovan-h-parks/UniteM/blob/master/unitem_ms.draft.pdf","accessed":{"date-parts":[["2023",12,13]]}}},{"id":366,"uris":["http://zotero.org/users/11126001/items/JPSEDTBH"],"itemData":{"id":366,"type":"article-journal","abstract":"Metagenomic binning methods that leverage differential population abundances in microbial communities (differential coverage) are emerging as a complementary approach to conventional composition-based binning. Here we introduce GroopM, an automated binning tool that primarily uses differential coverage to obtain high fidelity population genomes from related metagenomes. We demonstrate the effectiveness of GroopM using synthetic and real-world metagenomes, and show that GroopM produces results comparable with more time consuming, labor-intensive methods.","container-title":"PeerJ","DOI":"10.7717/peerj.603","ISSN":"2167-8359","journalAbbreviation":"PeerJ","language":"en","note":"publisher: PeerJ Inc.","page":"e603","source":"peerj.com","title":"GroopM: an automated tool for the recovery of population genomes from related metagenomes","title-short":"GroopM","volume":"2","author":[{"family":"Imelfort","given":"Michael"},{"family":"Parks","given":"Donovan"},{"family":"Woodcroft","given":"Ben J."},{"family":"Dennis","given":"Paul"},{"family":"Hugenholtz","given":"Philip"},{"family":"Tyson","given":"Gene W."}],"issued":{"date-parts":[["2014",9,30]]}}},{"id":373,"uris":["http://zotero.org/users/11126001/items/A425MYC5"],"itemData":{"id":373,"type":"article-journal","abstract":"During the last (15) years, improved omics sequencing technologies have expanded the scale and resolution of various biological applications, generating high-throughput datasets that require carefully chosen software tools to be processed. Therefore, following the sequencing development, bioinformatics researchers have been challenged to implement alignment algorithms for next-generation sequencing reads. However, nowadays selection of aligners based on genome characteristics is poorly studied, so our benchmarking study extended the “state of art” comparing 17 different aligners. The chosen tools were assessed on empirical human DNA- and RNA-Seq data, as well as on simulated datasets in human and mouse, evaluating a set of parameters previously not considered in such kind of benchmarks. As expected, we found that each tool was the best in specific conditions. For Ion Torrent single-end RNA-Seq samples, the most suitable aligners were CLC and BWA-MEM, which reached the best results in terms of efficiency, accuracy, duplication rate, saturation profile and running time. About Illumina paired-end osteomyelitis transcriptomics data, instead, the best performer algorithm, together with the already cited CLC, resulted Novoalign, which excelled in accuracy and saturation analyses. Segemehl and DNASTAR performed the best on both DNA-Seq data, with Segemehl particularly suitable for exome data. In conclusion, our study could guide users in the selection of a suitable aligner based on genome and transcriptome characteristics. However, several other aspects, emerged from our work, should be considered in the evolution of alignment research area, such as the involvement of artificial intelligence to support cloud computing and mapping to multiple genomes.","container-title":"Neural Computing and Applications","DOI":"10.1007/s00521-021-06188-z","ISSN":"1433-3058","issue":"22","journalAbbreviation":"Neural Comput &amp; Applic","language":"en","page":"15669-15692","source":"Springer Link","title":"New evaluation methods of read mapping by 17 aligners on simulated and empirical NGS data: an updated comparison of DNA- and RNA-Seq data from Illumina and Ion Torrent technologies","title-short":"New evaluation methods of read mapping by 17 aligners on simulated and empirical NGS data","volume":"33","author":[{"family":"Donato","given":"Luigi"},{"family":"Scimone","given":"Concetta"},{"family":"Rinaldi","given":"Carmela"},{"family":"D’Angelo","given":"Rosalia"},{"family":"Sidoti","given":"Antonina"}],"issued":{"date-parts":[["2021",11,1]]}}},{"id":376,"uris":["http://zotero.org/users/11126001/items/D7XZNUMZ"],"itemData":{"id":376,"type":"article-journal","abstract":"Motivation: Next-generation sequencing has become an important tool in molecular biology. Various protocols to investigate genomic, transcriptomic and epigenomic features across virtually all species and tissues have been devised. For most of these experiments, one of the first crucial steps of bioinformatic analysis is the mapping of reads to reference genomes. Results: Here, we present thorough benchmarks of our read aligner segemehl in comparison with other state-of-the-art methods. Furthermore, we introduce the tool lack to rescue unmapped RNA-seq reads which works in conjunction with segemehl and many other frequently used split-read aligners. Availability:  lack is distributed together with segemehl and freely available at www.bioinf.uni-leipzig.de/Software/segemehl/ . Contact:  steve@bioinf.uni-leipzig.deSupplementary information:  Supplementary data are available at Bioinformatics online.","container-title":"Bioinformatics","DOI":"10.1093/bioinformatics/btu146","ISSN":"1367-4803","issue":"13","journalAbbreviation":"Bioinformatics","page":"1837-1843","source":"Silverchair","title":"Lacking alignments? The next-generation sequencing mapper segemehl revisited","title-short":"Lacking alignments?","volume":"30","author":[{"family":"Otto","given":"Christian"},{"family":"Stadler","given":"Peter F."},{"family":"Hoffmann","given":"Steve"}],"issued":{"date-parts":[["2014",7,1]]}}},{"id":377,"uris":["http://zotero.org/users/11126001/items/E5LPWE96"],"itemData":{"id":377,"type":"article-journal","abstract":"Mapping-based approaches have become limited in their application to very large sets of references since computing an FM-index for very large databases (e.g. &amp;gt;10 GB) has become a bottleneck. This affects many analyses that need such index as an essential step for approximate matching of the NGS reads to reference databases. For instance, in typical metagenomics analysis, the size of the reference sequences has become prohibitive to compute a single full-text index on standard machines. Even on large memory machines, computing such index takes about 1 day of computing time. As a result, updates of indices are rarely performed. Hence, it is desirable to create an alternative way of indexing while preserving fast search times.To solve the index construction and update problem we propose the DREAM (Dynamic seaRchablE pArallel coMpressed index) framework and provide an implementation. The main contributions are the introduction of an approximate search distributor via a novel use of Bloom filters. We combine several Bloom filters to form an interleaved Bloom filter and use this new data structure to quickly exclude reads for parts of the databases where they cannot match. This allows us to keep the databases in several indices which can be easily rebuilt if parts are updated while maintaining a fast search time. The second main contribution is an implementation of DREAM-Yara a distributed version of a fully sensitive read mapper under the DREAM framework.https://gitlab.com/pirovc/dream_yara/","container-title":"Bioinformatics","DOI":"10.1093/bioinformatics/bty567","ISSN":"1367-4803","issue":"17","journalAbbreviation":"Bioinformatics","page":"i766-i772","source":"Silverchair","title":"DREAM-Yara: an exact read mapper for very large databases with short update time","title-short":"DREAM-Yara","volume":"34","author":[{"family":"Dadi","given":"Temesgen Hailemariam"},{"family":"Siragusa","given":"Enrico"},{"family":"Piro","given":"Vitor C"},{"family":"Andrusch","given":"Andreas"},{"family":"Seiler","given":"Enrico"},{"family":"Renard","given":"Bernhard Y"},{"family":"Reinert","given":"Knut"}],"issued":{"date-parts":[["2018",9,1]]}}},{"id":379,"uris":["http://zotero.org/users/11126001/items/FJZBT7SD"],"itemData":{"id":379,"type":"article-journal","abstract":"The human reference genome represents only a small number of individuals, which limits its usefulness for genotyping. We present a method named HISAT2 (hierarchical indexing for spliced alignment of transcripts 2) that can align both DNA and RNA sequences using a graph Ferragina Manzini index. We use HISAT2 to represent and search an expanded model of the human reference genome in which over 14.5 million genomic variants in combination with haplotypes are incorporated into the data structure used for searching and alignment. We benchmark HISAT2 using simulated and real datasets to demonstrate that our strategy of representing a population of genomes, together with a fast, memory-efficient search algorithm, provides more detailed and accurate variant analyses than other methods. We apply HISAT2 for HLA typing and DNA fingerprinting; both applications form part of the HISAT-genotype software that enables analysis of haplotype-resolved genes or genomic regions. HISAT-genotype outperforms other computational methods and matches or exceeds the performance of laboratory-based assays.","container-title":"Nature Biotechnology","DOI":"10.1038/s41587-019-0201-4","ISSN":"1546-1696","issue":"8","journalAbbreviation":"Nat Biotechnol","language":"en","license":"2019 The Author(s), under exclusive licence to Springer Nature America, Inc.","note":"number: 8\npublisher: Nature Publishing Group","page":"907-915","source":"www.nature.com","title":"Graph-based genome alignment and genotyping with HISAT2 and HISAT-genotype","volume":"37","author":[{"family":"Kim","given":"Daehwan"},{"family":"Paggi","given":"Joseph M."},{"family":"Park","given":"Chanhee"},{"family":"Bennett","given":"Christopher"},{"family":"Salzberg","given":"Steven L."}],"issued":{"date-parts":[["2019",8]]}}},{"id":381,"uris":["http://zotero.org/users/11126001/items/TC2FV4N7"],"itemData":{"id":381,"type":"article-journal","abstract":"Motivation: The enormous amount of short reads generated by the new DNA sequencing technologies call for the development of fast and accurate read alignment programs. A first generation of hash table-based methods has been developed, including MAQ, which is accurate, feature rich and fast enough to align short reads from a single individual. However, MAQ does not support gapped alignment for single-end reads, which makes it unsuitable for alignment of longer reads where indels may occur frequently. The speed of MAQ is also a concern when the alignment is scaled up to the resequencing of hundreds of individuals.Results: We implemented Burrows-Wheeler Alignment tool (BWA), a new read alignment package that is based on backward search with Burrows–Wheeler Transform (BWT), to efficiently align short sequencing reads against a large reference sequence such as the human genome, allowing mismatches and gaps. BWA supports both base space reads, e.g. from Illumina sequencing machines, and color space reads from AB SOLiD machines. Evaluations on both simulated and real data suggest that BWA is </w:instrText>
      </w:r>
      <w:r w:rsidR="00532D9E">
        <w:rPr>
          <w:rFonts w:ascii="Cambria Math" w:hAnsi="Cambria Math" w:cs="Cambria Math"/>
          <w:bCs/>
        </w:rPr>
        <w:instrText>∼</w:instrText>
      </w:r>
      <w:r w:rsidR="00532D9E">
        <w:rPr>
          <w:rFonts w:ascii="Arial" w:hAnsi="Arial" w:cs="Arial"/>
          <w:bCs/>
        </w:rPr>
        <w:instrText xml:space="preserve">10–20× faster than MAQ, while achieving similar accuracy. In addition, BWA outputs alignment in the new standard SAM (Sequence Alignment/Map) format. Variant calling and other downstream analyses after the alignment can be achieved with the open source SAMtools software package.Availability:  http://maq.sourceforge.netContact:  rd@sanger.ac.uk","container-title":"Bioinformatics","DOI":"10.1093/bioinformatics/btp324","ISSN":"1367-4803","issue":"14","journalAbbreviation":"Bioinformatics","page":"1754-1760","source":"Silverchair","title":"Fast and accurate short read alignment with Burrows–Wheeler transform","volume":"25","author":[{"family":"Li","given":"Heng"},{"family":"Durbin","given":"Richard"}],"issued":{"date-parts":[["2009",7,15]]}}},{"id":383,"uris":["http://zotero.org/users/11126001/items/L2ZF8ZFW"],"itemData":{"id":383,"type":"article-journal","abstract":"The Bowtie 2 software achieves fast, sensitive, accurate and memory-efficient gapped alignment of sequencing reads using the full-text minute index and hardware-accelerated dynamic programming algorithms.","container-title":"Nature Methods","DOI":"10.1038/nmeth.1923","ISSN":"1548-7105","issue":"4","journalAbbreviation":"Nat Methods","language":"en","license":"2012 Springer Nature America, Inc.","note":"number: 4\npublisher: Nature Publishing Group","page":"357-359","source":"www.nature.com","title":"Fast gapped-read alignment with Bowtie 2","volume":"9","author":[{"family":"Langmead","given":"Ben"},{"family":"Salzberg","given":"Steven L."}],"issued":{"date-parts":[["2012",4]]}}},{"id":386,"uris":["http://zotero.org/users/11126001/items/QKB4M339"],"itemData":{"id":386,"type":"article-journal","abstract":"A sequence read mapper for versatile searching of genome space that returns all matches with precision and speed.","container-title":"Nature Methods","DOI":"10.1038/nmeth.2221","ISSN":"1548-7105","issue":"12","journalAbbreviation":"Nat Methods","language":"en","license":"2012 Springer Nature America, Inc.","note":"number: 12\npublisher: Nature Publishing Group","page":"1185-1188","source":"www.nature.com","title":"The GEM mapper: fast, accurate and versatile alignment by filtration","title-short":"The GEM mapper","volume":"9","author":[{"family":"Marco-Sola","given":"Santiago"},{"family":"Sammeth","given":"Michael"},{"family":"Guigó","given":"Roderic"},{"family":"Ribeca","given":"Paolo"}],"issued":{"date-parts":[["2012",12]]}}},{"id":390,"uris":["http://zotero.org/users/11126001/items/F36SFBBC"],"itemData":{"id":390,"type":"article","abstract":"Background The utility of long-read genome sequencing platforms has been shown in many fields including whole genome assembly, metagenomics, and amplicon sequencing. Less clear is the applicability of long reads to reference-guided human genomics, the foundation of genomic medicine. Here, we benchmark available platform-agnostic alignment tools on datasets from nanopore and single-molecule real-time platforms to understand their suitability in producing a genome representation.\nResults For this study, we leveraged publicly-available data from sample NA12878 generated on Oxford Nanopore and sample NA24385 on Pacific Biosciences platforms. Each tool that was benchmarked, including GraphMap2, LRA, Minimap2, NGMLR, and Winnowmap2 produced the same alignment file each time. However, the different tools widely disagreed on which reads to leave unaligned, affecting the end genome coverage and the number of discoverable breakpoints. Minimap2 and winnowmap2 were computationally lightweight enough for use at scale. No alignment from one tool independently resolved all large structural variants (10,000-100,000 basepairs) present in the Database of Genome Variants (DGV) for sample NA12878 or the truthset for NA24385.\nConclusions It should be best practice to use an analysis pipeline that generates alignments with both minimap2 and winnowmap2 as both are lightweight and yield different views of the genome. If computational resources and time are not a factor for a given case or experiment, a third representation from NGMLR will provide another view, and another chance to resolve a case. LRA, while fast, did not work on the nanopore data for our cluster, but PacBio results were promising in that those computations completed faster than Mininmap2. Graphmap2 is not an ideal tool for exploration of a whole human genome generated on a long-read sequencing platform.","DOI":"10.1101/2021.07.09.451840","language":"en","license":"© 2023, Posted by Cold Spring Harbor Laboratory. This pre-print is available under a Creative Commons License (Attribution-NoDerivs 4.0 International), CC BY-ND 4.0, as described at http://creativecommons.org/licenses/by-nd/4.0/","note":"page: 2021.07.09.451840\nsection: New Results","publisher":"bioRxiv","source":"bioRxiv","title":"Benchmarking long-read genome sequence alignment tools for human genomics applications","URL":"https://www.biorxiv.org/content/10.1101/2021.07.09.451840v3","author":[{"family":"LoTempio","given":"Jonathan"},{"family":"Délot","given":"Emmanuèle"},{"family":"Vilain","given":"Eric"}],"accessed":{"date-parts":[["2023",12,13]]},"issued":{"date-parts":[["2023",6,20]]}}},{"id":392,"uris":["http://zotero.org/users/11126001/items/2G2ZJZNE"],"itemData":{"id":392,"type":"article-journal","abstract":"Structural variations (SVs) are larger polymorphisms (&gt; 50 bp in length), which consist of insertions, deletions, inversions, duplications, and translocations. They can have a strong impact on agronomical traits and play an important role in environmental adaptation. The development of long-read sequencing technologies, including Oxford Nanopore, allows for comprehensive SV discovery and characterization even in complex polyploid crop genomes. However, many of the SV discovery pipeline benchmarks do not include complex plant genome datasets. In this study, we benchmarked insertion and deletion detection by popular long-read alignment-based SV detection tools for crop plant genomes. We used real and simulated Oxford Nanopore reads for two crops, allotetraploid Brassica napus (oilseed rape) and diploid Solanum lycopersicum (tomato), and evaluated several read aligners and SV callers across 5×, 10×, and 20× coverages typically used in re-sequencing studies. We further validated our findings using maize and soybean datasets. Our benchmarks provide a useful guide for designing Oxford Nanopore re-sequencing projects and SV discovery pipelines for crop plants.","container-title":"The Plant Genome","DOI":"10.1002/tpg2.20314","ISSN":"1940-3372","issue":"2","language":"en","license":"© 2023 The Authors. The Plant Genome published by Wiley Periodicals LLC on behalf of Crop Science Society of America.","note":"_eprint: https://onlinelibrary.wiley.com/doi/pdf/10.1002/tpg2.20314","page":"e20314","source":"Wiley Online Library","title":"Benchmarking Oxford Nanopore read alignment-based insertion and deletion detection in crop plant genomes","volume":"16","author":[{"family":"Yildiz","given":"Gözde"},{"family":"Zanini","given":"Silvia F."},{"family":"Afsharyan","given":"Nazanin P."},{"family":"Obermeier","given":"Christian"},{"family":"Snowdon","given":"Rod J."},{"family":"Golicz","given":"Agnieszka A."}],"issued":{"date-parts":[["2023"]]}}},{"id":399,"uris":["http://zotero.org/users/11126001/items/LHQRSXEW"],"itemData":{"id":399,"type":"article","abstract":"In this paper we present Graphmap2, a splice-aware mapper built on our previously developed DNA mapper Graphmap. Graphmap2 is tailored for long reads produced by Pacific Biosciences and Oxford Nanopore devices. It uses several newly developed algorithms which enable higher precision and recall of correctly detected transcripts and exon boundaries. We compared its performance with the state-of-the-art tools Minimap2 and Gmap. On both simulated and real datasets Graphmap2 achieves higher mappability and more correctly recognized exons and their ends. In addition we present an analysis of potential of splice aware mappers and long reads for the identification of previously unknown isoforms and even genes. The Graphmap2 tool is publicly available at https://github.com/lbcb-sci/graphmap2.","DOI":"10.1101/720458","language":"en","license":"© 2019, Posted by Cold Spring Harbor Laboratory. This pre-print is available under a Creative Commons License (Attribution-NonCommercial 4.0 International), CC BY-NC 4.0, as described at http://creativecommons.org/licenses/by-nc/4.0/","note":"page: 720458\nsection: New Results","publisher":"bioRxiv","source":"bioRxiv","title":"Graphmap2 - splice-aware RNA-seq mapper for long reads","URL":"https://www.biorxiv.org/content/10.1101/720458v1","author":[{"family":"Marić","given":"Josip"},{"family":"Sović","given":"Ivan"},{"family":"Križanović","given":"Krešimir"},{"family":"Nagarajan","given":"Niranjan"},{"family":"Šikić","given":"Mile"}],"accessed":{"date-parts":[["2023",12,13]]},"issued":{"date-parts":[["2019",7,30]]}}},{"id":398,"uris":["http://zotero.org/users/11126001/items/W3Z5KFE4"],"itemData":{"id":398,"type":"article-journal","abstract":"It is computationally challenging to detect variation by aligning single-molecule sequencing (SMS) reads, or contigs from SMS assemblies. One approach to efficiently align SMS reads is sparse dynamic programming (SDP), where optimal chains of exact matches are found between the sequence and the genome. While straightforward implementations of SDP penalize gaps with a cost that is a linear function of gap length, biological variation is more accurately represented when gap cost is a concave function of gap length. We have developed a method, lra, that uses SDP with a concave-cost gap penalty, and used lra to align long-read sequences from PacBio and Oxford Nanopore (ONT) instruments as well as de novo assembly contigs. This alignment approach increases sensitivity and specificity for SV discovery, particularly for variants above 1kb and when discovering variation from ONT reads, while having runtime that are comparable (1.05-3.76×) to current methods. When applied to calling variation from de novo assembly contigs, there is a 3.2% increase in Truvari F1 score compared to minimap2+htsbox. lra is available in bioconda (https://anaconda.org/bioconda/lra) and github (https://github.com/ChaissonLab/LRA).","container-title":"PLOS Computational Biology","DOI":"10.1371/journal.pcbi.1009078","ISSN":"1553-7358","issue":"6","journalAbbreviation":"PLOS Computational Biology","language":"en","note":"publisher: Public Library of Science","page":"e1009078","source":"PLoS Journals","title":"lra: A long read aligner for sequences and contigs","title-short":"lra","volume":"17","author":[{"family":"Ren","given":"Jingwen"},{"family":"Chaisson","given":"Mark J. P."}],"issued":{"date-parts":[["2021",6,21]]}}},{"id":396,"uris":["http://zotero.org/users/11126001/items/L75FKZIM"],"itemData":{"id":396,"type":"article-journal","abstract":"Structural variations are the greatest source of genetic variation, but they remain poorly understood because of technological limitations. Single-molecule long-read sequencing has the potential to dramatically advance the field, although high error rates are a challenge with existing methods. Addressing this need, we introduce open-source methods for long-read alignment (NGMLR; https://github.com/philres/ngmlr) and structural variant identification (Sniffles; https://github.com/fritzsedlazeck/Sniffles) that provide unprecedented sensitivity and precision for variant detection, even in repeat-rich regions and for complex nested events that can have substantial effects on human health. In several long-read datasets, including healthy and cancerous human genomes, we discovered thousands of novel variants and categorized systematic errors in short-read approaches. NGMLR and Sniffles can automatically filter false events and operate on low-coverage data, thereby reducing the high costs that have hindered the application of long reads in clinical and research settings.","container-title":"Nature Methods","DOI":"10.1038/s41592-018-0001-7","ISSN":"1548-7105","issue":"6","journalAbbreviation":"Nat Methods","language":"en","license":"2018 The Author(s)","note":"number: 6\npublisher: Nature Publishing Group","page":"461-468","source":"www.nature.com","title":"Accurate detection of complex structural variations using single-molecule sequencing","volume":"15","author":[{"family":"Sedlazeck","given":"Fritz J."},{"family":"Rescheneder","given":"Philipp"},{"family":"Smolka","given":"Moritz"},{"family":"Fang","given":"Han"},{"family":"Nattestad","given":"Maria"},{"family":"Haeseler","given":"Arndt","non-dropping-particle":"von"},{"family":"Schatz","given":"Michael C."}],"issued":{"date-parts":[["2018",6]]}}},{"id":395,"uris":["http://zotero.org/users/11126001/items/WTZH82EF"],"itemData":{"id":395,"type":"article-journal","abstract":"Approximately 5–10% of the human genome remains inaccessible due to the presence of repetitive sequences such as segmental duplications and tandem repeat arrays. We show that existing long-read mappers often yield incorrect alignments and variant calls within long, near-identical repeats, as they remain vulnerable to allelic bias. In the presence of a nonreference allele within a repeat, a read sampled from that region could be mapped to an incorrect repeat copy. To address this limitation, we developed a new long-read mapping method, Winnowmap2, by using minimal confidently alignable substrings. Winnowmap2 computes each read mapping through a collection of confident subalignments. This approach is more tolerant of structural variation and more sensitive to paralog-specific variants within repeats. Our experiments highlight that Winnowmap2 successfully addresses the issue of allelic bias, enabling more accurate downstream variant calls in repetitive sequences.","container-title":"Nature Methods","DOI":"10.1038/s41592-022-01457-8","ISSN":"1548-7105","issue":"6","journalAbbreviation":"Nat Methods","language":"en","license":"2022 The Author(s), under exclusive licence to Springer Nature America, Inc.","note":"number: 6\npublisher: Nature Publishing Group","page":"705-710","source":"www.nature.com","title":"Long-read mapping to repetitive reference sequences using Winnowmap2","volume":"19","author":[{"family":"Jain","given":"Chirag"},{"family":"Rhie","given":"Arang"},{"family":"Hansen","given":"Nancy F."},{"family":"Koren","given":"Sergey"},{"family":"Phillippy","given":"Adam M."}],"issued":{"date-parts":[["2022",6]]}}},{"id":409,"uris":["http://zotero.org/users/11126001/items/EGB55L4G"],"itemData":{"id":409,"type":"article-journal","abstract":"Motivation : Today, the base code of DNA is mostly determined through sequencing by synthesis as provided by the Illumina sequencers. Although highly accurate, resulting reads are short, making their analyses challenging. Recently, a new technology, single molecule real-time (SMRT) sequencing, was developed that could address these challenges, as it generates reads of several thousand bases. But, their broad application has been hampered by a high error rate. Therefore, hybrid approaches that use high-quality short reads to correct erroneous SMRT long reads have been developed. Still, current implementations have great demands on hardware, work only in well-defined computing infrastructures and reject a substantial amount of reads. This limits their usability considerably, especially in the case of large sequencing projects. Results : Here we present proovread , a hybrid correction pipeline for SMRT reads, which can be flexibly adapted on existing hardware and infrastructure from a laptop to a high-performance computing cluster. On genomic and transcriptomic test cases covering Escherichia coli , Arabidopsis thaliana and human, proovread achieved accuracies up to 99.9% and outperformed the existing hybrid correction programs. Furthermore, proovread -corrected sequences were longer and the throughput was higher. Thus, proovread combines the most accurate correction results with an excellent adaptability to the available hardware. It will therefore increase the applicability and value of SMRT sequencing. Availability and implementation:  proovread is available at the following URL: http://proovread.bioapps.biozentrum.uni-wuerzburg.deContact : frank.foerster@biozentrum.uni-wuerzburg.deSupplementary information:  Supplementary data are available at Bioinformatics online.","container-title":"Bioinformatics","DOI":"10.1093/bioinformatics/btu392","ISSN":"1367-4803","issue":"21","journalAbbreviation":"Bioinformatics","page":"3004-3011","source":"Silverchair","title":"proovread : large-scale high-accuracy PacBio correction through iterative short read consensus","title-short":"proovread","volume":"30","author":[{"family":"Hackl","given":"Thomas"},{"family":"Hedrich","given":"Rainer"},{"family":"Schultz","given":"Jörg"},{"family":"Förster","given":"Frank"}],"issued":{"date-parts":[["2014",11,1]]}}},{"id":414,"uris":["http://zotero.org/users/11126001/items/YGQ62CES"],"itemData":{"id":414,"type":"article-journal","abstract":"Long sequencing reads are information-rich: aiding de novo assembly and reference mapping, and consequently have great potential for the study of microbial communities. However, the best approaches for analysis of long-read metagenomic data are unknown. Additionally, rigorous evaluation of bioinformatics tools is hindered by a lack of long-read data from validated samples with known composition.We sequenced 2 commercially available mock communities containing 10 microbial species (ZymoBIOMICS Microbial Community Standards) with Oxford Nanopore GridION and PromethION. Both communities and the 10 individual species isolates were also sequenced with Illumina technology. We generated 14 and 16 gigabase pairs from 2 GridION flowcells and 150 and 153 gigabase pairs from 2 PromethION flowcells for the evenly distributed and log-distributed communities, respectively. Read length N50 ranged between 5.3 and 5.4 kilobase pairs over the 4 sequencing runs. Basecalls and corresponding signal data are made available (4.2 TB in total). Alignment to Illumina-sequenced isolates demonstrated the expected microbial species at anticipated abundances, with the limit of detection for the lowest abundance species below 50 cells (GridION). De novo assembly of metagenomes recovered long contiguous sequences without the need for pre-processing techniques such as binning.We present ultra-deep, long-read nanopore datasets from a well-defined mock community. These datasets will be useful for those developing bioinformatics methods for long-read metagenomics and for the validation and comparison of current laboratory and software pipelines.","container-title":"GigaScience","DOI":"10.1093/gigascience/giz043","ISSN":"2047-217X","issue":"5","journalAbbreviation":"GigaScience","page":"giz043","source":"Silverchair","title":"Ultra-deep, long-read nanopore sequencing of mock microbial community standards","volume":"8","author":[{"family":"Nicholls","given":"Samuel M"},{"family":"Quick","given":"Joshua C"},{"family":"Tang","given":"Shuiquan"},{"family":"Loman","given":"Nicholas J"}],"issued":{"date-parts":[["2019",5,1]]}}}],"schema":"https://github.com/citation-style-language/schema/raw/master/csl-citation.json"} </w:instrText>
      </w:r>
      <w:r w:rsidR="00CF0640">
        <w:rPr>
          <w:rFonts w:ascii="Arial" w:hAnsi="Arial" w:cs="Arial"/>
          <w:bCs/>
        </w:rPr>
        <w:fldChar w:fldCharType="separate"/>
      </w:r>
      <w:r w:rsidR="00532D9E" w:rsidRPr="00532D9E">
        <w:rPr>
          <w:rFonts w:ascii="Arial" w:hAnsi="Arial" w:cs="Arial"/>
          <w:vertAlign w:val="superscript"/>
        </w:rPr>
        <w:t>1–68</w:t>
      </w:r>
      <w:r w:rsidR="00CF0640">
        <w:rPr>
          <w:rFonts w:ascii="Arial" w:hAnsi="Arial" w:cs="Arial"/>
          <w:bCs/>
        </w:rPr>
        <w:fldChar w:fldCharType="end"/>
      </w:r>
      <w:r w:rsidRPr="005B306D">
        <w:rPr>
          <w:rFonts w:ascii="Arial" w:hAnsi="Arial" w:cs="Arial"/>
          <w:bCs/>
        </w:rPr>
        <w:t>.</w:t>
      </w:r>
      <w:r w:rsidR="007314DB">
        <w:rPr>
          <w:rFonts w:ascii="Arial" w:hAnsi="Arial" w:cs="Arial"/>
          <w:bCs/>
        </w:rPr>
        <w:t xml:space="preserve"> There does not appear to be any single or combination of technologies that yields a perfect assembly</w:t>
      </w:r>
      <w:r w:rsidR="00124E4D">
        <w:rPr>
          <w:rFonts w:ascii="Arial" w:hAnsi="Arial" w:cs="Arial"/>
          <w:bCs/>
        </w:rPr>
        <w:t>, and a “best” option is subjective, for example, given willingness to sacrifice computational demands for weaker performance, or vice-versa</w:t>
      </w:r>
      <w:r w:rsidR="007314DB">
        <w:rPr>
          <w:rFonts w:ascii="Arial" w:hAnsi="Arial" w:cs="Arial"/>
          <w:bCs/>
        </w:rPr>
        <w:t>.</w:t>
      </w:r>
      <w:r w:rsidRPr="005B306D">
        <w:rPr>
          <w:rFonts w:ascii="Arial" w:hAnsi="Arial" w:cs="Arial"/>
          <w:bCs/>
        </w:rPr>
        <w:t xml:space="preserve"> The assembly quality metric(s), or even the tools used to assess them, can arguably also impact the true quality of the reconstructed </w:t>
      </w:r>
      <w:r w:rsidR="00124E4D">
        <w:rPr>
          <w:rFonts w:ascii="Arial" w:hAnsi="Arial" w:cs="Arial"/>
          <w:bCs/>
        </w:rPr>
        <w:t>(</w:t>
      </w:r>
      <w:r w:rsidRPr="005B306D">
        <w:rPr>
          <w:rFonts w:ascii="Arial" w:hAnsi="Arial" w:cs="Arial"/>
          <w:bCs/>
        </w:rPr>
        <w:t>meta</w:t>
      </w:r>
      <w:r w:rsidR="00124E4D">
        <w:rPr>
          <w:rFonts w:ascii="Arial" w:hAnsi="Arial" w:cs="Arial"/>
          <w:bCs/>
        </w:rPr>
        <w:t>)</w:t>
      </w:r>
      <w:r w:rsidRPr="005B306D">
        <w:rPr>
          <w:rFonts w:ascii="Arial" w:hAnsi="Arial" w:cs="Arial"/>
          <w:bCs/>
        </w:rPr>
        <w:t xml:space="preserve">genome as well, particularly </w:t>
      </w:r>
      <w:r w:rsidR="00347AD7" w:rsidRPr="005B306D">
        <w:rPr>
          <w:rFonts w:ascii="Arial" w:hAnsi="Arial" w:cs="Arial"/>
          <w:bCs/>
        </w:rPr>
        <w:t>for</w:t>
      </w:r>
      <w:r w:rsidRPr="005B306D">
        <w:rPr>
          <w:rFonts w:ascii="Arial" w:hAnsi="Arial" w:cs="Arial"/>
          <w:bCs/>
        </w:rPr>
        <w:t xml:space="preserve"> genome recovery</w:t>
      </w:r>
      <w:r w:rsidR="00CF0640">
        <w:rPr>
          <w:rFonts w:ascii="Arial" w:hAnsi="Arial" w:cs="Arial"/>
          <w:bCs/>
        </w:rPr>
        <w:fldChar w:fldCharType="begin"/>
      </w:r>
      <w:r w:rsidR="00532D9E">
        <w:rPr>
          <w:rFonts w:ascii="Arial" w:hAnsi="Arial" w:cs="Arial"/>
          <w:bCs/>
        </w:rPr>
        <w:instrText xml:space="preserve"> ADDIN ZOTERO_ITEM CSL_CITATION {"citationID":"a21rk0grv8r","properties":{"formattedCitation":"\\super 69\\uc0\\u8211{}73\\nosupersub{}","plainCitation":"69–73","noteIndex":0},"citationItems":[{"id":28,"uris":["http://zotero.org/users/11126001/items/XDEY52BR"],"itemData":{"id":28,"type":"article-journal","abstract":"Summary: During the past years we have witnessed the rapid development of new metagenome assembly methods. Although there are many benchmark utilities designed for single-genome assemblies, there is no well-recognized evaluation and comparison tool for metagenomic-specific analogues. In this article, we present MetaQUAST, a modification of QUAST, the state-of-the-art tool for genome assembly evaluation based on alignment of contigs to a reference. MetaQUAST addresses such metagenome datasets features as (i) unknown species content by detecting and downloading reference sequences, (ii) huge diversity by giving comprehensive reports for multiple genomes and (iii) presence of highly relative species by detecting chimeric contigs. We demonstrate MetaQUAST performance by comparing several leading assemblers on one simulated and two real datasets.Availability and implementation:  http://bioinf.spbau.ru/metaquast.Contact:  aleksey.gurevich@spbu.ruSupplementary information:  Supplementary data are available at Bioinformatics online.","container-title":"Bioinformatics","DOI":"10.1093/bioinformatics/btv697","ISSN":"1367-4803","issue":"7","journalAbbreviation":"Bioinformatics","page":"1088-1090","source":"Silverchair","title":"MetaQUAST: evaluation of metagenome assemblies","title-short":"MetaQUAST","volume":"32","author":[{"family":"Mikheenko","given":"Alla"},{"family":"Saveliev","given":"Vladislav"},{"family":"Gurevich","given":"Alexey"}],"issued":{"date-parts":[["2016",4,1]]}}},{"id":263,"uris":["http://zotero.org/users/11126001/items/LA76QB3E"],"itemData":{"id":263,"type":"article-journal","abstract":"Reconstructing the genomes of microbial community members is key to the interpretation of shotgun metagenome samples. Genome binning programs deconvolute reads or assembled contigs of such samples into individual bins. However, assessing their quality is difficult due to the lack of evaluation software and standardized metrics. Here, we present Assessment of Metagenome BinnERs (AMBER), an evaluation package for the comparative assessment of genome reconstructions from metagenome benchmark datasets. It calculates the performance metrics and comparative visualizations used in the first benchmarking challenge of the initiative for the Critical Assessment of Metagenome Interpretation (CAMI). As an application, we show the outputs of AMBER for 11 binning programs on two CAMI benchmark datasets. AMBER is implemented in Python and available under the Apache 2.0 license on GitHub.","container-title":"GigaScience","DOI":"10.1093/gigascience/giy069","ISSN":"2047-217X","issue":"6","journalAbbreviation":"GigaScience","page":"giy069","source":"Silverchair","title":"AMBER: Assessment of Metagenome BinnERs","title-short":"AMBER","volume":"7","author":[{"family":"Meyer","given":"Fernando"},{"family":"Hofmann","given":"Peter"},{"family":"Belmann","given":"Peter"},{"family":"Garrido-Oter","given":"Ruben"},{"family":"Fritz","given":"Adrian"},{"family":"Sczyrba","given":"Alexander"},{"family":"McHardy","given":"Alice C"}],"issued":{"date-parts":[["2018",6,1]]}}},{"id":33,"uris":["http://zotero.org/users/11126001/items/D8RTMQ5D"],"itemData":{"id":33,"type":"article-journal","abstract":"Large-scale recovery of genomes from isolates, single cells, and metagenomic data has been made possible by advances in computational methods and substantial reductions in sequencing costs. Although this increasing breadth of draft genomes is providing key information regarding the evolutionary and functional diversity of microbial life, it has become impractical to finish all available reference genomes. Making robust biological inferences from draft genomes requires accurate estimates of their completeness and contamination. Current methods for assessing genome quality are ad hoc and generally make use of a limited number of “marker” genes conserved across all bacterial or archaeal genomes. Here we introduce CheckM, an automated method for assessing the quality of a genome using a broader set of marker genes specific to the position of a genome within a reference genome tree and information about the collocation of these genes. We demonstrate the effectiveness of CheckM using synthetic data and a wide range of isolate-, single-cell-, and metagenome-derived genomes. CheckM is shown to provide accurate estimates of genome completeness and contamination and to outperform existing approaches. Using CheckM, we identify a diverse range of errors currently impacting publicly available isolate genomes and demonstrate that genomes obtained from single cells and metagenomic data vary substantially in quality. In order to facilitate the use of draft genomes, we propose an objective measure of genome quality that can be used to select genomes suitable for specific gene- and genome-centric analyses of microbial communities.","container-title":"Genome Research","DOI":"10.1101/gr.186072.114","ISSN":"1088-9051, 1549-5469","issue":"7","journalAbbreviation":"Genome Res.","language":"en","note":"Company: Cold Spring Harbor Laboratory Press\nDistributor: Cold Spring Harbor Laboratory Press\nInstitution: Cold Spring Harbor Laboratory Press\nLabel: Cold Spring Harbor Laboratory Press\npublisher: Cold Spring Harbor Lab\nPMID: 25977477","page":"1043-1055","source":"genome.cshlp.org","title":"CheckM: assessing the quality of microbial genomes recovered from isolates, single cells, and metagenomes","title-short":"CheckM","volume":"25","author":[{"family":"Parks","given":"Donovan H."},{"family":"Imelfort","given":"Michael"},{"family":"Skennerton","given":"Connor T."},{"family":"Hugenholtz","given":"Philip"},{"family":"Tyson","given":"Gene W."}],"issued":{"date-parts":[["2015",7,1]]}}},{"id":36,"uris":["http://zotero.org/users/11126001/items/5ZWJE3B2"],"itemData":{"id":36,"type":"article-journal","abstract":"The Genome Taxonomy Database Toolkit (GTDB-Tk) provides objective taxonomic assignments for bacterial and archaeal genomes based on the GTDB. GTDB-Tk is computationally efficient and able to classify thousands of draft genomes in parallel. Here we demonstrate the accuracy of the GTDB-Tk taxonomic assignments by evaluating its performance on a phylogenetically diverse set of 10 156 bacterial and archaeal metagenome-assembled genomes.GTDB-Tk is implemented in Python and licenced under the GNU General Public Licence v3.0. Source code and documentation are available at: https://github.com/ecogenomics/gtdbtk.Supplementary data are available at Bioinformatics online.","container-title":"Bioinformatics","DOI":"10.1093/bioinformatics/btz848","ISSN":"1367-4803","issue":"6","journalAbbreviation":"Bioinformatics","page":"1925-1927","source":"Silverchair","title":"GTDB-Tk: a toolkit to classify genomes with the Genome Taxonomy Database","title-short":"GTDB-Tk","volume":"36","author":[{"family":"Chaumeil","given":"Pierre-Alain"},{"family":"Mussig","given":"Aaron J"},{"family":"Hugenholtz","given":"Philip"},{"family":"Parks","given":"Donovan H"}],"issued":{"date-parts":[["2020",3,1]]}}},{"id":150,"uris":["http://zotero.org/users/11126001/items/VRKBIWJR"],"itemData":{"id":150,"type":"article-journal","abstract":"Long-read-only bacterial genome assemblies usually contain residual errors, most commonly homopolymer-length errors. Short-read polishing tools can use short reads to fix these errors, but most rely on short-read alignment which is unreliable in repeat regions. Errors in such regions are therefore challenging to fix and often remain after short-read polishing. Here we introduce Polypolish, a new short-read polisher which uses all-per-read alignments to repair errors in repeat sequences that other polishers cannot. Polypolish performed well in benchmarking tests using both simulated and real reads, and it almost never introduced errors during polishing. The best results were achieved by using Polypolish in combination with other short-read polishers.","container-title":"PLOS Computational Biology","DOI":"10.1371/journal.pcbi.1009802","ISSN":"1553-7358","issue":"1","journalAbbreviation":"PLOS Computational Biology","language":"en","note":"publisher: Public Library of Science","page":"e1009802","source":"PLoS Journals","title":"Polypolish: Short-read polishing of long-read bacterial genome assemblies","title-short":"Polypolish","volume":"18","author":[{"family":"Wick","given":"Ryan R."},{"family":"Holt","given":"Kathryn E."}],"issued":{"date-parts":[["2022",1,24]]}}}],"schema":"https://github.com/citation-style-language/schema/raw/master/csl-citation.json"} </w:instrText>
      </w:r>
      <w:r w:rsidR="00CF0640">
        <w:rPr>
          <w:rFonts w:ascii="Arial" w:hAnsi="Arial" w:cs="Arial"/>
          <w:bCs/>
        </w:rPr>
        <w:fldChar w:fldCharType="separate"/>
      </w:r>
      <w:r w:rsidR="00532D9E" w:rsidRPr="00532D9E">
        <w:rPr>
          <w:rFonts w:ascii="Arial" w:hAnsi="Arial" w:cs="Arial"/>
          <w:vertAlign w:val="superscript"/>
        </w:rPr>
        <w:t>69–73</w:t>
      </w:r>
      <w:r w:rsidR="00CF0640">
        <w:rPr>
          <w:rFonts w:ascii="Arial" w:hAnsi="Arial" w:cs="Arial"/>
          <w:bCs/>
        </w:rPr>
        <w:fldChar w:fldCharType="end"/>
      </w:r>
      <w:r w:rsidRPr="005B306D">
        <w:rPr>
          <w:rFonts w:ascii="Arial" w:hAnsi="Arial" w:cs="Arial"/>
          <w:bCs/>
        </w:rPr>
        <w:t xml:space="preserve">. The approach here </w:t>
      </w:r>
      <w:r w:rsidR="00EE3064" w:rsidRPr="005B306D">
        <w:rPr>
          <w:rFonts w:ascii="Arial" w:hAnsi="Arial" w:cs="Arial"/>
          <w:bCs/>
        </w:rPr>
        <w:t>was</w:t>
      </w:r>
      <w:r w:rsidRPr="005B306D">
        <w:rPr>
          <w:rFonts w:ascii="Arial" w:hAnsi="Arial" w:cs="Arial"/>
          <w:bCs/>
        </w:rPr>
        <w:t xml:space="preserve"> informed by benchmarking</w:t>
      </w:r>
      <w:r w:rsidR="00124E4D">
        <w:rPr>
          <w:rFonts w:ascii="Arial" w:hAnsi="Arial" w:cs="Arial"/>
          <w:bCs/>
        </w:rPr>
        <w:t xml:space="preserve"> or comparative studies</w:t>
      </w:r>
      <w:r w:rsidRPr="005B306D">
        <w:rPr>
          <w:rFonts w:ascii="Arial" w:hAnsi="Arial" w:cs="Arial"/>
          <w:bCs/>
        </w:rPr>
        <w:t>, largely of various microbial isolates and synthetic or mock communities, as well as studies of various ecosystems including wastewater treatment sludge that could be considered relatively similar to our</w:t>
      </w:r>
      <w:r w:rsidR="006035A8">
        <w:rPr>
          <w:rFonts w:ascii="Arial" w:hAnsi="Arial" w:cs="Arial"/>
          <w:bCs/>
        </w:rPr>
        <w:t xml:space="preserve"> bioreactors inoculated with activated sludge</w:t>
      </w:r>
      <w:r w:rsidR="004D091E">
        <w:rPr>
          <w:rFonts w:ascii="Arial" w:hAnsi="Arial" w:cs="Arial"/>
          <w:bCs/>
        </w:rPr>
        <w:fldChar w:fldCharType="begin"/>
      </w:r>
      <w:r w:rsidR="00532D9E">
        <w:rPr>
          <w:rFonts w:ascii="Arial" w:hAnsi="Arial" w:cs="Arial"/>
          <w:bCs/>
        </w:rPr>
        <w:instrText xml:space="preserve"> ADDIN ZOTERO_ITEM CSL_CITATION {"citationID":"a1pn5lj1rq3","properties":{"formattedCitation":"\\super 15,16,24,25,27,74\\nosupersub{}","plainCitation":"15,16,24,25,27,74","noteIndex":0},"citationItems":[{"id":11,"uris":["http://zotero.org/users/11126001/items/KW6XIK7V"],"itemData":{"id":11,"type":"article-journal","abstract":"Long-read Oxford Nanopore sequencing has democratized microbial genome sequencing and enables the recovery of highly contiguous microbial genomes from isolates or metagenomes. However, to obtain near-finished genomes it has been necessary to include short-read polishing to correct insertions and deletions derived from homopolymer regions. Here, we show that Oxford Nanopore R10.4 can be used to generate near-finished microbial genomes from isolates or metagenomes without short-read or reference polishing.","container-title":"Nature Methods","DOI":"10.1038/s41592-022-01539-7","ISSN":"1548-7105","issue":"7","journalAbbreviation":"Nature Methods","page":"823-826","title":"Oxford Nanopore R10.4 long-read sequencing enables the generation of near-finished bacterial genomes from pure cultures and metagenomes without short-read or reference polishing","volume":"19","author":[{"family":"Sereika","given":"Mantas"},{"family":"Kirkegaard","given":"Rasmus Hansen"},{"family":"Karst","given":"Søren Michael"},{"family":"Michaelsen","given":"Thomas Yssing"},{"family":"Sørensen","given":"Emil Aarre"},{"family":"Wollenberg","given":"Rasmus Dam"},{"family":"Albertsen","given":"Mads"}],"issued":{"date-parts":[["2022",7,1]]}}},{"id":5,"uris":["http://zotero.org/users/11126001/items/AF53U38J"],"itemData":{"id":5,"type":"article-journal","abstract":"In the fight to limit the global spread of antibiotic resistance, the assembly of environmental metagenomes has the potential to provide rich contextual information (e.g., taxonomic hosts, carriage on mobile genetic elements) about antibiotic resistance genes (ARG) in the environment. However, computational challenges associated with assembly can impact the accuracy of downstream analyses. This work critically evaluates the impact of assembly leveraging short reads, nanopore MinION long-reads, and a combination of the two (hybrid) on ARG contextualization for ten environmental metagenomes using seven prominent assemblers (IDBA-UD, MEGAHIT, Canu, Flye, Opera-MS, metaSpades and HybridSpades). While short-read and hybrid assemblies produced similar patterns of ARG contextualization, raw or assembled long nanopore reads produced distinct patterns. Based on an in-silico spike-in experiment using real and simulated reads, we show that low to intermediate coverage species are more likely to be incorporated into chimeric contigs across all assemblers and sequencing technologies, while more abundant species produce assemblies with a greater frequency of inversions and insertion/deletions (indels). In sum, our analyses support hybrid assembly as a valuable technique for boosting the reliability and accuracy of assembly-based analyses of ARGs and neighboring genes at environmentally-relevant coverages, provided that sufficient short-read sequencing depth is achieved.","container-title":"Scientific Reports","DOI":"10.1038/s41598-021-83081-8","ISSN":"2045-2322","issue":"1","journalAbbreviation":"Scientific Reports","page":"3753","title":"Critical evaluation of short, long, and hybrid assembly for contextual analysis of antibiotic resistance genes in complex environmental metagenomes","volume":"11","author":[{"family":"Brown","given":"Connor L."},{"family":"Keenum","given":"Ishi M."},{"family":"Dai","given":"Dongjuan"},{"family":"Zhang","given":"Liqing"},{"family":"Vikesland","given":"Peter J."},{"family":"Pruden","given":"Amy"}],"issued":{"date-parts":[["2021",2,12]]}}},{"id":41,"uris":["http://zotero.org/users/11126001/items/SBGTL2I3"],"itemData":{"id":41,"type":"article-journal","abstract":"Characterization of microbiomes has been enabled by high-throughput metagenomic sequencing. However, existing methods are not designed to combine reads from short- and long-read technologies. We present a hybrid metagenomic assembler named OPERA-MS that integrates assembly-based metagenome clustering with repeat-aware, exact scaffolding to accurately assemble complex communities. Evaluation using defined in vitro and virtual gut microbiomes revealed that OPERA-MS assembles metagenomes with greater base pair accuracy than long-read (&gt;5×; Canu), higher contiguity than short-read (~10× NGA50; MEGAHIT, IDBA-UD, metaSPAdes) and fewer assembly errors than non-metagenomic hybrid assemblers (2×; hybridSPAdes). OPERA-MS provides strain-resolved assembly in the presence of multiple genomes of the same species, high-quality reference genomes for rare species (&lt;1%) with ~9× long-read coverage and near-complete genomes with higher coverage. We used OPERA-MS to assemble 28 gut metagenomes of antibiotic-treated patients, and showed that the inclusion of long nanopore reads produces more contiguous assemblies (200× improvement over short-read assemblies), including more than 80 closed plasmid or phage sequences and a new 263 kbp jumbo phage. High-quality hybrid assemblies enable an exquisitely detailed view of the gut resistome in human patients.","container-title":"Nature Biotechnology","DOI":"10.1038/s41587-019-0191-2","ISSN":"1546-1696","issue":"8","journalAbbreviation":"Nat Biotechnol","language":"en","license":"2019 The Author(s), under exclusive licence to Springer Nature America, Inc.","note":"number: 8\npublisher: Nature Publishing Group","page":"937-944","source":"www.nature.com","title":"Hybrid metagenomic assembly enables high-resolution analysis of resistance determinants and mobile elements in human microbiomes","volume":"37","author":[{"family":"Bertrand","given":"Denis"},{"family":"Shaw","given":"Jim"},{"family":"Kalathiyappan","given":"Manesh"},{"family":"Ng","given":"Amanda Hui Qi"},{"family":"Kumar","given":"M. Senthil"},{"family":"Li","given":"Chenhao"},{"family":"Dvornicic","given":"Mirta"},{"family":"Soldo","given":"Janja Paliska"},{"family":"Koh","given":"Jia Yu"},{"family":"Tong","given":"Chengxuan"},{"family":"Ng","given":"Oon Tek"},{"family":"Barkham","given":"Timothy"},{"family":"Young","given":"Barnaby"},{"family":"Marimuthu","given":"Kalisvar"},{"family":"Chng","given":"Kern Rei"},{"family":"Sikic","given":"Mile"},{"family":"Nagarajan","given":"Niranjan"}],"issued":{"date-parts":[["2019",8]]}}},{"id":250,"uris":["http://zotero.org/users/11126001/items/J2K4TYYB"],"itemData":{"id":250,"type":"article-journal","abstract":"Despite extensive efforts to address it, the vastness of uncharacterized ‘dark matter’ microbial genetic diversity can impact short-read sequencing based metagenomic studies. Population-specific biases in genomic reference databases can further compound this problem. Leveraging advances in hybrid assembly (using short and long reads) and Hi-C technologies in a cross-sectional survey, we deeply characterized 109 gut microbiomes from three ethnicities in Singapore to comprehensively reconstruct 4497 medium and high-quality metagenome assembled genomes, 1708 of which were missing in short-read only analysis and with &gt;28× N50 improvement. Species-level clustering identified 70 (&gt;10% of total) novel gut species out of 685, improved reference genomes for 363 species (53% of total), and discovered 3413 strains unique to these populations. Among the top 10 most abundant gut bacteria in our study, one of the species and &gt;80% of strains were unrepresented in existing databases. Annotation of biosynthetic gene clusters (BGCs) uncovered more than 27,000 BGCs with a large fraction (36–88%) unrepresented in current databases, and with several unique clusters predicted to produce bacteriocins that could significantly alter microbiome community structure. These results reveal significant uncharacterized gut microbial diversity in Southeast Asian populations and highlight the utility of hybrid metagenomic references for bioprospecting and disease-focused studies.","container-title":"Nature Communications","DOI":"10.1038/s41467-022-33782-z","ISSN":"2041-1723","issue":"1","journalAbbreviation":"Nat Commun","language":"en","license":"2022 The Author(s)","note":"number: 1\npublisher: Nature Publishing Group","page":"6044","source":"www.nature.com","title":"Genome-centric analysis of short and long read metagenomes reveals uncharacterized microbiome diversity in Southeast Asians","volume":"13","author":[{"family":"Gounot","given":"Jean-Sebastien"},{"family":"Chia","given":"Minghao"},{"family":"Bertrand","given":"Denis"},{"family":"Saw","given":"Woei-Yuh"},{"family":"Ravikrishnan","given":"Aarthi"},{"family":"Low","given":"Adrian"},{"family":"Ding","given":"Yichen"},{"family":"Ng","given":"Amanda Hui Qi"},{"family":"Tan","given":"Linda Wei Lin"},{"family":"Teo","given":"Yik-Ying"},{"family":"Seedorf","given":"Henning"},{"family":"Nagarajan","given":"Niranjan"}],"issued":{"date-parts":[["2022",10,13]]}}},{"id":305,"uris":["http://zotero.org/users/11126001/items/M29WNP2D"],"itemData":{"id":305,"type":"article-journal","abstract":"With the development and reduced costs of high-throughput sequencing technology, environmental dark matter, such as novel metagenome-assembled genomes (MAGs) and viruses, is now being discovered easily. However, due to read length limitations, MAGs and viromes often suffer from genome discontinuity and deficiencies in key functional elements. Here, by applying long-read sequencing technology to sediment samples from a Tibetan saline lake, we comprehensively analyzed the performance of high-fidelity (HiFi) reads and the possibility of integration with short-read next-generation sequencing (NGS) data. In total, 207 full-length nonredundant 16S rRNA gene sequences and 19 full-length nonredundant 18S rRNA genes were directly obtained from HiFi reads, which greatly surpassed the retrieval performance of NGS technology. We carried out a cross-sectional comparison among multiple assembly strategies, referred to as ‘NGS’, ‘Hybrid (NGS+HiFi)’, and ‘HiFi’. Two MAGs and 29 viruses with circular genomes were reconstructed using HiFi reads alone, indicating the great power of the ‘HiFi’ approach to assemble high-quality microbial genomes. Among the 3 strategies, the ‘Hybrid’ approach produced the highest number of medium/high-quality MAGs and viral genomes, while the ratio of MAGs containing 16S rRNA genes was significantly improved in the ‘HiFi’ assembly results. Overall, our study provides a practical metagenomic resolution for analyzing complex environmental samples by taking advantage of both the short-read and HiFi long-read sequencing methods to extract the maximum amount of information, including data on prokaryotes, eukaryotes, and viruses, via the ‘Hybrid’ approach.\nIMPORTANCE To expand the understanding of microbial dark matter in the environment, we did the first comparative evaluation of multiple assembly strategies based on high-throughput short-read and HiFi data from lake sediments metagenomic sequencing. The results demonstrated great improvement of the ‘Hybrid’ assembly method (short-read next-generation sequencing data plus HiFi data) in the recovery of medium/high-quality MAGs and viral genomes. Further analysis showed that HiFi data is important to retrieve the complete circular prokaryotic and viral genomes. Meanwhile, hundreds of full-length 16S/18S rRNA genes were assembled directly from HiFi data, which facilitated the species composition studies of complex environmental samples, especially for understanding micro-eukaryotes. Therefore, the application of the latest HiFi long-read sequencing could greatly improve the metagenomic assembly integrity and promote environmental microbiome research.","container-title":"Microbiology Spectrum","DOI":"10.1128/spectrum.03328-22","issue":"1","note":"publisher: American Society for Microbiology","page":"e03328-22","source":"journals.asm.org (Atypon)","title":"Improved Assembly of Metagenome-Assembled Genomes and Viruses in Tibetan Saline Lake Sediment by HiFi Metagenomic Sequencing","volume":"11","author":[{"family":"Tao","given":"Ye"},{"family":"Xun","given":"Fan"},{"family":"Zhao","given":"Cheng"},{"family":"Mao","given":"Zhendu"},{"family":"Li","given":"Biao"},{"family":"Xing","given":"Peng"},{"family":"Wu","given":"Qinglong L."}],"issued":{"date-parts":[["2022",12,8]]}}},{"id":48,"uris":["http://zotero.org/users/11126001/items/G8CA3IEZ"],"itemData":{"id":48,"type":"article-journal","abstract":"Microorganisms play crucial roles in water recycling, pollution removal and resource recovery in the wastewater industry. The structure of these microbial communities is increasingly understood based on 16S rRNA amplicon sequencing data. However, such data cannot be linked to functional potential in the absence of high-quality metagenome-assembled genomes (MAGs) for nearly all species. Here, we use long-read and short-read sequencing to recover 1083 high-quality MAGs, including 57 closed circular genomes, from 23 Danish full-scale wastewater treatment plants. The MAGs account for ~30% of the community based on relative abundance, and meet the stringent MIMAG high-quality draft requirements including full-length rRNA genes. We use the information provided by these MAGs in combination with &gt;13 years of 16S rRNA amplicon sequencing data, as well as Raman microspectroscopy and fluorescence in situ hybridisation, to uncover abundant undescribed lineages belonging to important functional groups.","container-title":"Nature Communications","DOI":"10.1038/s41467-021-22203-2","ISSN":"2041-1723","issue":"1","journalAbbreviation":"Nat Commun","language":"en","license":"2021 The Author(s)","note":"number: 1\npublisher: Nature Publishing Group","page":"2009","source":"www.nature.com","title":"Connecting structure to function with the recovery of over 1000 high-quality metagenome-assembled genomes from activated sludge using long-read sequencing","volume":"12","author":[{"family":"Singleton","given":"Caitlin M."},{"family":"Petriglieri","given":"Francesca"},{"family":"Kristensen","given":"Jannie M."},{"family":"Kirkegaard","given":"Rasmus H."},{"family":"Michaelsen","given":"Thomas Y."},{"family":"Andersen","given":"Martin H."},{"family":"Kondrotaite","given":"Zivile"},{"family":"Karst","given":"Søren M."},{"family":"Dueholm","given":"Morten S."},{"family":"Nielsen","given":"Per H."},{"family":"Albertsen","given":"Mads"}],"issued":{"date-parts":[["2021",3,31]]}}}],"schema":"https://github.com/citation-style-language/schema/raw/master/csl-citation.json"} </w:instrText>
      </w:r>
      <w:r w:rsidR="004D091E">
        <w:rPr>
          <w:rFonts w:ascii="Arial" w:hAnsi="Arial" w:cs="Arial"/>
          <w:bCs/>
        </w:rPr>
        <w:fldChar w:fldCharType="separate"/>
      </w:r>
      <w:r w:rsidR="00532D9E" w:rsidRPr="00532D9E">
        <w:rPr>
          <w:rFonts w:ascii="Arial" w:hAnsi="Arial" w:cs="Arial"/>
          <w:vertAlign w:val="superscript"/>
        </w:rPr>
        <w:t>15,16,24,25,27,74</w:t>
      </w:r>
      <w:r w:rsidR="004D091E">
        <w:rPr>
          <w:rFonts w:ascii="Arial" w:hAnsi="Arial" w:cs="Arial"/>
          <w:bCs/>
        </w:rPr>
        <w:fldChar w:fldCharType="end"/>
      </w:r>
      <w:r w:rsidR="004D091E">
        <w:rPr>
          <w:rFonts w:ascii="Arial" w:hAnsi="Arial" w:cs="Arial"/>
          <w:bCs/>
        </w:rPr>
        <w:t>.</w:t>
      </w:r>
      <w:r w:rsidRPr="005B306D">
        <w:rPr>
          <w:rFonts w:ascii="Arial" w:hAnsi="Arial" w:cs="Arial"/>
          <w:bCs/>
        </w:rPr>
        <w:t xml:space="preserve"> </w:t>
      </w:r>
      <w:r w:rsidR="00124E4D">
        <w:rPr>
          <w:rFonts w:ascii="Arial" w:hAnsi="Arial" w:cs="Arial"/>
          <w:bCs/>
        </w:rPr>
        <w:t>No quantification of use in the literature was performed, but i</w:t>
      </w:r>
      <w:r w:rsidR="00EE3064" w:rsidRPr="005B306D">
        <w:rPr>
          <w:rFonts w:ascii="Arial" w:hAnsi="Arial" w:cs="Arial"/>
          <w:bCs/>
        </w:rPr>
        <w:t>n general, we chose tools and parameters based on</w:t>
      </w:r>
      <w:r w:rsidR="00036708" w:rsidRPr="005B306D">
        <w:rPr>
          <w:rFonts w:ascii="Arial" w:hAnsi="Arial" w:cs="Arial"/>
          <w:bCs/>
        </w:rPr>
        <w:t xml:space="preserve">: (1) </w:t>
      </w:r>
      <w:r w:rsidR="001F2210">
        <w:rPr>
          <w:rFonts w:ascii="Arial" w:hAnsi="Arial" w:cs="Arial"/>
          <w:bCs/>
        </w:rPr>
        <w:t xml:space="preserve">the prevalence of their use in the field of microbial (meta)genomics, (2) </w:t>
      </w:r>
      <w:r w:rsidR="00036708" w:rsidRPr="005B306D">
        <w:rPr>
          <w:rFonts w:ascii="Arial" w:hAnsi="Arial" w:cs="Arial"/>
          <w:bCs/>
        </w:rPr>
        <w:t xml:space="preserve">minimizing </w:t>
      </w:r>
      <w:r w:rsidR="00DB0180">
        <w:rPr>
          <w:rFonts w:ascii="Arial" w:hAnsi="Arial" w:cs="Arial"/>
          <w:bCs/>
        </w:rPr>
        <w:t xml:space="preserve">computational and </w:t>
      </w:r>
      <w:r w:rsidR="002A678C">
        <w:rPr>
          <w:rFonts w:ascii="Arial" w:hAnsi="Arial" w:cs="Arial"/>
          <w:bCs/>
        </w:rPr>
        <w:t>monetary</w:t>
      </w:r>
      <w:r w:rsidR="00036708" w:rsidRPr="005B306D">
        <w:rPr>
          <w:rFonts w:ascii="Arial" w:hAnsi="Arial" w:cs="Arial"/>
          <w:bCs/>
        </w:rPr>
        <w:t xml:space="preserve"> resource expenditure</w:t>
      </w:r>
      <w:r w:rsidR="00DB0180">
        <w:rPr>
          <w:rFonts w:ascii="Arial" w:hAnsi="Arial" w:cs="Arial"/>
          <w:bCs/>
        </w:rPr>
        <w:t xml:space="preserve">, which </w:t>
      </w:r>
      <w:r w:rsidR="002A678C">
        <w:rPr>
          <w:rFonts w:ascii="Arial" w:hAnsi="Arial" w:cs="Arial"/>
          <w:bCs/>
        </w:rPr>
        <w:t>are l</w:t>
      </w:r>
      <w:r w:rsidR="00036708" w:rsidRPr="005B306D">
        <w:rPr>
          <w:rFonts w:ascii="Arial" w:hAnsi="Arial" w:cs="Arial"/>
          <w:bCs/>
        </w:rPr>
        <w:t>ikely limiting factor</w:t>
      </w:r>
      <w:r w:rsidR="002A678C">
        <w:rPr>
          <w:rFonts w:ascii="Arial" w:hAnsi="Arial" w:cs="Arial"/>
          <w:bCs/>
        </w:rPr>
        <w:t>s</w:t>
      </w:r>
      <w:r w:rsidR="00036708" w:rsidRPr="005B306D">
        <w:rPr>
          <w:rFonts w:ascii="Arial" w:hAnsi="Arial" w:cs="Arial"/>
          <w:bCs/>
        </w:rPr>
        <w:t xml:space="preserve"> for </w:t>
      </w:r>
      <w:r w:rsidR="002A678C">
        <w:rPr>
          <w:rFonts w:ascii="Arial" w:hAnsi="Arial" w:cs="Arial"/>
          <w:bCs/>
        </w:rPr>
        <w:t xml:space="preserve">many </w:t>
      </w:r>
      <w:r w:rsidR="00036708" w:rsidRPr="005B306D">
        <w:rPr>
          <w:rFonts w:ascii="Arial" w:hAnsi="Arial" w:cs="Arial"/>
          <w:bCs/>
        </w:rPr>
        <w:t>projects, (</w:t>
      </w:r>
      <w:r w:rsidR="00CB3705">
        <w:rPr>
          <w:rFonts w:ascii="Arial" w:hAnsi="Arial" w:cs="Arial"/>
          <w:bCs/>
        </w:rPr>
        <w:t>3</w:t>
      </w:r>
      <w:r w:rsidR="00036708" w:rsidRPr="005B306D">
        <w:rPr>
          <w:rFonts w:ascii="Arial" w:hAnsi="Arial" w:cs="Arial"/>
          <w:bCs/>
        </w:rPr>
        <w:t>)</w:t>
      </w:r>
      <w:r w:rsidR="00EE3064" w:rsidRPr="005B306D">
        <w:rPr>
          <w:rFonts w:ascii="Arial" w:hAnsi="Arial" w:cs="Arial"/>
          <w:bCs/>
        </w:rPr>
        <w:t xml:space="preserve"> </w:t>
      </w:r>
      <w:r w:rsidR="00036708" w:rsidRPr="005B306D">
        <w:rPr>
          <w:rFonts w:ascii="Arial" w:hAnsi="Arial" w:cs="Arial"/>
          <w:bCs/>
        </w:rPr>
        <w:t xml:space="preserve">value </w:t>
      </w:r>
      <w:r w:rsidR="002A678C">
        <w:rPr>
          <w:rFonts w:ascii="Arial" w:hAnsi="Arial" w:cs="Arial"/>
          <w:bCs/>
        </w:rPr>
        <w:t>inferred from</w:t>
      </w:r>
      <w:r w:rsidR="00036708" w:rsidRPr="005B306D">
        <w:rPr>
          <w:rFonts w:ascii="Arial" w:hAnsi="Arial" w:cs="Arial"/>
          <w:bCs/>
        </w:rPr>
        <w:t xml:space="preserve"> published benchmarking </w:t>
      </w:r>
      <w:r w:rsidR="00DB0180">
        <w:rPr>
          <w:rFonts w:ascii="Arial" w:hAnsi="Arial" w:cs="Arial"/>
          <w:bCs/>
        </w:rPr>
        <w:t xml:space="preserve">or comparative </w:t>
      </w:r>
      <w:r w:rsidR="00036708" w:rsidRPr="005B306D">
        <w:rPr>
          <w:rFonts w:ascii="Arial" w:hAnsi="Arial" w:cs="Arial"/>
          <w:bCs/>
        </w:rPr>
        <w:t>studies</w:t>
      </w:r>
      <w:r w:rsidR="00CB3705">
        <w:rPr>
          <w:rFonts w:ascii="Arial" w:hAnsi="Arial" w:cs="Arial"/>
          <w:bCs/>
        </w:rPr>
        <w:t>, and</w:t>
      </w:r>
      <w:r w:rsidR="00DB0180">
        <w:rPr>
          <w:rFonts w:ascii="Arial" w:hAnsi="Arial" w:cs="Arial"/>
          <w:bCs/>
        </w:rPr>
        <w:t xml:space="preserve"> </w:t>
      </w:r>
      <w:r w:rsidR="00036708" w:rsidRPr="005B306D">
        <w:rPr>
          <w:rFonts w:ascii="Arial" w:hAnsi="Arial" w:cs="Arial"/>
          <w:bCs/>
        </w:rPr>
        <w:t>(4) ease of use and documentation</w:t>
      </w:r>
      <w:r w:rsidR="00DB0180">
        <w:rPr>
          <w:rFonts w:ascii="Arial" w:hAnsi="Arial" w:cs="Arial"/>
          <w:bCs/>
        </w:rPr>
        <w:t xml:space="preserve"> or incorporation</w:t>
      </w:r>
      <w:r w:rsidR="002A7776">
        <w:rPr>
          <w:rFonts w:ascii="Arial" w:hAnsi="Arial" w:cs="Arial"/>
          <w:bCs/>
        </w:rPr>
        <w:t xml:space="preserve"> into already existing pipelines/workflows.</w:t>
      </w:r>
      <w:r w:rsidR="00036708" w:rsidRPr="005B306D">
        <w:rPr>
          <w:rFonts w:ascii="Arial" w:hAnsi="Arial" w:cs="Arial"/>
          <w:bCs/>
        </w:rPr>
        <w:t xml:space="preserve"> We did not include several other tools that did meet these criteria, were even tested,</w:t>
      </w:r>
      <w:r w:rsidR="004D091E">
        <w:rPr>
          <w:rFonts w:ascii="Arial" w:hAnsi="Arial" w:cs="Arial"/>
          <w:bCs/>
        </w:rPr>
        <w:t xml:space="preserve"> or even reportedly perform</w:t>
      </w:r>
      <w:r w:rsidR="00CB3705">
        <w:rPr>
          <w:rFonts w:ascii="Arial" w:hAnsi="Arial" w:cs="Arial"/>
          <w:bCs/>
        </w:rPr>
        <w:t>ed</w:t>
      </w:r>
      <w:r w:rsidR="004D091E">
        <w:rPr>
          <w:rFonts w:ascii="Arial" w:hAnsi="Arial" w:cs="Arial"/>
          <w:bCs/>
        </w:rPr>
        <w:t xml:space="preserve"> better</w:t>
      </w:r>
      <w:r w:rsidR="00036708" w:rsidRPr="005B306D">
        <w:rPr>
          <w:rFonts w:ascii="Arial" w:hAnsi="Arial" w:cs="Arial"/>
          <w:bCs/>
        </w:rPr>
        <w:t xml:space="preserve"> to reduce experimental complexity and technical variatio</w:t>
      </w:r>
      <w:r w:rsidR="00124E4D">
        <w:rPr>
          <w:rFonts w:ascii="Arial" w:hAnsi="Arial" w:cs="Arial"/>
          <w:bCs/>
        </w:rPr>
        <w:t>n, or more simply because they were not available or functional on our comput</w:t>
      </w:r>
      <w:r w:rsidR="00CB3705">
        <w:rPr>
          <w:rFonts w:ascii="Arial" w:hAnsi="Arial" w:cs="Arial"/>
          <w:bCs/>
        </w:rPr>
        <w:t>ing</w:t>
      </w:r>
      <w:r w:rsidR="00124E4D">
        <w:rPr>
          <w:rFonts w:ascii="Arial" w:hAnsi="Arial" w:cs="Arial"/>
          <w:bCs/>
        </w:rPr>
        <w:t xml:space="preserve"> system without substantial effort</w:t>
      </w:r>
      <w:r w:rsidR="00036708" w:rsidRPr="005B306D">
        <w:rPr>
          <w:rFonts w:ascii="Arial" w:hAnsi="Arial" w:cs="Arial"/>
          <w:bCs/>
        </w:rPr>
        <w:t xml:space="preserve">. </w:t>
      </w:r>
    </w:p>
    <w:p w14:paraId="2D5828B2" w14:textId="1B180EFC" w:rsidR="00307699" w:rsidRPr="005B306D" w:rsidRDefault="00307699" w:rsidP="00F20F6E">
      <w:pPr>
        <w:spacing w:line="360" w:lineRule="auto"/>
        <w:ind w:firstLine="720"/>
        <w:jc w:val="both"/>
        <w:rPr>
          <w:rFonts w:ascii="Arial" w:hAnsi="Arial" w:cs="Arial"/>
          <w:bCs/>
        </w:rPr>
      </w:pPr>
      <w:r w:rsidRPr="005B306D">
        <w:rPr>
          <w:rFonts w:ascii="Arial" w:hAnsi="Arial" w:cs="Arial"/>
          <w:bCs/>
        </w:rPr>
        <w:t>Biomass collection dates</w:t>
      </w:r>
      <w:r w:rsidR="00CB3705">
        <w:rPr>
          <w:rFonts w:ascii="Arial" w:hAnsi="Arial" w:cs="Arial"/>
          <w:bCs/>
        </w:rPr>
        <w:t xml:space="preserve"> from the bioreactor systems examined here</w:t>
      </w:r>
      <w:r w:rsidRPr="005B306D">
        <w:rPr>
          <w:rFonts w:ascii="Arial" w:hAnsi="Arial" w:cs="Arial"/>
          <w:bCs/>
        </w:rPr>
        <w:t xml:space="preserve"> were chosen to update the metagenomic inventory available for the system in preparation for a community reconstruction (Nov. 2020) and then later for the intent of long</w:t>
      </w:r>
      <w:r w:rsidR="005E6386">
        <w:rPr>
          <w:rFonts w:ascii="Arial" w:hAnsi="Arial" w:cs="Arial"/>
          <w:bCs/>
        </w:rPr>
        <w:t>-</w:t>
      </w:r>
      <w:r w:rsidRPr="005B306D">
        <w:rPr>
          <w:rFonts w:ascii="Arial" w:hAnsi="Arial" w:cs="Arial"/>
          <w:bCs/>
        </w:rPr>
        <w:t>read sequencing (Mar. 2021).</w:t>
      </w:r>
    </w:p>
    <w:p w14:paraId="334EDA0E" w14:textId="7DA96C8A" w:rsidR="00347AD7" w:rsidRPr="005B306D" w:rsidRDefault="00347AD7" w:rsidP="00F20F6E">
      <w:pPr>
        <w:spacing w:line="360" w:lineRule="auto"/>
        <w:ind w:firstLine="720"/>
        <w:jc w:val="both"/>
        <w:rPr>
          <w:rFonts w:ascii="Arial" w:hAnsi="Arial" w:cs="Arial"/>
          <w:bCs/>
        </w:rPr>
      </w:pPr>
      <w:r w:rsidRPr="005B306D">
        <w:rPr>
          <w:rFonts w:ascii="Arial" w:hAnsi="Arial" w:cs="Arial"/>
          <w:bCs/>
        </w:rPr>
        <w:t xml:space="preserve">Two DNA isolation protocols </w:t>
      </w:r>
      <w:r w:rsidR="005E6386">
        <w:rPr>
          <w:rFonts w:ascii="Arial" w:hAnsi="Arial" w:cs="Arial"/>
          <w:bCs/>
        </w:rPr>
        <w:t xml:space="preserve">are </w:t>
      </w:r>
      <w:r w:rsidR="004D091E" w:rsidRPr="005B306D">
        <w:rPr>
          <w:rFonts w:ascii="Arial" w:hAnsi="Arial" w:cs="Arial"/>
          <w:bCs/>
        </w:rPr>
        <w:t xml:space="preserve">standard in our </w:t>
      </w:r>
      <w:r w:rsidR="005E6386">
        <w:rPr>
          <w:rFonts w:ascii="Arial" w:hAnsi="Arial" w:cs="Arial"/>
          <w:bCs/>
        </w:rPr>
        <w:t>laboratory</w:t>
      </w:r>
      <w:r w:rsidR="005E6386" w:rsidRPr="005B306D">
        <w:rPr>
          <w:rFonts w:ascii="Arial" w:hAnsi="Arial" w:cs="Arial"/>
          <w:bCs/>
        </w:rPr>
        <w:t xml:space="preserve"> </w:t>
      </w:r>
      <w:r w:rsidR="004D091E">
        <w:rPr>
          <w:rFonts w:ascii="Arial" w:hAnsi="Arial" w:cs="Arial"/>
          <w:bCs/>
        </w:rPr>
        <w:t xml:space="preserve">due to strong </w:t>
      </w:r>
      <w:r w:rsidR="00F20F6E" w:rsidRPr="005B306D">
        <w:rPr>
          <w:rFonts w:ascii="Arial" w:hAnsi="Arial" w:cs="Arial"/>
          <w:bCs/>
        </w:rPr>
        <w:t xml:space="preserve">evidence that </w:t>
      </w:r>
      <w:r w:rsidR="005E6386">
        <w:rPr>
          <w:rFonts w:ascii="Arial" w:hAnsi="Arial" w:cs="Arial"/>
          <w:bCs/>
        </w:rPr>
        <w:t>they</w:t>
      </w:r>
      <w:r w:rsidR="005E6386" w:rsidRPr="005B306D">
        <w:rPr>
          <w:rFonts w:ascii="Arial" w:hAnsi="Arial" w:cs="Arial"/>
          <w:bCs/>
        </w:rPr>
        <w:t xml:space="preserve"> </w:t>
      </w:r>
      <w:r w:rsidR="00F20F6E" w:rsidRPr="005B306D">
        <w:rPr>
          <w:rFonts w:ascii="Arial" w:hAnsi="Arial" w:cs="Arial"/>
          <w:bCs/>
        </w:rPr>
        <w:t>introduce sufficient bias to aid differential coverage binning</w:t>
      </w:r>
      <w:r w:rsidR="004D091E">
        <w:rPr>
          <w:rFonts w:ascii="Arial" w:hAnsi="Arial" w:cs="Arial"/>
          <w:bCs/>
        </w:rPr>
        <w:fldChar w:fldCharType="begin"/>
      </w:r>
      <w:r w:rsidR="00532D9E">
        <w:rPr>
          <w:rFonts w:ascii="Arial" w:hAnsi="Arial" w:cs="Arial"/>
          <w:bCs/>
        </w:rPr>
        <w:instrText xml:space="preserve"> ADDIN ZOTERO_ITEM CSL_CITATION {"citationID":"acmdek2trk","properties":{"formattedCitation":"\\super 75\\uc0\\u8211{}77\\nosupersub{}","plainCitation":"75–77","noteIndex":0},"citationItems":[{"id":345,"uris":["http://zotero.org/users/11126001/items/FLGLGPBK"],"itemData":{"id":345,"type":"article-journal","abstract":"DNA extraction and primer choice have a large effect on the observed community structure in all microbial amplicon sequencing analyses. Although the biases are well known, no comprehensive analysis has been conducted in activated sludge communities. In this study we systematically explored the impact of a number of parameters on the observed microbial community: bead beating intensity, primer choice, extracellular DNA removal, and various PCR settings. In total, 176 samples were subjected to 16S rRNA amplicon sequencing, and selected samples were investigated through metagenomics and metatranscriptomics. Quantitative fluorescence in situ hybridization was used as a DNA extraction-independent method for qualitative comparison. In general, an effect on the observed community was found on all parameters tested, although bead beating and primer choice had the largest effect. The effect of bead beating intensity correlated with cell-wall strength as seen by a large increase in DNA from Gram-positive bacteria (up to 400%). However, significant differences were present at lower phylogenetic levels within the same phylum, suggesting that additional factors are at play. The best primer set based on in silico analysis was found to underestimate a number of important bacterial groups. For 16S rRNA gene analysis in activated sludge we recommend using the FastDNA SPIN Kit for Soil with four times the normal bead beating and V1-3 primers.","container-title":"PLOS ONE","DOI":"10.1371/journal.pone.0132783","ISSN":"1932-6203","issue":"7","journalAbbreviation":"PLOS ONE","language":"en","note":"publisher: Public Library of Science","page":"e0132783","source":"PLoS Journals","title":"Back to Basics – The Influence of DNA Extraction and Primer Choice on Phylogenetic Analysis of Activated Sludge Communities","volume":"10","author":[{"family":"Albertsen","given":"Mads"},{"family":"Karst","given":"Søren M."},{"family":"Ziegler","given":"Anja S."},{"family":"Kirkegaard","given":"Rasmus H."},{"family":"Nielsen","given":"Per H."}],"issued":{"date-parts":[["2015",7,16]]}}},{"id":343,"uris":["http://zotero.org/users/11126001/items/384D8YA9"],"itemData":{"id":343,"type":"article-journal","abstract":"DNA-based sequencing approaches are commonly used to identify microorganisms and their genes and document trends in microbial community diversity in environmental samples. However, extraction of microbial DNA from complex environmental samples like corals can be technically challenging, and extraction methods may impart biases on microbial community structure.","container-title":"Microbiome","DOI":"10.1186/s40168-017-0229-y","ISSN":"2049-2618","issue":"1","journalAbbreviation":"Microbiome","page":"18","source":"BioMed Central","title":"Optimization of DNA extraction for advancing coral microbiota investigations","volume":"5","author":[{"family":"Weber","given":"Laura"},{"family":"DeForce","given":"Emelia"},{"family":"Apprill","given":"Amy"}],"issued":{"date-parts":[["2017",2,8]]}}},{"id":342,"uris":["http://zotero.org/users/11126001/items/7MWIC6R6"],"itemData":{"id":342,"type":"article-journal","abstract":"The impact of three different soil DNA extraction methods on bacterial diversity was evaluated using PCR-based 16S ribosomal DNA analysis. DNA extracted directly from three soils showing contrasting physicochemical properties was subjected to amplified ribosomal DNA restriction analysis and ribosomal intergenic spacer analysis (RISA). The obtained RISA patterns revealed clearly that both the phylotype abundance and the composition of the indigenous bacterial community are dependent on the DNA recovery method used. In addition, this effect was also shown in the context of an experimental study aiming to estimate the impact on soil biodiversity of the application of farmyard manure or sewage sludge onto a monoculture of maize for 15 years.","container-title":"Applied and Environmental Microbiology","DOI":"10.1128/AEM.67.5.2354-2359.2001","issue":"5","note":"publisher: American Society for Microbiology","page":"2354-2359","source":"journals.asm.org (Atypon)","title":"DNA Extraction from Soils: Old Bias for New Microbial Diversity Analysis Methods","title-short":"DNA Extraction from Soils","volume":"67","author":[{"family":"Martin-Laurent","given":"F."},{"family":"Philippot","given":"L."},{"family":"Hallet","given":"S."},{"family":"Chaussod","given":"R."},{"family":"Germon","given":"J. C."},{"family":"Soulas","given":"G."},{"family":"Catroux","given":"G."}],"issued":{"date-parts":[["2001",5]]}}}],"schema":"https://github.com/citation-style-language/schema/raw/master/csl-citation.json"} </w:instrText>
      </w:r>
      <w:r w:rsidR="004D091E">
        <w:rPr>
          <w:rFonts w:ascii="Arial" w:hAnsi="Arial" w:cs="Arial"/>
          <w:bCs/>
        </w:rPr>
        <w:fldChar w:fldCharType="separate"/>
      </w:r>
      <w:r w:rsidR="00532D9E" w:rsidRPr="00532D9E">
        <w:rPr>
          <w:rFonts w:ascii="Arial" w:hAnsi="Arial" w:cs="Arial"/>
          <w:vertAlign w:val="superscript"/>
        </w:rPr>
        <w:t>75–77</w:t>
      </w:r>
      <w:r w:rsidR="004D091E">
        <w:rPr>
          <w:rFonts w:ascii="Arial" w:hAnsi="Arial" w:cs="Arial"/>
          <w:bCs/>
        </w:rPr>
        <w:fldChar w:fldCharType="end"/>
      </w:r>
      <w:r w:rsidR="00F20F6E" w:rsidRPr="005B306D">
        <w:rPr>
          <w:rFonts w:ascii="Arial" w:hAnsi="Arial" w:cs="Arial"/>
          <w:bCs/>
        </w:rPr>
        <w:t>.</w:t>
      </w:r>
    </w:p>
    <w:p w14:paraId="6D050CF0" w14:textId="7B7876B5" w:rsidR="00E65995" w:rsidRPr="005B306D" w:rsidRDefault="00E65995" w:rsidP="00E65995">
      <w:pPr>
        <w:spacing w:line="360" w:lineRule="auto"/>
        <w:ind w:firstLine="720"/>
        <w:jc w:val="both"/>
        <w:rPr>
          <w:rFonts w:ascii="Arial" w:hAnsi="Arial" w:cs="Arial"/>
          <w:bCs/>
        </w:rPr>
      </w:pPr>
      <w:r w:rsidRPr="005B306D">
        <w:rPr>
          <w:rFonts w:ascii="Arial" w:hAnsi="Arial" w:cs="Arial"/>
          <w:bCs/>
        </w:rPr>
        <w:lastRenderedPageBreak/>
        <w:t xml:space="preserve">The ONT platform was used to generate LR sequencing for these bioreactors because it was an in-house facility capability. Following, only one version of chemistry was available in the facility at the time, and what appeared to be the state-of-the-art </w:t>
      </w:r>
      <w:proofErr w:type="spellStart"/>
      <w:r w:rsidRPr="005B306D">
        <w:rPr>
          <w:rFonts w:ascii="Arial" w:hAnsi="Arial" w:cs="Arial"/>
          <w:bCs/>
        </w:rPr>
        <w:t>basecalling</w:t>
      </w:r>
      <w:proofErr w:type="spellEnd"/>
      <w:r w:rsidRPr="005B306D">
        <w:rPr>
          <w:rFonts w:ascii="Arial" w:hAnsi="Arial" w:cs="Arial"/>
          <w:bCs/>
        </w:rPr>
        <w:t xml:space="preserve"> algorithm </w:t>
      </w:r>
      <w:r w:rsidR="004D091E">
        <w:rPr>
          <w:rFonts w:ascii="Arial" w:hAnsi="Arial" w:cs="Arial"/>
          <w:bCs/>
        </w:rPr>
        <w:t>f</w:t>
      </w:r>
      <w:r w:rsidR="00EA43F7">
        <w:rPr>
          <w:rFonts w:ascii="Arial" w:hAnsi="Arial" w:cs="Arial"/>
          <w:bCs/>
        </w:rPr>
        <w:t>or</w:t>
      </w:r>
      <w:r w:rsidR="004D091E">
        <w:rPr>
          <w:rFonts w:ascii="Arial" w:hAnsi="Arial" w:cs="Arial"/>
          <w:bCs/>
        </w:rPr>
        <w:t xml:space="preserve"> microbial genomes </w:t>
      </w:r>
      <w:r w:rsidRPr="005B306D">
        <w:rPr>
          <w:rFonts w:ascii="Arial" w:hAnsi="Arial" w:cs="Arial"/>
          <w:bCs/>
        </w:rPr>
        <w:t>was used for all of the facility’s outputs</w:t>
      </w:r>
      <w:r w:rsidR="004D091E">
        <w:rPr>
          <w:rFonts w:ascii="Arial" w:hAnsi="Arial" w:cs="Arial"/>
          <w:bCs/>
        </w:rPr>
        <w:fldChar w:fldCharType="begin"/>
      </w:r>
      <w:r w:rsidR="00532D9E">
        <w:rPr>
          <w:rFonts w:ascii="Arial" w:hAnsi="Arial" w:cs="Arial"/>
          <w:bCs/>
        </w:rPr>
        <w:instrText xml:space="preserve"> ADDIN ZOTERO_ITEM CSL_CITATION {"citationID":"acmp8gam2m","properties":{"formattedCitation":"\\super 23,78\\nosupersub{}","plainCitation":"23,78","noteIndex":0},"citationItems":[{"id":181,"uris":["http://zotero.org/users/11126001/items/TLYTS6ZB"],"itemData":{"id":181,"type":"webpage","container-title":"Oxford Nanopore Technologies","language":"en","note":"section: Static page","title":"Nanopore Community","URL":"https://nanoporetech.com/community","accessed":{"date-parts":[["2023",4,5]]}}},{"id":247,"uris":["http://zotero.org/users/11126001/items/I487PYTB"],"itemData":{"id":247,"type":"article-journal","abstract":"Basecalling, the computational process of translating raw electrical signal to nucleotide sequence, is of critical importance to the sequencing platforms produced by Oxford Nanopore Technologies (ONT). Here, we examine the performance of different basecalling tools, looking at accuracy at the level of bases within individual reads and at majority-rule consensus basecalls in an assembly. We also investigate some additional aspects of basecalling: training using a taxon-specific dataset, using a larger neural network model and improving consensus basecalls in an assembly by additional signal-level analysis with Nanopolish.","container-title":"Genome Biology","DOI":"10.1186/s13059-019-1727-y","ISSN":"1474-760X","issue":"1","journalAbbreviation":"Genome Biology","page":"129","source":"BioMed Central","title":"Performance of neural network basecalling tools for Oxford Nanopore sequencing","volume":"20","author":[{"family":"Wick","given":"Ryan R."},{"family":"Judd","given":"Louise M."},{"family":"Holt","given":"Kathryn E."}],"issued":{"date-parts":[["2019",6,24]]}}}],"schema":"https://github.com/citation-style-language/schema/raw/master/csl-citation.json"} </w:instrText>
      </w:r>
      <w:r w:rsidR="004D091E">
        <w:rPr>
          <w:rFonts w:ascii="Arial" w:hAnsi="Arial" w:cs="Arial"/>
          <w:bCs/>
        </w:rPr>
        <w:fldChar w:fldCharType="separate"/>
      </w:r>
      <w:r w:rsidR="00532D9E" w:rsidRPr="00532D9E">
        <w:rPr>
          <w:rFonts w:ascii="Arial" w:hAnsi="Arial" w:cs="Arial"/>
          <w:vertAlign w:val="superscript"/>
        </w:rPr>
        <w:t>23,78</w:t>
      </w:r>
      <w:r w:rsidR="004D091E">
        <w:rPr>
          <w:rFonts w:ascii="Arial" w:hAnsi="Arial" w:cs="Arial"/>
          <w:bCs/>
        </w:rPr>
        <w:fldChar w:fldCharType="end"/>
      </w:r>
      <w:r w:rsidR="004D091E">
        <w:rPr>
          <w:rFonts w:ascii="Arial" w:hAnsi="Arial" w:cs="Arial"/>
          <w:bCs/>
        </w:rPr>
        <w:t xml:space="preserve">. </w:t>
      </w:r>
      <w:r w:rsidRPr="005B306D">
        <w:rPr>
          <w:rFonts w:ascii="Arial" w:hAnsi="Arial" w:cs="Arial"/>
          <w:bCs/>
        </w:rPr>
        <w:t xml:space="preserve">Similarly, Illumina </w:t>
      </w:r>
      <w:proofErr w:type="spellStart"/>
      <w:r w:rsidRPr="005B306D">
        <w:rPr>
          <w:rFonts w:ascii="Arial" w:hAnsi="Arial" w:cs="Arial"/>
          <w:bCs/>
        </w:rPr>
        <w:t>MiSeq</w:t>
      </w:r>
      <w:proofErr w:type="spellEnd"/>
      <w:r w:rsidRPr="005B306D">
        <w:rPr>
          <w:rFonts w:ascii="Arial" w:hAnsi="Arial" w:cs="Arial"/>
          <w:bCs/>
        </w:rPr>
        <w:t xml:space="preserve"> was used because it was an in-house SR sequencing capability. Both LR and SR sequencing was performed </w:t>
      </w:r>
      <w:proofErr w:type="gramStart"/>
      <w:r w:rsidRPr="005B306D">
        <w:rPr>
          <w:rFonts w:ascii="Arial" w:hAnsi="Arial" w:cs="Arial"/>
          <w:bCs/>
        </w:rPr>
        <w:t>according</w:t>
      </w:r>
      <w:proofErr w:type="gramEnd"/>
      <w:r w:rsidRPr="005B306D">
        <w:rPr>
          <w:rFonts w:ascii="Arial" w:hAnsi="Arial" w:cs="Arial"/>
          <w:bCs/>
        </w:rPr>
        <w:t xml:space="preserve"> the standard operating procedures, including reagents and protocols, of the sequencing facility, which were informed by manufacturer instructions.</w:t>
      </w:r>
      <w:r w:rsidR="00036708" w:rsidRPr="005B306D">
        <w:rPr>
          <w:rFonts w:ascii="Arial" w:hAnsi="Arial" w:cs="Arial"/>
          <w:bCs/>
        </w:rPr>
        <w:t xml:space="preserve"> One bioreactor was sequenced more deeply because of an observed greater richness in a 16S rRNA gene amplicon sequencing survey (unpublished), use of this bioreactor for previous metagenomic projects</w:t>
      </w:r>
      <w:r w:rsidR="004D091E">
        <w:rPr>
          <w:rFonts w:ascii="Arial" w:hAnsi="Arial" w:cs="Arial"/>
          <w:bCs/>
        </w:rPr>
        <w:fldChar w:fldCharType="begin"/>
      </w:r>
      <w:r w:rsidR="00532D9E">
        <w:rPr>
          <w:rFonts w:ascii="Arial" w:hAnsi="Arial" w:cs="Arial"/>
          <w:bCs/>
        </w:rPr>
        <w:instrText xml:space="preserve"> ADDIN ZOTERO_ITEM CSL_CITATION {"citationID":"a1ougnddujt","properties":{"formattedCitation":"\\super 79\\nosupersub{}","plainCitation":"79","noteIndex":0},"citationItems":[{"id":120,"uris":["http://zotero.org/users/11126001/items/8CU37J9H"],"itemData":{"id":120,"type":"article-journal","abstract":"The advance of metagenomics in combination with intricate cultivation approaches has facilitated the discovery of novel ammonia-, methane-, and other short-chain alkane-oxidizing microorganisms, indicating that our understanding of the microbial biodiversity within the biogeochemical nitrogen and carbon cycles still is incomplete. The in situ detection and phylogenetic identification of novel ammonia- and alkane-oxidizing bacteria remain challenging due to their naturally low abundances and difficulties in obtaining new isolates from complex samples. Here, we describe an activity-based protein profiling protocol allowing cultivation-independent unveiling of ammonia- and alkane-oxidizing bacteria. In this protocol, 1,7-octadiyne is used as a bifunctional enzyme probe that, in combination with a highly specific alkyne-azide cycloaddition reaction, enables the fluorescent or biotin labeling of cells harboring active ammonia and alkane monooxygenases. Biotinylation of these enzymes in combination with immunogold labeling revealed the subcellular localization of the tagged proteins, which corroborated expected enzyme targets in model strains. In addition, fluorescent labeling of cells harboring active ammonia or alkane monooxygenases provided a direct link of these functional lifestyles to phylogenetic identification when combined with fluorescence in situ hybridization. Furthermore, we show that this activity-based labeling protocol can be successfully coupled with fluorescence-activated cell sorting for the enrichment of nitrifiers and alkane-oxidizing bacteria from complex environmental samples, enabling the recovery of high-quality metagenome-assembled genomes. In conclusion, this study demonstrates a novel, functional tagging technique for the reliable detection, identification, and enrichment of ammonia- and alkane-oxidizing bacteria present in complex microbial communities.","container-title":"The ISME Journal","DOI":"10.1038/s41396-021-01144-0","ISSN":"1751-7370","issue":"4","journalAbbreviation":"ISME J","language":"en","license":"2021 The Author(s)","note":"number: 4\npublisher: Nature Publishing Group","page":"958-971","source":"www.nature.com","title":"Universal activity-based labeling method for ammonia- and alkane-oxidizing bacteria","volume":"16","author":[{"family":"Sakoula","given":"Dimitra"},{"family":"Smith","given":"Garrett J."},{"family":"Frank","given":"Jeroen"},{"family":"Mesman","given":"Rob J."},{"family":"Kop","given":"Linnea F. M."},{"family":"Blom","given":"Pieter"},{"family":"Jetten","given":"Mike S. M."},{"family":"Kessel","given":"Maartje A. H. J.","non-dropping-particle":"van"},{"family":"Lücker","given":"Sebastian"}],"issued":{"date-parts":[["2022",4]]}}}],"schema":"https://github.com/citation-style-language/schema/raw/master/csl-citation.json"} </w:instrText>
      </w:r>
      <w:r w:rsidR="004D091E">
        <w:rPr>
          <w:rFonts w:ascii="Arial" w:hAnsi="Arial" w:cs="Arial"/>
          <w:bCs/>
        </w:rPr>
        <w:fldChar w:fldCharType="separate"/>
      </w:r>
      <w:r w:rsidR="00532D9E" w:rsidRPr="00532D9E">
        <w:rPr>
          <w:rFonts w:ascii="Arial" w:hAnsi="Arial" w:cs="Arial"/>
          <w:vertAlign w:val="superscript"/>
        </w:rPr>
        <w:t>79</w:t>
      </w:r>
      <w:r w:rsidR="004D091E">
        <w:rPr>
          <w:rFonts w:ascii="Arial" w:hAnsi="Arial" w:cs="Arial"/>
          <w:bCs/>
        </w:rPr>
        <w:fldChar w:fldCharType="end"/>
      </w:r>
      <w:r w:rsidR="00411C40" w:rsidRPr="005B306D">
        <w:rPr>
          <w:rFonts w:ascii="Arial" w:hAnsi="Arial" w:cs="Arial"/>
          <w:bCs/>
        </w:rPr>
        <w:t xml:space="preserve"> and greater interest in improving upon extant community reconstructions.</w:t>
      </w:r>
    </w:p>
    <w:p w14:paraId="75CE4DD8" w14:textId="6B8756E5" w:rsidR="00E65995" w:rsidRPr="005B306D" w:rsidRDefault="00E65995" w:rsidP="00E65995">
      <w:pPr>
        <w:spacing w:line="360" w:lineRule="auto"/>
        <w:ind w:firstLine="720"/>
        <w:jc w:val="both"/>
        <w:rPr>
          <w:rFonts w:ascii="Arial" w:hAnsi="Arial" w:cs="Arial"/>
          <w:bCs/>
        </w:rPr>
      </w:pPr>
      <w:proofErr w:type="spellStart"/>
      <w:r w:rsidRPr="005B306D">
        <w:rPr>
          <w:rFonts w:ascii="Arial" w:hAnsi="Arial" w:cs="Arial"/>
          <w:bCs/>
        </w:rPr>
        <w:t>BBduk</w:t>
      </w:r>
      <w:proofErr w:type="spellEnd"/>
      <w:r w:rsidRPr="005B306D">
        <w:rPr>
          <w:rFonts w:ascii="Arial" w:hAnsi="Arial" w:cs="Arial"/>
          <w:bCs/>
        </w:rPr>
        <w:t xml:space="preserve"> was used to trim and filter SR</w:t>
      </w:r>
      <w:r w:rsidR="00685058">
        <w:rPr>
          <w:rFonts w:ascii="Arial" w:hAnsi="Arial" w:cs="Arial"/>
          <w:bCs/>
        </w:rPr>
        <w:t>s</w:t>
      </w:r>
      <w:r w:rsidRPr="005B306D">
        <w:rPr>
          <w:rFonts w:ascii="Arial" w:hAnsi="Arial" w:cs="Arial"/>
          <w:bCs/>
        </w:rPr>
        <w:t xml:space="preserve"> because </w:t>
      </w:r>
      <w:r w:rsidR="00685058">
        <w:rPr>
          <w:rFonts w:ascii="Arial" w:hAnsi="Arial" w:cs="Arial"/>
          <w:bCs/>
        </w:rPr>
        <w:t xml:space="preserve">of </w:t>
      </w:r>
      <w:r w:rsidRPr="005B306D">
        <w:rPr>
          <w:rFonts w:ascii="Arial" w:hAnsi="Arial" w:cs="Arial"/>
          <w:bCs/>
        </w:rPr>
        <w:t>its one-step capabilities for Illumina read quality processing and its accompanying suite of tools for working with various sequencing data</w:t>
      </w:r>
      <w:r w:rsidR="004D091E">
        <w:rPr>
          <w:rFonts w:ascii="Arial" w:hAnsi="Arial" w:cs="Arial"/>
          <w:bCs/>
        </w:rPr>
        <w:fldChar w:fldCharType="begin"/>
      </w:r>
      <w:r w:rsidR="00532D9E">
        <w:rPr>
          <w:rFonts w:ascii="Arial" w:hAnsi="Arial" w:cs="Arial"/>
          <w:bCs/>
        </w:rPr>
        <w:instrText xml:space="preserve"> ADDIN ZOTERO_ITEM CSL_CITATION {"citationID":"a1hf9ldjsbt","properties":{"formattedCitation":"\\super 80\\nosupersub{}","plainCitation":"80","noteIndex":0},"citationItems":[{"id":43,"uris":["http://zotero.org/users/11126001/items/ELJ7DSQ4"],"itemData":{"id":43,"type":"webpage","abstract":"Download BBMap for free. BBMap short read aligner, and other bioinformatic tools. This package includes BBMap, a short read aligner, as well as various other  bioinformatic tools. It is written in pure Java, can run on any platform, and has no dependencies other than Java being installed (compiled for Java 6 and higher).","container-title":"SourceForge","language":"en","title":"BBMap","URL":"https://sourceforge.net/projects/bbmap/","accessed":{"date-parts":[["2023",2,14]]},"issued":{"date-parts":[["2022",10,6]]}}}],"schema":"https://github.com/citation-style-language/schema/raw/master/csl-citation.json"} </w:instrText>
      </w:r>
      <w:r w:rsidR="004D091E">
        <w:rPr>
          <w:rFonts w:ascii="Arial" w:hAnsi="Arial" w:cs="Arial"/>
          <w:bCs/>
        </w:rPr>
        <w:fldChar w:fldCharType="separate"/>
      </w:r>
      <w:r w:rsidR="00532D9E" w:rsidRPr="00532D9E">
        <w:rPr>
          <w:rFonts w:ascii="Arial" w:hAnsi="Arial" w:cs="Arial"/>
          <w:vertAlign w:val="superscript"/>
        </w:rPr>
        <w:t>80</w:t>
      </w:r>
      <w:r w:rsidR="004D091E">
        <w:rPr>
          <w:rFonts w:ascii="Arial" w:hAnsi="Arial" w:cs="Arial"/>
          <w:bCs/>
        </w:rPr>
        <w:fldChar w:fldCharType="end"/>
      </w:r>
      <w:r w:rsidRPr="005B306D">
        <w:rPr>
          <w:rFonts w:ascii="Arial" w:hAnsi="Arial" w:cs="Arial"/>
          <w:bCs/>
        </w:rPr>
        <w:t xml:space="preserve">. </w:t>
      </w:r>
      <w:proofErr w:type="spellStart"/>
      <w:r w:rsidRPr="005B306D">
        <w:rPr>
          <w:rFonts w:ascii="Arial" w:hAnsi="Arial" w:cs="Arial"/>
          <w:bCs/>
        </w:rPr>
        <w:t>Porechop</w:t>
      </w:r>
      <w:proofErr w:type="spellEnd"/>
      <w:r w:rsidRPr="005B306D">
        <w:rPr>
          <w:rFonts w:ascii="Arial" w:hAnsi="Arial" w:cs="Arial"/>
          <w:bCs/>
        </w:rPr>
        <w:t xml:space="preserve"> was used for LR trimming </w:t>
      </w:r>
      <w:r w:rsidR="00685058">
        <w:rPr>
          <w:rFonts w:ascii="Arial" w:hAnsi="Arial" w:cs="Arial"/>
          <w:bCs/>
        </w:rPr>
        <w:t xml:space="preserve">because of </w:t>
      </w:r>
      <w:r w:rsidR="00F20F6E" w:rsidRPr="005B306D">
        <w:rPr>
          <w:rFonts w:ascii="Arial" w:hAnsi="Arial" w:cs="Arial"/>
          <w:bCs/>
        </w:rPr>
        <w:t xml:space="preserve">its ease of use and implementation in </w:t>
      </w:r>
      <w:r w:rsidRPr="005B306D">
        <w:rPr>
          <w:rFonts w:ascii="Arial" w:hAnsi="Arial" w:cs="Arial"/>
          <w:bCs/>
        </w:rPr>
        <w:t xml:space="preserve">studies </w:t>
      </w:r>
      <w:r w:rsidR="00F20F6E" w:rsidRPr="005B306D">
        <w:rPr>
          <w:rFonts w:ascii="Arial" w:hAnsi="Arial" w:cs="Arial"/>
          <w:bCs/>
        </w:rPr>
        <w:t xml:space="preserve">of </w:t>
      </w:r>
      <w:r w:rsidRPr="005B306D">
        <w:rPr>
          <w:rFonts w:ascii="Arial" w:hAnsi="Arial" w:cs="Arial"/>
          <w:bCs/>
        </w:rPr>
        <w:t>related ecosystems</w:t>
      </w:r>
      <w:r w:rsidR="004D091E">
        <w:rPr>
          <w:rFonts w:ascii="Arial" w:hAnsi="Arial" w:cs="Arial"/>
          <w:bCs/>
        </w:rPr>
        <w:fldChar w:fldCharType="begin"/>
      </w:r>
      <w:r w:rsidR="00532D9E">
        <w:rPr>
          <w:rFonts w:ascii="Arial" w:hAnsi="Arial" w:cs="Arial"/>
          <w:bCs/>
        </w:rPr>
        <w:instrText xml:space="preserve"> ADDIN ZOTERO_ITEM CSL_CITATION {"citationID":"a1bq1kq765c","properties":{"formattedCitation":"\\super 16,74,81\\nosupersub{}","plainCitation":"16,74,81","noteIndex":0},"citationItems":[{"id":42,"uris":["http://zotero.org/users/11126001/items/J8RIRU5V"],"itemData":{"id":42,"type":"software","abstract":"adapter trimmer for Oxford Nanopore reads","genre":"C++","license":"GPL-3.0","note":"original-date: 2017-02-13T04:20:00Z","source":"GitHub","title":"Porechop","URL":"https://github.com/rrwick/Porechop","author":[{"family":"Wick","given":"Ryan"}],"accessed":{"date-parts":[["2023",2,14]]},"issued":{"date-parts":[["2023",2,3]]}}},{"id":11,"uris":["http://zotero.org/users/11126001/items/KW6XIK7V"],"itemData":{"id":11,"type":"article-journal","abstract":"Long-read Oxford Nanopore sequencing has democratized microbial genome sequencing and enables the recovery of highly contiguous microbial genomes from isolates or metagenomes. However, to obtain near-finished genomes it has been necessary to include short-read polishing to correct insertions and deletions derived from homopolymer regions. Here, we show that Oxford Nanopore R10.4 can be used to generate near-finished microbial genomes from isolates or metagenomes without short-read or reference polishing.","container-title":"Nature Methods","DOI":"10.1038/s41592-022-01539-7","ISSN":"1548-7105","issue":"7","journalAbbreviation":"Nature Methods","page":"823-826","title":"Oxford Nanopore R10.4 long-read sequencing enables the generation of near-finished bacterial genomes from pure cultures and metagenomes without short-read or reference polishing","volume":"19","author":[{"family":"Sereika","given":"Mantas"},{"family":"Kirkegaard","given":"Rasmus Hansen"},{"family":"Karst","given":"Søren Michael"},{"family":"Michaelsen","given":"Thomas Yssing"},{"family":"Sørensen","given":"Emil Aarre"},{"family":"Wollenberg","given":"Rasmus Dam"},{"family":"Albertsen","given":"Mads"}],"issued":{"date-parts":[["2022",7,1]]}}},{"id":48,"uris":["http://zotero.org/users/11126001/items/G8CA3IEZ"],"itemData":{"id":48,"type":"article-journal","abstract":"Microorganisms play crucial roles in water recycling, pollution removal and resource recovery in the wastewater industry. The structure of these microbial communities is increasingly understood based on 16S rRNA amplicon sequencing data. However, such data cannot be linked to functional potential in the absence of high-quality metagenome-assembled genomes (MAGs) for nearly all species. Here, we use long-read and short-read sequencing to recover 1083 high-quality MAGs, including 57 closed circular genomes, from 23 Danish full-scale wastewater treatment plants. The MAGs account for ~30% of the community based on relative abundance, and meet the stringent MIMAG high-quality draft requirements including full-length rRNA genes. We use the information provided by these MAGs in combination with &gt;13 years of 16S rRNA amplicon sequencing data, as well as Raman microspectroscopy and fluorescence in situ hybridisation, to uncover abundant undescribed lineages belonging to important functional groups.","container-title":"Nature Communications","DOI":"10.1038/s41467-021-22203-2","ISSN":"2041-1723","issue":"1","journalAbbreviation":"Nat Commun","language":"en","license":"2021 The Author(s)","note":"number: 1\npublisher: Nature Publishing Group","page":"2009","source":"www.nature.com","title":"Connecting structure to function with the recovery of over 1000 high-quality metagenome-assembled genomes from activated sludge using long-read sequencing","volume":"12","author":[{"family":"Singleton","given":"Caitlin M."},{"family":"Petriglieri","given":"Francesca"},{"family":"Kristensen","given":"Jannie M."},{"family":"Kirkegaard","given":"Rasmus H."},{"family":"Michaelsen","given":"Thomas Y."},{"family":"Andersen","given":"Martin H."},{"family":"Kondrotaite","given":"Zivile"},{"family":"Karst","given":"Søren M."},{"family":"Dueholm","given":"Morten S."},{"family":"Nielsen","given":"Per H."},{"family":"Albertsen","given":"Mads"}],"issued":{"date-parts":[["2021",3,31]]}}}],"schema":"https://github.com/citation-style-language/schema/raw/master/csl-citation.json"} </w:instrText>
      </w:r>
      <w:r w:rsidR="004D091E">
        <w:rPr>
          <w:rFonts w:ascii="Arial" w:hAnsi="Arial" w:cs="Arial"/>
          <w:bCs/>
        </w:rPr>
        <w:fldChar w:fldCharType="separate"/>
      </w:r>
      <w:r w:rsidR="00532D9E" w:rsidRPr="00532D9E">
        <w:rPr>
          <w:rFonts w:ascii="Arial" w:hAnsi="Arial" w:cs="Arial"/>
          <w:vertAlign w:val="superscript"/>
        </w:rPr>
        <w:t>16,74,81</w:t>
      </w:r>
      <w:r w:rsidR="004D091E">
        <w:rPr>
          <w:rFonts w:ascii="Arial" w:hAnsi="Arial" w:cs="Arial"/>
          <w:bCs/>
        </w:rPr>
        <w:fldChar w:fldCharType="end"/>
      </w:r>
      <w:r w:rsidRPr="005B306D">
        <w:rPr>
          <w:rFonts w:ascii="Arial" w:hAnsi="Arial" w:cs="Arial"/>
          <w:bCs/>
        </w:rPr>
        <w:t>.</w:t>
      </w:r>
      <w:r w:rsidR="00307699" w:rsidRPr="005B306D">
        <w:rPr>
          <w:rFonts w:ascii="Arial" w:hAnsi="Arial" w:cs="Arial"/>
          <w:bCs/>
        </w:rPr>
        <w:t xml:space="preserve"> The exact quality cutoffs were arbitrarily chosen to help balance data quantity and quality (not shown).</w:t>
      </w:r>
    </w:p>
    <w:p w14:paraId="06615DFC" w14:textId="4BB537DD" w:rsidR="00685058" w:rsidRDefault="00E65995" w:rsidP="00E65995">
      <w:pPr>
        <w:spacing w:line="360" w:lineRule="auto"/>
        <w:ind w:firstLine="720"/>
        <w:jc w:val="both"/>
        <w:rPr>
          <w:rFonts w:ascii="Arial" w:hAnsi="Arial" w:cs="Arial"/>
          <w:bCs/>
        </w:rPr>
      </w:pPr>
      <w:r w:rsidRPr="005B306D">
        <w:rPr>
          <w:rFonts w:ascii="Arial" w:hAnsi="Arial" w:cs="Arial"/>
          <w:bCs/>
        </w:rPr>
        <w:t>OPERA-MS appeared to be a prevalent SR-first hybrid assembler but is methodologically biased towards model</w:t>
      </w:r>
      <w:r w:rsidR="00685058">
        <w:rPr>
          <w:rFonts w:ascii="Arial" w:hAnsi="Arial" w:cs="Arial"/>
          <w:bCs/>
        </w:rPr>
        <w:t xml:space="preserve"> organism</w:t>
      </w:r>
      <w:r w:rsidRPr="005B306D">
        <w:rPr>
          <w:rFonts w:ascii="Arial" w:hAnsi="Arial" w:cs="Arial"/>
          <w:bCs/>
        </w:rPr>
        <w:t>s and host ecosystems</w:t>
      </w:r>
      <w:r w:rsidR="00B0450D">
        <w:rPr>
          <w:rFonts w:ascii="Arial" w:hAnsi="Arial" w:cs="Arial"/>
          <w:bCs/>
        </w:rPr>
        <w:fldChar w:fldCharType="begin"/>
      </w:r>
      <w:r w:rsidR="005734CC">
        <w:rPr>
          <w:rFonts w:ascii="Arial" w:hAnsi="Arial" w:cs="Arial"/>
          <w:bCs/>
        </w:rPr>
        <w:instrText xml:space="preserve"> ADDIN ZOTERO_ITEM CSL_CITATION {"citationID":"a1u7vd5lt7a","properties":{"formattedCitation":"\\super 27\\nosupersub{}","plainCitation":"27","noteIndex":0},"citationItems":[{"id":41,"uris":["http://zotero.org/users/11126001/items/SBGTL2I3"],"itemData":{"id":41,"type":"article-journal","abstract":"Characterization of microbiomes has been enabled by high-throughput metagenomic sequencing. However, existing methods are not designed to combine reads from short- and long-read technologies. We present a hybrid metagenomic assembler named OPERA-MS that integrates assembly-based metagenome clustering with repeat-aware, exact scaffolding to accurately assemble complex communities. Evaluation using defined in vitro and virtual gut microbiomes revealed that OPERA-MS assembles metagenomes with greater base pair accuracy than long-read (&gt;5×; Canu), higher contiguity than short-read (~10× NGA50; MEGAHIT, IDBA-UD, metaSPAdes) and fewer assembly errors than non-metagenomic hybrid assemblers (2×; hybridSPAdes). OPERA-MS provides strain-resolved assembly in the presence of multiple genomes of the same species, high-quality reference genomes for rare species (&lt;1%) with ~9× long-read coverage and near-complete genomes with higher coverage. We used OPERA-MS to assemble 28 gut metagenomes of antibiotic-treated patients, and showed that the inclusion of long nanopore reads produces more contiguous assemblies (200× improvement over short-read assemblies), including more than 80 closed plasmid or phage sequences and a new 263 kbp jumbo phage. High-quality hybrid assemblies enable an exquisitely detailed view of the gut resistome in human patients.","container-title":"Nature Biotechnology","DOI":"10.1038/s41587-019-0191-2","ISSN":"1546-1696","issue":"8","journalAbbreviation":"Nat Biotechnol","language":"en","license":"2019 The Author(s), under exclusive licence to Springer Nature America, Inc.","note":"number: 8\npublisher: Nature Publishing Group","page":"937-944","source":"www.nature.com","title":"Hybrid metagenomic assembly enables high-resolution analysis of resistance determinants and mobile elements in human microbiomes","volume":"37","author":[{"family":"Bertrand","given":"Denis"},{"family":"Shaw","given":"Jim"},{"family":"Kalathiyappan","given":"Manesh"},{"family":"Ng","given":"Amanda Hui Qi"},{"family":"Kumar","given":"M. Senthil"},{"family":"Li","given":"Chenhao"},{"family":"Dvornicic","given":"Mirta"},{"family":"Soldo","given":"Janja Paliska"},{"family":"Koh","given":"Jia Yu"},{"family":"Tong","given":"Chengxuan"},{"family":"Ng","given":"Oon Tek"},{"family":"Barkham","given":"Timothy"},{"family":"Young","given":"Barnaby"},{"family":"Marimuthu","given":"Kalisvar"},{"family":"Chng","given":"Kern Rei"},{"family":"Sikic","given":"Mile"},{"family":"Nagarajan","given":"Niranjan"}],"issued":{"date-parts":[["2019",8]]}}}],"schema":"https://github.com/citation-style-language/schema/raw/master/csl-citation.json"} </w:instrText>
      </w:r>
      <w:r w:rsidR="00B0450D">
        <w:rPr>
          <w:rFonts w:ascii="Arial" w:hAnsi="Arial" w:cs="Arial"/>
          <w:bCs/>
        </w:rPr>
        <w:fldChar w:fldCharType="separate"/>
      </w:r>
      <w:r w:rsidR="005734CC" w:rsidRPr="005734CC">
        <w:rPr>
          <w:rFonts w:ascii="Arial" w:hAnsi="Arial" w:cs="Arial"/>
          <w:vertAlign w:val="superscript"/>
        </w:rPr>
        <w:t>27</w:t>
      </w:r>
      <w:r w:rsidR="00B0450D">
        <w:rPr>
          <w:rFonts w:ascii="Arial" w:hAnsi="Arial" w:cs="Arial"/>
          <w:bCs/>
        </w:rPr>
        <w:fldChar w:fldCharType="end"/>
      </w:r>
      <w:r w:rsidRPr="005B306D">
        <w:rPr>
          <w:rFonts w:ascii="Arial" w:hAnsi="Arial" w:cs="Arial"/>
          <w:bCs/>
        </w:rPr>
        <w:t xml:space="preserve">, whereas </w:t>
      </w:r>
      <w:proofErr w:type="spellStart"/>
      <w:r w:rsidRPr="005B306D">
        <w:rPr>
          <w:rFonts w:ascii="Arial" w:hAnsi="Arial" w:cs="Arial"/>
          <w:bCs/>
        </w:rPr>
        <w:t>hybridSPAdes</w:t>
      </w:r>
      <w:proofErr w:type="spellEnd"/>
      <w:r w:rsidRPr="005B306D">
        <w:rPr>
          <w:rFonts w:ascii="Arial" w:hAnsi="Arial" w:cs="Arial"/>
          <w:bCs/>
        </w:rPr>
        <w:t xml:space="preserve"> appeared approximately as prevalent an SR-first hybrid assembler but lacks any methodological bias towards certain taxa or ecosystems and is capable of SR-alone assembly</w:t>
      </w:r>
      <w:r w:rsidR="00B0450D">
        <w:rPr>
          <w:rFonts w:ascii="Arial" w:hAnsi="Arial" w:cs="Arial"/>
          <w:bCs/>
        </w:rPr>
        <w:fldChar w:fldCharType="begin"/>
      </w:r>
      <w:r w:rsidR="005734CC">
        <w:rPr>
          <w:rFonts w:ascii="Arial" w:hAnsi="Arial" w:cs="Arial"/>
          <w:bCs/>
        </w:rPr>
        <w:instrText xml:space="preserve"> ADDIN ZOTERO_ITEM CSL_CITATION {"citationID":"a29gqhan815","properties":{"formattedCitation":"\\super 20\\nosupersub{}","plainCitation":"20","noteIndex":0},"citationItems":[{"id":321,"uris":["http://zotero.org/users/11126001/items/FUTTTZTZ"],"itemData":{"id":321,"type":"article-journal","abstract":"Motivation: Recent advances in single molecule real-time (SMRT) and nanopore sequencing technologies have enabled high-quality assemblies from long and inaccurate reads. However, these approaches require high coverage by long reads and remain expensive. On the other hand, the inexpensive short reads technologies produce accurate but fragmented assemblies. Thus, a hybrid approach that assembles long reads (with low coverage) and short reads has a potential to generate high-quality assemblies at reduced cost.Results: We describe hybridSPAdes algorithm for assembling short and long reads and benchmark it on a variety of bacterial assembly projects. Our results demonstrate that hybridSPAdes generates accurate assemblies (even in projects with relatively low coverage by long reads) thus reducing the overall cost of genome sequencing. We further present the first complete assembly of a genome from single cells using SMRT reads.Availability and implementation:  hybridSPAdes is implemented in C++ as a part of SPAdes genome assembler and is publicly available at http://bioinf.spbau.ru/en/spadesContact:  d.antipov@spbu.ruSupplementary information:  supplementary data are available at Bioinformatics online.","container-title":"Bioinformatics","DOI":"10.1093/bioinformatics/btv688","ISSN":"1367-4803","issue":"7","journalAbbreviation":"Bioinformatics","page":"1009-1015","source":"Silverchair","title":"hybridSPAdes: an algorithm for hybrid assembly of short and long reads","title-short":"hybridSPAdes","volume":"32","author":[{"family":"Antipov","given":"Dmitry"},{"family":"Korobeynikov","given":"Anton"},{"family":"McLean","given":"Jeffrey S."},{"family":"Pevzner","given":"Pavel A."}],"issued":{"date-parts":[["2016",4,1]]}}}],"schema":"https://github.com/citation-style-language/schema/raw/master/csl-citation.json"} </w:instrText>
      </w:r>
      <w:r w:rsidR="00B0450D">
        <w:rPr>
          <w:rFonts w:ascii="Arial" w:hAnsi="Arial" w:cs="Arial"/>
          <w:bCs/>
        </w:rPr>
        <w:fldChar w:fldCharType="separate"/>
      </w:r>
      <w:r w:rsidR="005734CC" w:rsidRPr="005734CC">
        <w:rPr>
          <w:rFonts w:ascii="Arial" w:hAnsi="Arial" w:cs="Arial"/>
          <w:vertAlign w:val="superscript"/>
        </w:rPr>
        <w:t>20</w:t>
      </w:r>
      <w:r w:rsidR="00B0450D">
        <w:rPr>
          <w:rFonts w:ascii="Arial" w:hAnsi="Arial" w:cs="Arial"/>
          <w:bCs/>
        </w:rPr>
        <w:fldChar w:fldCharType="end"/>
      </w:r>
      <w:r w:rsidRPr="005B306D">
        <w:rPr>
          <w:rFonts w:ascii="Arial" w:hAnsi="Arial" w:cs="Arial"/>
          <w:bCs/>
        </w:rPr>
        <w:t xml:space="preserve">. </w:t>
      </w:r>
      <w:proofErr w:type="spellStart"/>
      <w:r w:rsidRPr="005B306D">
        <w:rPr>
          <w:rFonts w:ascii="Arial" w:hAnsi="Arial" w:cs="Arial"/>
          <w:bCs/>
        </w:rPr>
        <w:t>Unicycler</w:t>
      </w:r>
      <w:proofErr w:type="spellEnd"/>
      <w:r w:rsidRPr="005B306D">
        <w:rPr>
          <w:rFonts w:ascii="Arial" w:hAnsi="Arial" w:cs="Arial"/>
          <w:bCs/>
        </w:rPr>
        <w:t xml:space="preserve"> has the ability to perform SR-first hybrid </w:t>
      </w:r>
      <w:r w:rsidR="00F20F6E" w:rsidRPr="005B306D">
        <w:rPr>
          <w:rFonts w:ascii="Arial" w:hAnsi="Arial" w:cs="Arial"/>
          <w:bCs/>
        </w:rPr>
        <w:t>as well as</w:t>
      </w:r>
      <w:r w:rsidRPr="005B306D">
        <w:rPr>
          <w:rFonts w:ascii="Arial" w:hAnsi="Arial" w:cs="Arial"/>
          <w:bCs/>
        </w:rPr>
        <w:t xml:space="preserve"> SR- and LR-alone assemblies, </w:t>
      </w:r>
      <w:r w:rsidR="00F20F6E" w:rsidRPr="005B306D">
        <w:rPr>
          <w:rFonts w:ascii="Arial" w:hAnsi="Arial" w:cs="Arial"/>
          <w:bCs/>
        </w:rPr>
        <w:t>which therefore enables assembly of all possible read types and combinations with one program</w:t>
      </w:r>
      <w:r w:rsidR="00B0450D">
        <w:rPr>
          <w:rFonts w:ascii="Arial" w:hAnsi="Arial" w:cs="Arial"/>
          <w:bCs/>
        </w:rPr>
        <w:fldChar w:fldCharType="begin"/>
      </w:r>
      <w:r w:rsidR="00532D9E">
        <w:rPr>
          <w:rFonts w:ascii="Arial" w:hAnsi="Arial" w:cs="Arial"/>
          <w:bCs/>
        </w:rPr>
        <w:instrText xml:space="preserve"> ADDIN ZOTERO_ITEM CSL_CITATION {"citationID":"ade49oiaid","properties":{"formattedCitation":"\\super 82\\nosupersub{}","plainCitation":"82","noteIndex":0},"citationItems":[{"id":13,"uris":["http://zotero.org/users/11126001/items/MQ5K44FS"],"itemData":{"id":13,"type":"article-journal","abstract":"The Illumina DNA sequencing platform generates accurate but short reads, which can be used to produce accurate but fragmented genome assemblies. Pacific Biosciences and Oxford Nanopore Technologies DNA sequencing platforms generate long reads that can produce complete genome assemblies, but the sequencing is more expensive and error-prone. There is significant interest in combining data from these complementary sequencing technologies to generate more accurate “hybrid” assemblies. However, few tools exist that truly leverage the benefits of both types of data, namely the accuracy of short reads and the structural resolving power of long reads. Here we present Unicycler, a new tool for assembling bacterial genomes from a combination of short and long reads, which produces assemblies that are accurate, complete and cost-effective. Unicycler builds an initial assembly graph from short reads using the de novo assembler SPAdes and then simplifies the graph using information from short and long reads. Unicycler uses a novel semi-global aligner to align long reads to the assembly graph. Tests on both synthetic and real reads show Unicycler can assemble larger contigs with fewer misassemblies than other hybrid assemblers, even when long-read depth and accuracy are low. Unicycler is open source (GPLv3) and available at github.com/rrwick/Unicycler.","container-title":"PLOS Computational Biology","DOI":"10.1371/journal.pcbi.1005595","ISSN":"1553-7358","issue":"6","journalAbbreviation":"PLOS Computational Biology","language":"en","note":"publisher: Public Library of Science","page":"e1005595","source":"PLoS Journals","title":"Unicycler: Resolving bacterial genome assemblies from short and long sequencing reads","title-short":"Unicycler","volume":"13","author":[{"family":"Wick","given":"Ryan R."},{"family":"Judd","given":"Louise M."},{"family":"Gorrie","given":"Claire L."},{"family":"Holt","given":"Kathryn E."}],"issued":{"date-parts":[["2017",6,8]]}}}],"schema":"https://github.com/citation-style-language/schema/raw/master/csl-citation.json"} </w:instrText>
      </w:r>
      <w:r w:rsidR="00B0450D">
        <w:rPr>
          <w:rFonts w:ascii="Arial" w:hAnsi="Arial" w:cs="Arial"/>
          <w:bCs/>
        </w:rPr>
        <w:fldChar w:fldCharType="separate"/>
      </w:r>
      <w:r w:rsidR="00532D9E" w:rsidRPr="00532D9E">
        <w:rPr>
          <w:rFonts w:ascii="Arial" w:hAnsi="Arial" w:cs="Arial"/>
          <w:vertAlign w:val="superscript"/>
        </w:rPr>
        <w:t>82</w:t>
      </w:r>
      <w:r w:rsidR="00B0450D">
        <w:rPr>
          <w:rFonts w:ascii="Arial" w:hAnsi="Arial" w:cs="Arial"/>
          <w:bCs/>
        </w:rPr>
        <w:fldChar w:fldCharType="end"/>
      </w:r>
      <w:r w:rsidR="00F20F6E" w:rsidRPr="005B306D">
        <w:rPr>
          <w:rFonts w:ascii="Arial" w:hAnsi="Arial" w:cs="Arial"/>
          <w:bCs/>
        </w:rPr>
        <w:t xml:space="preserve">. Additionally, its ability </w:t>
      </w:r>
      <w:r w:rsidRPr="005B306D">
        <w:rPr>
          <w:rFonts w:ascii="Arial" w:hAnsi="Arial" w:cs="Arial"/>
          <w:bCs/>
        </w:rPr>
        <w:t>to automate the optimization of</w:t>
      </w:r>
      <w:r w:rsidR="00F20F6E" w:rsidRPr="005B306D">
        <w:rPr>
          <w:rFonts w:ascii="Arial" w:hAnsi="Arial" w:cs="Arial"/>
          <w:bCs/>
        </w:rPr>
        <w:t xml:space="preserve"> the assemblies</w:t>
      </w:r>
      <w:r w:rsidRPr="005B306D">
        <w:rPr>
          <w:rFonts w:ascii="Arial" w:hAnsi="Arial" w:cs="Arial"/>
          <w:bCs/>
        </w:rPr>
        <w:t xml:space="preserve"> for successful, high-quality, circular single genome recovery</w:t>
      </w:r>
      <w:r w:rsidR="00F20F6E" w:rsidRPr="005B306D">
        <w:rPr>
          <w:rFonts w:ascii="Arial" w:hAnsi="Arial" w:cs="Arial"/>
          <w:bCs/>
        </w:rPr>
        <w:t xml:space="preserve"> has made it</w:t>
      </w:r>
      <w:r w:rsidRPr="005B306D">
        <w:rPr>
          <w:rFonts w:ascii="Arial" w:hAnsi="Arial" w:cs="Arial"/>
          <w:bCs/>
        </w:rPr>
        <w:t xml:space="preserve"> popular. </w:t>
      </w:r>
      <w:r w:rsidR="00B0450D">
        <w:rPr>
          <w:rFonts w:ascii="Arial" w:hAnsi="Arial" w:cs="Arial"/>
          <w:bCs/>
        </w:rPr>
        <w:t>Furthermore</w:t>
      </w:r>
      <w:r w:rsidR="00685058">
        <w:rPr>
          <w:rFonts w:ascii="Arial" w:hAnsi="Arial" w:cs="Arial"/>
          <w:bCs/>
        </w:rPr>
        <w:t>, all tested</w:t>
      </w:r>
      <w:r w:rsidRPr="005B306D">
        <w:rPr>
          <w:rFonts w:ascii="Arial" w:hAnsi="Arial" w:cs="Arial"/>
          <w:bCs/>
        </w:rPr>
        <w:t xml:space="preserve"> SR-dependent assemblers tested implement </w:t>
      </w:r>
      <w:proofErr w:type="spellStart"/>
      <w:r w:rsidRPr="005B306D">
        <w:rPr>
          <w:rFonts w:ascii="Arial" w:hAnsi="Arial" w:cs="Arial"/>
          <w:bCs/>
        </w:rPr>
        <w:t>SPAdes</w:t>
      </w:r>
      <w:proofErr w:type="spellEnd"/>
      <w:r w:rsidRPr="005B306D">
        <w:rPr>
          <w:rFonts w:ascii="Arial" w:hAnsi="Arial" w:cs="Arial"/>
          <w:bCs/>
        </w:rPr>
        <w:t xml:space="preserve"> for SR-assembly, thus reducing </w:t>
      </w:r>
      <w:r w:rsidR="00685058">
        <w:rPr>
          <w:rFonts w:ascii="Arial" w:hAnsi="Arial" w:cs="Arial"/>
          <w:bCs/>
        </w:rPr>
        <w:t xml:space="preserve">the </w:t>
      </w:r>
      <w:r w:rsidRPr="005B306D">
        <w:rPr>
          <w:rFonts w:ascii="Arial" w:hAnsi="Arial" w:cs="Arial"/>
          <w:bCs/>
        </w:rPr>
        <w:t>technical variation</w:t>
      </w:r>
      <w:r w:rsidR="00685058">
        <w:rPr>
          <w:rFonts w:ascii="Arial" w:hAnsi="Arial" w:cs="Arial"/>
          <w:bCs/>
        </w:rPr>
        <w:t>.</w:t>
      </w:r>
    </w:p>
    <w:p w14:paraId="068D3EA6" w14:textId="23D5E8A5" w:rsidR="00E65995" w:rsidRPr="005B306D" w:rsidRDefault="00685058" w:rsidP="00E65995">
      <w:pPr>
        <w:spacing w:line="360" w:lineRule="auto"/>
        <w:ind w:firstLine="720"/>
        <w:jc w:val="both"/>
        <w:rPr>
          <w:rFonts w:ascii="Arial" w:hAnsi="Arial" w:cs="Arial"/>
          <w:bCs/>
        </w:rPr>
      </w:pPr>
      <w:r>
        <w:rPr>
          <w:rFonts w:ascii="Arial" w:hAnsi="Arial" w:cs="Arial"/>
          <w:bCs/>
        </w:rPr>
        <w:t>T</w:t>
      </w:r>
      <w:r w:rsidR="00B0450D" w:rsidRPr="005B306D">
        <w:rPr>
          <w:rFonts w:ascii="Arial" w:hAnsi="Arial" w:cs="Arial"/>
          <w:bCs/>
        </w:rPr>
        <w:t xml:space="preserve">he </w:t>
      </w:r>
      <w:proofErr w:type="spellStart"/>
      <w:r w:rsidR="00B0450D" w:rsidRPr="005B306D">
        <w:rPr>
          <w:rFonts w:ascii="Arial" w:hAnsi="Arial" w:cs="Arial"/>
          <w:bCs/>
        </w:rPr>
        <w:t>Trycycler</w:t>
      </w:r>
      <w:proofErr w:type="spellEnd"/>
      <w:r w:rsidR="00B0450D" w:rsidRPr="005B306D">
        <w:rPr>
          <w:rFonts w:ascii="Arial" w:hAnsi="Arial" w:cs="Arial"/>
          <w:bCs/>
        </w:rPr>
        <w:t xml:space="preserve"> utility “subsample” was used to evenly subsample the LR</w:t>
      </w:r>
      <w:r>
        <w:rPr>
          <w:rFonts w:ascii="Arial" w:hAnsi="Arial" w:cs="Arial"/>
          <w:bCs/>
        </w:rPr>
        <w:t>s</w:t>
      </w:r>
      <w:r w:rsidR="00B0450D" w:rsidRPr="005B306D">
        <w:rPr>
          <w:rFonts w:ascii="Arial" w:hAnsi="Arial" w:cs="Arial"/>
          <w:bCs/>
        </w:rPr>
        <w:t xml:space="preserve"> for assembly because of its shared developer with Unicycler</w:t>
      </w:r>
      <w:r w:rsidR="00B0450D">
        <w:rPr>
          <w:rFonts w:ascii="Arial" w:hAnsi="Arial" w:cs="Arial"/>
          <w:bCs/>
        </w:rPr>
        <w:fldChar w:fldCharType="begin"/>
      </w:r>
      <w:r w:rsidR="00532D9E">
        <w:rPr>
          <w:rFonts w:ascii="Arial" w:hAnsi="Arial" w:cs="Arial"/>
          <w:bCs/>
        </w:rPr>
        <w:instrText xml:space="preserve"> ADDIN ZOTERO_ITEM CSL_CITATION {"citationID":"a1cpbj3ak8f","properties":{"formattedCitation":"\\super 8,82\\nosupersub{}","plainCitation":"8,82","noteIndex":0},"citationItems":[{"id":13,"uris":["http://zotero.org/users/11126001/items/MQ5K44FS"],"itemData":{"id":13,"type":"article-journal","abstract":"The Illumina DNA sequencing platform generates accurate but short reads, which can be used to produce accurate but fragmented genome assemblies. Pacific Biosciences and Oxford Nanopore Technologies DNA sequencing platforms generate long reads that can produce complete genome assemblies, but the sequencing is more expensive and error-prone. There is significant interest in combining data from these complementary sequencing technologies to generate more accurate “hybrid” assemblies. However, few tools exist that truly leverage the benefits of both types of data, namely the accuracy of short reads and the structural resolving power of long reads. Here we present Unicycler, a new tool for assembling bacterial genomes from a combination of short and long reads, which produces assemblies that are accurate, complete and cost-effective. Unicycler builds an initial assembly graph from short reads using the de novo assembler SPAdes and then simplifies the graph using information from short and long reads. Unicycler uses a novel semi-global aligner to align long reads to the assembly graph. Tests on both synthetic and real reads show Unicycler can assemble larger contigs with fewer misassemblies than other hybrid assemblers, even when long-read depth and accuracy are low. Unicycler is open source (GPLv3) and available at github.com/rrwick/Unicycler.","container-title":"PLOS Computational Biology","DOI":"10.1371/journal.pcbi.1005595","ISSN":"1553-7358","issue":"6","journalAbbreviation":"PLOS Computational Biology","language":"en","note":"publisher: Public Library of Science","page":"e1005595","source":"PLoS Journals","title":"Unicycler: Resolving bacterial genome assemblies from short and long sequencing reads","title-short":"Unicycler","volume":"13","author":[{"family":"Wick","given":"Ryan R."},{"family":"Judd","given":"Louise M."},{"family":"Gorrie","given":"Claire L."},{"family":"Holt","given":"Kathryn E."}],"issued":{"date-parts":[["2017",6,8]]}}},{"id":20,"uris":["http://zotero.org/users/11126001/items/BU9MFPD3"],"itemData":{"id":20,"type":"article-journal","abstract":"While long-read sequencing allows for the complete assembly of bacterial genomes, long-read assemblies contain a variety of errors. Here, we present Trycycler, a tool which produces a consensus assembly from multiple input assemblies of the same genome. Benchmarking showed that Trycycler assemblies contained fewer errors than assemblies constructed with a single tool. Post-assembly polishing further reduced errors and Trycycler+polishing assemblies were the most accurate genomes in our study. As Trycycler requires manual intervention, its output is not deterministic. However, we demonstrated that multiple users converge on similar assemblies that are consistently more accurate than those produced by automated assembly tools.","container-title":"Genome Biology","DOI":"10.1186/s13059-021-02483-z","ISSN":"1474-760X","issue":"1","journalAbbreviation":"Genome Biology","page":"266","source":"BioMed Central","title":"Trycycler: consensus long-read assemblies for bacterial genomes","title-short":"Trycycler","volume":"22","author":[{"family":"Wick","given":"Ryan R."},{"family":"Judd","given":"Louise M."},{"family":"Cerdeira","given":"Louise T."},{"family":"Hawkey","given":"Jane"},{"family":"Méric","given":"Guillaume"},{"family":"Vezina","given":"Ben"},{"family":"Wyres","given":"Kelly L."},{"family":"Holt","given":"Kathryn E."}],"issued":{"date-parts":[["2021",9,14]]}}}],"schema":"https://github.com/citation-style-language/schema/raw/master/csl-citation.json"} </w:instrText>
      </w:r>
      <w:r w:rsidR="00B0450D">
        <w:rPr>
          <w:rFonts w:ascii="Arial" w:hAnsi="Arial" w:cs="Arial"/>
          <w:bCs/>
        </w:rPr>
        <w:fldChar w:fldCharType="separate"/>
      </w:r>
      <w:r w:rsidR="00532D9E" w:rsidRPr="00532D9E">
        <w:rPr>
          <w:rFonts w:ascii="Arial" w:hAnsi="Arial" w:cs="Arial"/>
          <w:vertAlign w:val="superscript"/>
        </w:rPr>
        <w:t>8,82</w:t>
      </w:r>
      <w:r w:rsidR="00B0450D">
        <w:rPr>
          <w:rFonts w:ascii="Arial" w:hAnsi="Arial" w:cs="Arial"/>
          <w:bCs/>
        </w:rPr>
        <w:fldChar w:fldCharType="end"/>
      </w:r>
      <w:r w:rsidR="00B0450D" w:rsidRPr="005B306D">
        <w:rPr>
          <w:rFonts w:ascii="Arial" w:hAnsi="Arial" w:cs="Arial"/>
          <w:bCs/>
        </w:rPr>
        <w:t xml:space="preserve"> and seeming ease of use</w:t>
      </w:r>
      <w:r w:rsidR="00B0450D">
        <w:rPr>
          <w:rFonts w:ascii="Arial" w:hAnsi="Arial" w:cs="Arial"/>
          <w:bCs/>
        </w:rPr>
        <w:t>. Published comparisons</w:t>
      </w:r>
      <w:r w:rsidR="00E65995" w:rsidRPr="005B306D">
        <w:rPr>
          <w:rFonts w:ascii="Arial" w:hAnsi="Arial" w:cs="Arial"/>
          <w:bCs/>
        </w:rPr>
        <w:t xml:space="preserve"> tend</w:t>
      </w:r>
      <w:r w:rsidR="00B0450D">
        <w:rPr>
          <w:rFonts w:ascii="Arial" w:hAnsi="Arial" w:cs="Arial"/>
          <w:bCs/>
        </w:rPr>
        <w:t xml:space="preserve"> </w:t>
      </w:r>
      <w:r w:rsidR="00E65995" w:rsidRPr="005B306D">
        <w:rPr>
          <w:rFonts w:ascii="Arial" w:hAnsi="Arial" w:cs="Arial"/>
          <w:bCs/>
        </w:rPr>
        <w:t>to suggest that these assemblers are capable of microbial genom</w:t>
      </w:r>
      <w:r>
        <w:rPr>
          <w:rFonts w:ascii="Arial" w:hAnsi="Arial" w:cs="Arial"/>
          <w:bCs/>
        </w:rPr>
        <w:t>e</w:t>
      </w:r>
      <w:r w:rsidR="00E65995" w:rsidRPr="005B306D">
        <w:rPr>
          <w:rFonts w:ascii="Arial" w:hAnsi="Arial" w:cs="Arial"/>
          <w:bCs/>
        </w:rPr>
        <w:t xml:space="preserve"> recovery on par with </w:t>
      </w:r>
      <w:r w:rsidR="00B0450D">
        <w:rPr>
          <w:rFonts w:ascii="Arial" w:hAnsi="Arial" w:cs="Arial"/>
          <w:bCs/>
        </w:rPr>
        <w:t>comparable</w:t>
      </w:r>
      <w:r w:rsidR="00E65995" w:rsidRPr="005B306D">
        <w:rPr>
          <w:rFonts w:ascii="Arial" w:hAnsi="Arial" w:cs="Arial"/>
          <w:bCs/>
        </w:rPr>
        <w:t xml:space="preserve"> tool</w:t>
      </w:r>
      <w:r w:rsidR="00753814">
        <w:rPr>
          <w:rFonts w:ascii="Arial" w:hAnsi="Arial" w:cs="Arial"/>
          <w:bCs/>
        </w:rPr>
        <w:t>s</w:t>
      </w:r>
      <w:r w:rsidR="00B0450D">
        <w:rPr>
          <w:rFonts w:ascii="Arial" w:hAnsi="Arial" w:cs="Arial"/>
          <w:bCs/>
        </w:rPr>
        <w:fldChar w:fldCharType="begin"/>
      </w:r>
      <w:r w:rsidR="00532D9E">
        <w:rPr>
          <w:rFonts w:ascii="Arial" w:hAnsi="Arial" w:cs="Arial"/>
          <w:bCs/>
        </w:rPr>
        <w:instrText xml:space="preserve"> ADDIN ZOTERO_ITEM CSL_CITATION {"citationID":"a2lef6e41k5","properties":{"formattedCitation":"\\super 7,8,15,20,24,27,82\\nosupersub{}","plainCitation":"7,8,15,20,24,27,82","noteIndex":0},"citationItems":[{"id":305,"uris":["http://zotero.org/users/11126001/items/M29WNP2D"],"itemData":{"id":305,"type":"article-journal","abstract":"With the development and reduced costs of high-throughput sequencing technology, environmental dark matter, such as novel metagenome-assembled genomes (MAGs) and viruses, is now being discovered easily. However, due to read length limitations, MAGs and viromes often suffer from genome discontinuity and deficiencies in key functional elements. Here, by applying long-read sequencing technology to sediment samples from a Tibetan saline lake, we comprehensively analyzed the performance of high-fidelity (HiFi) reads and the possibility of integration with short-read next-generation sequencing (NGS) data. In total, 207 full-length nonredundant 16S rRNA gene sequences and 19 full-length nonredundant 18S rRNA genes were directly obtained from HiFi reads, which greatly surpassed the retrieval performance of NGS technology. We carried out a cross-sectional comparison among multiple assembly strategies, referred to as ‘NGS’, ‘Hybrid (NGS+HiFi)’, and ‘HiFi’. Two MAGs and 29 viruses with circular genomes were reconstructed using HiFi reads alone, indicating the great power of the ‘HiFi’ approach to assemble high-quality microbial genomes. Among the 3 strategies, the ‘Hybrid’ approach produced the highest number of medium/high-quality MAGs and viral genomes, while the ratio of MAGs containing 16S rRNA genes was significantly improved in the ‘HiFi’ assembly results. Overall, our study provides a practical metagenomic resolution for analyzing complex environmental samples by taking advantage of both the short-read and HiFi long-read sequencing methods to extract the maximum amount of information, including data on prokaryotes, eukaryotes, and viruses, via the ‘Hybrid’ approach.\nIMPORTANCE To expand the understanding of microbial dark matter in the environment, we did the first comparative evaluation of multiple assembly strategies based on high-throughput short-read and HiFi data from lake sediments metagenomic sequencing. The results demonstrated great improvement of the ‘Hybrid’ assembly method (short-read next-generation sequencing data plus HiFi data) in the recovery of medium/high-quality MAGs and viral genomes. Further analysis showed that HiFi data is important to retrieve the complete circular prokaryotic and viral genomes. Meanwhile, hundreds of full-length 16S/18S rRNA genes were assembled directly from HiFi data, which facilitated the species composition studies of complex environmental samples, especially for understanding micro-eukaryotes. Therefore, the application of the latest HiFi long-read sequencing could greatly improve the metagenomic assembly integrity and promote environmental microbiome research.","container-title":"Microbiology Spectrum","DOI":"10.1128/spectrum.03328-22","issue":"1","note":"publisher: American Society for Microbiology","page":"e03328-22","source":"journals.asm.org (Atypon)","title":"Improved Assembly of Metagenome-Assembled Genomes and Viruses in Tibetan Saline Lake Sediment by HiFi Metagenomic Sequencing","volume":"11","author":[{"family":"Tao","given":"Ye"},{"family":"Xun","given":"Fan"},{"family":"Zhao","given":"Cheng"},{"family":"Mao","given":"Zhendu"},{"family":"Li","given":"Biao"},{"family":"Xing","given":"Peng"},{"family":"Wu","given":"Qinglong L."}],"issued":{"date-parts":[["2022",12,8]]}}},{"id":5,"uris":["http://zotero.org/users/11126001/items/AF53U38J"],"itemData":{"id":5,"type":"article-journal","abstract":"In the fight to limit the global spread of antibiotic resistance, the assembly of environmental metagenomes has the potential to provide rich contextual information (e.g., taxonomic hosts, carriage on mobile genetic elements) about antibiotic resistance genes (ARG) in the environment. However, computational challenges associated with assembly can impact the accuracy of downstream analyses. This work critically evaluates the impact of assembly leveraging short reads, nanopore MinION long-reads, and a combination of the two (hybrid) on ARG contextualization for ten environmental metagenomes using seven prominent assemblers (IDBA-UD, MEGAHIT, Canu, Flye, Opera-MS, metaSpades and HybridSpades). While short-read and hybrid assemblies produced similar patterns of ARG contextualization, raw or assembled long nanopore reads produced distinct patterns. Based on an in-silico spike-in experiment using real and simulated reads, we show that low to intermediate coverage species are more likely to be incorporated into chimeric contigs across all assemblers and sequencing technologies, while more abundant species produce assemblies with a greater frequency of inversions and insertion/deletions (indels). In sum, our analyses support hybrid assembly as a valuable technique for boosting the reliability and accuracy of assembly-based analyses of ARGs and neighboring genes at environmentally-relevant coverages, provided that sufficient short-read sequencing depth is achieved.","container-title":"Scientific Reports","DOI":"10.1038/s41598-021-83081-8","ISSN":"2045-2322","issue":"1","journalAbbreviation":"Scientific Reports","page":"3753","title":"Critical evaluation of short, long, and hybrid assembly for contextual analysis of antibiotic resistance genes in complex environmental metagenomes","volume":"11","author":[{"family":"Brown","given":"Connor L."},{"family":"Keenum","given":"Ishi M."},{"family":"Dai","given":"Dongjuan"},{"family":"Zhang","given":"Liqing"},{"family":"Vikesland","given":"Peter J."},{"family":"Pruden","given":"Amy"}],"issued":{"date-parts":[["2021",2,12]]}}},{"id":41,"uris":["http://zotero.org/users/11126001/items/SBGTL2I3"],"itemData":{"id":41,"type":"article-journal","abstract":"Characterization of microbiomes has been enabled by high-throughput metagenomic sequencing. However, existing methods are not designed to combine reads from short- and long-read technologies. We present a hybrid metagenomic assembler named OPERA-MS that integrates assembly-based metagenome clustering with repeat-aware, exact scaffolding to accurately assemble complex communities. Evaluation using defined in vitro and virtual gut microbiomes revealed that OPERA-MS assembles metagenomes with greater base pair accuracy than long-read (&gt;5×; Canu), higher contiguity than short-read (~10× NGA50; MEGAHIT, IDBA-UD, metaSPAdes) and fewer assembly errors than non-metagenomic hybrid assemblers (2×; hybridSPAdes). OPERA-MS provides strain-resolved assembly in the presence of multiple genomes of the same species, high-quality reference genomes for rare species (&lt;1%) with ~9× long-read coverage and near-complete genomes with higher coverage. We used OPERA-MS to assemble 28 gut metagenomes of antibiotic-treated patients, and showed that the inclusion of long nanopore reads produces more contiguous assemblies (200× improvement over short-read assemblies), including more than 80 closed plasmid or phage sequences and a new 263 kbp jumbo phage. High-quality hybrid assemblies enable an exquisitely detailed view of the gut resistome in human patients.","container-title":"Nature Biotechnology","DOI":"10.1038/s41587-019-0191-2","ISSN":"1546-1696","issue":"8","journalAbbreviation":"Nat Biotechnol","language":"en","license":"2019 The Author(s), under exclusive licence to Springer Nature America, Inc.","note":"number: 8\npublisher: Nature Publishing Group","page":"937-944","source":"www.nature.com","title":"Hybrid metagenomic assembly enables high-resolution analysis of resistance determinants and mobile elements in human microbiomes","volume":"37","author":[{"family":"Bertrand","given":"Denis"},{"family":"Shaw","given":"Jim"},{"family":"Kalathiyappan","given":"Manesh"},{"family":"Ng","given":"Amanda Hui Qi"},{"family":"Kumar","given":"M. Senthil"},{"family":"Li","given":"Chenhao"},{"family":"Dvornicic","given":"Mirta"},{"family":"Soldo","given":"Janja Paliska"},{"family":"Koh","given":"Jia Yu"},{"family":"Tong","given":"Chengxuan"},{"family":"Ng","given":"Oon Tek"},{"family":"Barkham","given":"Timothy"},{"family":"Young","given":"Barnaby"},{"family":"Marimuthu","given":"Kalisvar"},{"family":"Chng","given":"Kern Rei"},{"family":"Sikic","given":"Mile"},{"family":"Nagarajan","given":"Niranjan"}],"issued":{"date-parts":[["2019",8]]}}},{"id":321,"uris":["http://zotero.org/users/11126001/items/FUTTTZTZ"],"itemData":{"id":321,"type":"article-journal","abstract":"Motivation: Recent advances in single molecule real-time (SMRT) and nanopore sequencing technologies have enabled high-quality assemblies from long and inaccurate reads. However, these approaches require high coverage by long reads and remain expensive. On the other hand, the inexpensive short reads technologies produce accurate but fragmented assemblies. Thus, a hybrid approach that assembles long reads (with low coverage) and short reads has a potential to generate high-quality assemblies at reduced cost.Results: We describe hybridSPAdes algorithm for assembling short and long reads and benchmark it on a variety of bacterial assembly projects. Our results demonstrate that hybridSPAdes generates accurate assemblies (even in projects with relatively low coverage by long reads) thus reducing the overall cost of genome sequencing. We further present the first complete assembly of a genome from single cells using SMRT reads.Availability and implementation:  hybridSPAdes is implemented in C++ as a part of SPAdes genome assembler and is publicly available at http://bioinf.spbau.ru/en/spadesContact:  d.antipov@spbu.ruSupplementary information:  supplementary data are available at Bioinformatics online.","container-title":"Bioinformatics","DOI":"10.1093/bioinformatics/btv688","ISSN":"1367-4803","issue":"7","journalAbbreviation":"Bioinformatics","page":"1009-1015","source":"Silverchair","title":"hybridSPAdes: an algorithm for hybrid assembly of short and long reads","title-short":"hybridSPAdes","volume":"32","author":[{"family":"Antipov","given":"Dmitry"},{"family":"Korobeynikov","given":"Anton"},{"family":"McLean","given":"Jeffrey S."},{"family":"Pevzner","given":"Pavel A."}],"issued":{"date-parts":[["2016",4,1]]}}},{"id":13,"uris":["http://zotero.org/users/11126001/items/MQ5K44FS"],"itemData":{"id":13,"type":"article-journal","abstract":"The Illumina DNA sequencing platform generates accurate but short reads, which can be used to produce accurate but fragmented genome assemblies. Pacific Biosciences and Oxford Nanopore Technologies DNA sequencing platforms generate long reads that can produce complete genome assemblies, but the sequencing is more expensive and error-prone. There is significant interest in combining data from these complementary sequencing technologies to generate more accurate “hybrid” assemblies. However, few tools exist that truly leverage the benefits of both types of data, namely the accuracy of short reads and the structural resolving power of long reads. Here we present Unicycler, a new tool for assembling bacterial genomes from a combination of short and long reads, which produces assemblies that are accurate, complete and cost-effective. Unicycler builds an initial assembly graph from short reads using the de novo assembler SPAdes and then simplifies the graph using information from short and long reads. Unicycler uses a novel semi-global aligner to align long reads to the assembly graph. Tests on both synthetic and real reads show Unicycler can assemble larger contigs with fewer misassemblies than other hybrid assemblers, even when long-read depth and accuracy are low. Unicycler is open source (GPLv3) and available at github.com/rrwick/Unicycler.","container-title":"PLOS Computational Biology","DOI":"10.1371/journal.pcbi.1005595","ISSN":"1553-7358","issue":"6","journalAbbreviation":"PLOS Computational Biology","language":"en","note":"publisher: Public Library of Science","page":"e1005595","source":"PLoS Journals","title":"Unicycler: Resolving bacterial genome assemblies from short and long sequencing reads","title-short":"Unicycler","volume":"13","author":[{"family":"Wick","given":"Ryan R."},{"family":"Judd","given":"Louise M."},{"family":"Gorrie","given":"Claire L."},{"family":"Holt","given":"Kathryn E."}],"issued":{"date-parts":[["2017",6,8]]}}},{"id":307,"uris":["http://zotero.org/users/11126001/items/Y6Y8WQAY"],"itemData":{"id":307,"type":"article-journal","abstract":"Metagenome assembly is an efficient approach to reconstruct microbial genomes from metagenomic sequencing data. Although short-read sequencing has been widely used for metagenome assembly, linked- and long-read sequencing have shown their advancements in assembly by providing long-range DNA connectedness. Many metagenome assembly tools were developed to simplify the assembly graphs and resolve the repeats in microbial genomes. However, there remains no comprehensive evaluation of metagenomic sequencing technologies, and there is a lack of practical guidance on selecting the appropriate metagenome assembly tools. This paper presents a comprehensive benchmark of 19 commonly used assembly tools applied to metagenomic sequencing datasets obtained from simulation, mock communities or human gut microbiomes. These datasets were generated using mainstream sequencing platforms, such as Illumina and BGISEQ short-read sequencing, 10x Genomics linked-read sequencing, and PacBio and Oxford Nanopore long-read sequencing. The assembly tools were extensively evaluated against many criteria, which revealed that long-read assemblers generated high contig contiguity but failed to reveal some medium- and high-quality metagenome-assembled genomes (MAGs). Linked-read assemblers obtained the highest number of overall near-complete MAGs from the human gut microbiomes. Hybrid assemblers using both short- and long-read sequencing were promising methods to improve both total assembly length and the number of near-complete MAGs. This paper also discussed the running time and peak memory consumption of these assembly tools and provided practical guidance on selecting them.","container-title":"Briefings in Bioinformatics","DOI":"10.1093/bib/bbad087","ISSN":"1477-4054","issue":"2","journalAbbreviation":"Briefings in Bioinformatics","page":"bbad087","source":"Silverchair","title":"Benchmarking genome assembly methods on metagenomic sequencing data","volume":"24","author":[{"family":"Zhang","given":"Zhenmiao"},{"family":"Yang","given":"Chao"},{"family":"Veldsman","given":"Werner Pieter"},{"family":"Fang","given":"Xiaodong"},{"family":"Zhang","given":"Lu"}],"issued":{"date-parts":[["2023",3,1]]}}},{"id":20,"uris":["http://zotero.org/users/11126001/items/BU9MFPD3"],"itemData":{"id":20,"type":"article-journal","abstract":"While long-read sequencing allows for the complete assembly of bacterial genomes, long-read assemblies contain a variety of errors. Here, we present Trycycler, a tool which produces a consensus assembly from multiple input assemblies of the same genome. Benchmarking showed that Trycycler assemblies contained fewer errors than assemblies constructed with a single tool. Post-assembly polishing further reduced errors and Trycycler+polishing assemblies were the most accurate genomes in our study. As Trycycler requires manual intervention, its output is not deterministic. However, we demonstrated that multiple users converge on similar assemblies that are consistently more accurate than those produced by automated assembly tools.","container-title":"Genome Biology","DOI":"10.1186/s13059-021-02483-z","ISSN":"1474-760X","issue":"1","journalAbbreviation":"Genome Biology","page":"266","source":"BioMed Central","title":"Trycycler: consensus long-read assemblies for bacterial genomes","title-short":"Trycycler","volume":"22","author":[{"family":"Wick","given":"Ryan R."},{"family":"Judd","given":"Louise M."},{"family":"Cerdeira","given":"Louise T."},{"family":"Hawkey","given":"Jane"},{"family":"Méric","given":"Guillaume"},{"family":"Vezina","given":"Ben"},{"family":"Wyres","given":"Kelly L."},{"family":"Holt","given":"Kathryn E."}],"issued":{"date-parts":[["2021",9,14]]}}}],"schema":"https://github.com/citation-style-language/schema/raw/master/csl-citation.json"} </w:instrText>
      </w:r>
      <w:r w:rsidR="00B0450D">
        <w:rPr>
          <w:rFonts w:ascii="Arial" w:hAnsi="Arial" w:cs="Arial"/>
          <w:bCs/>
        </w:rPr>
        <w:fldChar w:fldCharType="separate"/>
      </w:r>
      <w:r w:rsidR="00532D9E" w:rsidRPr="00532D9E">
        <w:rPr>
          <w:rFonts w:ascii="Arial" w:hAnsi="Arial" w:cs="Arial"/>
          <w:vertAlign w:val="superscript"/>
        </w:rPr>
        <w:t>7,8,15,20,24,27,82</w:t>
      </w:r>
      <w:r w:rsidR="00B0450D">
        <w:rPr>
          <w:rFonts w:ascii="Arial" w:hAnsi="Arial" w:cs="Arial"/>
          <w:bCs/>
        </w:rPr>
        <w:fldChar w:fldCharType="end"/>
      </w:r>
      <w:r w:rsidR="00EA43F7">
        <w:rPr>
          <w:rFonts w:ascii="Arial" w:hAnsi="Arial" w:cs="Arial"/>
          <w:bCs/>
        </w:rPr>
        <w:t>, and have even pointed out their prevalence in the field</w:t>
      </w:r>
      <w:r w:rsidR="00EA43F7">
        <w:rPr>
          <w:rFonts w:ascii="Arial" w:hAnsi="Arial" w:cs="Arial"/>
          <w:bCs/>
        </w:rPr>
        <w:fldChar w:fldCharType="begin"/>
      </w:r>
      <w:r w:rsidR="005734CC">
        <w:rPr>
          <w:rFonts w:ascii="Arial" w:hAnsi="Arial" w:cs="Arial"/>
          <w:bCs/>
        </w:rPr>
        <w:instrText xml:space="preserve"> ADDIN ZOTERO_ITEM CSL_CITATION {"citationID":"a2o383rgni8","properties":{"formattedCitation":"\\super 15\\nosupersub{}","plainCitation":"15","noteIndex":0},"citationItems":[{"id":5,"uris":["http://zotero.org/users/11126001/items/AF53U38J"],"itemData":{"id":5,"type":"article-journal","abstract":"In the fight to limit the global spread of antibiotic resistance, the assembly of environmental metagenomes has the potential to provide rich contextual information (e.g., taxonomic hosts, carriage on mobile genetic elements) about antibiotic resistance genes (ARG) in the environment. However, computational challenges associated with assembly can impact the accuracy of downstream analyses. This work critically evaluates the impact of assembly leveraging short reads, nanopore MinION long-reads, and a combination of the two (hybrid) on ARG contextualization for ten environmental metagenomes using seven prominent assemblers (IDBA-UD, MEGAHIT, Canu, Flye, Opera-MS, metaSpades and HybridSpades). While short-read and hybrid assemblies produced similar patterns of ARG contextualization, raw or assembled long nanopore reads produced distinct patterns. Based on an in-silico spike-in experiment using real and simulated reads, we show that low to intermediate coverage species are more likely to be incorporated into chimeric contigs across all assemblers and sequencing technologies, while more abundant species produce assemblies with a greater frequency of inversions and insertion/deletions (indels). In sum, our analyses support hybrid assembly as a valuable technique for boosting the reliability and accuracy of assembly-based analyses of ARGs and neighboring genes at environmentally-relevant coverages, provided that sufficient short-read sequencing depth is achieved.","container-title":"Scientific Reports","DOI":"10.1038/s41598-021-83081-8","ISSN":"2045-2322","issue":"1","journalAbbreviation":"Scientific Reports","page":"3753","title":"Critical evaluation of short, long, and hybrid assembly for contextual analysis of antibiotic resistance genes in complex environmental metagenomes","volume":"11","author":[{"family":"Brown","given":"Connor L."},{"family":"Keenum","given":"Ishi M."},{"family":"Dai","given":"Dongjuan"},{"family":"Zhang","given":"Liqing"},{"family":"Vikesland","given":"Peter J."},{"family":"Pruden","given":"Amy"}],"issued":{"date-parts":[["2021",2,12]]}}}],"schema":"https://github.com/citation-style-language/schema/raw/master/csl-citation.json"} </w:instrText>
      </w:r>
      <w:r w:rsidR="00EA43F7">
        <w:rPr>
          <w:rFonts w:ascii="Arial" w:hAnsi="Arial" w:cs="Arial"/>
          <w:bCs/>
        </w:rPr>
        <w:fldChar w:fldCharType="separate"/>
      </w:r>
      <w:r w:rsidR="005734CC" w:rsidRPr="005734CC">
        <w:rPr>
          <w:rFonts w:ascii="Arial" w:hAnsi="Arial" w:cs="Arial"/>
          <w:vertAlign w:val="superscript"/>
        </w:rPr>
        <w:t>15</w:t>
      </w:r>
      <w:r w:rsidR="00EA43F7">
        <w:rPr>
          <w:rFonts w:ascii="Arial" w:hAnsi="Arial" w:cs="Arial"/>
          <w:bCs/>
        </w:rPr>
        <w:fldChar w:fldCharType="end"/>
      </w:r>
      <w:r w:rsidR="00E65995" w:rsidRPr="005B306D">
        <w:rPr>
          <w:rFonts w:ascii="Arial" w:hAnsi="Arial" w:cs="Arial"/>
          <w:bCs/>
        </w:rPr>
        <w:t>.</w:t>
      </w:r>
    </w:p>
    <w:p w14:paraId="73A91E6C" w14:textId="62FC8663" w:rsidR="00E65995" w:rsidRPr="005B306D" w:rsidRDefault="00E65995" w:rsidP="00E65995">
      <w:pPr>
        <w:spacing w:line="360" w:lineRule="auto"/>
        <w:ind w:firstLine="720"/>
        <w:jc w:val="both"/>
        <w:rPr>
          <w:rFonts w:ascii="Arial" w:hAnsi="Arial" w:cs="Arial"/>
          <w:bCs/>
        </w:rPr>
      </w:pPr>
      <w:proofErr w:type="spellStart"/>
      <w:r w:rsidRPr="005B306D">
        <w:rPr>
          <w:rFonts w:ascii="Arial" w:hAnsi="Arial" w:cs="Arial"/>
          <w:bCs/>
        </w:rPr>
        <w:lastRenderedPageBreak/>
        <w:t>Canu</w:t>
      </w:r>
      <w:proofErr w:type="spellEnd"/>
      <w:r w:rsidRPr="005B306D">
        <w:rPr>
          <w:rFonts w:ascii="Arial" w:hAnsi="Arial" w:cs="Arial"/>
          <w:bCs/>
        </w:rPr>
        <w:t xml:space="preserve"> and </w:t>
      </w:r>
      <w:proofErr w:type="spellStart"/>
      <w:r w:rsidRPr="005B306D">
        <w:rPr>
          <w:rFonts w:ascii="Arial" w:hAnsi="Arial" w:cs="Arial"/>
          <w:bCs/>
        </w:rPr>
        <w:t>Flye</w:t>
      </w:r>
      <w:proofErr w:type="spellEnd"/>
      <w:r w:rsidRPr="005B306D">
        <w:rPr>
          <w:rFonts w:ascii="Arial" w:hAnsi="Arial" w:cs="Arial"/>
          <w:bCs/>
        </w:rPr>
        <w:t xml:space="preserve"> were used for LR assembly because of the popularity in the field, and publications </w:t>
      </w:r>
      <w:r w:rsidR="00F20F6E" w:rsidRPr="005B306D">
        <w:rPr>
          <w:rFonts w:ascii="Arial" w:hAnsi="Arial" w:cs="Arial"/>
          <w:bCs/>
        </w:rPr>
        <w:t>describing</w:t>
      </w:r>
      <w:r w:rsidRPr="005B306D">
        <w:rPr>
          <w:rFonts w:ascii="Arial" w:hAnsi="Arial" w:cs="Arial"/>
          <w:bCs/>
        </w:rPr>
        <w:t xml:space="preserve"> metagenome-optimization or a suite of parameters to enable this aspect</w:t>
      </w:r>
      <w:r w:rsidR="00EA43F7">
        <w:rPr>
          <w:rFonts w:ascii="Arial" w:hAnsi="Arial" w:cs="Arial"/>
          <w:bCs/>
        </w:rPr>
        <w:fldChar w:fldCharType="begin"/>
      </w:r>
      <w:r w:rsidR="00532D9E">
        <w:rPr>
          <w:rFonts w:ascii="Arial" w:hAnsi="Arial" w:cs="Arial"/>
          <w:bCs/>
        </w:rPr>
        <w:instrText xml:space="preserve"> ADDIN ZOTERO_ITEM CSL_CITATION {"citationID":"a1pof8at2kc","properties":{"formattedCitation":"\\super 14,15,21,28,74\\nosupersub{}","plainCitation":"14,15,21,28,74","noteIndex":0},"citationItems":[{"id":227,"uris":["http://zotero.org/users/11126001/items/LEZ44H5S"],"itemData":{"id":227,"type":"article-journal","abstract":"Long-read single-molecule sequencing has revolutionized de novo genome assembly and enabled the automated reconstruction of reference-quality genomes. However, given the relatively high error rates of such technologies, efficient and accurate assembly of large repeats and closely related haplotypes remains challenging. We address these issues with Canu, a successor of Celera Assembler that is specifically designed for noisy single-molecule sequences. Canu introduces support for nanopore sequencing, halves depth-of-coverage requirements, and improves assembly continuity while simultaneously reducing runtime by an order of magnitude on large genomes versus Celera Assembler 8.2. These advances result from new overlapping and assembly algorithms, including an adaptive overlapping strategy based on tf-idf weighted MinHash and a sparse assembly graph construction that avoids collapsing diverged repeats and haplotypes. We demonstrate that Canu can reliably assemble complete microbial genomes and near-complete eukaryotic chromosomes using either Pacific Biosciences (PacBio) or Oxford Nanopore technologies and achieves a contig NG50 of &gt;21 Mbp on both human and Drosophila melanogaster PacBio data sets. For assembly structures that cannot be linearly represented, Canu provides graph-based assembly outputs in graphical fragment assembly (GFA) format for analysis or integration with complementary phasing and scaffolding techniques. The combination of such highly resolved assembly graphs with long-range scaffolding information promises the complete and automated assembly of complex genomes.","container-title":"Genome Research","DOI":"10.1101/gr.215087.116","ISSN":"1088-9051, 1549-5469","issue":"5","journalAbbreviation":"Genome Res.","language":"en","note":"Company: Cold Spring Harbor Laboratory Press\nDistributor: Cold Spring Harbor Laboratory Press\nInstitution: Cold Spring Harbor Laboratory Press\nLabel: Cold Spring Harbor Laboratory Press\npublisher: Cold Spring Harbor Lab\nPMID: 28298431","page":"722-736","source":"genome.cshlp.org","title":"Canu: scalable and accurate long-read assembly via adaptive k-mer weighting and repeat separation","title-short":"Canu","volume":"27","author":[{"family":"Koren","given":"Sergey"},{"family":"Walenz","given":"Brian P."},{"family":"Berlin","given":"Konstantin"},{"family":"Miller","given":"Jason R."},{"family":"Bergman","given":"Nicholas H."},{"family":"Phillippy","given":"Adam M."}],"issued":{"date-parts":[["2017",5,1]]}}},{"id":18,"uris":["http://zotero.org/users/11126001/items/FGF4ZH5K"],"itemData":{"id":18,"type":"article-journal","abstract":"Long-read sequencing technologies have substantially improved the assemblies of many isolate bacterial genomes as compared to fragmented short-read assemblies. However, assembling complex metagenomic datasets remains difficult even for state-of-the-art long-read assemblers. Here we present metaFlye, which addresses important long-read metagenomic assembly challenges, such as uneven bacterial composition and intra-species heterogeneity. First, we benchmarked metaFlye using simulated and mock bacterial communities and show that it consistently produces assemblies with better completeness and contiguity than state-of-the-art long-read assemblers. Second, we performed long-read sequencing of the sheep microbiome and applied metaFlye to reconstruct 63 complete or nearly complete bacterial genomes within single contigs. Finally, we show that long-read assembly of human microbiomes enables the discovery of full-length biosynthetic gene clusters that encode biomedically important natural products.","container-title":"Nature Methods","DOI":"10.1038/s41592-020-00971-x","ISSN":"1548-7105","issue":"11","journalAbbreviation":"Nat Methods","language":"en","license":"2020 The Author(s), under exclusive licence to Springer Nature America, Inc.","note":"number: 11\npublisher: Nature Publishing Group","page":"1103-1110","source":"www.nature.com","title":"metaFlye: scalable long-read metagenome assembly using repeat graphs","title-short":"metaFlye","volume":"17","author":[{"family":"Kolmogorov","given":"Mikhail"},{"family":"Bickhart","given":"Derek M."},{"family":"Behsaz","given":"Bahar"},{"family":"Gurevich","given":"Alexey"},{"family":"Rayko","given":"Mikhail"},{"family":"Shin","given":"Sung Bong"},{"family":"Kuhn","given":"Kristen"},{"family":"Yuan","given":"Jeffrey"},{"family":"Polevikov","given":"Evgeny"},{"family":"Smith","given":"Timothy P. L."},{"family":"Pevzner","given":"Pavel A."}],"issued":{"date-parts":[["2020",11]]}}},{"id":48,"uris":["http://zotero.org/users/11126001/items/G8CA3IEZ"],"itemData":{"id":48,"type":"article-journal","abstract":"Microorganisms play crucial roles in water recycling, pollution removal and resource recovery in the wastewater industry. The structure of these microbial communities is increasingly understood based on 16S rRNA amplicon sequencing data. However, such data cannot be linked to functional potential in the absence of high-quality metagenome-assembled genomes (MAGs) for nearly all species. Here, we use long-read and short-read sequencing to recover 1083 high-quality MAGs, including 57 closed circular genomes, from 23 Danish full-scale wastewater treatment plants. The MAGs account for ~30% of the community based on relative abundance, and meet the stringent MIMAG high-quality draft requirements including full-length rRNA genes. We use the information provided by these MAGs in combination with &gt;13 years of 16S rRNA amplicon sequencing data, as well as Raman microspectroscopy and fluorescence in situ hybridisation, to uncover abundant undescribed lineages belonging to important functional groups.","container-title":"Nature Communications","DOI":"10.1038/s41467-021-22203-2","ISSN":"2041-1723","issue":"1","journalAbbreviation":"Nat Commun","language":"en","license":"2021 The Author(s)","note":"number: 1\npublisher: Nature Publishing Group","page":"2009","source":"www.nature.com","title":"Connecting structure to function with the recovery of over 1000 high-quality metagenome-assembled genomes from activated sludge using long-read sequencing","volume":"12","author":[{"family":"Singleton","given":"Caitlin M."},{"family":"Petriglieri","given":"Francesca"},{"family":"Kristensen","given":"Jannie M."},{"family":"Kirkegaard","given":"Rasmus H."},{"family":"Michaelsen","given":"Thomas Y."},{"family":"Andersen","given":"Martin H."},{"family":"Kondrotaite","given":"Zivile"},{"family":"Karst","given":"Søren M."},{"family":"Dueholm","given":"Morten S."},{"family":"Nielsen","given":"Per H."},{"family":"Albertsen","given":"Mads"}],"issued":{"date-parts":[["2021",3,31]]}}},{"id":241,"uris":["http://zotero.org/users/11126001/items/H5NJ8JFB"],"itemData":{"id":241,"type":"article-journal","abstract":"Mangrove wetlands are coastal ecosystems with important ecological features and provide habitats for diverse microorganisms with key roles in nutrient and biogeochemical cycling. However, the overall metabolic potentials and ecological roles of microbial community in mangrove sediment are remained unanswered. In current study, the microbial and metabolic profiles of prokaryotic and fungal communities in mangrove sediments were investigated using metagenomic analysis based on PacBio single-molecule real time (SMRT) and Illumina sequencing techniques.","container-title":"Microbiome","DOI":"10.1186/s40168-023-01630-x","ISSN":"2049-2618","issue":"1","journalAbbreviation":"Microbiome","page":"188","source":"BioMed Central","title":"Long-read assembled metagenomic approaches improve our understanding on metabolic potentials of microbial community in mangrove sediments","volume":"11","author":[{"family":"Zhang","given":"Zhi-Feng"},{"family":"Liu","given":"Li-Rui"},{"family":"Pan","given":"Yue-Ping"},{"family":"Pan","given":"Jie"},{"family":"Li","given":"Meng"}],"issued":{"date-parts":[["2023",8,23]]}}},{"id":5,"uris":["http://zotero.org/users/11126001/items/AF53U38J"],"itemData":{"id":5,"type":"article-journal","abstract":"In the fight to limit the global spread of antibiotic resistance, the assembly of environmental metagenomes has the potential to provide rich contextual information (e.g., taxonomic hosts, carriage on mobile genetic elements) about antibiotic resistance genes (ARG) in the environment. However, computational challenges associated with assembly can impact the accuracy of downstream analyses. This work critically evaluates the impact of assembly leveraging short reads, nanopore MinION long-reads, and a combination of the two (hybrid) on ARG contextualization for ten environmental metagenomes using seven prominent assemblers (IDBA-UD, MEGAHIT, Canu, Flye, Opera-MS, metaSpades and HybridSpades). While short-read and hybrid assemblies produced similar patterns of ARG contextualization, raw or assembled long nanopore reads produced distinct patterns. Based on an in-silico spike-in experiment using real and simulated reads, we show that low to intermediate coverage species are more likely to be incorporated into chimeric contigs across all assemblers and sequencing technologies, while more abundant species produce assemblies with a greater frequency of inversions and insertion/deletions (indels). In sum, our analyses support hybrid assembly as a valuable technique for boosting the reliability and accuracy of assembly-based analyses of ARGs and neighboring genes at environmentally-relevant coverages, provided that sufficient short-read sequencing depth is achieved.","container-title":"Scientific Reports","DOI":"10.1038/s41598-021-83081-8","ISSN":"2045-2322","issue":"1","journalAbbreviation":"Scientific Reports","page":"3753","title":"Critical evaluation of short, long, and hybrid assembly for contextual analysis of antibiotic resistance genes in complex environmental metagenomes","volume":"11","author":[{"family":"Brown","given":"Connor L."},{"family":"Keenum","given":"Ishi M."},{"family":"Dai","given":"Dongjuan"},{"family":"Zhang","given":"Liqing"},{"family":"Vikesland","given":"Peter J."},{"family":"Pruden","given":"Amy"}],"issued":{"date-parts":[["2021",2,12]]}}}],"schema":"https://github.com/citation-style-language/schema/raw/master/csl-citation.json"} </w:instrText>
      </w:r>
      <w:r w:rsidR="00EA43F7">
        <w:rPr>
          <w:rFonts w:ascii="Arial" w:hAnsi="Arial" w:cs="Arial"/>
          <w:bCs/>
        </w:rPr>
        <w:fldChar w:fldCharType="separate"/>
      </w:r>
      <w:r w:rsidR="00532D9E" w:rsidRPr="00532D9E">
        <w:rPr>
          <w:rFonts w:ascii="Arial" w:hAnsi="Arial" w:cs="Arial"/>
          <w:vertAlign w:val="superscript"/>
        </w:rPr>
        <w:t>14,15,21,28,74</w:t>
      </w:r>
      <w:r w:rsidR="00EA43F7">
        <w:rPr>
          <w:rFonts w:ascii="Arial" w:hAnsi="Arial" w:cs="Arial"/>
          <w:bCs/>
        </w:rPr>
        <w:fldChar w:fldCharType="end"/>
      </w:r>
      <w:r w:rsidRPr="005B306D">
        <w:rPr>
          <w:rFonts w:ascii="Arial" w:hAnsi="Arial" w:cs="Arial"/>
          <w:bCs/>
        </w:rPr>
        <w:t xml:space="preserve">. As some of the first LR assemblers, these are </w:t>
      </w:r>
      <w:r w:rsidR="00EA43F7">
        <w:rPr>
          <w:rFonts w:ascii="Arial" w:hAnsi="Arial" w:cs="Arial"/>
          <w:bCs/>
        </w:rPr>
        <w:t>compared</w:t>
      </w:r>
      <w:r w:rsidRPr="005B306D">
        <w:rPr>
          <w:rFonts w:ascii="Arial" w:hAnsi="Arial" w:cs="Arial"/>
          <w:bCs/>
        </w:rPr>
        <w:t xml:space="preserve"> often and tend to compete well for microbial genomes</w:t>
      </w:r>
      <w:r w:rsidR="00EA43F7">
        <w:rPr>
          <w:rFonts w:ascii="Arial" w:hAnsi="Arial" w:cs="Arial"/>
          <w:bCs/>
        </w:rPr>
        <w:t>, or are included in comparisons of other tools</w:t>
      </w:r>
      <w:r w:rsidR="00EA43F7">
        <w:rPr>
          <w:rFonts w:ascii="Arial" w:hAnsi="Arial" w:cs="Arial"/>
          <w:bCs/>
        </w:rPr>
        <w:fldChar w:fldCharType="begin"/>
      </w:r>
      <w:r w:rsidR="00F80A9F">
        <w:rPr>
          <w:rFonts w:ascii="Arial" w:hAnsi="Arial" w:cs="Arial"/>
          <w:bCs/>
        </w:rPr>
        <w:instrText xml:space="preserve"> ADDIN ZOTERO_ITEM CSL_CITATION {"citationID":"afmbms0hcn","properties":{"formattedCitation":"\\super 6\\uc0\\u8211{}11,14,15,21,24,32,40\\uc0\\u8211{}43\\nosupersub{}","plainCitation":"6–11,14,15,21,24,32,40–43","noteIndex":0},"citationItems":[{"id":18,"uris":["http://zotero.org/users/11126001/items/FGF4ZH5K"],"itemData":{"id":18,"type":"article-journal","abstract":"Long-read sequencing technologies have substantially improved the assemblies of many isolate bacterial genomes as compared to fragmented short-read assemblies. However, assembling complex metagenomic datasets remains difficult even for state-of-the-art long-read assemblers. Here we present metaFlye, which addresses important long-read metagenomic assembly challenges, such as uneven bacterial composition and intra-species heterogeneity. First, we benchmarked metaFlye using simulated and mock bacterial communities and show that it consistently produces assemblies with better completeness and contiguity than state-of-the-art long-read assemblers. Second, we performed long-read sequencing of the sheep microbiome and applied metaFlye to reconstruct 63 complete or nearly complete bacterial genomes within single contigs. Finally, we show that long-read assembly of human microbiomes enables the discovery of full-length biosynthetic gene clusters that encode biomedically important natural products.","container-title":"Nature Methods","DOI":"10.1038/s41592-020-00971-x","ISSN":"1548-7105","issue":"11","journalAbbreviation":"Nat Methods","language":"en","license":"2020 The Author(s), under exclusive licence to Springer Nature America, Inc.","note":"number: 11\npublisher: Nature Publishing Group","page":"1103-1110","source":"www.nature.com","title":"metaFlye: scalable long-read metagenome assembly using repeat graphs","title-short":"metaFlye","volume":"17","author":[{"family":"Kolmogorov","given":"Mikhail"},{"family":"Bickhart","given":"Derek M."},{"family":"Behsaz","given":"Bahar"},{"family":"Gurevich","given":"Alexey"},{"family":"Rayko","given":"Mikhail"},{"family":"Shin","given":"Sung Bong"},{"family":"Kuhn","given":"Kristen"},{"family":"Yuan","given":"Jeffrey"},{"family":"Polevikov","given":"Evgeny"},{"family":"Smith","given":"Timothy P. L."},{"family":"Pevzner","given":"Pavel A."}],"issued":{"date-parts":[["2020",11]]}}},{"id":227,"uris":["http://zotero.org/users/11126001/items/LEZ44H5S"],"itemData":{"id":227,"type":"article-journal","abstract":"Long-read single-molecule sequencing has revolutionized de novo genome assembly and enabled the automated reconstruction of reference-quality genomes. However, given the relatively high error rates of such technologies, efficient and accurate assembly of large repeats and closely related haplotypes remains challenging. We address these issues with Canu, a successor of Celera Assembler that is specifically designed for noisy single-molecule sequences. Canu introduces support for nanopore sequencing, halves depth-of-coverage requirements, and improves assembly continuity while simultaneously reducing runtime by an order of magnitude on large genomes versus Celera Assembler 8.2. These advances result from new overlapping and assembly algorithms, including an adaptive overlapping strategy based on tf-idf weighted MinHash and a sparse assembly graph construction that avoids collapsing diverged repeats and haplotypes. We demonstrate that Canu can reliably assemble complete microbial genomes and near-complete eukaryotic chromosomes using either Pacific Biosciences (PacBio) or Oxford Nanopore technologies and achieves a contig NG50 of &gt;21 Mbp on both human and Drosophila melanogaster PacBio data sets. For assembly structures that cannot be linearly represented, Canu provides graph-based assembly outputs in graphical fragment assembly (GFA) format for analysis or integration with complementary phasing and scaffolding techniques. The combination of such highly resolved assembly graphs with long-range scaffolding information promises the complete and automated assembly of complex genomes.","container-title":"Genome Research","DOI":"10.1101/gr.215087.116","ISSN":"1088-9051, 1549-5469","issue":"5","journalAbbreviation":"Genome Res.","language":"en","note":"Company: Cold Spring Harbor Laboratory Press\nDistributor: Cold Spring Harbor Laboratory Press\nInstitution: Cold Spring Harbor Laboratory Press\nLabel: Cold Spring Harbor Laboratory Press\npublisher: Cold Spring Harbor Lab\nPMID: 28298431","page":"722-736","source":"genome.cshlp.org","title":"Canu: scalable and accurate long-read assembly via adaptive k-mer weighting and repeat separation","title-short":"Canu","volume":"27","author":[{"family":"Koren","given":"Sergey"},{"family":"Walenz","given":"Brian P."},{"family":"Berlin","given":"Konstantin"},{"family":"Miller","given":"Jason R."},{"family":"Bergman","given":"Nicholas H."},{"family":"Phillippy","given":"Adam M."}],"issued":{"date-parts":[["2017",5,1]]}}},{"id":164,"uris":["http://zotero.org/users/11126001/items/EPZHDKPG"],"itemData":{"id":164,"type":"report","abstract":"Background:&amp;nbsp; Data sets from long-read sequencing platforms (Oxford Nanopore Technologies and Pacific Biosciences) allow for most prokaryote genomes to be completely assembled – one contig per chromosome or plasmid. However, the high per-read error rate of long-read sequencing necessitates different approaches to assembly than those used for short-read sequencing. Multiple assembly tools (assemblers) exist, which use a variety of algorithms for long-read assembly. Methods:&amp;nbsp; We used 500 simulated read sets and 120 real read sets to assess the performance of eight long-read assemblers (Canu, Flye, Miniasm/Minipolish, NECAT, NextDenovo/NextPolish, Raven, Redbean and Shasta) across a wide variety of genomes and read parameters. Assemblies were assessed on their structural accuracy/completeness, sequence identity, contig circularisation and computational resources used. Results:&amp;nbsp; Canu v2.1 produced reliable assemblies and was good with plasmids, but it performed poorly with circularisation and had the longest runtimes of all assemblers tested. Flye v2.8 was also reliable and made the smallest sequence errors, though it used the most RAM. Miniasm/Minipolish v0.3/v0.1.3 was the most likely to produce clean contig circularisation. NECAT v20200803 was reliable and good at circularisation but tended to make larger sequence errors. NextDenovo/NextPolish v2.3.1/v1.3.1 was reliable with chromosome assembly but bad with plasmid assembly. Raven v1.3.0 was reliable for chromosome assembly, though it did not perform well on small plasmids and had circularisation issues. Redbean v2.5 and Shasta v0.7.0 were computationally efficient but more likely to produce incomplete assemblies. Conclusions:&amp;nbsp; Of the assemblers tested, Flye, Miniasm/Minipolish,&amp;nbsp;NextDenovo/NextPolish and Raven performed best overall. However, no single tool performed well on all metrics, highlighting the need for continued development on long-read assembly algorithms.","language":"en","license":"http://creativecommons.org/licenses/by/4.0/","note":"DOI: 10.12688/f1000research.21782.4\ntype: article","number":"8:2138","publisher":"F1000Research","source":"f1000research.com","title":"Benchmarking of long-read assemblers for prokaryote whole genome sequencing","URL":"https://f1000research.com/articles/8-2138","author":[{"family":"Wick","given":"Ryan R."},{"family":"Holt","given":"Kathryn E."}],"accessed":{"date-parts":[["2023",4,4]]},"issued":{"date-parts":[["2021",2,1]]}},"label":"page"},{"id":307,"uris":["http://zotero.org/users/11126001/items/Y6Y8WQAY"],"itemData":{"id":307,"type":"article-journal","abstract":"Metagenome assembly is an efficient approach to reconstruct microbial genomes from metagenomic sequencing data. Although short-read sequencing has been widely used for metagenome assembly, linked- and long-read sequencing have shown their advancements in assembly by providing long-range DNA connectedness. Many metagenome assembly tools were developed to simplify the assembly graphs and resolve the repeats in microbial genomes. However, there remains no comprehensive evaluation of metagenomic sequencing technologies, and there is a lack of practical guidance on selecting the appropriate metagenome assembly tools. This paper presents a comprehensive benchmark of 19 commonly used assembly tools applied to metagenomic sequencing datasets obtained from simulation, mock communities or human gut microbiomes. These datasets were generated using mainstream sequencing platforms, such as Illumina and BGISEQ short-read sequencing, 10x Genomics linked-read sequencing, and PacBio and Oxford Nanopore long-read sequencing. The assembly tools were extensively evaluated against many criteria, which revealed that long-read assemblers generated high contig contiguity but failed to reveal some medium- and high-quality metagenome-assembled genomes (MAGs). Linked-read assemblers obtained the highest number of overall near-complete MAGs from the human gut microbiomes. Hybrid assemblers using both short- and long-read sequencing were promising methods to improve both total assembly length and the number of near-complete MAGs. This paper also discussed the running time and peak memory consumption of these assembly tools and provided practical guidance on selecting them.","container-title":"Briefings in Bioinformatics","DOI":"10.1093/bib/bbad087","ISSN":"1477-4054","issue":"2","journalAbbreviation":"Briefings in Bioinformatics","page":"bbad087","source":"Silverchair","title":"Benchmarking genome assembly methods on metagenomic sequencing data","volume":"24","author":[{"family":"Zhang","given":"Zhenmiao"},{"family":"Yang","given":"Chao"},{"family":"Veldsman","given":"Werner Pieter"},{"family":"Fang","given":"Xiaodong"},{"family":"Zhang","given":"Lu"}],"issued":{"date-parts":[["2023",3,1]]}}},{"id":305,"uris":["http://zotero.org/users/11126001/items/M29WNP2D"],"itemData":{"id":305,"type":"article-journal","abstract":"With the development and reduced costs of high-throughput sequencing technology, environmental dark matter, such as novel metagenome-assembled genomes (MAGs) and viruses, is now being discovered easily. However, due to read length limitations, MAGs and viromes often suffer from genome discontinuity and deficiencies in key functional elements. Here, by applying long-read sequencing technology to sediment samples from a Tibetan saline lake, we comprehensively analyzed the performance of high-fidelity (HiFi) reads and the possibility of integration with short-read next-generation sequencing (NGS) data. In total, 207 full-length nonredundant 16S rRNA gene sequences and 19 full-length nonredundant 18S rRNA genes were directly obtained from HiFi reads, which greatly surpassed the retrieval performance of NGS technology. We carried out a cross-sectional comparison among multiple assembly strategies, referred to as ‘NGS’, ‘Hybrid (NGS+HiFi)’, and ‘HiFi’. Two MAGs and 29 viruses with circular genomes were reconstructed using HiFi reads alone, indicating the great power of the ‘HiFi’ approach to assemble high-quality microbial genomes. Among the 3 strategies, the ‘Hybrid’ approach produced the highest number of medium/high-quality MAGs and viral genomes, while the ratio of MAGs containing 16S rRNA genes was significantly improved in the ‘HiFi’ assembly results. Overall, our study provides a practical metagenomic resolution for analyzing complex environmental samples by taking advantage of both the short-read and HiFi long-read sequencing methods to extract the maximum amount of information, including data on prokaryotes, eukaryotes, and viruses, via the ‘Hybrid’ approach.\nIMPORTANCE To expand the understanding of microbial dark matter in the environment, we did the first comparative evaluation of multiple assembly strategies based on high-throughput short-read and HiFi data from lake sediments metagenomic sequencing. The results demonstrated great improvement of the ‘Hybrid’ assembly method (short-read next-generation sequencing data plus HiFi data) in the recovery of medium/high-quality MAGs and viral genomes. Further analysis showed that HiFi data is important to retrieve the complete circular prokaryotic and viral genomes. Meanwhile, hundreds of full-length 16S/18S rRNA genes were assembled directly from HiFi data, which facilitated the species composition studies of complex environmental samples, especially for understanding micro-eukaryotes. Therefore, the application of the latest HiFi long-read sequencing could greatly improve the metagenomic assembly integrity and promote environmental microbiome research.","container-title":"Microbiology Spectrum","DOI":"10.1128/spectrum.03328-22","issue":"1","note":"publisher: American Society for Microbiology","page":"e03328-22","source":"journals.asm.org (Atypon)","title":"Improved Assembly of Metagenome-Assembled Genomes and Viruses in Tibetan Saline Lake Sediment by HiFi Metagenomic Sequencing","volume":"11","author":[{"family":"Tao","given":"Ye"},{"family":"Xun","given":"Fan"},{"family":"Zhao","given":"Cheng"},{"family":"Mao","given":"Zhendu"},{"family":"Li","given":"Biao"},{"family":"Xing","given":"Peng"},{"family":"Wu","given":"Qinglong L."}],"issued":{"date-parts":[["2022",12,8]]}}},{"id":5,"uris":["http://zotero.org/users/11126001/items/AF53U38J"],"itemData":{"id":5,"type":"article-journal","abstract":"In the fight to limit the global spread of antibiotic resistance, the assembly of environmental metagenomes has the potential to provide rich contextual information (e.g., taxonomic hosts, carriage on mobile genetic elements) about antibiotic resistance genes (ARG) in the environment. However, computational challenges associated with assembly can impact the accuracy of downstream analyses. This work critically evaluates the impact of assembly leveraging short reads, nanopore MinION long-reads, and a combination of the two (hybrid) on ARG contextualization for ten environmental metagenomes using seven prominent assemblers (IDBA-UD, MEGAHIT, Canu, Flye, Opera-MS, metaSpades and HybridSpades). While short-read and hybrid assemblies produced similar patterns of ARG contextualization, raw or assembled long nanopore reads produced distinct patterns. Based on an in-silico spike-in experiment using real and simulated reads, we show that low to intermediate coverage species are more likely to be incorporated into chimeric contigs across all assemblers and sequencing technologies, while more abundant species produce assemblies with a greater frequency of inversions and insertion/deletions (indels). In sum, our analyses support hybrid assembly as a valuable technique for boosting the reliability and accuracy of assembly-based analyses of ARGs and neighboring genes at environmentally-relevant coverages, provided that sufficient short-read sequencing depth is achieved.","container-title":"Scientific Reports","DOI":"10.1038/s41598-021-83081-8","ISSN":"2045-2322","issue":"1","journalAbbreviation":"Scientific Reports","page":"3753","title":"Critical evaluation of short, long, and hybrid assembly for contextual analysis of antibiotic resistance genes in complex environmental metagenomes","volume":"11","author":[{"family":"Brown","given":"Connor L."},{"family":"Keenum","given":"Ishi M."},{"family":"Dai","given":"Dongjuan"},{"family":"Zhang","given":"Liqing"},{"family":"Vikesland","given":"Peter J."},{"family":"Pruden","given":"Amy"}],"issued":{"date-parts":[["2021",2,12]]}}},{"id":20,"uris":["http://zotero.org/users/11126001/items/BU9MFPD3"],"itemData":{"id":20,"type":"article-journal","abstract":"While long-read sequencing allows for the complete assembly of bacterial genomes, long-read assemblies contain a variety of errors. Here, we present Trycycler, a tool which produces a consensus assembly from multiple input assemblies of the same genome. Benchmarking showed that Trycycler assemblies contained fewer errors than assemblies constructed with a single tool. Post-assembly polishing further reduced errors and Trycycler+polishing assemblies were the most accurate genomes in our study. As Trycycler requires manual intervention, its output is not deterministic. However, we demonstrated that multiple users converge on similar assemblies that are consistently more accurate than those produced by automated assembly tools.","container-title":"Genome Biology","DOI":"10.1186/s13059-021-02483-z","ISSN":"1474-760X","issue":"1","journalAbbreviation":"Genome Biology","page":"266","source":"BioMed Central","title":"Trycycler: consensus long-read assemblies for bacterial genomes","title-short":"Trycycler","volume":"22","author":[{"family":"Wick","given":"Ryan R."},{"family":"Judd","given":"Louise M."},{"family":"Cerdeira","given":"Louise T."},{"family":"Hawkey","given":"Jane"},{"family":"Méric","given":"Guillaume"},{"family":"Vezina","given":"Ben"},{"family":"Wyres","given":"Kelly L."},{"family":"Holt","given":"Kathryn E."}],"issued":{"date-parts":[["2021",9,14]]}}},{"id":319,"uris":["http://zotero.org/users/11126001/items/XPFLMM8L"],"itemData":{"id":319,"type":"article-journal","abstract":"Whole genome sequencing technologies are unable to invariably read DNA molecules intact, a shortcoming that assemblers try to resolve by stitching the obtained fragments back together. Here, we present methods for the improvement of de novo genome assembly from erroneous long reads incorporated into a tool called Raven. Raven maintains similar performance for various genomes and has accuracy on par with other assemblers that support third-generation sequencing data. It is one of the fastest options while having the lowest memory consumption on the majority of benchmarked datasets.","container-title":"Nature Computational Science","DOI":"10.1038/s43588-021-00073-4","ISSN":"2662-8457","issue":"5","journalAbbreviation":"Nat Comput Sci","language":"en","license":"2021 The Author(s), under exclusive licence to Springer Nature America, Inc.","note":"number: 5\npublisher: Nature Publishing Group","page":"332-336","source":"www.nature.com","title":"Time- and memory-efficient genome assembly with Raven","volume":"1","author":[{"family":"Vaser","given":"Robert"},{"family":"Šikić","given":"Mile"}],"issued":{"date-parts":[["2021",5]]}}},{"id":231,"uris":["http://zotero.org/users/11126001/items/JHNT7292"],"itemData":{"id":231,"type":"article-journal","abstract":"Motivation: Single Molecule Real-Time (SMRT) sequencing technology and Oxford Nanopore technologies (ONT) produce reads over 10 kb in length, which have enabled high-quality genome assembly at an affordable cost. However, at present, long reads have an error rate as high as 10–15%. Complex and computationally intensive pipelines are required to assemble such reads.Results: We present a new mapper, minimap and a de novo assembler, miniasm, for efficiently mapping and assembling SMRT and ONT reads without an error correction stage. They can often assemble a sequencing run of bacterial data into a single contig in a few minutes, and assemble 45-fold Caenorhabditis elegans data in 9 min, orders of magnitude faster than the existing pipelines, though the consensus sequence error rate is as high as raw reads. We also introduce a pairwise read mapping format and a graphical fragment assembly format, and demonstrate the interoperability between ours and current tools.Availability and implementation:  https://github.com/lh3/minimap and https://github.com/lh3/miniasmContact:  hengli@broadinstitute.orgSupplementary information:  Supplementary data are available at Bioinformatics online.","container-title":"Bioinformatics","DOI":"10.1093/bioinformatics/btw152","ISSN":"1367-4803","issue":"14","journalAbbreviation":"Bioinformatics","page":"2103-2110","source":"Silverchair","title":"Minimap and miniasm: fast mapping and de novo assembly for noisy long sequences","title-short":"Minimap and miniasm","volume":"32","author":[{"family":"Li","given":"Heng"}],"issued":{"date-parts":[["2016",7,15]]}}},{"id":313,"uris":["http://zotero.org/users/11126001/items/MF8J8UMA"],"itemData":{"id":313,"type":"article-journal","abstract":"Long nanopore reads are advantageous in de novo genome assembly. However, nanopore reads usually have broad error distribution and high-error-rate subsequences. Existing error correction tools cannot correct nanopore reads efficiently and effectively. Most methods trim high-error-rate subsequences during error correction, which reduces both the length of the reads and contiguity of the final assembly. Here, we develop an error correction, and de novo assembly tool designed to overcome complex errors in nanopore reads. We propose an adaptive read selection and two-step progressive method to quickly correct nanopore reads to high accuracy. We introduce a two-stage assembler to utilize the full length of nanopore reads. Our tool achieves superior performance in both error correction and de novo assembling nanopore reads. It requires only 8122 hours to assemble a 35X coverage human genome and achieves a 2.47-fold improvement in NG50. Furthermore, our assembly of the human WERI cell line shows an NG50 of 22 Mbp. The high-quality assembly of nanopore reads can significantly reduce false positives in structure variation detection.","container-title":"Nature Communications","DOI":"10.1038/s41467-020-20236-7","ISSN":"2041-1723","issue":"1","journalAbbreviation":"Nat Commun","language":"en","license":"2021 The Author(s)","note":"number: 1\npublisher: Nature Publishing Group","page":"60","source":"www.nature.com","title":"Efficient assembly of nanopore reads via highly accurate and intact error correction","volume":"12","author":[{"family":"Chen","given":"Ying"},{"family":"Nie","given":"Fan"},{"family":"Xie","given":"Shang-Qian"},{"family":"Zheng","given":"Ying-Feng"},{"family":"Dai","given":"Qi"},{"family":"Bray","given":"Thomas"},{"family":"Wang","given":"Yao-Xin"},{"family":"Xing","given":"Jian-Feng"},{"family":"Huang","given":"Zhi-Jian"},{"family":"Wang","given":"De-Peng"},{"family":"He","given":"Li-Juan"},{"family":"Luo","given":"Feng"},{"family":"Wang","given":"Jian-Xin"},{"family":"Liu","given":"Yi-Zhi"},{"family":"Xiao","given":"Chuan-Le"}],"issued":{"date-parts":[["2021",1,4]]}}},{"id":315,"uris":["http://zotero.org/users/11126001/items/DCVRZEYT"],"itemData":{"id":315,"type":"article","abstract":"Long read sequencing data, particularly those derived from the Oxford Nanopore (ONT) sequencing platform, tend to exhibit a high error rate. Here, we present NextDenovo, a highly efficient error correction and assembly tool for noisy long reads, which achieves a high level of accuracy in genome assembly. NextDenovo can rapidly correct reads; these corrected reads contain fewer errors than other comparable tools and are characterized by fewer chimeric alignments. We applied NextDenovo to the assembly of high quality reference genomes of 35 diverse humans from across the world using ONT Nanopore long read sequencing data. Based on these de novo genome assemblies, we were able to identify the landscape of segmental duplications and gene copy number variation in the modern human population. The use of the NextDenovo program should pave the way for population-scale long-read assembly, thereby facilitating the construction of human pan-genomes, using Nanopore long read sequencing data.","DOI":"10.1101/2023.03.09.531669","language":"en","license":"© 2023, Posted by Cold Spring Harbor Laboratory. This pre-print is available under a Creative Commons License (Attribution-NonCommercial-NoDerivs 4.0 International), CC BY-NC-ND 4.0, as described at http://creativecommons.org/licenses/by-nc-nd/4.0/","note":"page: 2023.03.09.531669\nsection: New Results","publisher":"bioRxiv","source":"bioRxiv","title":"An efficient error correction and accurate assembly tool for noisy long reads","URL":"https://www.biorxiv.org/content/10.1101/2023.03.09.531669v1","author":[{"family":"Hu","given":"Jiang"},{"family":"Wang","given":"Zhuo"},{"family":"Sun","given":"Zongyi"},{"family":"Hu","given":"Benxia"},{"family":"Ayoola","given":"Adeola Oluwakemi"},{"family":"Liang","given":"Fan"},{"family":"Li","given":"Jingjing"},{"family":"Sandoval","given":"José R."},{"family":"Cooper","given":"David N."},{"family":"Ye","given":"Kai"},{"family":"Ruan","given":"Jue"},{"family":"Xiao","given":"Chuan-Le"},{"family":"Wang","given":"De-Peng"},{"family":"Wu","given":"Dong-Dong"},{"family":"Wang","given":"Sheng"}],"accessed":{"date-parts":[["2023",12,1]]},"issued":{"date-parts":[["2023",3,12]]}}},{"id":317,"uris":["http://zotero.org/users/11126001/items/X9YPH62L"],"itemData":{"id":317,"type":"article-journal","abstract":"De novo assembly of a human genome using nanopore long-read sequences has been reported, but it used more than 150,000 CPU hours and weeks of wall-clock time. To enable rapid human genome assembly, we present Shasta, a de novo long-read assembler, and polishing algorithms named MarginPolish and HELEN. Using a single PromethION nanopore sequencer and our toolkit, we assembled 11 highly contiguous human genomes de novo in 9 d. We achieved roughly 63× coverage, 42-kb read N50 values and 6.5× coverage in reads &gt;100 kb using three flow cells per sample. Shasta produced a complete haploid human genome assembly in under 6 h on a single commercial compute node. MarginPolish and HELEN polished haploid assemblies to more than 99.9% identity (Phred quality score QV = 30) with nanopore reads alone. Addition of proximity-ligation sequencing enabled near chromosome-level scaffolds for all 11 genomes. We compare our assembly performance to existing methods for diploid, haploid and trio-binned human samples and report superior accuracy and speed.","container-title":"Nature Biotechnology","DOI":"10.1038/s41587-020-0503-6","ISSN":"1546-1696","issue":"9","journalAbbreviation":"Nat Biotechnol","language":"en","license":"2020 The Author(s)","note":"number: 9\npublisher: Nature Publishing Group","page":"1044-1053","source":"www.nature.com","title":"Nanopore sequencing and the Shasta toolkit enable efficient de novo assembly of eleven human genomes","volume":"38","author":[{"family":"Shafin","given":"Kishwar"},{"family":"Pesout","given":"Trevor"},{"family":"Lorig-Roach","given":"Ryan"},{"family":"Haukness","given":"Marina"},{"family":"Olsen","given":"Hugh E."},{"family":"Bosworth","given":"Colleen"},{"family":"Armstrong","given":"Joel"},{"family":"Tigyi","given":"Kristof"},{"family":"Maurer","given":"Nicholas"},{"family":"Koren","given":"Sergey"},{"family":"Sedlazeck","given":"Fritz J."},{"family":"Marschall","given":"Tobias"},{"family":"Mayes","given":"Simon"},{"family":"Costa","given":"Vania"},{"family":"Zook","given":"Justin M."},{"family":"Liu","given":"Kelvin J."},{"family":"Kilburn","given":"Duncan"},{"family":"Sorensen","given":"Melanie"},{"family":"Munson","given":"Katy M."},{"family":"Vollger","given":"Mitchell R."},{"family":"Monlong","given":"Jean"},{"family":"Garrison","given":"Erik"},{"family":"Eichler","given":"Evan E."},{"family":"Salama","given":"Sofie"},{"family":"Haussler","given":"David"},{"family":"Green","given":"Richard E."},{"family":"Akeson","given":"Mark"},{"family":"Phillippy","given":"Adam"},{"family":"Miga","given":"Karen H."},{"family":"Carnevali","given":"Paolo"},{"family":"Jain","given":"Miten"},{"family":"Paten","given":"Benedict"}],"issued":{"date-parts":[["2020",9]]}}},{"id":280,"uris":["http://zotero.org/users/11126001/items/B2442K5H"],"itemData":{"id":280,"type":"article-journal","abstract":"Existing long-read assemblers require thousands of central processing unit hours to assemble a human genome and are being outpaced by sequencing technologies in terms of both throughput and cost. We developed a long-read assembler wtdbg2 (https://github.com/ruanjue/wtdbg2) that is 2–17 times as fast as published tools while achieving comparable contiguity and accuracy. It paves the way for population-scale long-read assembly in future.","container-title":"Nature Methods","DOI":"10.1038/s41592-019-0669-3","ISSN":"1548-7105","issue":"2","journalAbbreviation":"Nat Methods","language":"en","license":"2019 The Author(s), under exclusive licence to Springer Nature America, Inc.","note":"number: 2\npublisher: Nature Publishing Group","page":"155-158","source":"www.nature.com","title":"Fast and accurate long-read assembly with wtdbg2","volume":"17","author":[{"family":"Ruan","given":"Jue"},{"family":"Li","given":"Heng"}],"issued":{"date-parts":[["2020",2]]}}},{"id":38,"uris":["http://zotero.org/users/11126001/items/P5GCIT27"],"itemData":{"id":38,"type":"article-journal","abstract":"The assembly of long reads from Pacific Biosciences and Oxford Nanopore Technologies typically requires resource intensive error correction and consensus generation steps to obtain high quality assemblies. We show that the error correction step can be omitted and high quality consensus sequences can be generated efficiently with a SIMD accelerated, partial order alignment based stand-alone consensus module called Racon. Based on tests with PacBio and Oxford Nanopore datasets we show that Racon coupled with Miniasm enables consensus genomes with similar or better quality than state-of-the-art methods while being an order of magnitude faster.","container-title":"Genome Research","DOI":"10.1101/gr.214270.116","ISSN":"1088-9051, 1549-5469","journalAbbreviation":"Genome Res.","language":"en","note":"Company: Cold Spring Harbor Laboratory Press\nDistributor: Cold Spring Harbor Laboratory Press\nInstitution: Cold Spring Harbor Laboratory Press\nLabel: Cold Spring Harbor Laboratory Press\npublisher: Cold Spring Harbor Lab\nPMID: 28100585","page":"gr.214270.116","source":"genome.cshlp.org","title":"Fast and accurate de novo genome assembly from long uncorrected reads","author":[{"family":"Vaser","given":"Robert"},{"family":"Sovic","given":"Ivan"},{"family":"Nagarajan","given":"Niranjan"},{"family":"Sikic","given":"Mile"}],"issued":{"date-parts":[["2017",1,18]]}}},{"id":281,"uris":["http://zotero.org/users/11126001/items/V5GTBIM3"],"itemData":{"id":281,"type":"article","abstract":"Efforts towards making population-scale long read genome assemblies (especially human genomes) viable have intensified recently with the emergence of many fast assemblers. The reliance of these fast assemblers on polishing for the accuracy of assemblies makes it crucial. We present HyPo–a Hybrid Polisher–that utilises short as well as long reads within a single run to polish a long read assembly of small and large genomes. It exploits unique genomic kmers to selectively polish segments of contigs using partial order alignment of selective read-segments. As demonstrated on human genome assemblies, Hypo generates significantly more accurate polished assemblies in about one-third time with about half the memory requirements in comparison to Racon (the widely used polisher currently).","DOI":"10.1101/2019.12.19.882506","language":"en","license":"© 2019, Posted by Cold Spring Harbor Laboratory. This pre-print is available under a Creative Commons License (Attribution-NonCommercial-NoDerivs 4.0 International), CC BY-NC-ND 4.0, as described at http://creativecommons.org/licenses/by-nc-nd/4.0/","note":"page: 2019.12.19.882506\nsection: New Results","publisher":"bioRxiv","source":"bioRxiv","title":"HyPo: Super Fast &amp;amp; Accurate Polisher for Long Read Genome Assemblies","title-short":"HyPo","URL":"https://www.biorxiv.org/content/10.1101/2019.12.19.882506v1","author":[{"family":"Kundu","given":"Ritu"},{"family":"Casey","given":"Joshua"},{"family":"Sung","given":"Wing-Kin"}],"accessed":{"date-parts":[["2023",11,21]]},"issued":{"date-parts":[["2019",12,20]]}}}],"schema":"https://github.com/citation-style-language/schema/raw/master/csl-citation.json"} </w:instrText>
      </w:r>
      <w:r w:rsidR="00EA43F7">
        <w:rPr>
          <w:rFonts w:ascii="Arial" w:hAnsi="Arial" w:cs="Arial"/>
          <w:bCs/>
        </w:rPr>
        <w:fldChar w:fldCharType="separate"/>
      </w:r>
      <w:r w:rsidR="00F80A9F" w:rsidRPr="00F80A9F">
        <w:rPr>
          <w:rFonts w:ascii="Arial" w:hAnsi="Arial" w:cs="Arial"/>
          <w:vertAlign w:val="superscript"/>
        </w:rPr>
        <w:t>6–11,14,15,21,24,32,40–43</w:t>
      </w:r>
      <w:r w:rsidR="00EA43F7">
        <w:rPr>
          <w:rFonts w:ascii="Arial" w:hAnsi="Arial" w:cs="Arial"/>
          <w:bCs/>
        </w:rPr>
        <w:fldChar w:fldCharType="end"/>
      </w:r>
      <w:r w:rsidRPr="005B306D">
        <w:rPr>
          <w:rFonts w:ascii="Arial" w:hAnsi="Arial" w:cs="Arial"/>
          <w:bCs/>
        </w:rPr>
        <w:t xml:space="preserve">. </w:t>
      </w:r>
      <w:r w:rsidR="0004084B">
        <w:rPr>
          <w:rFonts w:ascii="Arial" w:hAnsi="Arial" w:cs="Arial"/>
          <w:bCs/>
        </w:rPr>
        <w:t>O</w:t>
      </w:r>
      <w:r w:rsidRPr="005B306D">
        <w:rPr>
          <w:rFonts w:ascii="Arial" w:hAnsi="Arial" w:cs="Arial"/>
          <w:bCs/>
        </w:rPr>
        <w:t>ther assemblers were tested but were not described here because (1) they did not</w:t>
      </w:r>
      <w:r w:rsidR="0004084B">
        <w:rPr>
          <w:rFonts w:ascii="Arial" w:hAnsi="Arial" w:cs="Arial"/>
          <w:bCs/>
        </w:rPr>
        <w:t xml:space="preserve"> appear to</w:t>
      </w:r>
      <w:r w:rsidRPr="005B306D">
        <w:rPr>
          <w:rFonts w:ascii="Arial" w:hAnsi="Arial" w:cs="Arial"/>
          <w:bCs/>
        </w:rPr>
        <w:t xml:space="preserve"> perform as well, (2) were not as prevalent in the field, and therefore (</w:t>
      </w:r>
      <w:r w:rsidR="0004084B">
        <w:rPr>
          <w:rFonts w:ascii="Arial" w:hAnsi="Arial" w:cs="Arial"/>
          <w:bCs/>
        </w:rPr>
        <w:t>3</w:t>
      </w:r>
      <w:r w:rsidRPr="005B306D">
        <w:rPr>
          <w:rFonts w:ascii="Arial" w:hAnsi="Arial" w:cs="Arial"/>
          <w:bCs/>
        </w:rPr>
        <w:t>) would only</w:t>
      </w:r>
      <w:r w:rsidR="0004084B">
        <w:rPr>
          <w:rFonts w:ascii="Arial" w:hAnsi="Arial" w:cs="Arial"/>
          <w:bCs/>
        </w:rPr>
        <w:t xml:space="preserve"> have</w:t>
      </w:r>
      <w:r w:rsidRPr="005B306D">
        <w:rPr>
          <w:rFonts w:ascii="Arial" w:hAnsi="Arial" w:cs="Arial"/>
          <w:bCs/>
        </w:rPr>
        <w:t xml:space="preserve"> add</w:t>
      </w:r>
      <w:r w:rsidR="0004084B">
        <w:rPr>
          <w:rFonts w:ascii="Arial" w:hAnsi="Arial" w:cs="Arial"/>
          <w:bCs/>
        </w:rPr>
        <w:t>ed</w:t>
      </w:r>
      <w:r w:rsidRPr="005B306D">
        <w:rPr>
          <w:rFonts w:ascii="Arial" w:hAnsi="Arial" w:cs="Arial"/>
          <w:bCs/>
        </w:rPr>
        <w:t xml:space="preserve"> </w:t>
      </w:r>
      <w:r w:rsidR="0004084B">
        <w:rPr>
          <w:rFonts w:ascii="Arial" w:hAnsi="Arial" w:cs="Arial"/>
          <w:bCs/>
        </w:rPr>
        <w:t xml:space="preserve">unnecessary </w:t>
      </w:r>
      <w:r w:rsidRPr="005B306D">
        <w:rPr>
          <w:rFonts w:ascii="Arial" w:hAnsi="Arial" w:cs="Arial"/>
          <w:bCs/>
        </w:rPr>
        <w:t xml:space="preserve">additional complexity with </w:t>
      </w:r>
      <w:r w:rsidR="0004084B">
        <w:rPr>
          <w:rFonts w:ascii="Arial" w:hAnsi="Arial" w:cs="Arial"/>
          <w:bCs/>
        </w:rPr>
        <w:t xml:space="preserve">potentially </w:t>
      </w:r>
      <w:r w:rsidRPr="005B306D">
        <w:rPr>
          <w:rFonts w:ascii="Arial" w:hAnsi="Arial" w:cs="Arial"/>
          <w:bCs/>
        </w:rPr>
        <w:t>little impact on the results.</w:t>
      </w:r>
      <w:r w:rsidR="0002368C" w:rsidRPr="005B306D">
        <w:rPr>
          <w:rFonts w:ascii="Arial" w:hAnsi="Arial" w:cs="Arial"/>
          <w:bCs/>
        </w:rPr>
        <w:t xml:space="preserve"> Several settings were tested as well. The metagenome-optimized settings were favored because the goal was to assemble metagenom</w:t>
      </w:r>
      <w:r w:rsidR="00344B6C">
        <w:rPr>
          <w:rFonts w:ascii="Arial" w:hAnsi="Arial" w:cs="Arial"/>
          <w:bCs/>
        </w:rPr>
        <w:t>ic data</w:t>
      </w:r>
      <w:r w:rsidR="0002368C" w:rsidRPr="005B306D">
        <w:rPr>
          <w:rFonts w:ascii="Arial" w:hAnsi="Arial" w:cs="Arial"/>
          <w:bCs/>
        </w:rPr>
        <w:t xml:space="preserve">, but default settings were included as few direct comparisons were made and we wanted to ensure advantage over the default for our dataset. Subsampled reads were also tested because </w:t>
      </w:r>
      <w:proofErr w:type="spellStart"/>
      <w:r w:rsidR="0002368C" w:rsidRPr="005B306D">
        <w:rPr>
          <w:rFonts w:ascii="Arial" w:hAnsi="Arial" w:cs="Arial"/>
          <w:bCs/>
        </w:rPr>
        <w:t>Trycycler</w:t>
      </w:r>
      <w:proofErr w:type="spellEnd"/>
      <w:r w:rsidR="0002368C" w:rsidRPr="005B306D">
        <w:rPr>
          <w:rFonts w:ascii="Arial" w:hAnsi="Arial" w:cs="Arial"/>
          <w:bCs/>
        </w:rPr>
        <w:t xml:space="preserve"> </w:t>
      </w:r>
      <w:r w:rsidR="0004084B">
        <w:rPr>
          <w:rFonts w:ascii="Arial" w:hAnsi="Arial" w:cs="Arial"/>
          <w:bCs/>
        </w:rPr>
        <w:t xml:space="preserve">documentation </w:t>
      </w:r>
      <w:r w:rsidR="0002368C" w:rsidRPr="005B306D">
        <w:rPr>
          <w:rFonts w:ascii="Arial" w:hAnsi="Arial" w:cs="Arial"/>
          <w:bCs/>
        </w:rPr>
        <w:t>suggests</w:t>
      </w:r>
      <w:r w:rsidR="0004084B">
        <w:rPr>
          <w:rFonts w:ascii="Arial" w:hAnsi="Arial" w:cs="Arial"/>
          <w:bCs/>
        </w:rPr>
        <w:t xml:space="preserve"> that</w:t>
      </w:r>
      <w:r w:rsidR="0002368C" w:rsidRPr="005B306D">
        <w:rPr>
          <w:rFonts w:ascii="Arial" w:hAnsi="Arial" w:cs="Arial"/>
          <w:bCs/>
        </w:rPr>
        <w:t xml:space="preserve"> slightly different read pools </w:t>
      </w:r>
      <w:r w:rsidR="0004084B">
        <w:rPr>
          <w:rFonts w:ascii="Arial" w:hAnsi="Arial" w:cs="Arial"/>
          <w:bCs/>
        </w:rPr>
        <w:t>may</w:t>
      </w:r>
      <w:r w:rsidR="0002368C" w:rsidRPr="005B306D">
        <w:rPr>
          <w:rFonts w:ascii="Arial" w:hAnsi="Arial" w:cs="Arial"/>
          <w:bCs/>
        </w:rPr>
        <w:t xml:space="preserve"> be assembled slightly differently. There was initially an intent to expand correction and polishing to consensus MAGs from </w:t>
      </w:r>
      <w:proofErr w:type="spellStart"/>
      <w:r w:rsidR="0002368C" w:rsidRPr="005B306D">
        <w:rPr>
          <w:rFonts w:ascii="Arial" w:hAnsi="Arial" w:cs="Arial"/>
          <w:bCs/>
        </w:rPr>
        <w:t>Trycycler</w:t>
      </w:r>
      <w:proofErr w:type="spellEnd"/>
      <w:r w:rsidR="0002368C" w:rsidRPr="005B306D">
        <w:rPr>
          <w:rFonts w:ascii="Arial" w:hAnsi="Arial" w:cs="Arial"/>
          <w:bCs/>
        </w:rPr>
        <w:t xml:space="preserve">, but </w:t>
      </w:r>
      <w:r w:rsidR="0004084B">
        <w:rPr>
          <w:rFonts w:ascii="Arial" w:hAnsi="Arial" w:cs="Arial"/>
          <w:bCs/>
        </w:rPr>
        <w:t xml:space="preserve">this </w:t>
      </w:r>
      <w:r w:rsidR="0002368C" w:rsidRPr="005B306D">
        <w:rPr>
          <w:rFonts w:ascii="Arial" w:hAnsi="Arial" w:cs="Arial"/>
          <w:bCs/>
        </w:rPr>
        <w:t>was deemed overly complex</w:t>
      </w:r>
      <w:r w:rsidR="0004084B">
        <w:rPr>
          <w:rFonts w:ascii="Arial" w:hAnsi="Arial" w:cs="Arial"/>
          <w:bCs/>
        </w:rPr>
        <w:t xml:space="preserve"> and consumed </w:t>
      </w:r>
      <w:r w:rsidR="00344B6C">
        <w:rPr>
          <w:rFonts w:ascii="Arial" w:hAnsi="Arial" w:cs="Arial"/>
          <w:bCs/>
        </w:rPr>
        <w:t>unnecessary</w:t>
      </w:r>
      <w:r w:rsidR="0004084B">
        <w:rPr>
          <w:rFonts w:ascii="Arial" w:hAnsi="Arial" w:cs="Arial"/>
          <w:bCs/>
        </w:rPr>
        <w:t xml:space="preserve"> computational resources</w:t>
      </w:r>
      <w:r w:rsidR="0002368C" w:rsidRPr="005B306D">
        <w:rPr>
          <w:rFonts w:ascii="Arial" w:hAnsi="Arial" w:cs="Arial"/>
          <w:bCs/>
        </w:rPr>
        <w:t>. This information was kep</w:t>
      </w:r>
      <w:r w:rsidR="002D1915" w:rsidRPr="005B306D">
        <w:rPr>
          <w:rFonts w:ascii="Arial" w:hAnsi="Arial" w:cs="Arial"/>
          <w:bCs/>
        </w:rPr>
        <w:t>t</w:t>
      </w:r>
      <w:r w:rsidR="0002368C" w:rsidRPr="005B306D">
        <w:rPr>
          <w:rFonts w:ascii="Arial" w:hAnsi="Arial" w:cs="Arial"/>
          <w:bCs/>
        </w:rPr>
        <w:t xml:space="preserve"> in this manuscript because </w:t>
      </w:r>
      <w:r w:rsidR="002D1915" w:rsidRPr="005B306D">
        <w:rPr>
          <w:rFonts w:ascii="Arial" w:hAnsi="Arial" w:cs="Arial"/>
          <w:bCs/>
        </w:rPr>
        <w:t>it both validated and contrasted the expectations o</w:t>
      </w:r>
      <w:r w:rsidR="00D802C6">
        <w:rPr>
          <w:rFonts w:ascii="Arial" w:hAnsi="Arial" w:cs="Arial"/>
          <w:bCs/>
        </w:rPr>
        <w:t>f</w:t>
      </w:r>
      <w:r w:rsidR="002D1915" w:rsidRPr="005B306D">
        <w:rPr>
          <w:rFonts w:ascii="Arial" w:hAnsi="Arial" w:cs="Arial"/>
          <w:bCs/>
        </w:rPr>
        <w:t xml:space="preserve"> benchmarks: slightly different assemblies were generated in terms of size and composition but there wasn’t a major apparent sacrifice in quality, in a somewhat assembler-dependent manner.</w:t>
      </w:r>
    </w:p>
    <w:p w14:paraId="32F6281A" w14:textId="7DDB0BDE" w:rsidR="006E3942" w:rsidRDefault="00E65995" w:rsidP="00E65995">
      <w:pPr>
        <w:spacing w:line="360" w:lineRule="auto"/>
        <w:ind w:firstLine="720"/>
        <w:jc w:val="both"/>
        <w:rPr>
          <w:rFonts w:ascii="Arial" w:hAnsi="Arial" w:cs="Arial"/>
          <w:bCs/>
        </w:rPr>
      </w:pPr>
      <w:r w:rsidRPr="005B306D">
        <w:rPr>
          <w:rFonts w:ascii="Arial" w:hAnsi="Arial" w:cs="Arial"/>
          <w:bCs/>
        </w:rPr>
        <w:t>Racon and Pilon were chosen for LR correction and SR polishing, respectively. In many benchmarking studies, these tools may be outcompeted by others, or may need additional tools to resolve leftover errors</w:t>
      </w:r>
      <w:r w:rsidR="006E3942">
        <w:rPr>
          <w:rFonts w:ascii="Arial" w:hAnsi="Arial" w:cs="Arial"/>
          <w:bCs/>
        </w:rPr>
        <w:fldChar w:fldCharType="begin"/>
      </w:r>
      <w:r w:rsidR="00532D9E">
        <w:rPr>
          <w:rFonts w:ascii="Arial" w:hAnsi="Arial" w:cs="Arial"/>
          <w:bCs/>
        </w:rPr>
        <w:instrText xml:space="preserve"> ADDIN ZOTERO_ITEM CSL_CITATION {"citationID":"a2lobrobkea","properties":{"formattedCitation":"\\super 1,8,12,73\\nosupersub{}","plainCitation":"1,8,12,73","noteIndex":0},"citationItems":[{"id":150,"uris":["http://zotero.org/users/11126001/items/VRKBIWJR"],"itemData":{"id":150,"type":"article-journal","abstract":"Long-read-only bacterial genome assemblies usually contain residual errors, most commonly homopolymer-length errors. Short-read polishing tools can use short reads to fix these errors, but most rely on short-read alignment which is unreliable in repeat regions. Errors in such regions are therefore challenging to fix and often remain after short-read polishing. Here we introduce Polypolish, a new short-read polisher which uses all-per-read alignments to repair errors in repeat sequences that other polishers cannot. Polypolish performed well in benchmarking tests using both simulated and real reads, and it almost never introduced errors during polishing. The best results were achieved by using Polypolish in combination with other short-read polishers.","container-title":"PLOS Computational Biology","DOI":"10.1371/journal.pcbi.1009802","ISSN":"1553-7358","issue":"1","journalAbbreviation":"PLOS Computational Biology","language":"en","note":"publisher: Public Library of Science","page":"e1009802","source":"PLoS Journals","title":"Polypolish: Short-read polishing of long-read bacterial genome assemblies","title-short":"Polypolish","volume":"18","author":[{"family":"Wick","given":"Ryan R."},{"family":"Holt","given":"Kathryn E."}],"issued":{"date-parts":[["2022",1,24]]}}},{"id":20,"uris":["http://zotero.org/users/11126001/items/BU9MFPD3"],"itemData":{"id":20,"type":"article-journal","abstract":"While long-read sequencing allows for the complete assembly of bacterial genomes, long-read assemblies contain a variety of errors. Here, we present Trycycler, a tool which produces a consensus assembly from multiple input assemblies of the same genome. Benchmarking showed that Trycycler assemblies contained fewer errors than assemblies constructed with a single tool. Post-assembly polishing further reduced errors and Trycycler+polishing assemblies were the most accurate genomes in our study. As Trycycler requires manual intervention, its output is not deterministic. However, we demonstrated that multiple users converge on similar assemblies that are consistently more accurate than those produced by automated assembly tools.","container-title":"Genome Biology","DOI":"10.1186/s13059-021-02483-z","ISSN":"1474-760X","issue":"1","journalAbbreviation":"Genome Biology","page":"266","source":"BioMed Central","title":"Trycycler: consensus long-read assemblies for bacterial genomes","title-short":"Trycycler","volume":"22","author":[{"family":"Wick","given":"Ryan R."},{"family":"Judd","given":"Louise M."},{"family":"Cerdeira","given":"Louise T."},{"family":"Hawkey","given":"Jane"},{"family":"Méric","given":"Guillaume"},{"family":"Vezina","given":"Ben"},{"family":"Wyres","given":"Kelly L."},{"family":"Holt","given":"Kathryn E."}],"issued":{"date-parts":[["2021",9,14]]}}},{"id":129,"uris":["http://zotero.org/users/11126001/items/NLY59G2B"],"itemData":{"id":129,"type":"article-journal","abstract":"The introduction of third-generation DNA sequencing technologies in recent years has allowed scientists to generate dramatically longer sequence reads, which when used in whole-genome sequencing projects have yielded better repeat resolution and far more contiguous genome assemblies. While the promise of better contiguity has held true, the relatively high error rate of long reads, averaging 8–15%, has made it challenging to generate a highly accurate final sequence. Current long-read sequencing technologies display a tendency toward systematic errors, in particular in homopolymer regions, which present additional challenges. A cost-effective strategy to generate highly contiguous assemblies with a very low overall error rate is to combine long reads with low-cost short-read data, which currently have an error rate below 0.5%. This hybrid strategy can be pursued either by incorporating the short-read data into the early phase of assembly, during the read correction step, or by using short reads to “polish” the consensus built from long reads. In this report, we present the assembly polishing tool POLCA (POLishing by Calling Alternatives) and compare its performance with two other popular polishing programs, Pilon and Racon. We show that on simulated data POLCA is more accurate than Pilon, and comparable in accuracy to Racon. On real data, all three programs show similar performance, but POLCA is consistently much faster than either of the other polishing programs.","container-title":"PLOS Computational Biology","DOI":"10.1371/journal.pcbi.1007981","ISSN":"1553-7358","issue":"6","journalAbbreviation":"PLOS Computational Biology","language":"en","note":"publisher: Public Library of Science","page":"e1007981","source":"PLoS Journals","title":"The genome polishing tool POLCA makes fast and accurate corrections in genome assemblies","volume":"16","author":[{"family":"Zimin","given":"Aleksey V."},{"family":"Salzberg","given":"Steven L."}],"issued":{"date-parts":[["2020",6,26]]}}},{"id":222,"uris":["http://zotero.org/users/11126001/items/EAB69LVF"],"itemData":{"id":222,"type":"article-journal","abstract":"Assembling high-quality microbial genomes using only cost-effective Nanopore long-read systems such as Flongle is important to accelerate research on the microbial genome and the most critical point for this is the polishing process. In this study, we performed an evaluation based on BUSCO and Prokka gene prediction in terms of microbial genome assembly for eight state-of-the-art Nanopore polishing tools and combinations available. In the evaluation of individual tools, Homopolish, PEPPER, and Medaka demonstrated better results than others. In combination polishing, the second round Homopolish, and the PEPPER × medaka combination also showed better results than others. However, individual tools and combinations have specific limitations on usage and results. Depending on the target organism and the purpose of the downstream research, it is confirmed that there remain some difficulties in perfectly replacing the hybrid polishing carried out by the addition of a short-read. Nevertheless, through continuous improvement of the protein pores, related base-calling algorithms, and polishing tools based on improved error models, a high-quality microbial genome can be achieved using only Nanopore reads without the production of additional short-read data. The polishing strategy proposed in this study is expected to provide useful information for assembling the microbial genome using only Nanopore reads depending on the target microorganism and the purpose of the research.","container-title":"Scientific Reports","DOI":"10.1038/s41598-021-00178-w","ISSN":"2045-2322","issue":"1","journalAbbreviation":"Sci Rep","language":"en","license":"2021 The Author(s)","note":"number: 1\npublisher: Nature Publishing Group","page":"20740","source":"www.nature.com","title":"Comparative evaluation of Nanopore polishing tools for microbial genome assembly and polishing strategies for downstream analysis","volume":"11","author":[{"family":"Lee","given":"Jin Young"},{"family":"Kong","given":"Minyoung"},{"family":"Oh","given":"Jinjoo"},{"family":"Lim","given":"JinSoo"},{"family":"Chung","given":"Sung Hee"},{"family":"Kim","given":"Jung-Min"},{"family":"Kim","given":"Jae-Seok"},{"family":"Kim","given":"Ki-Hwan"},{"family":"Yoo","given":"Jae-Chan"},{"family":"Kwak","given":"Woori"}],"issued":{"date-parts":[["2021",10,20]]}}}],"schema":"https://github.com/citation-style-language/schema/raw/master/csl-citation.json"} </w:instrText>
      </w:r>
      <w:r w:rsidR="006E3942">
        <w:rPr>
          <w:rFonts w:ascii="Arial" w:hAnsi="Arial" w:cs="Arial"/>
          <w:bCs/>
        </w:rPr>
        <w:fldChar w:fldCharType="separate"/>
      </w:r>
      <w:r w:rsidR="00532D9E" w:rsidRPr="00532D9E">
        <w:rPr>
          <w:rFonts w:ascii="Arial" w:hAnsi="Arial" w:cs="Arial"/>
          <w:vertAlign w:val="superscript"/>
        </w:rPr>
        <w:t>1,8,12,73</w:t>
      </w:r>
      <w:r w:rsidR="006E3942">
        <w:rPr>
          <w:rFonts w:ascii="Arial" w:hAnsi="Arial" w:cs="Arial"/>
          <w:bCs/>
        </w:rPr>
        <w:fldChar w:fldCharType="end"/>
      </w:r>
      <w:r w:rsidRPr="005B306D">
        <w:rPr>
          <w:rFonts w:ascii="Arial" w:hAnsi="Arial" w:cs="Arial"/>
          <w:bCs/>
        </w:rPr>
        <w:t xml:space="preserve">. </w:t>
      </w:r>
      <w:r w:rsidR="005734CC">
        <w:rPr>
          <w:rFonts w:ascii="Arial" w:hAnsi="Arial" w:cs="Arial"/>
          <w:bCs/>
        </w:rPr>
        <w:t>However, t</w:t>
      </w:r>
      <w:r w:rsidR="006E3942">
        <w:rPr>
          <w:rFonts w:ascii="Arial" w:hAnsi="Arial" w:cs="Arial"/>
          <w:bCs/>
        </w:rPr>
        <w:t>hese tools are commonly used in the field,</w:t>
      </w:r>
      <w:r w:rsidR="007D3756">
        <w:rPr>
          <w:rFonts w:ascii="Arial" w:hAnsi="Arial" w:cs="Arial"/>
          <w:bCs/>
        </w:rPr>
        <w:t xml:space="preserve"> are compared frequently</w:t>
      </w:r>
      <w:r w:rsidR="00DB0180">
        <w:rPr>
          <w:rFonts w:ascii="Arial" w:hAnsi="Arial" w:cs="Arial"/>
          <w:bCs/>
        </w:rPr>
        <w:t xml:space="preserve"> and appear to perform </w:t>
      </w:r>
      <w:r w:rsidR="00BC3FC4">
        <w:rPr>
          <w:rFonts w:ascii="Arial" w:hAnsi="Arial" w:cs="Arial"/>
          <w:bCs/>
        </w:rPr>
        <w:t xml:space="preserve">nearly </w:t>
      </w:r>
      <w:r w:rsidR="00DB0180">
        <w:rPr>
          <w:rFonts w:ascii="Arial" w:hAnsi="Arial" w:cs="Arial"/>
          <w:bCs/>
        </w:rPr>
        <w:t>on par with other tools</w:t>
      </w:r>
      <w:r w:rsidR="00753814">
        <w:rPr>
          <w:rFonts w:ascii="Arial" w:hAnsi="Arial" w:cs="Arial"/>
          <w:bCs/>
        </w:rPr>
        <w:t xml:space="preserve">, </w:t>
      </w:r>
      <w:r w:rsidR="00D802C6">
        <w:rPr>
          <w:rFonts w:ascii="Arial" w:hAnsi="Arial" w:cs="Arial"/>
          <w:bCs/>
        </w:rPr>
        <w:t>have low</w:t>
      </w:r>
      <w:r w:rsidR="00753814" w:rsidRPr="005B306D">
        <w:rPr>
          <w:rFonts w:ascii="Arial" w:hAnsi="Arial" w:cs="Arial"/>
          <w:bCs/>
        </w:rPr>
        <w:t xml:space="preserve"> computational </w:t>
      </w:r>
      <w:r w:rsidR="00D802C6">
        <w:rPr>
          <w:rFonts w:ascii="Arial" w:hAnsi="Arial" w:cs="Arial"/>
          <w:bCs/>
        </w:rPr>
        <w:t>demands</w:t>
      </w:r>
      <w:r w:rsidR="007D3756">
        <w:rPr>
          <w:rFonts w:ascii="Arial" w:hAnsi="Arial" w:cs="Arial"/>
          <w:bCs/>
        </w:rPr>
        <w:t>,</w:t>
      </w:r>
      <w:r w:rsidR="006E3942">
        <w:rPr>
          <w:rFonts w:ascii="Arial" w:hAnsi="Arial" w:cs="Arial"/>
          <w:bCs/>
        </w:rPr>
        <w:t xml:space="preserve"> and even are incorporated into published pipelines</w:t>
      </w:r>
      <w:r w:rsidR="0044239F">
        <w:rPr>
          <w:rFonts w:ascii="Arial" w:hAnsi="Arial" w:cs="Arial"/>
          <w:bCs/>
        </w:rPr>
        <w:t xml:space="preserve"> or workflows</w:t>
      </w:r>
      <w:r w:rsidR="007D3756">
        <w:rPr>
          <w:rFonts w:ascii="Arial" w:hAnsi="Arial" w:cs="Arial"/>
          <w:bCs/>
        </w:rPr>
        <w:fldChar w:fldCharType="begin"/>
      </w:r>
      <w:r w:rsidR="00532D9E">
        <w:rPr>
          <w:rFonts w:ascii="Arial" w:hAnsi="Arial" w:cs="Arial"/>
          <w:bCs/>
        </w:rPr>
        <w:instrText xml:space="preserve"> ADDIN ZOTERO_ITEM CSL_CITATION {"citationID":"a1heftr0nt0","properties":{"formattedCitation":"\\super 1,8,14,16,21,22,37,39,43,68,74,82\\uc0\\u8211{}85\\nosupersub{}","plainCitation":"1,8,14,16,21,22,37,39,43,68,74,82–85","noteIndex":0},"citationItems":[{"id":13,"uris":["http://zotero.org/users/11126001/items/MQ5K44FS"],"itemData":{"id":13,"type":"article-journal","abstract":"The Illumina DNA sequencing platform generates accurate but short reads, which can be used to produce accurate but fragmented genome assemblies. Pacific Biosciences and Oxford Nanopore Technologies DNA sequencing platforms generate long reads that can produce complete genome assemblies, but the sequencing is more expensive and error-prone. There is significant interest in combining data from these complementary sequencing technologies to generate more accurate “hybrid” assemblies. However, few tools exist that truly leverage the benefits of both types of data, namely the accuracy of short reads and the structural resolving power of long reads. Here we present Unicycler, a new tool for assembling bacterial genomes from a combination of short and long reads, which produces assemblies that are accurate, complete and cost-effective. Unicycler builds an initial assembly graph from short reads using the de novo assembler SPAdes and then simplifies the graph using information from short and long reads. Unicycler uses a novel semi-global aligner to align long reads to the assembly graph. Tests on both synthetic and real reads show Unicycler can assemble larger contigs with fewer misassemblies than other hybrid assemblers, even when long-read depth and accuracy are low. Unicycler is open source (GPLv3) and available at github.com/rrwick/Unicycler.","container-title":"PLOS Computational Biology","DOI":"10.1371/journal.pcbi.1005595","ISSN":"1553-7358","issue":"6","journalAbbreviation":"PLOS Computational Biology","language":"en","note":"publisher: Public Library of Science","page":"e1005595","source":"PLoS Journals","title":"Unicycler: Resolving bacterial genome assemblies from short and long sequencing reads","title-short":"Unicycler","volume":"13","author":[{"family":"Wick","given":"Ryan R."},{"family":"Judd","given":"Louise M."},{"family":"Gorrie","given":"Claire L."},{"family":"Holt","given":"Kathryn E."}],"issued":{"date-parts":[["2017",6,8]]}}},{"id":309,"uris":["http://zotero.org/users/11126001/items/KY4AMYY7"],"itemData":{"id":309,"type":"article-journal","abstract":"Metagenomics has redefined many areas of microbiology. However, metagenome-assembled genomes (MAGs) are often fragmented, primarily when sequencing was performed with short reads. Recent long-read sequencing technologies promise to improve genome reconstruction. However, the integration of two different sequencing modalities makes downstream analyses complex. We, therefore, developed MUFFIN, a complete metagenomic workflow that uses short and long reads to produce high-quality bins and their annotations. The workflow is written by using Nextflow, a workflow orchestration software, to achieve high reproducibility and fast and straightforward use. This workflow also produces the taxonomic classification and KEGG pathways of the bins and can be further used for quantification and annotation by providing RNA-Seq data (optionally). We tested the workflow using twenty biogas reactor samples and assessed the capacity of MUFFIN to process and output relevant files needed to analyze the microbial community and their function. MUFFIN produces functional pathway predictions and, if provided de novo metatranscript annotations across the metagenomic sample and for each bin. MUFFIN is available on github under GNUv3 licence: https://github.com/RVanDamme/MUFFIN.","container-title":"PLOS Computational Biology","DOI":"10.1371/journal.pcbi.1008716","ISSN":"1553-7358","issue":"2","journalAbbreviation":"PLOS Computational Biology","language":"en","note":"publisher: Public Library of Science","page":"e1008716","source":"PLoS Journals","title":"Metagenomics workflow for hybrid assembly, differential coverage binning, metatranscriptomics and pathway analysis (MUFFIN)","volume":"17","author":[{"family":"Damme","given":"Renaud Van"},{"family":"Hölzer","given":"Martin"},{"family":"Viehweger","given":"Adrian"},{"family":"Müller","given":"Bettina"},{"family":"Bongcam-Rudloff","given":"Erik"},{"family":"Brandt","given":"Christian"}],"issued":{"date-parts":[["2021",2,9]]}}},{"id":286,"uris":["http://zotero.org/users/11126001/items/NR6D3TF3"],"itemData":{"id":286,"type":"article-journal","abstract":"In the modern genomics era, genome sequence assemblies are routine practice. However, depending on the methodology, resulting drafts may contain considerable base errors. Although utilities exist for genome base polishing, they work best with high read coverage and do not scale well. We developed ntEdit, a Bloom filter-based genome sequence editing utility that scales to large mammalian and conifer genomes.We first tested ntEdit and the state-of-the-art assembly improvement tools GATK, Pilon and Racon on controlled Escherichia coli and Caenorhabditis elegans sequence data. Generally, ntEdit performs well at low sequence depths (&amp;lt;20×), fixing the majority (&amp;gt;97%) of base substitutions and indels, and its performance is largely constant with increased coverage. In all experiments conducted using a single CPU, the ntEdit pipeline executed in &amp;lt;14 s and &amp;lt;3 m, on average, on E.coli and C.elegans, respectively. We performed similar benchmarks on a sub-20× coverage human genome sequence dataset, inspecting accuracy and resource usage in editing chromosomes 1 and 21, and whole genome. ntEdit scaled linearly, executing in 30–40 m on those sequences. We show how ntEdit ran in &amp;lt;2 h 20 m to improve upon long and linked read human genome assemblies of NA12878, using high-coverage (54×) Illumina sequence data from the same individual, fixing frame shifts in coding sequences. We also generated 17-fold coverage spruce sequence data from haploid sequence sources (seed megagametophyte), and used it to edit our pseudo haploid assemblies of the 20 Gb interior and white spruce genomes in &amp;lt;4 and &amp;lt;5 h, respectively, making roughly 50M edits at a (substitution+indel) rate of 0.0024.https://github.com/bcgsc/nteditSupplementary data are available at Bioinformatics online.","container-title":"Bioinformatics","DOI":"10.1093/bioinformatics/btz400","ISSN":"1367-4803","issue":"21","journalAbbreviation":"Bioinformatics","page":"4430-4432","source":"Silverchair","title":"ntEdit: scalable genome sequence polishing","title-short":"ntEdit","volume":"35","author":[{"family":"Warren","given":"René L"},{"family":"Coombe","given":"Lauren"},{"family":"Mohamadi","given":"Hamid"},{"family":"Zhang","given":"Jessica"},{"family":"Jaquish","given":"Barry"},{"family":"Isabel","given":"Nathalie"},{"family":"Jones","given":"Steven J M"},{"family":"Bousquet","given":"Jean"},{"family":"Bohlmann","given":"Joerg"},{"family":"Birol","given":"Inanç"}],"issued":{"date-parts":[["2019",11,1]]}}},{"id":298,"uris":["http://zotero.org/users/11126001/items/MV2LEANG"],"itemData":{"id":298,"type":"article-journal","abstract":"Oxford Nanopore sequencing producing long reads at low cost has made many breakthroughs in genomics studies. However, the large number of errors in Nanopore genome assembly affect the accuracy of genome analysis. Polishing is a procedure to correct the errors in genome assembly and can improve the reliability of the downstream analysis. However, the performances of the existing polishing methods are still not satisfactory.We developed a novel polishing method, NeuralPolish, to correct the errors in assemblies based on alignment matrix construction and orthogonal Bi-GRU networks. In this method, we designed an alignment feature matrix for representing read-to-assembly alignment. Each row of the matrix represents a read, and each column represents the aligned bases at each position of the contig. In the network architecture, a bi-directional GRU network is used to extract the sequence information inside each read by processing the alignment matrix row by row. After that, the feature matrix is processed by another bi-directional GRU network column by column to calculate the probability distribution. Finally, a CTC decoder generates a polished sequence with a greedy algorithm. We used five real datasets and three assembly tools including Wtdbg2, Flye and Canu for testing, and compared the results of different polishing methods including NeuralPolish, Racon, MarginPolish, HELEN and Medaka. Comprehensive experiments demonstrate that NeuralPolish achieves more accurate assembly with fewer errors than other polishing methods and can improve the accuracy of assembly obtained by different assemblers.https://github.com/huangnengCSU/NeuralPolish.git.Supplementary data are available at Bioinformatics online.","container-title":"Bioinformatics","DOI":"10.1093/bioinformatics/btab354","ISSN":"1367-4803","issue":"19","journalAbbreviation":"Bioinformatics","page":"3120-3127","source":"Silverchair","title":"NeuralPolish: a novel Nanopore polishing method based on alignment matrix construction and orthogonal Bi-GRU Networks","title-short":"NeuralPolish","volume":"37","author":[{"family":"Huang","given":"Neng"},{"family":"Nie","given":"Fan"},{"family":"Ni","given":"Peng"},{"family":"Luo","given":"Feng"},{"family":"Gao","given":"Xin"},{"family":"Wang","given":"Jianxin"}],"issued":{"date-parts":[["2021",10,11]]}}},{"id":222,"uris":["http://zotero.org/users/11126001/items/EAB69LVF"],"itemData":{"id":222,"type":"article-journal","abstract":"Assembling high-quality microbial genomes using only cost-effective Nanopore long-read systems such as Flongle is important to accelerate research on the microbial genome and the most critical point for this is the polishing process. In this study, we performed an evaluation based on BUSCO and Prokka gene prediction in terms of microbial genome assembly for eight state-of-the-art Nanopore polishing tools and combinations available. In the evaluation of individual tools, Homopolish, PEPPER, and Medaka demonstrated better results than others. In combination polishing, the second round Homopolish, and the PEPPER × medaka combination also showed better results than others. However, individual tools and combinations have specific limitations on usage and results. Depending on the target organism and the purpose of the downstream research, it is confirmed that there remain some difficulties in perfectly replacing the hybrid polishing carried out by the addition of a short-read. Nevertheless, through continuous improvement of the protein pores, related base-calling algorithms, and polishing tools based on improved error models, a high-quality microbial genome can be achieved using only Nanopore reads without the production of additional short-read data. The polishing strategy proposed in this study is expected to provide useful information for assembling the microbial genome using only Nanopore reads depending on the target microorganism and the purpose of the research.","container-title":"Scientific Reports","DOI":"10.1038/s41598-021-00178-w","ISSN":"2045-2322","issue":"1","journalAbbreviation":"Sci Rep","language":"en","license":"2021 The Author(s)","note":"number: 1\npublisher: Nature Publishing Group","page":"20740","source":"www.nature.com","title":"Comparative evaluation of Nanopore polishing tools for microbial genome assembly and polishing strategies for downstream analysis","volume":"11","author":[{"family":"Lee","given":"Jin Young"},{"family":"Kong","given":"Minyoung"},{"family":"Oh","given":"Jinjoo"},{"family":"Lim","given":"JinSoo"},{"family":"Chung","given":"Sung Hee"},{"family":"Kim","given":"Jung-Min"},{"family":"Kim","given":"Jae-Seok"},{"family":"Kim","given":"Ki-Hwan"},{"family":"Yoo","given":"Jae-Chan"},{"family":"Kwak","given":"Woori"}],"issued":{"date-parts":[["2021",10,20]]}}},{"id":20,"uris":["http://zotero.org/users/11126001/items/BU9MFPD3"],"itemData":{"id":20,"type":"article-journal","abstract":"While long-read sequencing allows for the complete assembly of bacterial genomes, long-read assemblies contain a variety of errors. Here, we present Trycycler, a tool which produces a consensus assembly from multiple input assemblies of the same genome. Benchmarking showed that Trycycler assemblies contained fewer errors than assemblies constructed with a single tool. Post-assembly polishing further reduced errors and Trycycler+polishing assemblies were the most accurate genomes in our study. As Trycycler requires manual intervention, its output is not deterministic. However, we demonstrated that multiple users converge on similar assemblies that are consistently more accurate than those produced by automated assembly tools.","container-title":"Genome Biology","DOI":"10.1186/s13059-021-02483-z","ISSN":"1474-760X","issue":"1","journalAbbreviation":"Genome Biology","page":"266","source":"BioMed Central","title":"Trycycler: consensus long-read assemblies for bacterial genomes","title-short":"Trycycler","volume":"22","author":[{"family":"Wick","given":"Ryan R."},{"family":"Judd","given":"Louise M."},{"family":"Cerdeira","given":"Louise T."},{"family":"Hawkey","given":"Jane"},{"family":"Méric","given":"Guillaume"},{"family":"Vezina","given":"Ben"},{"family":"Wyres","given":"Kelly L."},{"family":"Holt","given":"Kathryn E."}],"issued":{"date-parts":[["2021",9,14]]}}},{"id":11,"uris":["http://zotero.org/users/11126001/items/KW6XIK7V"],"itemData":{"id":11,"type":"article-journal","abstract":"Long-read Oxford Nanopore sequencing has democratized microbial genome sequencing and enables the recovery of highly contiguous microbial genomes from isolates or metagenomes. However, to obtain near-finished genomes it has been necessary to include short-read polishing to correct insertions and deletions derived from homopolymer regions. Here, we show that Oxford Nanopore R10.4 can be used to generate near-finished microbial genomes from isolates or metagenomes without short-read or reference polishing.","container-title":"Nature Methods","DOI":"10.1038/s41592-022-01539-7","ISSN":"1548-7105","issue":"7","journalAbbreviation":"Nature Methods","page":"823-826","title":"Oxford Nanopore R10.4 long-read sequencing enables the generation of near-finished bacterial genomes from pure cultures and metagenomes without short-read or reference polishing","volume":"19","author":[{"family":"Sereika","given":"Mantas"},{"family":"Kirkegaard","given":"Rasmus Hansen"},{"family":"Karst","given":"Søren Michael"},{"family":"Michaelsen","given":"Thomas Yssing"},{"family":"Sørensen","given":"Emil Aarre"},{"family":"Wollenberg","given":"Rasmus Dam"},{"family":"Albertsen","given":"Mads"}],"issued":{"date-parts":[["2022",7,1]]}}},{"id":18,"uris":["http://zotero.org/users/11126001/items/FGF4ZH5K"],"itemData":{"id":18,"type":"article-journal","abstract":"Long-read sequencing technologies have substantially improved the assemblies of many isolate bacterial genomes as compared to fragmented short-read assemblies. However, assembling complex metagenomic datasets remains difficult even for state-of-the-art long-read assemblers. Here we present metaFlye, which addresses important long-read metagenomic assembly challenges, such as uneven bacterial composition and intra-species heterogeneity. First, we benchmarked metaFlye using simulated and mock bacterial communities and show that it consistently produces assemblies with better completeness and contiguity than state-of-the-art long-read assemblers. Second, we performed long-read sequencing of the sheep microbiome and applied metaFlye to reconstruct 63 complete or nearly complete bacterial genomes within single contigs. Finally, we show that long-read assembly of human microbiomes enables the discovery of full-length biosynthetic gene clusters that encode biomedically important natural products.","container-title":"Nature Methods","DOI":"10.1038/s41592-020-00971-x","ISSN":"1548-7105","issue":"11","journalAbbreviation":"Nat Methods","language":"en","license":"2020 The Author(s), under exclusive licence to Springer Nature America, Inc.","note":"number: 11\npublisher: Nature Publishing Group","page":"1103-1110","source":"www.nature.com","title":"metaFlye: scalable long-read metagenome assembly using repeat graphs","title-short":"metaFlye","volume":"17","author":[{"family":"Kolmogorov","given":"Mikhail"},{"family":"Bickhart","given":"Derek M."},{"family":"Behsaz","given":"Bahar"},{"family":"Gurevich","given":"Alexey"},{"family":"Rayko","given":"Mikhail"},{"family":"Shin","given":"Sung Bong"},{"family":"Kuhn","given":"Kristen"},{"family":"Yuan","given":"Jeffrey"},{"family":"Polevikov","given":"Evgeny"},{"family":"Smith","given":"Timothy P. L."},{"family":"Pevzner","given":"Pavel A."}],"issued":{"date-parts":[["2020",11]]}}},{"id":215,"uris":["http://zotero.org/users/11126001/items/3TS4FFY4"],"itemData":{"id":215,"type":"article-journal","abstract":"Ruminants provide essential nutrition for billions of people worldwide. The rumen is a specialized stomach that is adapted to the breakdown of plant-derived complex polysaccharides. The genomes of the rumen microbiota encode thousands of enzymes adapted to digestion of the plant matter that dominates the ruminant diet. We assembled 4,941 rumen microbial metagenome-assembled genomes (MAGs) using approximately 6.5 terabases of short- and long-read sequence data from 283 ruminant cattle. We present a genome-resolved metagenomics workflow that enabled assembly of bacterial and archaeal genomes that were at least 80% complete. Of note, we obtained three single-contig, whole-chromosome assemblies of rumen bacteria, two of which represent previously unknown rumen species, assembled from long-read data. Using our rumen genome collection we predicted and annotated a large set of rumen proteins. Our set of rumen MAGs increases the rate of mapping of rumen metagenomic sequencing reads from 15% to 50–70%. These genomic and protein resources will enable a better understanding of the structure and functions of the rumen microbiota.","container-title":"Nature Biotechnology","DOI":"10.1038/s41587-019-0202-3","ISSN":"1546-1696","issue":"8","journalAbbreviation":"Nat Biotechnol","language":"en","license":"2019 The Author(s)","note":"number: 8\npublisher: Nature Publishing Group","page":"953-961","source":"www.nature.com","title":"Compendium of 4,941 rumen metagenome-assembled genomes for rumen microbiome biology and enzyme discovery","volume":"37","author":[{"family":"Stewart","given":"Robert D."},{"family":"Auffret","given":"Marc D."},{"family":"Warr","given":"Amanda"},{"family":"Walker","given":"Alan W."},{"family":"Roehe","given":"Rainer"},{"family":"Watson","given":"Mick"}],"issued":{"date-parts":[["2019",8]]}}},{"id":7,"uris":["http://zotero.org/users/11126001/items/M7WRPLY9"],"itemData":{"id":7,"type":"article-journal","abstract":"Summary Assembling microbial and viral genomes from metagenomes is a powerful and appealing method to understand structure?function relationships in complex environments. To compare the recovery of genomes from microorganisms and their viruses from groundwater, we generated shotgun metagenomes with Illumina sequencing accompanied by long reads derived from the Oxford Nanopore Technologies (ONT) sequencing platform. Assembly and metagenome-assembled genome (MAG) metrics for both microbes and viruses were determined from an Illumina-only assembly, ONT-only assembly, and a hybrid assembly approach. The hybrid approach recovered 2? more mid to high-quality MAGs compared to the Illumina-only approach and 4? more than the ONT-only approach. A similar number of viral genomes were reconstructed using the hybrid and ONT methods, and both recovered nearly fourfold more viral genomes than the Illumina-only approach. While yielding fewer MAGs, the ONT-only approach generated MAGs with a high probability of containing rRNA genes, 3? higher than either of the other methods. Of the shared MAGs recovered from each method, the ONT-only approach generated the longest and least fragmented MAGs, while the hybrid approach yielded the most complete. This work provides quantitative data to inform a cost?benefit analysis of the decision to supplement shotgun metagenomic projects with long reads towards the goal of recovering genomes from environmentally abundant groups.","container-title":"Environmental Microbiology","DOI":"10.1111/1462-2920.15186","ISSN":"1462-2912","issue":"9","journalAbbreviation":"Environmental Microbiology","note":"publisher: John Wiley &amp; Sons, Ltd","page":"4000-4013","title":"Inclusion of Oxford Nanopore long reads improves all microbial and viral metagenome-assembled genomes from a complex aquifer system","volume":"22","author":[{"family":"Overholt","given":"Will A."},{"family":"Hölzer","given":"Martin"},{"family":"Geesink","given":"Patricia"},{"family":"Diezel","given":"Celia"},{"family":"Marz","given":"Manja"},{"family":"Küsel","given":"Kirsten"}],"issued":{"date-parts":[["2020",9,1]]}}},{"id":48,"uris":["http://zotero.org/users/11126001/items/G8CA3IEZ"],"itemData":{"id":48,"type":"article-journal","abstract":"Microorganisms play crucial roles in water recycling, pollution removal and resource recovery in the wastewater industry. The structure of these microbial communities is increasingly understood based on 16S rRNA amplicon sequencing data. However, such data cannot be linked to functional potential in the absence of high-quality metagenome-assembled genomes (MAGs) for nearly all species. Here, we use long-read and short-read sequencing to recover 1083 high-quality MAGs, including 57 closed circular genomes, from 23 Danish full-scale wastewater treatment plants. The MAGs account for ~30% of the community based on relative abundance, and meet the stringent MIMAG high-quality draft requirements including full-length rRNA genes. We use the information provided by these MAGs in combination with &gt;13 years of 16S rRNA amplicon sequencing data, as well as Raman microspectroscopy and fluorescence in situ hybridisation, to uncover abundant undescribed lineages belonging to important functional groups.","container-title":"Nature Communications","DOI":"10.1038/s41467-021-22203-2","ISSN":"2041-1723","issue":"1","journalAbbreviation":"Nat Commun","language":"en","license":"2021 The Author(s)","note":"number: 1\npublisher: Nature Publishing Group","page":"2009","source":"www.nature.com","title":"Connecting structure to function with the recovery of over 1000 high-quality metagenome-assembled genomes from activated sludge using long-read sequencing","volume":"12","author":[{"family":"Singleton","given":"Caitlin M."},{"family":"Petriglieri","given":"Francesca"},{"family":"Kristensen","given":"Jannie M."},{"family":"Kirkegaard","given":"Rasmus H."},{"family":"Michaelsen","given":"Thomas Y."},{"family":"Andersen","given":"Martin H."},{"family":"Kondrotaite","given":"Zivile"},{"family":"Karst","given":"Søren M."},{"family":"Dueholm","given":"Morten S."},{"family":"Nielsen","given":"Per H."},{"family":"Albertsen","given":"Mads"}],"issued":{"date-parts":[["2021",3,31]]}}},{"id":336,"uris":["http://zotero.org/users/11126001/items/JHDLM98W"],"itemData":{"id":336,"type":"article-journal","abstract":"Nanopore sequencing is a rapidly developing third-generation sequencing technology, which can generate long nucleotide reads of molecules within a portable device in real-time. Through detecting the change of ion currency signals during a DNA/RNA fragment’s pass through a nanopore, genotypes are determined. Currently, the accuracy of nanopore basecalling has a higher error rate than the basecalling of short-read sequencing. Through utilizing deep neural networks, the-state-of-the art nanopore basecallers achieve basecalling accuracy in a range from 85% to 95%.","container-title":"BMC Bioinformatics","DOI":"10.1186/s12859-020-3459-0","ISSN":"1471-2105","issue":"3","journalAbbreviation":"BMC Bioinformatics","page":"136","source":"BioMed Central","title":"Nanopore basecalling from a perspective of instance segmentation","volume":"21","author":[{"family":"Zhang","given":"Yao-zhong"},{"family":"Akdemir","given":"Arda"},{"family":"Tremmel","given":"Georg"},{"family":"Imoto","given":"Seiya"},{"family":"Miyano","given":"Satoru"},{"family":"Shibuya","given":"Tetsuo"},{"family":"Yamaguchi","given":"Rui"}],"issued":{"date-parts":[["2020",4,23]]}}},{"id":414,"uris":["http://zotero.org/users/11126001/items/YGQ62CES"],"itemData":{"id":414,"type":"article-journal","abstract":"Long sequencing reads are information-rich: aiding de novo assembly and reference mapping, and consequently have great potential for the study of microbial communities. However, the best approaches for analysis of long-read metagenomic data are unknown. Additionally, rigorous evaluation of bioinformatics tools is hindered by a lack of long-read data from validated samples with known composition.We sequenced 2 commercially available mock communities containing 10 microbial species (ZymoBIOMICS Microbial Community Standards) with Oxford Nanopore GridION and PromethION. Both communities and the 10 individual species isolates were also sequenced with Illumina technology. We generated 14 and 16 gigabase pairs from 2 GridION flowcells and 150 and 153 gigabase pairs from 2 PromethION flowcells for the evenly distributed and log-distributed communities, respectively. Read length N50 ranged between 5.3 and 5.4 kilobase pairs over the 4 sequencing runs. Basecalls and corresponding signal data are made available (4.2 TB in total). Alignment to Illumina-sequenced isolates demonstrated the expected microbial species at anticipated abundances, with the limit of detection for the lowest abundance species below 50 cells (GridION). De novo assembly of metagenomes recovered long contiguous sequences without the need for pre-processing techniques such as binning.We present ultra-deep, long-read nanopore datasets from a well-defined mock community. These datasets will be useful for those developing bioinformatics methods for long-read metagenomics and for the validation and comparison of current laboratory and software pipelines.","container-title":"GigaScience","DOI":"10.1093/gigascience/giz043","ISSN":"2047-217X","issue":"5","journalAbbreviation":"GigaScience","page":"giz043","source":"Silverchair","title":"Ultra-deep, long-read nanopore sequencing of mock microbial community standards","volume":"8","author":[{"family":"Nicholls","given":"Samuel M"},{"family":"Quick","given":"Joshua C"},{"family":"Tang","given":"Shuiquan"},{"family":"Loman","given":"Nicholas J"}],"issued":{"date-parts":[["2019",5,1]]}}},{"id":319,"uris":["http://zotero.org/users/11126001/items/XPFLMM8L"],"itemData":{"id":319,"type":"article-journal","abstract":"Whole genome sequencing technologies are unable to invariably read DNA molecules intact, a shortcoming that assemblers try to resolve by stitching the obtained fragments back together. Here, we present methods for the improvement of de novo genome assembly from erroneous long reads incorporated into a tool called Raven. Raven maintains similar performance for various genomes and has accuracy on par with other assemblers that support third-generation sequencing data. It is one of the fastest options while having the lowest memory consumption on the majority of benchmarked datasets.","container-title":"Nature Computational Science","DOI":"10.1038/s43588-021-00073-4","ISSN":"2662-8457","issue":"5","journalAbbreviation":"Nat Comput Sci","language":"en","license":"2021 The Author(s), under exclusive licence to Springer Nature America, Inc.","note":"number: 5\npublisher: Nature Publishing Group","page":"332-336","source":"www.nature.com","title":"Time- and memory-efficient genome assembly with Raven","volume":"1","author":[{"family":"Vaser","given":"Robert"},{"family":"Šikić","given":"Mile"}],"issued":{"date-parts":[["2021",5]]}}},{"id":227,"uris":["http://zotero.org/users/11126001/items/LEZ44H5S"],"itemData":{"id":227,"type":"article-journal","abstract":"Long-read single-molecule sequencing has revolutionized de novo genome assembly and enabled the automated reconstruction of reference-quality genomes. However, given the relatively high error rates of such technologies, efficient and accurate assembly of large repeats and closely related haplotypes remains challenging. We address these issues with Canu, a successor of Celera Assembler that is specifically designed for noisy single-molecule sequences. Canu introduces support for nanopore sequencing, halves depth-of-coverage requirements, and improves assembly continuity while simultaneously reducing runtime by an order of magnitude on large genomes versus Celera Assembler 8.2. These advances result from new overlapping and assembly algorithms, including an adaptive overlapping strategy based on tf-idf weighted MinHash and a sparse assembly graph construction that avoids collapsing diverged repeats and haplotypes. We demonstrate that Canu can reliably assemble complete microbial genomes and near-complete eukaryotic chromosomes using either Pacific Biosciences (PacBio) or Oxford Nanopore technologies and achieves a contig NG50 of &gt;21 Mbp on both human and Drosophila melanogaster PacBio data sets. For assembly structures that cannot be linearly represented, Canu provides graph-based assembly outputs in graphical fragment assembly (GFA) format for analysis or integration with complementary phasing and scaffolding techniques. The combination of such highly resolved assembly graphs with long-range scaffolding information promises the complete and automated assembly of complex genomes.","container-title":"Genome Research","DOI":"10.1101/gr.215087.116","ISSN":"1088-9051, 1549-5469","issue":"5","journalAbbreviation":"Genome Res.","language":"en","note":"Company: Cold Spring Harbor Laboratory Press\nDistributor: Cold Spring Harbor Laboratory Press\nInstitution: Cold Spring Harbor Laboratory Press\nLabel: Cold Spring Harbor Laboratory Press\npublisher: Cold Spring Harbor Lab\nPMID: 28298431","page":"722-736","source":"genome.cshlp.org","title":"Canu: scalable and accurate long-read assembly via adaptive k-mer weighting and repeat separation","title-short":"Canu","volume":"27","author":[{"family":"Koren","given":"Sergey"},{"family":"Walenz","given":"Brian P."},{"family":"Berlin","given":"Konstantin"},{"family":"Miller","given":"Jason R."},{"family":"Bergman","given":"Nicholas H."},{"family":"Phillippy","given":"Adam M."}],"issued":{"date-parts":[["2017",5,1]]}}}],"schema":"https://github.com/citation-style-language/schema/raw/master/csl-citation.json"} </w:instrText>
      </w:r>
      <w:r w:rsidR="007D3756">
        <w:rPr>
          <w:rFonts w:ascii="Arial" w:hAnsi="Arial" w:cs="Arial"/>
          <w:bCs/>
        </w:rPr>
        <w:fldChar w:fldCharType="separate"/>
      </w:r>
      <w:r w:rsidR="00532D9E" w:rsidRPr="00532D9E">
        <w:rPr>
          <w:rFonts w:ascii="Arial" w:hAnsi="Arial" w:cs="Arial"/>
          <w:vertAlign w:val="superscript"/>
        </w:rPr>
        <w:t>1,8,14,16,21,22,37,39,43,68,74,82–85</w:t>
      </w:r>
      <w:r w:rsidR="007D3756">
        <w:rPr>
          <w:rFonts w:ascii="Arial" w:hAnsi="Arial" w:cs="Arial"/>
          <w:bCs/>
        </w:rPr>
        <w:fldChar w:fldCharType="end"/>
      </w:r>
      <w:r w:rsidR="006E3942">
        <w:rPr>
          <w:rFonts w:ascii="Arial" w:hAnsi="Arial" w:cs="Arial"/>
          <w:bCs/>
        </w:rPr>
        <w:t>. One tool using Racon in its automated workflow</w:t>
      </w:r>
      <w:r w:rsidR="00BC3FC4">
        <w:rPr>
          <w:rFonts w:ascii="Arial" w:hAnsi="Arial" w:cs="Arial"/>
          <w:bCs/>
        </w:rPr>
        <w:t>, Unicyclyer</w:t>
      </w:r>
      <w:r w:rsidR="00753814">
        <w:rPr>
          <w:rFonts w:ascii="Arial" w:hAnsi="Arial" w:cs="Arial"/>
          <w:bCs/>
        </w:rPr>
        <w:fldChar w:fldCharType="begin"/>
      </w:r>
      <w:r w:rsidR="00532D9E">
        <w:rPr>
          <w:rFonts w:ascii="Arial" w:hAnsi="Arial" w:cs="Arial"/>
          <w:bCs/>
        </w:rPr>
        <w:instrText xml:space="preserve"> ADDIN ZOTERO_ITEM CSL_CITATION {"citationID":"a1bf3676936","properties":{"formattedCitation":"\\super 82\\nosupersub{}","plainCitation":"82","noteIndex":0},"citationItems":[{"id":13,"uris":["http://zotero.org/users/11126001/items/MQ5K44FS"],"itemData":{"id":13,"type":"article-journal","abstract":"The Illumina DNA sequencing platform generates accurate but short reads, which can be used to produce accurate but fragmented genome assemblies. Pacific Biosciences and Oxford Nanopore Technologies DNA sequencing platforms generate long reads that can produce complete genome assemblies, but the sequencing is more expensive and error-prone. There is significant interest in combining data from these complementary sequencing technologies to generate more accurate “hybrid” assemblies. However, few tools exist that truly leverage the benefits of both types of data, namely the accuracy of short reads and the structural resolving power of long reads. Here we present Unicycler, a new tool for assembling bacterial genomes from a combination of short and long reads, which produces assemblies that are accurate, complete and cost-effective. Unicycler builds an initial assembly graph from short reads using the de novo assembler SPAdes and then simplifies the graph using information from short and long reads. Unicycler uses a novel semi-global aligner to align long reads to the assembly graph. Tests on both synthetic and real reads show Unicycler can assemble larger contigs with fewer misassemblies than other hybrid assemblers, even when long-read depth and accuracy are low. Unicycler is open source (GPLv3) and available at github.com/rrwick/Unicycler.","container-title":"PLOS Computational Biology","DOI":"10.1371/journal.pcbi.1005595","ISSN":"1553-7358","issue":"6","journalAbbreviation":"PLOS Computational Biology","language":"en","note":"publisher: Public Library of Science","page":"e1005595","source":"PLoS Journals","title":"Unicycler: Resolving bacterial genome assemblies from short and long sequencing reads","title-short":"Unicycler","volume":"13","author":[{"family":"Wick","given":"Ryan R."},{"family":"Judd","given":"Louise M."},{"family":"Gorrie","given":"Claire L."},{"family":"Holt","given":"Kathryn E."}],"issued":{"date-parts":[["2017",6,8]]}}}],"schema":"https://github.com/citation-style-language/schema/raw/master/csl-citation.json"} </w:instrText>
      </w:r>
      <w:r w:rsidR="00753814">
        <w:rPr>
          <w:rFonts w:ascii="Arial" w:hAnsi="Arial" w:cs="Arial"/>
          <w:bCs/>
        </w:rPr>
        <w:fldChar w:fldCharType="separate"/>
      </w:r>
      <w:r w:rsidR="00532D9E" w:rsidRPr="00532D9E">
        <w:rPr>
          <w:rFonts w:ascii="Arial" w:hAnsi="Arial" w:cs="Arial"/>
          <w:vertAlign w:val="superscript"/>
        </w:rPr>
        <w:t>82</w:t>
      </w:r>
      <w:r w:rsidR="00753814">
        <w:rPr>
          <w:rFonts w:ascii="Arial" w:hAnsi="Arial" w:cs="Arial"/>
          <w:bCs/>
        </w:rPr>
        <w:fldChar w:fldCharType="end"/>
      </w:r>
      <w:r w:rsidR="00BC3FC4">
        <w:rPr>
          <w:rFonts w:ascii="Arial" w:hAnsi="Arial" w:cs="Arial"/>
          <w:bCs/>
        </w:rPr>
        <w:t>,</w:t>
      </w:r>
      <w:r w:rsidR="006E3942">
        <w:rPr>
          <w:rFonts w:ascii="Arial" w:hAnsi="Arial" w:cs="Arial"/>
          <w:bCs/>
        </w:rPr>
        <w:t xml:space="preserve"> was already used here thus limiting unnecessary technical variation. Additionally, </w:t>
      </w:r>
      <w:r w:rsidR="006E3942" w:rsidRPr="005B306D">
        <w:rPr>
          <w:rFonts w:ascii="Arial" w:hAnsi="Arial" w:cs="Arial"/>
          <w:bCs/>
        </w:rPr>
        <w:t xml:space="preserve">these tools have </w:t>
      </w:r>
      <w:r w:rsidR="005734CC">
        <w:rPr>
          <w:rFonts w:ascii="Arial" w:hAnsi="Arial" w:cs="Arial"/>
          <w:bCs/>
        </w:rPr>
        <w:t xml:space="preserve">relatively </w:t>
      </w:r>
      <w:r w:rsidR="00F644EE">
        <w:rPr>
          <w:rFonts w:ascii="Arial" w:hAnsi="Arial" w:cs="Arial"/>
          <w:bCs/>
        </w:rPr>
        <w:t>simple</w:t>
      </w:r>
      <w:r w:rsidR="006E3942" w:rsidRPr="005B306D">
        <w:rPr>
          <w:rFonts w:ascii="Arial" w:hAnsi="Arial" w:cs="Arial"/>
          <w:bCs/>
        </w:rPr>
        <w:t xml:space="preserve"> computational requirements that </w:t>
      </w:r>
      <w:r w:rsidR="00F644EE">
        <w:rPr>
          <w:rFonts w:ascii="Arial" w:hAnsi="Arial" w:cs="Arial"/>
          <w:bCs/>
        </w:rPr>
        <w:t>allow almost any user</w:t>
      </w:r>
      <w:r w:rsidR="005734CC">
        <w:rPr>
          <w:rFonts w:ascii="Arial" w:hAnsi="Arial" w:cs="Arial"/>
          <w:bCs/>
        </w:rPr>
        <w:t xml:space="preserve"> to use them</w:t>
      </w:r>
      <w:r w:rsidR="006E3942" w:rsidRPr="005B306D">
        <w:rPr>
          <w:rFonts w:ascii="Arial" w:hAnsi="Arial" w:cs="Arial"/>
          <w:bCs/>
        </w:rPr>
        <w:t>.</w:t>
      </w:r>
      <w:r w:rsidR="006E3942">
        <w:rPr>
          <w:rFonts w:ascii="Arial" w:hAnsi="Arial" w:cs="Arial"/>
          <w:bCs/>
        </w:rPr>
        <w:t xml:space="preserve"> Furthermore, these specific tools have additional advantages: </w:t>
      </w:r>
      <w:r w:rsidR="006E3942" w:rsidRPr="005B306D">
        <w:rPr>
          <w:rFonts w:ascii="Arial" w:hAnsi="Arial" w:cs="Arial"/>
          <w:bCs/>
        </w:rPr>
        <w:t xml:space="preserve">Racon can be used for LR correction or SR polishing, </w:t>
      </w:r>
      <w:r w:rsidR="005734CC">
        <w:rPr>
          <w:rFonts w:ascii="Arial" w:hAnsi="Arial" w:cs="Arial"/>
          <w:bCs/>
        </w:rPr>
        <w:t>though this</w:t>
      </w:r>
      <w:r w:rsidR="006E3942" w:rsidRPr="005B306D">
        <w:rPr>
          <w:rFonts w:ascii="Arial" w:hAnsi="Arial" w:cs="Arial"/>
          <w:bCs/>
        </w:rPr>
        <w:t xml:space="preserve"> complicates a general </w:t>
      </w:r>
      <w:r w:rsidR="006E3942" w:rsidRPr="005B306D">
        <w:rPr>
          <w:rFonts w:ascii="Arial" w:hAnsi="Arial" w:cs="Arial"/>
          <w:bCs/>
        </w:rPr>
        <w:lastRenderedPageBreak/>
        <w:t xml:space="preserve">inference of </w:t>
      </w:r>
      <w:r w:rsidR="006E3942">
        <w:rPr>
          <w:rFonts w:ascii="Arial" w:hAnsi="Arial" w:cs="Arial"/>
          <w:bCs/>
        </w:rPr>
        <w:t>i</w:t>
      </w:r>
      <w:r w:rsidR="006E3942" w:rsidRPr="005B306D">
        <w:rPr>
          <w:rFonts w:ascii="Arial" w:hAnsi="Arial" w:cs="Arial"/>
          <w:bCs/>
        </w:rPr>
        <w:t xml:space="preserve">ts </w:t>
      </w:r>
      <w:r w:rsidR="006E3942">
        <w:rPr>
          <w:rFonts w:ascii="Arial" w:hAnsi="Arial" w:cs="Arial"/>
          <w:bCs/>
        </w:rPr>
        <w:t>success</w:t>
      </w:r>
      <w:r w:rsidR="005734CC">
        <w:rPr>
          <w:rFonts w:ascii="Arial" w:hAnsi="Arial" w:cs="Arial"/>
          <w:bCs/>
        </w:rPr>
        <w:fldChar w:fldCharType="begin"/>
      </w:r>
      <w:r w:rsidR="00532D9E">
        <w:rPr>
          <w:rFonts w:ascii="Arial" w:hAnsi="Arial" w:cs="Arial"/>
          <w:bCs/>
        </w:rPr>
        <w:instrText xml:space="preserve"> ADDIN ZOTERO_ITEM CSL_CITATION {"citationID":"a8r1vae4gs","properties":{"formattedCitation":"\\super 9,16,74\\nosupersub{}","plainCitation":"9,16,74","noteIndex":0},"citationItems":[{"id":38,"uris":["http://zotero.org/users/11126001/items/P5GCIT27"],"itemData":{"id":38,"type":"article-journal","abstract":"The assembly of long reads from Pacific Biosciences and Oxford Nanopore Technologies typically requires resource intensive error correction and consensus generation steps to obtain high quality assemblies. We show that the error correction step can be omitted and high quality consensus sequences can be generated efficiently with a SIMD accelerated, partial order alignment based stand-alone consensus module called Racon. Based on tests with PacBio and Oxford Nanopore datasets we show that Racon coupled with Miniasm enables consensus genomes with similar or better quality than state-of-the-art methods while being an order of magnitude faster.","container-title":"Genome Research","DOI":"10.1101/gr.214270.116","ISSN":"1088-9051, 1549-5469","journalAbbreviation":"Genome Res.","language":"en","note":"Company: Cold Spring Harbor Laboratory Press\nDistributor: Cold Spring Harbor Laboratory Press\nInstitution: Cold Spring Harbor Laboratory Press\nLabel: Cold Spring Harbor Laboratory Press\npublisher: Cold Spring Harbor Lab\nPMID: 28100585","page":"gr.214270.116","source":"genome.cshlp.org","title":"Fast and accurate de novo genome assembly from long uncorrected reads","author":[{"family":"Vaser","given":"Robert"},{"family":"Sovic","given":"Ivan"},{"family":"Nagarajan","given":"Niranjan"},{"family":"Sikic","given":"Mile"}],"issued":{"date-parts":[["2017",1,18]]}}},{"id":11,"uris":["http://zotero.org/users/11126001/items/KW6XIK7V"],"itemData":{"id":11,"type":"article-journal","abstract":"Long-read Oxford Nanopore sequencing has democratized microbial genome sequencing and enables the recovery of highly contiguous microbial genomes from isolates or metagenomes. However, to obtain near-finished genomes it has been necessary to include short-read polishing to correct insertions and deletions derived from homopolymer regions. Here, we show that Oxford Nanopore R10.4 can be used to generate near-finished microbial genomes from isolates or metagenomes without short-read or reference polishing.","container-title":"Nature Methods","DOI":"10.1038/s41592-022-01539-7","ISSN":"1548-7105","issue":"7","journalAbbreviation":"Nature Methods","page":"823-826","title":"Oxford Nanopore R10.4 long-read sequencing enables the generation of near-finished bacterial genomes from pure cultures and metagenomes without short-read or reference polishing","volume":"19","author":[{"family":"Sereika","given":"Mantas"},{"family":"Kirkegaard","given":"Rasmus Hansen"},{"family":"Karst","given":"Søren Michael"},{"family":"Michaelsen","given":"Thomas Yssing"},{"family":"Sørensen","given":"Emil Aarre"},{"family":"Wollenberg","given":"Rasmus Dam"},{"family":"Albertsen","given":"Mads"}],"issued":{"date-parts":[["2022",7,1]]}}},{"id":48,"uris":["http://zotero.org/users/11126001/items/G8CA3IEZ"],"itemData":{"id":48,"type":"article-journal","abstract":"Microorganisms play crucial roles in water recycling, pollution removal and resource recovery in the wastewater industry. The structure of these microbial communities is increasingly understood based on 16S rRNA amplicon sequencing data. However, such data cannot be linked to functional potential in the absence of high-quality metagenome-assembled genomes (MAGs) for nearly all species. Here, we use long-read and short-read sequencing to recover 1083 high-quality MAGs, including 57 closed circular genomes, from 23 Danish full-scale wastewater treatment plants. The MAGs account for ~30% of the community based on relative abundance, and meet the stringent MIMAG high-quality draft requirements including full-length rRNA genes. We use the information provided by these MAGs in combination with &gt;13 years of 16S rRNA amplicon sequencing data, as well as Raman microspectroscopy and fluorescence in situ hybridisation, to uncover abundant undescribed lineages belonging to important functional groups.","container-title":"Nature Communications","DOI":"10.1038/s41467-021-22203-2","ISSN":"2041-1723","issue":"1","journalAbbreviation":"Nat Commun","language":"en","license":"2021 The Author(s)","note":"number: 1\npublisher: Nature Publishing Group","page":"2009","source":"www.nature.com","title":"Connecting structure to function with the recovery of over 1000 high-quality metagenome-assembled genomes from activated sludge using long-read sequencing","volume":"12","author":[{"family":"Singleton","given":"Caitlin M."},{"family":"Petriglieri","given":"Francesca"},{"family":"Kristensen","given":"Jannie M."},{"family":"Kirkegaard","given":"Rasmus H."},{"family":"Michaelsen","given":"Thomas Y."},{"family":"Andersen","given":"Martin H."},{"family":"Kondrotaite","given":"Zivile"},{"family":"Karst","given":"Søren M."},{"family":"Dueholm","given":"Morten S."},{"family":"Nielsen","given":"Per H."},{"family":"Albertsen","given":"Mads"}],"issued":{"date-parts":[["2021",3,31]]}}}],"schema":"https://github.com/citation-style-language/schema/raw/master/csl-citation.json"} </w:instrText>
      </w:r>
      <w:r w:rsidR="005734CC">
        <w:rPr>
          <w:rFonts w:ascii="Arial" w:hAnsi="Arial" w:cs="Arial"/>
          <w:bCs/>
        </w:rPr>
        <w:fldChar w:fldCharType="separate"/>
      </w:r>
      <w:r w:rsidR="00532D9E" w:rsidRPr="00532D9E">
        <w:rPr>
          <w:rFonts w:ascii="Arial" w:hAnsi="Arial" w:cs="Arial"/>
          <w:vertAlign w:val="superscript"/>
        </w:rPr>
        <w:t>9,16,74</w:t>
      </w:r>
      <w:r w:rsidR="005734CC">
        <w:rPr>
          <w:rFonts w:ascii="Arial" w:hAnsi="Arial" w:cs="Arial"/>
          <w:bCs/>
        </w:rPr>
        <w:fldChar w:fldCharType="end"/>
      </w:r>
      <w:r w:rsidR="005734CC">
        <w:rPr>
          <w:rFonts w:ascii="Arial" w:hAnsi="Arial" w:cs="Arial"/>
          <w:bCs/>
        </w:rPr>
        <w:t>,</w:t>
      </w:r>
      <w:r w:rsidR="006E3942">
        <w:rPr>
          <w:rFonts w:ascii="Arial" w:hAnsi="Arial" w:cs="Arial"/>
          <w:bCs/>
        </w:rPr>
        <w:t xml:space="preserve"> and </w:t>
      </w:r>
      <w:r w:rsidR="006E3942" w:rsidRPr="005B306D">
        <w:rPr>
          <w:rFonts w:ascii="Arial" w:hAnsi="Arial" w:cs="Arial"/>
          <w:bCs/>
        </w:rPr>
        <w:t>Pilon includes several other features like data-rich logging and variant calling</w:t>
      </w:r>
      <w:r w:rsidR="005734CC">
        <w:rPr>
          <w:rFonts w:ascii="Arial" w:hAnsi="Arial" w:cs="Arial"/>
          <w:bCs/>
        </w:rPr>
        <w:fldChar w:fldCharType="begin"/>
      </w:r>
      <w:r w:rsidR="005734CC">
        <w:rPr>
          <w:rFonts w:ascii="Arial" w:hAnsi="Arial" w:cs="Arial"/>
          <w:bCs/>
        </w:rPr>
        <w:instrText xml:space="preserve"> ADDIN ZOTERO_ITEM CSL_CITATION {"citationID":"a2cqdkkbp56","properties":{"formattedCitation":"\\super 13\\nosupersub{}","plainCitation":"13","noteIndex":0},"citationItems":[{"id":23,"uris":["http://zotero.org/users/11126001/items/9W2RVWRK"],"itemData":{"id":23,"type":"article-journal","abstract":"Advances in modern sequencing technologies allow us to generate sufficient data to analyze hundreds of bacterial genomes from a single machine in a single day. This potential for sequencing massive numbers of genomes calls for fully automated methods to produce high-quality assemblies and variant calls. We introduce Pilon, a fully automated, all-in-one tool for correcting draft assemblies and calling sequence variants of multiple sizes, including very large insertions and deletions. Pilon works with many types of sequence data, but is particularly strong when supplied with paired end data from two Illumina libraries with small e.g., 180 bp and large e.g., 3–5 Kb inserts. Pilon significantly improves draft genome assemblies by correcting bases, fixing mis-assemblies and filling gaps. For both haploid and diploid genomes, Pilon produces more contiguous genomes with fewer errors, enabling identification of more biologically relevant genes. Furthermore, Pilon identifies small variants with high accuracy as compared to state-of-the-art tools and is unique in its ability to accurately identify large sequence variants including duplications and resolve large insertions. Pilon is being used to improve the assemblies of thousands of new genomes and to identify variants from thousands of clinically relevant bacterial strains. Pilon is freely available as open source software.","container-title":"PLOS ONE","DOI":"10.1371/journal.pone.0112963","ISSN":"1932-6203","issue":"11","journalAbbreviation":"PLOS ONE","language":"en","note":"publisher: Public Library of Science","page":"e112963","source":"PLoS Journals","title":"Pilon: An Integrated Tool for Comprehensive Microbial Variant Detection and Genome Assembly Improvement","title-short":"Pilon","volume":"9","author":[{"family":"Walker","given":"Bruce J."},{"family":"Abeel","given":"Thomas"},{"family":"Shea","given":"Terrance"},{"family":"Priest","given":"Margaret"},{"family":"Abouelliel","given":"Amr"},{"family":"Sakthikumar","given":"Sharadha"},{"family":"Cuomo","given":"Christina A."},{"family":"Zeng","given":"Qiandong"},{"family":"Wortman","given":"Jennifer"},{"family":"Young","given":"Sarah K."},{"family":"Earl","given":"Ashlee M."}],"issued":{"date-parts":[["2014",11,19]]}}}],"schema":"https://github.com/citation-style-language/schema/raw/master/csl-citation.json"} </w:instrText>
      </w:r>
      <w:r w:rsidR="005734CC">
        <w:rPr>
          <w:rFonts w:ascii="Arial" w:hAnsi="Arial" w:cs="Arial"/>
          <w:bCs/>
        </w:rPr>
        <w:fldChar w:fldCharType="separate"/>
      </w:r>
      <w:r w:rsidR="005734CC" w:rsidRPr="005734CC">
        <w:rPr>
          <w:rFonts w:ascii="Arial" w:hAnsi="Arial" w:cs="Arial"/>
          <w:vertAlign w:val="superscript"/>
        </w:rPr>
        <w:t>13</w:t>
      </w:r>
      <w:r w:rsidR="005734CC">
        <w:rPr>
          <w:rFonts w:ascii="Arial" w:hAnsi="Arial" w:cs="Arial"/>
          <w:bCs/>
        </w:rPr>
        <w:fldChar w:fldCharType="end"/>
      </w:r>
      <w:r w:rsidR="006E3942">
        <w:rPr>
          <w:rFonts w:ascii="Arial" w:hAnsi="Arial" w:cs="Arial"/>
          <w:bCs/>
        </w:rPr>
        <w:t>.</w:t>
      </w:r>
    </w:p>
    <w:p w14:paraId="3A011750" w14:textId="64ADDAD6" w:rsidR="00E65995" w:rsidRPr="005B306D" w:rsidRDefault="006A6E84" w:rsidP="00E65995">
      <w:pPr>
        <w:spacing w:line="360" w:lineRule="auto"/>
        <w:ind w:firstLine="720"/>
        <w:jc w:val="both"/>
        <w:rPr>
          <w:rFonts w:ascii="Arial" w:hAnsi="Arial" w:cs="Arial"/>
          <w:bCs/>
        </w:rPr>
      </w:pPr>
      <w:r w:rsidRPr="005B306D">
        <w:rPr>
          <w:rFonts w:ascii="Arial" w:hAnsi="Arial" w:cs="Arial"/>
          <w:bCs/>
        </w:rPr>
        <w:t>The maximum number of iterations of LR correction and SR polishing</w:t>
      </w:r>
      <w:r w:rsidR="00822093">
        <w:rPr>
          <w:rFonts w:ascii="Arial" w:hAnsi="Arial" w:cs="Arial"/>
          <w:bCs/>
        </w:rPr>
        <w:t xml:space="preserve"> (10) </w:t>
      </w:r>
      <w:r w:rsidRPr="005B306D">
        <w:rPr>
          <w:rFonts w:ascii="Arial" w:hAnsi="Arial" w:cs="Arial"/>
          <w:bCs/>
        </w:rPr>
        <w:t>was chosen because it was the maximum observed in the literature</w:t>
      </w:r>
      <w:r w:rsidR="005734CC">
        <w:rPr>
          <w:rFonts w:ascii="Arial" w:hAnsi="Arial" w:cs="Arial"/>
          <w:bCs/>
        </w:rPr>
        <w:fldChar w:fldCharType="begin"/>
      </w:r>
      <w:r w:rsidR="00822093">
        <w:rPr>
          <w:rFonts w:ascii="Arial" w:hAnsi="Arial" w:cs="Arial"/>
          <w:bCs/>
        </w:rPr>
        <w:instrText xml:space="preserve"> ADDIN ZOTERO_ITEM CSL_CITATION {"citationID":"ap1kasihq1","properties":{"formattedCitation":"\\super 1,86\\nosupersub{}","plainCitation":"1,86","noteIndex":0},"citationItems":[{"id":222,"uris":["http://zotero.org/users/11126001/items/EAB69LVF"],"itemData":{"id":222,"type":"article-journal","abstract":"Assembling high-quality microbial genomes using only cost-effective Nanopore long-read systems such as Flongle is important to accelerate research on the microbial genome and the most critical point for this is the polishing process. In this study, we performed an evaluation based on BUSCO and Prokka gene prediction in terms of microbial genome assembly for eight state-of-the-art Nanopore polishing tools and combinations available. In the evaluation of individual tools, Homopolish, PEPPER, and Medaka demonstrated better results than others. In combination polishing, the second round Homopolish, and the PEPPER × medaka combination also showed better results than others. However, individual tools and combinations have specific limitations on usage and results. Depending on the target organism and the purpose of the downstream research, it is confirmed that there remain some difficulties in perfectly replacing the hybrid polishing carried out by the addition of a short-read. Nevertheless, through continuous improvement of the protein pores, related base-calling algorithms, and polishing tools based on improved error models, a high-quality microbial genome can be achieved using only Nanopore reads without the production of additional short-read data. The polishing strategy proposed in this study is expected to provide useful information for assembling the microbial genome using only Nanopore reads depending on the target microorganism and the purpose of the research.","container-title":"Scientific Reports","DOI":"10.1038/s41598-021-00178-w","ISSN":"2045-2322","issue":"1","journalAbbreviation":"Sci Rep","language":"en","license":"2021 The Author(s)","note":"number: 1\npublisher: Nature Publishing Group","page":"20740","source":"www.nature.com","title":"Comparative evaluation of Nanopore polishing tools for microbial genome assembly and polishing strategies for downstream analysis","volume":"11","author":[{"family":"Lee","given":"Jin Young"},{"family":"Kong","given":"Minyoung"},{"family":"Oh","given":"Jinjoo"},{"family":"Lim","given":"JinSoo"},{"family":"Chung","given":"Sung Hee"},{"family":"Kim","given":"Jung-Min"},{"family":"Kim","given":"Jae-Seok"},{"family":"Kim","given":"Ki-Hwan"},{"family":"Yoo","given":"Jae-Chan"},{"family":"Kwak","given":"Woori"}],"issued":{"date-parts":[["2021",10,20]]}}},{"id":60,"uris":["http://zotero.org/users/11126001/items/8CXKY8PC"],"itemData":{"id":60,"type":"article-journal","abstract":"Microbes play fundamental roles in shaping natural ecosystem properties and functions, but do so under constraints imposed by their viral predators. However, studying viruses in nature can be challenging due to low biomass and the lack of universal gene markers. Though metagenomic short-read sequencing has greatly improved our virus ecology toolkit—and revealed many critical ecosystem roles for viruses—microdiverse populations and fine-scale genomic traits are missed. Some of these microdiverse populations are abundant and the missed regions may be of interest for identifying selection pressures that underpin evolutionary constraints associated with hosts and environments. Though long-read sequencing promises complete virus genomes on single reads, it currently suffers from high DNA requirements and sequencing errors that limit accurate gene prediction. Here we introduce VirION2, an integrated short- and long-read metagenomic wet-lab and informatics pipeline that updates our previous method (VirION) to further enhance the utility of long-read viral metagenomics. Using a viral mock community, we first optimized laboratory protocols (polymerase choice, DNA shearing size, PCR cycling) to enable 76% longer reads (now median length of 6,965 bp) from 100-fold less input DNA (now 1 nanogram). Using a virome from a natural seawater sample, we compared viromes generated with VirION2 against other library preparation options (unamplified, original VirION, and short-read), and optimized downstream informatics for improved long-read error correction and assembly. VirION2 assemblies combined with short-read based data (‘enhanced’ viromes), provided significant improvements over VirION libraries in the recovery of longer and more complete viral genomes, and our optimized error-correction strategy using long- and short-read data achieved 99.97% accuracy. In the seawater virome, VirION2 assemblies captured 5,161 viral populations (including all of the virus populations observed in the other assemblies), 30% of which were uniquely assembled through inclusion of long-reads, and 22% of the top 10% most abundant virus populations derived from assembly of long-reads. Viral populations unique to VirION2 assemblies had significantly higher microdiversity means, which may explain why short-read virome approaches failed to capture them. These findings suggest the VirION2 sample prep and workflow can help researchers better investigate the virosphere, even from challenging low-biomass samples. Our new protocols are available to the research community on protocols.io as a ‘living document’ to facilitate dissemination of updates to keep pace with the rapid evolution of long-read sequencing technology.","container-title":"PeerJ","DOI":"10.7717/peerj.11088","ISSN":"2167-8359","journalAbbreviation":"PeerJ","language":"en","note":"publisher: PeerJ Inc.","page":"e11088","source":"peerj.com","title":"VirION2: a short- and long-read sequencing and informatics workflow to study the genomic diversity of viruses in nature","title-short":"VirION2","volume":"9","author":[{"family":"Zablocki","given":"Olivier"},{"family":"Michelsen","given":"Michelle"},{"family":"Burris","given":"Marie"},{"family":"Solonenko","given":"Natalie"},{"family":"Warwick-Dugdale","given":"Joanna"},{"family":"Ghosh","given":"Romik"},{"family":"Pett-Ridge","given":"Jennifer"},{"family":"Sullivan","given":"Matthew B."},{"family":"Temperton","given":"Ben"}],"issued":{"date-parts":[["2021",3,30]]}}}],"schema":"https://github.com/citation-style-language/schema/raw/master/csl-citation.json"} </w:instrText>
      </w:r>
      <w:r w:rsidR="005734CC">
        <w:rPr>
          <w:rFonts w:ascii="Arial" w:hAnsi="Arial" w:cs="Arial"/>
          <w:bCs/>
        </w:rPr>
        <w:fldChar w:fldCharType="separate"/>
      </w:r>
      <w:r w:rsidR="00822093" w:rsidRPr="00822093">
        <w:rPr>
          <w:rFonts w:ascii="Arial" w:hAnsi="Arial" w:cs="Arial"/>
          <w:vertAlign w:val="superscript"/>
        </w:rPr>
        <w:t>1,86</w:t>
      </w:r>
      <w:r w:rsidR="005734CC">
        <w:rPr>
          <w:rFonts w:ascii="Arial" w:hAnsi="Arial" w:cs="Arial"/>
          <w:bCs/>
        </w:rPr>
        <w:fldChar w:fldCharType="end"/>
      </w:r>
      <w:r w:rsidRPr="005B306D">
        <w:rPr>
          <w:rFonts w:ascii="Arial" w:hAnsi="Arial" w:cs="Arial"/>
          <w:bCs/>
        </w:rPr>
        <w:t>. The breaks</w:t>
      </w:r>
      <w:r w:rsidR="00023F4F" w:rsidRPr="005B306D">
        <w:rPr>
          <w:rFonts w:ascii="Arial" w:hAnsi="Arial" w:cs="Arial"/>
          <w:bCs/>
        </w:rPr>
        <w:t xml:space="preserve"> in</w:t>
      </w:r>
      <w:r w:rsidRPr="005B306D">
        <w:rPr>
          <w:rFonts w:ascii="Arial" w:hAnsi="Arial" w:cs="Arial"/>
          <w:bCs/>
        </w:rPr>
        <w:t xml:space="preserve"> LR correction </w:t>
      </w:r>
      <w:r w:rsidR="00023F4F" w:rsidRPr="005B306D">
        <w:rPr>
          <w:rFonts w:ascii="Arial" w:hAnsi="Arial" w:cs="Arial"/>
          <w:bCs/>
        </w:rPr>
        <w:t xml:space="preserve">at which </w:t>
      </w:r>
      <w:r w:rsidRPr="005B306D">
        <w:rPr>
          <w:rFonts w:ascii="Arial" w:hAnsi="Arial" w:cs="Arial"/>
          <w:bCs/>
        </w:rPr>
        <w:t>SR polishing</w:t>
      </w:r>
      <w:r w:rsidR="00023F4F" w:rsidRPr="005B306D">
        <w:rPr>
          <w:rFonts w:ascii="Arial" w:hAnsi="Arial" w:cs="Arial"/>
          <w:bCs/>
        </w:rPr>
        <w:t xml:space="preserve"> was performed</w:t>
      </w:r>
      <w:r w:rsidR="00822093">
        <w:rPr>
          <w:rFonts w:ascii="Arial" w:hAnsi="Arial" w:cs="Arial"/>
          <w:bCs/>
        </w:rPr>
        <w:t xml:space="preserve"> (</w:t>
      </w:r>
      <w:r w:rsidRPr="005B306D">
        <w:rPr>
          <w:rFonts w:ascii="Arial" w:hAnsi="Arial" w:cs="Arial"/>
          <w:bCs/>
        </w:rPr>
        <w:t>0, 2, 5, and 10</w:t>
      </w:r>
      <w:r w:rsidR="00822093">
        <w:rPr>
          <w:rFonts w:ascii="Arial" w:hAnsi="Arial" w:cs="Arial"/>
          <w:bCs/>
        </w:rPr>
        <w:t>)</w:t>
      </w:r>
      <w:r w:rsidRPr="005B306D">
        <w:rPr>
          <w:rFonts w:ascii="Arial" w:hAnsi="Arial" w:cs="Arial"/>
          <w:bCs/>
        </w:rPr>
        <w:t xml:space="preserve"> were chosen to represent the SR polishing alone (0), </w:t>
      </w:r>
      <w:r w:rsidR="00727035">
        <w:rPr>
          <w:rFonts w:ascii="Arial" w:hAnsi="Arial" w:cs="Arial"/>
          <w:bCs/>
        </w:rPr>
        <w:t xml:space="preserve">and </w:t>
      </w:r>
      <w:r w:rsidRPr="005B306D">
        <w:rPr>
          <w:rFonts w:ascii="Arial" w:hAnsi="Arial" w:cs="Arial"/>
          <w:bCs/>
        </w:rPr>
        <w:t xml:space="preserve">a </w:t>
      </w:r>
      <w:r w:rsidR="005734CC">
        <w:rPr>
          <w:rFonts w:ascii="Arial" w:hAnsi="Arial" w:cs="Arial"/>
          <w:bCs/>
        </w:rPr>
        <w:t>seemingly common</w:t>
      </w:r>
      <w:r w:rsidRPr="005B306D">
        <w:rPr>
          <w:rFonts w:ascii="Arial" w:hAnsi="Arial" w:cs="Arial"/>
          <w:bCs/>
        </w:rPr>
        <w:t xml:space="preserve"> number of iterations (2</w:t>
      </w:r>
      <w:r w:rsidR="0027775F">
        <w:rPr>
          <w:rFonts w:ascii="Arial" w:hAnsi="Arial" w:cs="Arial"/>
          <w:bCs/>
        </w:rPr>
        <w:fldChar w:fldCharType="begin"/>
      </w:r>
      <w:r w:rsidR="00822093">
        <w:rPr>
          <w:rFonts w:ascii="Arial" w:hAnsi="Arial" w:cs="Arial"/>
          <w:bCs/>
        </w:rPr>
        <w:instrText xml:space="preserve"> ADDIN ZOTERO_ITEM CSL_CITATION {"citationID":"a293ef9e2r1","properties":{"formattedCitation":"\\super 6,9,11,16,21,28,32,68,74,84,87\\uc0\\u8211{}89\\nosupersub{}","plainCitation":"6,9,11,16,21,28,32,68,74,84,87–89","noteIndex":0},"citationItems":[{"id":412,"uris":["http://zotero.org/users/11126001/items/AUQC5E98"],"itemData":{"id":412,"type":"webpage","abstract":"Hello all, I was wondering if there's a good criterion on when do you stop polishing? I've done 5 rounds and the sequences are still changing, there's a little bit of improvement when I evaluate th...","container-title":"GitHub","language":"en","title":"When to stop polishing? · Issue #83 · isovic/racon","title-short":"When to stop polishing?","URL":"https://github.com/isovic/racon/issues/83","accessed":{"date-parts":[["2024",2,7]]}}},{"id":38,"uris":["http://zotero.org/users/11126001/items/P5GCIT27"],"itemData":{"id":38,"type":"article-journal","abstract":"The assembly of long reads from Pacific Biosciences and Oxford Nanopore Technologies typically requires resource intensive error correction and consensus generation steps to obtain high quality assemblies. We show that the error correction step can be omitted and high quality consensus sequences can be generated efficiently with a SIMD accelerated, partial order alignment based stand-alone consensus module called Racon. Based on tests with PacBio and Oxford Nanopore datasets we show that Racon coupled with Miniasm enables consensus genomes with similar or better quality than state-of-the-art methods while being an order of magnitude faster.","container-title":"Genome Research","DOI":"10.1101/gr.214270.116","ISSN":"1088-9051, 1549-5469","journalAbbreviation":"Genome Res.","language":"en","note":"Company: Cold Spring Harbor Laboratory Press\nDistributor: Cold Spring Harbor Laboratory Press\nInstitution: Cold Spring Harbor Laboratory Press\nLabel: Cold Spring Harbor Laboratory Press\npublisher: Cold Spring Harbor Lab\nPMID: 28100585","page":"gr.214270.116","source":"genome.cshlp.org","title":"Fast and accurate de novo genome assembly from long uncorrected reads","author":[{"family":"Vaser","given":"Robert"},{"family":"Sovic","given":"Ivan"},{"family":"Nagarajan","given":"Niranjan"},{"family":"Sikic","given":"Mile"}],"issued":{"date-parts":[["2017",1,18]]}}},{"id":414,"uris":["http://zotero.org/users/11126001/items/YGQ62CES"],"itemData":{"id":414,"type":"article-journal","abstract":"Long sequencing reads are information-rich: aiding de novo assembly and reference mapping, and consequently have great potential for the study of microbial communities. However, the best approaches for analysis of long-read metagenomic data are unknown. Additionally, rigorous evaluation of bioinformatics tools is hindered by a lack of long-read data from validated samples with known composition.We sequenced 2 commercially available mock communities containing 10 microbial species (ZymoBIOMICS Microbial Community Standards) with Oxford Nanopore GridION and PromethION. Both communities and the 10 individual species isolates were also sequenced with Illumina technology. We generated 14 and 16 gigabase pairs from 2 GridION flowcells and 150 and 153 gigabase pairs from 2 PromethION flowcells for the evenly distributed and log-distributed communities, respectively. Read length N50 ranged between 5.3 and 5.4 kilobase pairs over the 4 sequencing runs. Basecalls and corresponding signal data are made available (4.2 TB in total). Alignment to Illumina-sequenced isolates demonstrated the expected microbial species at anticipated abundances, with the limit of detection for the lowest abundance species below 50 cells (GridION). De novo assembly of metagenomes recovered long contiguous sequences without the need for pre-processing techniques such as binning.We present ultra-deep, long-read nanopore datasets from a well-defined mock community. These datasets will be useful for those developing bioinformatics methods for long-read metagenomics and for the validation and comparison of current laboratory and software pipelines.","container-title":"GigaScience","DOI":"10.1093/gigascience/giz043","ISSN":"2047-217X","issue":"5","journalAbbreviation":"GigaScience","page":"giz043","source":"Silverchair","title":"Ultra-deep, long-read nanopore sequencing of mock microbial community standards","volume":"8","author":[{"family":"Nicholls","given":"Samuel M"},{"family":"Quick","given":"Joshua C"},{"family":"Tang","given":"Shuiquan"},{"family":"Loman","given":"Nicholas J"}],"issued":{"date-parts":[["2019",5,1]]}}},{"id":239,"uris":["http://zotero.org/users/11126001/items/VHE8VGUN"],"itemData":{"id":239,"type":"article-journal","abstract":"A large number of microbial genomes have already been identified from the human gut microbiome, but the understanding of the role of the low-abundance species at the individual level remains challenging, largely due to the relatively shallow sequencing depth used in most studies. To improve genome assembling performance, a HiSeq-PacBio hybrid, ultra-deep metagenomic sequencing approach was used to reconstruct metagenomic-assembled genomes (MAGs) from 12 fecal samples. Such approach combined third-generation sequencing with ultra-deep second-generation sequencing to improve the sequencing coverage of the low-abundance subpopulation in the gut microbiome. Our study generated a total of 44 megabase-scale scaffolds, achieving four single-scaffolds of complete (circularized, no gaps) MAGs (CMAGs) that were the first circular genomes of their species. Moreover, 475 high-quality MAGs were assembled across all samples. Among them, 234 MAGs were currently uncultured, including 24 MAGs that were not found in any public genome database. Additionally, 287 and 77 MAGs were classified as low-abundance (0.1–1%) and extra-low-abundance (&lt;0.1%) gut species in each individual, respectively. Our results also revealed individual-specific genomic features in the MAG profiles, including microbial genome growth rate, selective pressure, and frequency of chromosomal mobile genetic elements. Finally, thousands of extrachromosomal mobile genetic elements were identified from the metagenomic data, including 5097 bacteriophages and 79 novel plasmid genomes. Overall, our strategy represents an important step toward comprehensive genomic and functional characterization of the human gut microbiome at an individual level.","container-title":"Gut Microbes","DOI":"10.1080/19490976.2021.2021790","ISSN":"1949-0976","issue":"1","note":"publisher: Taylor &amp; Francis\n_eprint: https://doi.org/10.1080/19490976.2021.2021790\nPMID: 35067170","page":"2021790","source":"Taylor and Francis+NEJM","title":"Hybrid, ultra-deep metagenomic sequencing enables genomic and functional characterization of low-abundance species in the human gut microbiome","volume":"14","author":[{"family":"Jin","given":"Hao"},{"family":"You","given":"Lijun"},{"family":"Zhao","given":"Feiyan"},{"family":"Li","given":"Shenghui"},{"family":"Ma","given":"Teng"},{"family":"Kwok","given":"Lai-Yu"},{"family":"Xu","given":"Haiyan"},{"family":"Sun","given":"Zhihong"}],"issued":{"date-parts":[["2022",12,31]]}}},{"id":234,"uris":["http://zotero.org/users/11126001/items/QDWN4H2I"],"itemData":{"id":234,"type":"article-journal","abstract":"The accurate and comprehensive analyses of genome-resolved metagenomics largely depend on the reconstruction of reference-quality (complete and high-quality) genomes from diverse microbiomes. Closing gaps in draft genomes have been approaching with the inclusion of Nanopore long reads; however, genome quality improvement requires extensive and time-consuming high-accuracy short-read polishing.","container-title":"Microbiome","DOI":"10.1186/s40168-022-01415-8","ISSN":"2049-2618","issue":"1","journalAbbreviation":"Microbiome","page":"209","source":"BioMed Central","title":"Nanopore long-read-only metagenomics enables complete and high-quality genome reconstruction from mock and complex metagenomes","volume":"10","author":[{"family":"Liu","given":"Lei"},{"family":"Yang","given":"Yu"},{"family":"Deng","given":"Yu"},{"family":"Zhang","given":"Tong"}],"issued":{"date-parts":[["2022",12,2]]}}},{"id":11,"uris":["http://zotero.org/users/11126001/items/KW6XIK7V"],"itemData":{"id":11,"type":"article-journal","abstract":"Long-read Oxford Nanopore sequencing has democratized microbial genome sequencing and enables the recovery of highly contiguous microbial genomes from isolates or metagenomes. However, to obtain near-finished genomes it has been necessary to include short-read polishing to correct insertions and deletions derived from homopolymer regions. Here, we show that Oxford Nanopore R10.4 can be used to generate near-finished microbial genomes from isolates or metagenomes without short-read or reference polishing.","container-title":"Nature Methods","DOI":"10.1038/s41592-022-01539-7","ISSN":"1548-7105","issue":"7","journalAbbreviation":"Nature Methods","page":"823-826","title":"Oxford Nanopore R10.4 long-read sequencing enables the generation of near-finished bacterial genomes from pure cultures and metagenomes without short-read or reference polishing","volume":"19","author":[{"family":"Sereika","given":"Mantas"},{"family":"Kirkegaard","given":"Rasmus Hansen"},{"family":"Karst","given":"Søren Michael"},{"family":"Michaelsen","given":"Thomas Yssing"},{"family":"Sørensen","given":"Emil Aarre"},{"family":"Wollenberg","given":"Rasmus Dam"},{"family":"Albertsen","given":"Mads"}],"issued":{"date-parts":[["2022",7,1]]}}},{"id":48,"uris":["http://zotero.org/users/11126001/items/G8CA3IEZ"],"itemData":{"id":48,"type":"article-journal","abstract":"Microorganisms play crucial roles in water recycling, pollution removal and resource recovery in the wastewater industry. The structure of these microbial communities is increasingly understood based on 16S rRNA amplicon sequencing data. However, such data cannot be linked to functional potential in the absence of high-quality metagenome-assembled genomes (MAGs) for nearly all species. Here, we use long-read and short-read sequencing to recover 1083 high-quality MAGs, including 57 closed circular genomes, from 23 Danish full-scale wastewater treatment plants. The MAGs account for ~30% of the community based on relative abundance, and meet the stringent MIMAG high-quality draft requirements including full-length rRNA genes. We use the information provided by these MAGs in combination with &gt;13 years of 16S rRNA amplicon sequencing data, as well as Raman microspectroscopy and fluorescence in situ hybridisation, to uncover abundant undescribed lineages belonging to important functional groups.","container-title":"Nature Communications","DOI":"10.1038/s41467-021-22203-2","ISSN":"2041-1723","issue":"1","journalAbbreviation":"Nat Commun","language":"en","license":"2021 The Author(s)","note":"number: 1\npublisher: Nature Publishing Group","page":"2009","source":"www.nature.com","title":"Connecting structure to function with the recovery of over 1000 high-quality metagenome-assembled genomes from activated sludge using long-read sequencing","volume":"12","author":[{"family":"Singleton","given":"Caitlin M."},{"family":"Petriglieri","given":"Francesca"},{"family":"Kristensen","given":"Jannie M."},{"family":"Kirkegaard","given":"Rasmus H."},{"family":"Michaelsen","given":"Thomas Y."},{"family":"Andersen","given":"Martin H."},{"family":"Kondrotaite","given":"Zivile"},{"family":"Karst","given":"Søren M."},{"family":"Dueholm","given":"Morten S."},{"family":"Nielsen","given":"Per H."},{"family":"Albertsen","given":"Mads"}],"issued":{"date-parts":[["2021",3,31]]}}},{"id":215,"uris":["http://zotero.org/users/11126001/items/3TS4FFY4"],"itemData":{"id":215,"type":"article-journal","abstract":"Ruminants provide essential nutrition for billions of people worldwide. The rumen is a specialized stomach that is adapted to the breakdown of plant-derived complex polysaccharides. The genomes of the rumen microbiota encode thousands of enzymes adapted to digestion of the plant matter that dominates the ruminant diet. We assembled 4,941 rumen microbial metagenome-assembled genomes (MAGs) using approximately 6.5 terabases of short- and long-read sequence data from 283 ruminant cattle. We present a genome-resolved metagenomics workflow that enabled assembly of bacterial and archaeal genomes that were at least 80% complete. Of note, we obtained three single-contig, whole-chromosome assemblies of rumen bacteria, two of which represent previously unknown rumen species, assembled from long-read data. Using our rumen genome collection we predicted and annotated a large set of rumen proteins. Our set of rumen MAGs increases the rate of mapping of rumen metagenomic sequencing reads from 15% to 50–70%. These genomic and protein resources will enable a better understanding of the structure and functions of the rumen microbiota.","container-title":"Nature Biotechnology","DOI":"10.1038/s41587-019-0202-3","ISSN":"1546-1696","issue":"8","journalAbbreviation":"Nat Biotechnol","language":"en","license":"2019 The Author(s)","note":"number: 8\npublisher: Nature Publishing Group","page":"953-961","source":"www.nature.com","title":"Compendium of 4,941 rumen metagenome-assembled genomes for rumen microbiome biology and enzyme discovery","volume":"37","author":[{"family":"Stewart","given":"Robert D."},{"family":"Auffret","given":"Marc D."},{"family":"Warr","given":"Amanda"},{"family":"Walker","given":"Alan W."},{"family":"Roehe","given":"Rainer"},{"family":"Watson","given":"Mick"}],"issued":{"date-parts":[["2019",8]]}}},{"id":241,"uris":["http://zotero.org/users/11126001/items/H5NJ8JFB"],"itemData":{"id":241,"type":"article-journal","abstract":"Mangrove wetlands are coastal ecosystems with important ecological features and provide habitats for diverse microorganisms with key roles in nutrient and biogeochemical cycling. However, the overall metabolic potentials and ecological roles of microbial community in mangrove sediment are remained unanswered. In current study, the microbial and metabolic profiles of prokaryotic and fungal communities in mangrove sediments were investigated using metagenomic analysis based on PacBio single-molecule real time (SMRT) and Illumina sequencing techniques.","container-title":"Microbiome","DOI":"10.1186/s40168-023-01630-x","ISSN":"2049-2618","issue":"1","journalAbbreviation":"Microbiome","page":"188","source":"BioMed Central","title":"Long-read assembled metagenomic approaches improve our understanding on metabolic potentials of microbial community in mangrove sediments","volume":"11","author":[{"family":"Zhang","given":"Zhi-Feng"},{"family":"Liu","given":"Li-Rui"},{"family":"Pan","given":"Yue-Ping"},{"family":"Pan","given":"Jie"},{"family":"Li","given":"Meng"}],"issued":{"date-parts":[["2023",8,23]]}}},{"id":164,"uris":["http://zotero.org/users/11126001/items/EPZHDKPG"],"itemData":{"id":164,"type":"report","abstract":"Background:&amp;nbsp; Data sets from long-read sequencing platforms (Oxford Nanopore Technologies and Pacific Biosciences) allow for most prokaryote genomes to be completely assembled – one contig per chromosome or plasmid. However, the high per-read error rate of long-read sequencing necessitates different approaches to assembly than those used for short-read sequencing. Multiple assembly tools (assemblers) exist, which use a variety of algorithms for long-read assembly. Methods:&amp;nbsp; We used 500 simulated read sets and 120 real read sets to assess the performance of eight long-read assemblers (Canu, Flye, Miniasm/Minipolish, NECAT, NextDenovo/NextPolish, Raven, Redbean and Shasta) across a wide variety of genomes and read parameters. Assemblies were assessed on their structural accuracy/completeness, sequence identity, contig circularisation and computational resources used. Results:&amp;nbsp; Canu v2.1 produced reliable assemblies and was good with plasmids, but it performed poorly with circularisation and had the longest runtimes of all assemblers tested. Flye v2.8 was also reliable and made the smallest sequence errors, though it used the most RAM. Miniasm/Minipolish v0.3/v0.1.3 was the most likely to produce clean contig circularisation. NECAT v20200803 was reliable and good at circularisation but tended to make larger sequence errors. NextDenovo/NextPolish v2.3.1/v1.3.1 was reliable with chromosome assembly but bad with plasmid assembly. Raven v1.3.0 was reliable for chromosome assembly, though it did not perform well on small plasmids and had circularisation issues. Redbean v2.5 and Shasta v0.7.0 were computationally efficient but more likely to produce incomplete assemblies. Conclusions:&amp;nbsp; Of the assemblers tested, Flye, Miniasm/Minipolish,&amp;nbsp;NextDenovo/NextPolish and Raven performed best overall. However, no single tool performed well on all metrics, highlighting the need for continued development on long-read assembly algorithms.","language":"en","license":"http://creativecommons.org/licenses/by/4.0/","note":"DOI: 10.12688/f1000research.21782.4\ntype: article","number":"8:2138","publisher":"F1000Research","source":"f1000research.com","title":"Benchmarking of long-read assemblers for prokaryote whole genome sequencing","URL":"https://f1000research.com/articles/8-2138","author":[{"family":"Wick","given":"Ryan R."},{"family":"Holt","given":"Kathryn E."}],"accessed":{"date-parts":[["2023",4,4]]},"issued":{"date-parts":[["2021",2,1]]}}},{"id":280,"uris":["http://zotero.org/users/11126001/items/B2442K5H"],"itemData":{"id":280,"type":"article-journal","abstract":"Existing long-read assemblers require thousands of central processing unit hours to assemble a human genome and are being outpaced by sequencing technologies in terms of both throughput and cost. We developed a long-read assembler wtdbg2 (https://github.com/ruanjue/wtdbg2) that is 2–17 times as fast as published tools while achieving comparable contiguity and accuracy. It paves the way for population-scale long-read assembly in future.","container-title":"Nature Methods","DOI":"10.1038/s41592-019-0669-3","ISSN":"1548-7105","issue":"2","journalAbbreviation":"Nat Methods","language":"en","license":"2019 The Author(s), under exclusive licence to Springer Nature America, Inc.","note":"number: 2\npublisher: Nature Publishing Group","page":"155-158","source":"www.nature.com","title":"Fast and accurate long-read assembly with wtdbg2","volume":"17","author":[{"family":"Ruan","given":"Jue"},{"family":"Li","given":"Heng"}],"issued":{"date-parts":[["2020",2]]}}},{"id":227,"uris":["http://zotero.org/users/11126001/items/LEZ44H5S"],"itemData":{"id":227,"type":"article-journal","abstract":"Long-read single-molecule sequencing has revolutionized de novo genome assembly and enabled the automated reconstruction of reference-quality genomes. However, given the relatively high error rates of such technologies, efficient and accurate assembly of large repeats and closely related haplotypes remains challenging. We address these issues with Canu, a successor of Celera Assembler that is specifically designed for noisy single-molecule sequences. Canu introduces support for nanopore sequencing, halves depth-of-coverage requirements, and improves assembly continuity while simultaneously reducing runtime by an order of magnitude on large genomes versus Celera Assembler 8.2. These advances result from new overlapping and assembly algorithms, including an adaptive overlapping strategy based on tf-idf weighted MinHash and a sparse assembly graph construction that avoids collapsing diverged repeats and haplotypes. We demonstrate that Canu can reliably assemble complete microbial genomes and near-complete eukaryotic chromosomes using either Pacific Biosciences (PacBio) or Oxford Nanopore technologies and achieves a contig NG50 of &gt;21 Mbp on both human and Drosophila melanogaster PacBio data sets. For assembly structures that cannot be linearly represented, Canu provides graph-based assembly outputs in graphical fragment assembly (GFA) format for analysis or integration with complementary phasing and scaffolding techniques. The combination of such highly resolved assembly graphs with long-range scaffolding information promises the complete and automated assembly of complex genomes.","container-title":"Genome Research","DOI":"10.1101/gr.215087.116","ISSN":"1088-9051, 1549-5469","issue":"5","journalAbbreviation":"Genome Res.","language":"en","note":"Company: Cold Spring Harbor Laboratory Press\nDistributor: Cold Spring Harbor Laboratory Press\nInstitution: Cold Spring Harbor Laboratory Press\nLabel: Cold Spring Harbor Laboratory Press\npublisher: Cold Spring Harbor Lab\nPMID: 28298431","page":"722-736","source":"genome.cshlp.org","title":"Canu: scalable and accurate long-read assembly via adaptive k-mer weighting and repeat separation","title-short":"Canu","volume":"27","author":[{"family":"Koren","given":"Sergey"},{"family":"Walenz","given":"Brian P."},{"family":"Berlin","given":"Konstantin"},{"family":"Miller","given":"Jason R."},{"family":"Bergman","given":"Nicholas H."},{"family":"Phillippy","given":"Adam M."}],"issued":{"date-parts":[["2017",5,1]]}}},{"id":313,"uris":["http://zotero.org/users/11126001/items/MF8J8UMA"],"itemData":{"id":313,"type":"article-journal","abstract":"Long nanopore reads are advantageous in de novo genome assembly. However, nanopore reads usually have broad error distribution and high-error-rate subsequences. Existing error correction tools cannot correct nanopore reads efficiently and effectively. Most methods trim high-error-rate subsequences during error correction, which reduces both the length of the reads and contiguity of the final assembly. Here, we develop an error correction, and de novo assembly tool designed to overcome complex errors in nanopore reads. We propose an adaptive read selection and two-step progressive method to quickly correct nanopore reads to high accuracy. We introduce a two-stage assembler to utilize the full length of nanopore reads. Our tool achieves superior performance in both error correction and de novo assembling nanopore reads. It requires only 8122 hours to assemble a 35X coverage human genome and achieves a 2.47-fold improvement in NG50. Furthermore, our assembly of the human WERI cell line shows an NG50 of 22 Mbp. The high-quality assembly of nanopore reads can significantly reduce false positives in structure variation detection.","container-title":"Nature Communications","DOI":"10.1038/s41467-020-20236-7","ISSN":"2041-1723","issue":"1","journalAbbreviation":"Nat Commun","language":"en","license":"2021 The Author(s)","note":"number: 1\npublisher: Nature Publishing Group","page":"60","source":"www.nature.com","title":"Efficient assembly of nanopore reads via highly accurate and intact error correction","volume":"12","author":[{"family":"Chen","given":"Ying"},{"family":"Nie","given":"Fan"},{"family":"Xie","given":"Shang-Qian"},{"family":"Zheng","given":"Ying-Feng"},{"family":"Dai","given":"Qi"},{"family":"Bray","given":"Thomas"},{"family":"Wang","given":"Yao-Xin"},{"family":"Xing","given":"Jian-Feng"},{"family":"Huang","given":"Zhi-Jian"},{"family":"Wang","given":"De-Peng"},{"family":"He","given":"Li-Juan"},{"family":"Luo","given":"Feng"},{"family":"Wang","given":"Jian-Xin"},{"family":"Liu","given":"Yi-Zhi"},{"family":"Xiao","given":"Chuan-Le"}],"issued":{"date-parts":[["2021",1,4]]}}}],"schema":"https://github.com/citation-style-language/schema/raw/master/csl-citation.json"} </w:instrText>
      </w:r>
      <w:r w:rsidR="0027775F">
        <w:rPr>
          <w:rFonts w:ascii="Arial" w:hAnsi="Arial" w:cs="Arial"/>
          <w:bCs/>
        </w:rPr>
        <w:fldChar w:fldCharType="separate"/>
      </w:r>
      <w:r w:rsidR="00822093" w:rsidRPr="00822093">
        <w:rPr>
          <w:rFonts w:ascii="Arial" w:hAnsi="Arial" w:cs="Arial"/>
          <w:vertAlign w:val="superscript"/>
        </w:rPr>
        <w:t>6,9,11,16,21,28,32,68,74,84,87–89</w:t>
      </w:r>
      <w:r w:rsidR="0027775F">
        <w:rPr>
          <w:rFonts w:ascii="Arial" w:hAnsi="Arial" w:cs="Arial"/>
          <w:bCs/>
        </w:rPr>
        <w:fldChar w:fldCharType="end"/>
      </w:r>
      <w:r w:rsidRPr="005B306D">
        <w:rPr>
          <w:rFonts w:ascii="Arial" w:hAnsi="Arial" w:cs="Arial"/>
          <w:bCs/>
        </w:rPr>
        <w:t>), and excessive (5</w:t>
      </w:r>
      <w:r w:rsidR="005734CC">
        <w:rPr>
          <w:rFonts w:ascii="Arial" w:hAnsi="Arial" w:cs="Arial"/>
          <w:bCs/>
        </w:rPr>
        <w:fldChar w:fldCharType="begin"/>
      </w:r>
      <w:r w:rsidR="00822093">
        <w:rPr>
          <w:rFonts w:ascii="Arial" w:hAnsi="Arial" w:cs="Arial"/>
          <w:bCs/>
        </w:rPr>
        <w:instrText xml:space="preserve"> ADDIN ZOTERO_ITEM CSL_CITATION {"citationID":"aef070veeu","properties":{"formattedCitation":"\\super 8,87\\nosupersub{}","plainCitation":"8,87","noteIndex":0},"citationItems":[{"id":20,"uris":["http://zotero.org/users/11126001/items/BU9MFPD3"],"itemData":{"id":20,"type":"article-journal","abstract":"While long-read sequencing allows for the complete assembly of bacterial genomes, long-read assemblies contain a variety of errors. Here, we present Trycycler, a tool which produces a consensus assembly from multiple input assemblies of the same genome. Benchmarking showed that Trycycler assemblies contained fewer errors than assemblies constructed with a single tool. Post-assembly polishing further reduced errors and Trycycler+polishing assemblies were the most accurate genomes in our study. As Trycycler requires manual intervention, its output is not deterministic. However, we demonstrated that multiple users converge on similar assemblies that are consistently more accurate than those produced by automated assembly tools.","container-title":"Genome Biology","DOI":"10.1186/s13059-021-02483-z","ISSN":"1474-760X","issue":"1","journalAbbreviation":"Genome Biology","page":"266","source":"BioMed Central","title":"Trycycler: consensus long-read assemblies for bacterial genomes","title-short":"Trycycler","volume":"22","author":[{"family":"Wick","given":"Ryan R."},{"family":"Judd","given":"Louise M."},{"family":"Cerdeira","given":"Louise T."},{"family":"Hawkey","given":"Jane"},{"family":"Méric","given":"Guillaume"},{"family":"Vezina","given":"Ben"},{"family":"Wyres","given":"Kelly L."},{"family":"Holt","given":"Kathryn E."}],"issued":{"date-parts":[["2021",9,14]]}}},{"id":412,"uris":["http://zotero.org/users/11126001/items/AUQC5E98"],"itemData":{"id":412,"type":"webpage","abstract":"Hello all, I was wondering if there's a good criterion on when do you stop polishing? I've done 5 rounds and the sequences are still changing, there's a little bit of improvement when I evaluate th...","container-title":"GitHub","language":"en","title":"When to stop polishing? · Issue #83 · isovic/racon","title-short":"When to stop polishing?","URL":"https://github.com/isovic/racon/issues/83","accessed":{"date-parts":[["2024",2,7]]}}}],"schema":"https://github.com/citation-style-language/schema/raw/master/csl-citation.json"} </w:instrText>
      </w:r>
      <w:r w:rsidR="005734CC">
        <w:rPr>
          <w:rFonts w:ascii="Arial" w:hAnsi="Arial" w:cs="Arial"/>
          <w:bCs/>
        </w:rPr>
        <w:fldChar w:fldCharType="separate"/>
      </w:r>
      <w:r w:rsidR="00822093" w:rsidRPr="00822093">
        <w:rPr>
          <w:rFonts w:ascii="Arial" w:hAnsi="Arial" w:cs="Arial"/>
          <w:vertAlign w:val="superscript"/>
        </w:rPr>
        <w:t>8,87</w:t>
      </w:r>
      <w:r w:rsidR="005734CC">
        <w:rPr>
          <w:rFonts w:ascii="Arial" w:hAnsi="Arial" w:cs="Arial"/>
          <w:bCs/>
        </w:rPr>
        <w:fldChar w:fldCharType="end"/>
      </w:r>
      <w:r w:rsidRPr="005B306D">
        <w:rPr>
          <w:rFonts w:ascii="Arial" w:hAnsi="Arial" w:cs="Arial"/>
          <w:bCs/>
        </w:rPr>
        <w:t>, 10</w:t>
      </w:r>
      <w:r w:rsidR="005734CC">
        <w:rPr>
          <w:rFonts w:ascii="Arial" w:hAnsi="Arial" w:cs="Arial"/>
          <w:bCs/>
        </w:rPr>
        <w:fldChar w:fldCharType="begin"/>
      </w:r>
      <w:r w:rsidR="00822093">
        <w:rPr>
          <w:rFonts w:ascii="Arial" w:hAnsi="Arial" w:cs="Arial"/>
          <w:bCs/>
        </w:rPr>
        <w:instrText xml:space="preserve"> ADDIN ZOTERO_ITEM CSL_CITATION {"citationID":"a16vbekc63c","properties":{"formattedCitation":"\\super 1,86,87,90\\nosupersub{}","plainCitation":"1,86,87,90","noteIndex":0},"citationItems":[{"id":222,"uris":["http://zotero.org/users/11126001/items/EAB69LVF"],"itemData":{"id":222,"type":"article-journal","abstract":"Assembling high-quality microbial genomes using only cost-effective Nanopore long-read systems such as Flongle is important to accelerate research on the microbial genome and the most critical point for this is the polishing process. In this study, we performed an evaluation based on BUSCO and Prokka gene prediction in terms of microbial genome assembly for eight state-of-the-art Nanopore polishing tools and combinations available. In the evaluation of individual tools, Homopolish, PEPPER, and Medaka demonstrated better results than others. In combination polishing, the second round Homopolish, and the PEPPER × medaka combination also showed better results than others. However, individual tools and combinations have specific limitations on usage and results. Depending on the target organism and the purpose of the downstream research, it is confirmed that there remain some difficulties in perfectly replacing the hybrid polishing carried out by the addition of a short-read. Nevertheless, through continuous improvement of the protein pores, related base-calling algorithms, and polishing tools based on improved error models, a high-quality microbial genome can be achieved using only Nanopore reads without the production of additional short-read data. The polishing strategy proposed in this study is expected to provide useful information for assembling the microbial genome using only Nanopore reads depending on the target microorganism and the purpose of the research.","container-title":"Scientific Reports","DOI":"10.1038/s41598-021-00178-w","ISSN":"2045-2322","issue":"1","journalAbbreviation":"Sci Rep","language":"en","license":"2021 The Author(s)","note":"number: 1\npublisher: Nature Publishing Group","page":"20740","source":"www.nature.com","title":"Comparative evaluation of Nanopore polishing tools for microbial genome assembly and polishing strategies for downstream analysis","volume":"11","author":[{"family":"Lee","given":"Jin Young"},{"family":"Kong","given":"Minyoung"},{"family":"Oh","given":"Jinjoo"},{"family":"Lim","given":"JinSoo"},{"family":"Chung","given":"Sung Hee"},{"family":"Kim","given":"Jung-Min"},{"family":"Kim","given":"Jae-Seok"},{"family":"Kim","given":"Ki-Hwan"},{"family":"Yoo","given":"Jae-Chan"},{"family":"Kwak","given":"Woori"}],"issued":{"date-parts":[["2021",10,20]]}}},{"id":412,"uris":["http://zotero.org/users/11126001/items/AUQC5E98"],"itemData":{"id":412,"type":"webpage","abstract":"Hello all, I was wondering if there's a good criterion on when do you stop polishing? I've done 5 rounds and the sequences are still changing, there's a little bit of improvement when I evaluate th...","container-title":"GitHub","language":"en","title":"When to stop polishing? · Issue #83 · isovic/racon","title-short":"When to stop polishing?","URL":"https://github.com/isovic/racon/issues/83","accessed":{"date-parts":[["2024",2,7]]}}},{"id":417,"uris":["http://zotero.org/users/11126001/items/CC3LCJU4"],"itemData":{"id":417,"type":"webpage","abstract":"Hello: Right now, I am performing a hybrid assembly of Illumina MiSEQ &amp; ONT minION R9 reads. Thanks to the great documentation for Unicycler, everything has been straightforward getting all of the ...","container-title":"GitHub","language":"en","title":"Question: How many iterations of Racon polishing should I expect??? · Issue #51 · rrwick/Unicycler","title-short":"Question","URL":"https://github.com/rrwick/Unicycler/issues/51","accessed":{"date-parts":[["2024",2,7]]}}},{"id":60,"uris":["http://zotero.org/users/11126001/items/8CXKY8PC"],"itemData":{"id":60,"type":"article-journal","abstract":"Microbes play fundamental roles in shaping natural ecosystem properties and functions, but do so under constraints imposed by their viral predators. However, studying viruses in nature can be challenging due to low biomass and the lack of universal gene markers. Though metagenomic short-read sequencing has greatly improved our virus ecology toolkit—and revealed many critical ecosystem roles for viruses—microdiverse populations and fine-scale genomic traits are missed. Some of these microdiverse populations are abundant and the missed regions may be of interest for identifying selection pressures that underpin evolutionary constraints associated with hosts and environments. Though long-read sequencing promises complete virus genomes on single reads, it currently suffers from high DNA requirements and sequencing errors that limit accurate gene prediction. Here we introduce VirION2, an integrated short- and long-read metagenomic wet-lab and informatics pipeline that updates our previous method (VirION) to further enhance the utility of long-read viral metagenomics. Using a viral mock community, we first optimized laboratory protocols (polymerase choice, DNA shearing size, PCR cycling) to enable 76% longer reads (now median length of 6,965 bp) from 100-fold less input DNA (now 1 nanogram). Using a virome from a natural seawater sample, we compared viromes generated with VirION2 against other library preparation options (unamplified, original VirION, and short-read), and optimized downstream informatics for improved long-read error correction and assembly. VirION2 assemblies combined with short-read based data (‘enhanced’ viromes), provided significant improvements over VirION libraries in the recovery of longer and more complete viral genomes, and our optimized error-correction strategy using long- and short-read data achieved 99.97% accuracy. In the seawater virome, VirION2 assemblies captured 5,161 viral populations (including all of the virus populations observed in the other assemblies), 30% of which were uniquely assembled through inclusion of long-reads, and 22% of the top 10% most abundant virus populations derived from assembly of long-reads. Viral populations unique to VirION2 assemblies had significantly higher microdiversity means, which may explain why short-read virome approaches failed to capture them. These findings suggest the VirION2 sample prep and workflow can help researchers better investigate the virosphere, even from challenging low-biomass samples. Our new protocols are available to the research community on protocols.io as a ‘living document’ to facilitate dissemination of updates to keep pace with the rapid evolution of long-read sequencing technology.","container-title":"PeerJ","DOI":"10.7717/peerj.11088","ISSN":"2167-8359","journalAbbreviation":"PeerJ","language":"en","note":"publisher: PeerJ Inc.","page":"e11088","source":"peerj.com","title":"VirION2: a short- and long-read sequencing and informatics workflow to study the genomic diversity of viruses in nature","title-short":"VirION2","volume":"9","author":[{"family":"Zablocki","given":"Olivier"},{"family":"Michelsen","given":"Michelle"},{"family":"Burris","given":"Marie"},{"family":"Solonenko","given":"Natalie"},{"family":"Warwick-Dugdale","given":"Joanna"},{"family":"Ghosh","given":"Romik"},{"family":"Pett-Ridge","given":"Jennifer"},{"family":"Sullivan","given":"Matthew B."},{"family":"Temperton","given":"Ben"}],"issued":{"date-parts":[["2021",3,30]]}}}],"schema":"https://github.com/citation-style-language/schema/raw/master/csl-citation.json"} </w:instrText>
      </w:r>
      <w:r w:rsidR="005734CC">
        <w:rPr>
          <w:rFonts w:ascii="Arial" w:hAnsi="Arial" w:cs="Arial"/>
          <w:bCs/>
        </w:rPr>
        <w:fldChar w:fldCharType="separate"/>
      </w:r>
      <w:r w:rsidR="00822093" w:rsidRPr="00822093">
        <w:rPr>
          <w:rFonts w:ascii="Arial" w:hAnsi="Arial" w:cs="Arial"/>
          <w:vertAlign w:val="superscript"/>
        </w:rPr>
        <w:t>1,86,87,90</w:t>
      </w:r>
      <w:r w:rsidR="005734CC">
        <w:rPr>
          <w:rFonts w:ascii="Arial" w:hAnsi="Arial" w:cs="Arial"/>
          <w:bCs/>
        </w:rPr>
        <w:fldChar w:fldCharType="end"/>
      </w:r>
      <w:r w:rsidRPr="005B306D">
        <w:rPr>
          <w:rFonts w:ascii="Arial" w:hAnsi="Arial" w:cs="Arial"/>
          <w:bCs/>
        </w:rPr>
        <w:t xml:space="preserve">) </w:t>
      </w:r>
      <w:r w:rsidR="00727035">
        <w:rPr>
          <w:rFonts w:ascii="Arial" w:hAnsi="Arial" w:cs="Arial"/>
          <w:bCs/>
        </w:rPr>
        <w:t xml:space="preserve">number of iterations </w:t>
      </w:r>
      <w:r w:rsidRPr="005B306D">
        <w:rPr>
          <w:rFonts w:ascii="Arial" w:hAnsi="Arial" w:cs="Arial"/>
          <w:bCs/>
        </w:rPr>
        <w:t xml:space="preserve">by which we expected to </w:t>
      </w:r>
      <w:r w:rsidR="000E1731">
        <w:rPr>
          <w:rFonts w:ascii="Arial" w:hAnsi="Arial" w:cs="Arial"/>
          <w:bCs/>
        </w:rPr>
        <w:t>observe clearly</w:t>
      </w:r>
      <w:r w:rsidRPr="005B306D">
        <w:rPr>
          <w:rFonts w:ascii="Arial" w:hAnsi="Arial" w:cs="Arial"/>
          <w:bCs/>
        </w:rPr>
        <w:t xml:space="preserve"> diminishing returns on the efforts given information from </w:t>
      </w:r>
      <w:r w:rsidR="004F7FF6" w:rsidRPr="005B306D">
        <w:rPr>
          <w:rFonts w:ascii="Arial" w:hAnsi="Arial" w:cs="Arial"/>
          <w:bCs/>
        </w:rPr>
        <w:t>benchmarks</w:t>
      </w:r>
      <w:r w:rsidRPr="005B306D">
        <w:rPr>
          <w:rFonts w:ascii="Arial" w:hAnsi="Arial" w:cs="Arial"/>
          <w:bCs/>
        </w:rPr>
        <w:t>.</w:t>
      </w:r>
      <w:r w:rsidR="00DF5698" w:rsidRPr="005B306D">
        <w:rPr>
          <w:rFonts w:ascii="Arial" w:hAnsi="Arial" w:cs="Arial"/>
          <w:bCs/>
        </w:rPr>
        <w:t xml:space="preserve"> </w:t>
      </w:r>
      <w:r w:rsidR="0049704E">
        <w:rPr>
          <w:rFonts w:ascii="Arial" w:hAnsi="Arial" w:cs="Arial"/>
          <w:bCs/>
        </w:rPr>
        <w:t xml:space="preserve">Highly diverse correction and polishing strategies complicate the ability to inform these arbitrary decisions. </w:t>
      </w:r>
      <w:r w:rsidR="00023F4F" w:rsidRPr="005B306D">
        <w:rPr>
          <w:rFonts w:ascii="Arial" w:hAnsi="Arial" w:cs="Arial"/>
          <w:bCs/>
        </w:rPr>
        <w:t>We further considered that many benchmarks were performed on single microbial genomes, particularly those that compared assembly quality over multiple iterations of tool application, and the complexity of a metagenome may warrant additional iterations.</w:t>
      </w:r>
      <w:r w:rsidR="000F427F" w:rsidRPr="005B306D">
        <w:rPr>
          <w:rFonts w:ascii="Arial" w:hAnsi="Arial" w:cs="Arial"/>
          <w:bCs/>
        </w:rPr>
        <w:t xml:space="preserve"> We did not examine SR polishing after a single iteration of LR correction because it was rarely observed in literature and essentially never when </w:t>
      </w:r>
      <w:r w:rsidR="00295340">
        <w:rPr>
          <w:rFonts w:ascii="Arial" w:hAnsi="Arial" w:cs="Arial"/>
          <w:bCs/>
        </w:rPr>
        <w:t>these tools were used</w:t>
      </w:r>
      <w:r w:rsidR="000F427F" w:rsidRPr="005B306D">
        <w:rPr>
          <w:rFonts w:ascii="Arial" w:hAnsi="Arial" w:cs="Arial"/>
          <w:bCs/>
        </w:rPr>
        <w:t>.</w:t>
      </w:r>
    </w:p>
    <w:p w14:paraId="56E81820" w14:textId="60AFF053" w:rsidR="00E65995" w:rsidRPr="005B306D" w:rsidRDefault="00E65995" w:rsidP="00E65995">
      <w:pPr>
        <w:spacing w:line="360" w:lineRule="auto"/>
        <w:ind w:firstLine="720"/>
        <w:jc w:val="both"/>
        <w:rPr>
          <w:rFonts w:ascii="Arial" w:hAnsi="Arial" w:cs="Arial"/>
          <w:bCs/>
        </w:rPr>
      </w:pPr>
      <w:proofErr w:type="spellStart"/>
      <w:r w:rsidRPr="005B306D">
        <w:rPr>
          <w:rFonts w:ascii="Arial" w:hAnsi="Arial" w:cs="Arial"/>
          <w:bCs/>
        </w:rPr>
        <w:t>metaQUAST</w:t>
      </w:r>
      <w:proofErr w:type="spellEnd"/>
      <w:r w:rsidRPr="005B306D">
        <w:rPr>
          <w:rFonts w:ascii="Arial" w:hAnsi="Arial" w:cs="Arial"/>
          <w:bCs/>
        </w:rPr>
        <w:t xml:space="preserve"> was used for cursory comparison of assembly statistics because it is commonly employed and provides valuable summari</w:t>
      </w:r>
      <w:r w:rsidR="00B11212">
        <w:rPr>
          <w:rFonts w:ascii="Arial" w:hAnsi="Arial" w:cs="Arial"/>
          <w:bCs/>
        </w:rPr>
        <w:t>es</w:t>
      </w:r>
      <w:r w:rsidRPr="005B306D">
        <w:rPr>
          <w:rFonts w:ascii="Arial" w:hAnsi="Arial" w:cs="Arial"/>
          <w:bCs/>
        </w:rPr>
        <w:t xml:space="preserve"> for comparing contig and bp distributions of multiple assemblies</w:t>
      </w:r>
      <w:r w:rsidR="009D5573">
        <w:rPr>
          <w:rFonts w:ascii="Arial" w:hAnsi="Arial" w:cs="Arial"/>
          <w:bCs/>
        </w:rPr>
        <w:fldChar w:fldCharType="begin"/>
      </w:r>
      <w:r w:rsidR="00822093">
        <w:rPr>
          <w:rFonts w:ascii="Arial" w:hAnsi="Arial" w:cs="Arial"/>
          <w:bCs/>
        </w:rPr>
        <w:instrText xml:space="preserve"> ADDIN ZOTERO_ITEM CSL_CITATION {"citationID":"a1hf8efg79b","properties":{"formattedCitation":"\\super 4,7,10,14,16,19,20,26,37,39,69,82,85,89\\nosupersub{}","plainCitation":"4,7,10,14,16,19,20,26,37,39,69,82,85,89","noteIndex":0},"citationItems":[{"id":28,"uris":["http://zotero.org/users/11126001/items/XDEY52BR"],"itemData":{"id":28,"type":"article-journal","abstract":"Summary: During the past years we have witnessed the rapid development of new metagenome assembly methods. Although there are many benchmark utilities designed for single-genome assemblies, there is no well-recognized evaluation and comparison tool for metagenomic-specific analogues. In this article, we present MetaQUAST, a modification of QUAST, the state-of-the-art tool for genome assembly evaluation based on alignment of contigs to a reference. MetaQUAST addresses such metagenome datasets features as (i) unknown species content by detecting and downloading reference sequences, (ii) huge diversity by giving comprehensive reports for multiple genomes and (iii) presence of highly relative species by detecting chimeric contigs. We demonstrate MetaQUAST performance by comparing several leading assemblers on one simulated and two real datasets.Availability and implementation:  http://bioinf.spbau.ru/metaquast.Contact:  aleksey.gurevich@spbu.ruSupplementary information:  Supplementary data are available at Bioinformatics online.","container-title":"Bioinformatics","DOI":"10.1093/bioinformatics/btv697","ISSN":"1367-4803","issue":"7","journalAbbreviation":"Bioinformatics","page":"1088-1090","source":"Silverchair","title":"MetaQUAST: evaluation of metagenome assemblies","title-short":"MetaQUAST","volume":"32","author":[{"family":"Mikheenko","given":"Alla"},{"family":"Saveliev","given":"Vladislav"},{"family":"Gurevich","given":"Alexey"}],"issued":{"date-parts":[["2016",4,1]]}}},{"id":18,"uris":["http://zotero.org/users/11126001/items/FGF4ZH5K"],"itemData":{"id":18,"type":"article-journal","abstract":"Long-read sequencing technologies have substantially improved the assemblies of many isolate bacterial genomes as compared to fragmented short-read assemblies. However, assembling complex metagenomic datasets remains difficult even for state-of-the-art long-read assemblers. Here we present metaFlye, which addresses important long-read metagenomic assembly challenges, such as uneven bacterial composition and intra-species heterogeneity. First, we benchmarked metaFlye using simulated and mock bacterial communities and show that it consistently produces assemblies with better completeness and contiguity than state-of-the-art long-read assemblers. Second, we performed long-read sequencing of the sheep microbiome and applied metaFlye to reconstruct 63 complete or nearly complete bacterial genomes within single contigs. Finally, we show that long-read assembly of human microbiomes enables the discovery of full-length biosynthetic gene clusters that encode biomedically important natural products.","container-title":"Nature Methods","DOI":"10.1038/s41592-020-00971-x","ISSN":"1548-7105","issue":"11","journalAbbreviation":"Nat Methods","language":"en","license":"2020 The Author(s), under exclusive licence to Springer Nature America, Inc.","note":"number: 11\npublisher: Nature Publishing Group","page":"1103-1110","source":"www.nature.com","title":"metaFlye: scalable long-read metagenome assembly using repeat graphs","title-short":"metaFlye","volume":"17","author":[{"family":"Kolmogorov","given":"Mikhail"},{"family":"Bickhart","given":"Derek M."},{"family":"Behsaz","given":"Bahar"},{"family":"Gurevich","given":"Alexey"},{"family":"Rayko","given":"Mikhail"},{"family":"Shin","given":"Sung Bong"},{"family":"Kuhn","given":"Kristen"},{"family":"Yuan","given":"Jeffrey"},{"family":"Polevikov","given":"Evgeny"},{"family":"Smith","given":"Timothy P. L."},{"family":"Pevzner","given":"Pavel A."}],"issued":{"date-parts":[["2020",11]]}}},{"id":252,"uris":["http://zotero.org/users/11126001/items/4RJN6KW3"],"itemData":{"id":252,"type":"article-journal","abstract":"Shotgun metagenomic sequencing is a common approach for studying the taxonomic diversity and metabolic potential of complex microbial communities. Current methods primarily use second generation short read sequencing, yet advances in third generation long read technologies provide opportunities to overcome some of the limitations of short read sequencing. Here, we compared seven platforms, encompassing second generation sequencers (Illumina HiSeq 300, MGI DNBSEQ-G400 and DNBSEQ-T7, ThermoFisher Ion GeneStudio S5 and Ion Proton P1) and third generation sequencers (Oxford Nanopore Technologies MinION R9 and Pacific Biosciences Sequel II). We constructed three uneven synthetic microbial communities composed of up to 87 genomic microbial strains DNAs per mock, spanning 29 bacterial and archaeal phyla, and representing the most complex and diverse synthetic communities used for sequencing technology comparisons. Our results demonstrate that third generation sequencing have advantages over second generation platforms in analyzing complex microbial communities, but require careful sequencing library preparation for optimal quantitative metagenomic analysis. Our sequencing data also provides a valuable resource for testing and benchmarking bioinformatics software for metagenomics.","container-title":"Scientific Data","DOI":"10.1038/s41597-022-01762-z","ISSN":"2052-4463","issue":"1","journalAbbreviation":"Sci Data","language":"en","license":"2022 The Author(s)","note":"number: 1\npublisher: Nature Publishing Group","page":"694","source":"www.nature.com","title":"Benchmarking second and third-generation sequencing platforms for microbial metagenomics","volume":"9","author":[{"family":"Meslier","given":"Victoria"},{"family":"Quinquis","given":"Benoit"},{"family":"Da Silva","given":"Kévin"},{"family":"Plaza Oñate","given":"Florian"},{"family":"Pons","given":"Nicolas"},{"family":"Roume","given":"Hugo"},{"family":"Podar","given":"Mircea"},{"family":"Almeida","given":"Mathieu"}],"issued":{"date-parts":[["2022",11,11]]}}},{"id":254,"uris":["http://zotero.org/users/11126001/items/VW29GYRP"],"itemData":{"id":254,"type":"article-journal","abstract":"Microbial biosynthetic gene clusters (BGCs) encoding secondary metabolites are thought to impact a plethora of biologically mediated environmental processes, yet their discovery and functional characterization in natural microbiomes remains challenging. Here we describe deep long-read sequencing and assembly of metagenomes from biological soil crusts, a group of soil communities that are rich in BGCs. Taking advantage of the unusually long assemblies produced by this approach, we recovered nearly 3,000 BGCs for analysis, including 712 full-length BGCs. Functional exploration through metatranscriptome analysis of a 3-day wetting experiment uncovered phylum-specific BGC expression upon activation from dormancy, elucidating distinct roles and complex phylogenetic and temporal dynamics in wetting processes. For example, a pronounced increase in BGC transcription occurs at night primarily in cyanobacteria, implicating BGCs in nutrient scavenging roles and niche competition. Taken together, our results demonstrate that long-read metagenomic sequencing combined with metatranscriptomic analysis provides a direct view into the functional dynamics of BGCs in environmental processes and suggests a central role of secondary metabolites in maintaining phylogenetically conserved niches within biocrusts.","container-title":"Communications Biology","DOI":"10.1038/s42003-021-02809-4","ISSN":"2399-3642","issue":"1","journalAbbreviation":"Commun Biol","language":"en","license":"2021 The Author(s)","note":"number: 1\npublisher: Nature Publishing Group","page":"1-10","source":"www.nature.com","title":"Long-read metagenomics of soil communities reveals phylum-specific secondary metabolite dynamics","volume":"4","author":[{"family":"Van Goethem","given":"Marc W."},{"family":"Osborn","given":"Andrew R."},{"family":"Bowen","given":"Benjamin P."},{"family":"Andeer","given":"Peter F."},{"family":"Swenson","given":"Tami L."},{"family":"Clum","given":"Alicia"},{"family":"Riley","given":"Robert"},{"family":"He","given":"Guifen"},{"family":"Koriabine","given":"Maxim"},{"family":"Sandor","given":"Laura"},{"family":"Yan","given":"Mi"},{"family":"Daum","given":"Chris G."},{"family":"Yoshinaga","given":"Yuko"},{"family":"Makhalanyane","given":"Thulani P."},{"family":"Garcia-Pichel","given":"Ferran"},{"family":"Visel","given":"Axel"},{"family":"Pennacchio","given":"Len A."},{"family":"O’Malley","given":"Ronan C."},{"family":"Northen","given":"Trent R."}],"issued":{"date-parts":[["2021",11,18]]}}},{"id":272,"uris":["http://zotero.org/users/11126001/items/CMZT45Y4"],"itemData":{"id":272,"type":"article-journal","abstract":"Microbial communities are critical to ecosystem function. A key objective of metagenomic studies is to analyse organism-specific metabolic pathways and reconstruct community interaction networks. This requires accurate assignment of assembled genome fragments to genomes. Existing binning methods often fail to reconstruct a reasonable number of genomes and report many bins of low quality and completeness. Furthermore, the performance of existing algorithms varies between samples and biotopes. Here, we present a dereplication, aggregation and scoring strategy, DAS Tool, that combines the strengths of a flexible set of established binning algorithms. DAS Tool applied to a constructed community generated more accurate bins than any automated method. Indeed, when applied to environmental and host-associated samples of different complexity, DAS Tool recovered substantially more near-complete genomes, including previously unreported lineages, than any single binning method alone. The ability to reconstruct many near-complete genomes from metagenomics data will greatly advance genome-centric analyses of ecosystems.","container-title":"Nature Microbiology","DOI":"10.1038/s41564-018-0171-1","ISSN":"2058-5276","issue":"7","journalAbbreviation":"Nat Microbiol","language":"en","license":"2018 The Author(s)","note":"number: 7\npublisher: Nature Publishing Group","page":"836-843","source":"www.nature.com","title":"Recovery of genomes from metagenomes via a dereplication, aggregation and scoring strategy","volume":"3","author":[{"family":"Sieber","given":"Christian M. K."},{"family":"Probst","given":"Alexander J."},{"family":"Sharrar","given":"Allison"},{"family":"Thomas","given":"Brian C."},{"family":"Hess","given":"Matthias"},{"family":"Tringe","given":"Susannah G."},{"family":"Banfield","given":"Jillian F."}],"issued":{"date-parts":[["2018",7]]}}},{"id":321,"uris":["http://zotero.org/users/11126001/items/FUTTTZTZ"],"itemData":{"id":321,"type":"article-journal","abstract":"Motivation: Recent advances in single molecule real-time (SMRT) and nanopore sequencing technologies have enabled high-quality assemblies from long and inaccurate reads. However, these approaches require high coverage by long reads and remain expensive. On the other hand, the inexpensive short reads technologies produce accurate but fragmented assemblies. Thus, a hybrid approach that assembles long reads (with low coverage) and short reads has a potential to generate high-quality assemblies at reduced cost.Results: We describe hybridSPAdes algorithm for assembling short and long reads and benchmark it on a variety of bacterial assembly projects. Our results demonstrate that hybridSPAdes generates accurate assemblies (even in projects with relatively low coverage by long reads) thus reducing the overall cost of genome sequencing. We further present the first complete assembly of a genome from single cells using SMRT reads.Availability and implementation:  hybridSPAdes is implemented in C++ as a part of SPAdes genome assembler and is publicly available at http://bioinf.spbau.ru/en/spadesContact:  d.antipov@spbu.ruSupplementary information:  supplementary data are available at Bioinformatics online.","container-title":"Bioinformatics","DOI":"10.1093/bioinformatics/btv688","ISSN":"1367-4803","issue":"7","journalAbbreviation":"Bioinformatics","page":"1009-1015","source":"Silverchair","title":"hybridSPAdes: an algorithm for hybrid assembly of short and long reads","title-short":"hybridSPAdes","volume":"32","author":[{"family":"Antipov","given":"Dmitry"},{"family":"Korobeynikov","given":"Anton"},{"family":"McLean","given":"Jeffrey S."},{"family":"Pevzner","given":"Pavel A."}],"issued":{"date-parts":[["2016",4,1]]}}},{"id":11,"uris":["http://zotero.org/users/11126001/items/KW6XIK7V"],"itemData":{"id":11,"type":"article-journal","abstract":"Long-read Oxford Nanopore sequencing has democratized microbial genome sequencing and enables the recovery of highly contiguous microbial genomes from isolates or metagenomes. However, to obtain near-finished genomes it has been necessary to include short-read polishing to correct insertions and deletions derived from homopolymer regions. Here, we show that Oxford Nanopore R10.4 can be used to generate near-finished microbial genomes from isolates or metagenomes without short-read or reference polishing.","container-title":"Nature Methods","DOI":"10.1038/s41592-022-01539-7","ISSN":"1548-7105","issue":"7","journalAbbreviation":"Nature Methods","page":"823-826","title":"Oxford Nanopore R10.4 long-read sequencing enables the generation of near-finished bacterial genomes from pure cultures and metagenomes without short-read or reference polishing","volume":"19","author":[{"family":"Sereika","given":"Mantas"},{"family":"Kirkegaard","given":"Rasmus Hansen"},{"family":"Karst","given":"Søren Michael"},{"family":"Michaelsen","given":"Thomas Yssing"},{"family":"Sørensen","given":"Emil Aarre"},{"family":"Wollenberg","given":"Rasmus Dam"},{"family":"Albertsen","given":"Mads"}],"issued":{"date-parts":[["2022",7,1]]}}},{"id":13,"uris":["http://zotero.org/users/11126001/items/MQ5K44FS"],"itemData":{"id":13,"type":"article-journal","abstract":"The Illumina DNA sequencing platform generates accurate but short reads, which can be used to produce accurate but fragmented genome assemblies. Pacific Biosciences and Oxford Nanopore Technologies DNA sequencing platforms generate long reads that can produce complete genome assemblies, but the sequencing is more expensive and error-prone. There is significant interest in combining data from these complementary sequencing technologies to generate more accurate “hybrid” assemblies. However, few tools exist that truly leverage the benefits of both types of data, namely the accuracy of short reads and the structural resolving power of long reads. Here we present Unicycler, a new tool for assembling bacterial genomes from a combination of short and long reads, which produces assemblies that are accurate, complete and cost-effective. Unicycler builds an initial assembly graph from short reads using the de novo assembler SPAdes and then simplifies the graph using information from short and long reads. Unicycler uses a novel semi-global aligner to align long reads to the assembly graph. Tests on both synthetic and real reads show Unicycler can assemble larger contigs with fewer misassemblies than other hybrid assemblers, even when long-read depth and accuracy are low. Unicycler is open source (GPLv3) and available at github.com/rrwick/Unicycler.","container-title":"PLOS Computational Biology","DOI":"10.1371/journal.pcbi.1005595","ISSN":"1553-7358","issue":"6","journalAbbreviation":"PLOS Computational Biology","language":"en","note":"publisher: Public Library of Science","page":"e1005595","source":"PLoS Journals","title":"Unicycler: Resolving bacterial genome assemblies from short and long sequencing reads","title-short":"Unicycler","volume":"13","author":[{"family":"Wick","given":"Ryan R."},{"family":"Judd","given":"Louise M."},{"family":"Gorrie","given":"Claire L."},{"family":"Holt","given":"Kathryn E."}],"issued":{"date-parts":[["2017",6,8]]}}},{"id":307,"uris":["http://zotero.org/users/11126001/items/Y6Y8WQAY"],"itemData":{"id":307,"type":"article-journal","abstract":"Metagenome assembly is an efficient approach to reconstruct microbial genomes from metagenomic sequencing data. Although short-read sequencing has been widely used for metagenome assembly, linked- and long-read sequencing have shown their advancements in assembly by providing long-range DNA connectedness. Many metagenome assembly tools were developed to simplify the assembly graphs and resolve the repeats in microbial genomes. However, there remains no comprehensive evaluation of metagenomic sequencing technologies, and there is a lack of practical guidance on selecting the appropriate metagenome assembly tools. This paper presents a comprehensive benchmark of 19 commonly used assembly tools applied to metagenomic sequencing datasets obtained from simulation, mock communities or human gut microbiomes. These datasets were generated using mainstream sequencing platforms, such as Illumina and BGISEQ short-read sequencing, 10x Genomics linked-read sequencing, and PacBio and Oxford Nanopore long-read sequencing. The assembly tools were extensively evaluated against many criteria, which revealed that long-read assemblers generated high contig contiguity but failed to reveal some medium- and high-quality metagenome-assembled genomes (MAGs). Linked-read assemblers obtained the highest number of overall near-complete MAGs from the human gut microbiomes. Hybrid assemblers using both short- and long-read sequencing were promising methods to improve both total assembly length and the number of near-complete MAGs. This paper also discussed the running time and peak memory consumption of these assembly tools and provided practical guidance on selecting them.","container-title":"Briefings in Bioinformatics","DOI":"10.1093/bib/bbad087","ISSN":"1477-4054","issue":"2","journalAbbreviation":"Briefings in Bioinformatics","page":"bbad087","source":"Silverchair","title":"Benchmarking genome assembly methods on metagenomic sequencing data","volume":"24","author":[{"family":"Zhang","given":"Zhenmiao"},{"family":"Yang","given":"Chao"},{"family":"Veldsman","given":"Werner Pieter"},{"family":"Fang","given":"Xiaodong"},{"family":"Zhang","given":"Lu"}],"issued":{"date-parts":[["2023",3,1]]}}},{"id":286,"uris":["http://zotero.org/users/11126001/items/NR6D3TF3"],"itemData":{"id":286,"type":"article-journal","abstract":"In the modern genomics era, genome sequence assemblies are routine practice. However, depending on the methodology, resulting drafts may contain considerable base errors. Although utilities exist for genome base polishing, they work best with high read coverage and do not scale well. We developed ntEdit, a Bloom filter-based genome sequence editing utility that scales to large mammalian and conifer genomes.We first tested ntEdit and the state-of-the-art assembly improvement tools GATK, Pilon and Racon on controlled Escherichia coli and Caenorhabditis elegans sequence data. Generally, ntEdit performs well at low sequence depths (&amp;lt;20×), fixing the majority (&amp;gt;97%) of base substitutions and indels, and its performance is largely constant with increased coverage. In all experiments conducted using a single CPU, the ntEdit pipeline executed in &amp;lt;14 s and &amp;lt;3 m, on average, on E.coli and C.elegans, respectively. We performed similar benchmarks on a sub-20× coverage human genome sequence dataset, inspecting accuracy and resource usage in editing chromosomes 1 and 21, and whole genome. ntEdit scaled linearly, executing in 30–40 m on those sequences. We show how ntEdit ran in &amp;lt;2 h 20 m to improve upon long and linked read human genome assemblies of NA12878, using high-coverage (54×) Illumina sequence data from the same individual, fixing frame shifts in coding sequences. We also generated 17-fold coverage spruce sequence data from haploid sequence sources (seed megagametophyte), and used it to edit our pseudo haploid assemblies of the 20 Gb interior and white spruce genomes in &amp;lt;4 and &amp;lt;5 h, respectively, making roughly 50M edits at a (substitution+indel) rate of 0.0024.https://github.com/bcgsc/nteditSupplementary data are available at Bioinformatics online.","container-title":"Bioinformatics","DOI":"10.1093/bioinformatics/btz400","ISSN":"1367-4803","issue":"21","journalAbbreviation":"Bioinformatics","page":"4430-4432","source":"Silverchair","title":"ntEdit: scalable genome sequence polishing","title-short":"ntEdit","volume":"35","author":[{"family":"Warren","given":"René L"},{"family":"Coombe","given":"Lauren"},{"family":"Mohamadi","given":"Hamid"},{"family":"Zhang","given":"Jessica"},{"family":"Jaquish","given":"Barry"},{"family":"Isabel","given":"Nathalie"},{"family":"Jones","given":"Steven J M"},{"family":"Bousquet","given":"Jean"},{"family":"Bohlmann","given":"Joerg"},{"family":"Birol","given":"Inanç"}],"issued":{"date-parts":[["2019",11,1]]}}},{"id":281,"uris":["http://zotero.org/users/11126001/items/V5GTBIM3"],"itemData":{"id":281,"type":"article","abstract":"Efforts towards making population-scale long read genome assemblies (especially human genomes) viable have intensified recently with the emergence of many fast assemblers. The reliance of these fast assemblers on polishing for the accuracy of assemblies makes it crucial. We present HyPo–a Hybrid Polisher–that utilises short as well as long reads within a single run to polish a long read assembly of small and large genomes. It exploits unique genomic kmers to selectively polish segments of contigs using partial order alignment of selective read-segments. As demonstrated on human genome assemblies, Hypo generates significantly more accurate polished assemblies in about one-third time with about half the memory requirements in comparison to Racon (the widely used polisher currently).","DOI":"10.1101/2019.12.19.882506","language":"en","license":"© 2019, Posted by Cold Spring Harbor Laboratory. This pre-print is available under a Creative Commons License (Attribution-NonCommercial-NoDerivs 4.0 International), CC BY-NC-ND 4.0, as described at http://creativecommons.org/licenses/by-nc-nd/4.0/","note":"page: 2019.12.19.882506\nsection: New Results","publisher":"bioRxiv","source":"bioRxiv","title":"HyPo: Super Fast &amp;amp; Accurate Polisher for Long Read Genome Assemblies","title-short":"HyPo","URL":"https://www.biorxiv.org/content/10.1101/2019.12.19.882506v1","author":[{"family":"Kundu","given":"Ritu"},{"family":"Casey","given":"Joshua"},{"family":"Sung","given":"Wing-Kin"}],"accessed":{"date-parts":[["2023",11,21]]},"issued":{"date-parts":[["2019",12,20]]}}},{"id":298,"uris":["http://zotero.org/users/11126001/items/MV2LEANG"],"itemData":{"id":298,"type":"article-journal","abstract":"Oxford Nanopore sequencing producing long reads at low cost has made many breakthroughs in genomics studies. However, the large number of errors in Nanopore genome assembly affect the accuracy of genome analysis. Polishing is a procedure to correct the errors in genome assembly and can improve the reliability of the downstream analysis. However, the performances of the existing polishing methods are still not satisfactory.We developed a novel polishing method, NeuralPolish, to correct the errors in assemblies based on alignment matrix construction and orthogonal Bi-GRU networks. In this method, we designed an alignment feature matrix for representing read-to-assembly alignment. Each row of the matrix represents a read, and each column represents the aligned bases at each position of the contig. In the network architecture, a bi-directional GRU network is used to extract the sequence information inside each read by processing the alignment matrix row by row. After that, the feature matrix is processed by another bi-directional GRU network column by column to calculate the probability distribution. Finally, a CTC decoder generates a polished sequence with a greedy algorithm. We used five real datasets and three assembly tools including Wtdbg2, Flye and Canu for testing, and compared the results of different polishing methods including NeuralPolish, Racon, MarginPolish, HELEN and Medaka. Comprehensive experiments demonstrate that NeuralPolish achieves more accurate assembly with fewer errors than other polishing methods and can improve the accuracy of assembly obtained by different assemblers.https://github.com/huangnengCSU/NeuralPolish.git.Supplementary data are available at Bioinformatics online.","container-title":"Bioinformatics","DOI":"10.1093/bioinformatics/btab354","ISSN":"1367-4803","issue":"19","journalAbbreviation":"Bioinformatics","page":"3120-3127","source":"Silverchair","title":"NeuralPolish: a novel Nanopore polishing method based on alignment matrix construction and orthogonal Bi-GRU Networks","title-short":"NeuralPolish","volume":"37","author":[{"family":"Huang","given":"Neng"},{"family":"Nie","given":"Fan"},{"family":"Ni","given":"Peng"},{"family":"Luo","given":"Feng"},{"family":"Gao","given":"Xin"},{"family":"Wang","given":"Jianxin"}],"issued":{"date-parts":[["2021",10,11]]}}},{"id":7,"uris":["http://zotero.org/users/11126001/items/M7WRPLY9"],"itemData":{"id":7,"type":"article-journal","abstract":"Summary Assembling microbial and viral genomes from metagenomes is a powerful and appealing method to understand structure?function relationships in complex environments. To compare the recovery of genomes from microorganisms and their viruses from groundwater, we generated shotgun metagenomes with Illumina sequencing accompanied by long reads derived from the Oxford Nanopore Technologies (ONT) sequencing platform. Assembly and metagenome-assembled genome (MAG) metrics for both microbes and viruses were determined from an Illumina-only assembly, ONT-only assembly, and a hybrid assembly approach. The hybrid approach recovered 2? more mid to high-quality MAGs compared to the Illumina-only approach and 4? more than the ONT-only approach. A similar number of viral genomes were reconstructed using the hybrid and ONT methods, and both recovered nearly fourfold more viral genomes than the Illumina-only approach. While yielding fewer MAGs, the ONT-only approach generated MAGs with a high probability of containing rRNA genes, 3? higher than either of the other methods. Of the shared MAGs recovered from each method, the ONT-only approach generated the longest and least fragmented MAGs, while the hybrid approach yielded the most complete. This work provides quantitative data to inform a cost?benefit analysis of the decision to supplement shotgun metagenomic projects with long reads towards the goal of recovering genomes from environmentally abundant groups.","container-title":"Environmental Microbiology","DOI":"10.1111/1462-2920.15186","ISSN":"1462-2912","issue":"9","journalAbbreviation":"Environmental Microbiology","note":"publisher: John Wiley &amp; Sons, Ltd","page":"4000-4013","title":"Inclusion of Oxford Nanopore long reads improves all microbial and viral metagenome-assembled genomes from a complex aquifer system","volume":"22","author":[{"family":"Overholt","given":"Will A."},{"family":"Hölzer","given":"Martin"},{"family":"Geesink","given":"Patricia"},{"family":"Diezel","given":"Celia"},{"family":"Marz","given":"Manja"},{"family":"Küsel","given":"Kirsten"}],"issued":{"date-parts":[["2020",9,1]]}}},{"id":234,"uris":["http://zotero.org/users/11126001/items/QDWN4H2I"],"itemData":{"id":234,"type":"article-journal","abstract":"The accurate and comprehensive analyses of genome-resolved metagenomics largely depend on the reconstruction of reference-quality (complete and high-quality) genomes from diverse microbiomes. Closing gaps in draft genomes have been approaching with the inclusion of Nanopore long reads; however, genome quality improvement requires extensive and time-consuming high-accuracy short-read polishing.","container-title":"Microbiome","DOI":"10.1186/s40168-022-01415-8","ISSN":"2049-2618","issue":"1","journalAbbreviation":"Microbiome","page":"209","source":"BioMed Central","title":"Nanopore long-read-only metagenomics enables complete and high-quality genome reconstruction from mock and complex metagenomes","volume":"10","author":[{"family":"Liu","given":"Lei"},{"family":"Yang","given":"Yu"},{"family":"Deng","given":"Yu"},{"family":"Zhang","given":"Tong"}],"issued":{"date-parts":[["2022",12,2]]}}}],"schema":"https://github.com/citation-style-language/schema/raw/master/csl-citation.json"} </w:instrText>
      </w:r>
      <w:r w:rsidR="009D5573">
        <w:rPr>
          <w:rFonts w:ascii="Arial" w:hAnsi="Arial" w:cs="Arial"/>
          <w:bCs/>
        </w:rPr>
        <w:fldChar w:fldCharType="separate"/>
      </w:r>
      <w:r w:rsidR="00822093" w:rsidRPr="00822093">
        <w:rPr>
          <w:rFonts w:ascii="Arial" w:hAnsi="Arial" w:cs="Arial"/>
          <w:vertAlign w:val="superscript"/>
        </w:rPr>
        <w:t>4,7,10,14,16,19,20,26,37,39,69,82,85,89</w:t>
      </w:r>
      <w:r w:rsidR="009D5573">
        <w:rPr>
          <w:rFonts w:ascii="Arial" w:hAnsi="Arial" w:cs="Arial"/>
          <w:bCs/>
        </w:rPr>
        <w:fldChar w:fldCharType="end"/>
      </w:r>
      <w:r w:rsidRPr="005B306D">
        <w:rPr>
          <w:rFonts w:ascii="Arial" w:hAnsi="Arial" w:cs="Arial"/>
          <w:bCs/>
        </w:rPr>
        <w:t>.</w:t>
      </w:r>
    </w:p>
    <w:p w14:paraId="20F26915" w14:textId="330D5DEE" w:rsidR="00E65995" w:rsidRPr="005B306D" w:rsidRDefault="00E65995" w:rsidP="00E65995">
      <w:pPr>
        <w:spacing w:line="360" w:lineRule="auto"/>
        <w:ind w:firstLine="720"/>
        <w:jc w:val="both"/>
        <w:rPr>
          <w:rFonts w:ascii="Arial" w:hAnsi="Arial" w:cs="Arial"/>
          <w:bCs/>
        </w:rPr>
      </w:pPr>
      <w:r w:rsidRPr="005B306D">
        <w:rPr>
          <w:rFonts w:ascii="Arial" w:hAnsi="Arial" w:cs="Arial"/>
          <w:bCs/>
        </w:rPr>
        <w:t xml:space="preserve">The read recruitment software was chosen for separate reasons. </w:t>
      </w:r>
      <w:proofErr w:type="spellStart"/>
      <w:r w:rsidRPr="005B306D">
        <w:rPr>
          <w:rFonts w:ascii="Arial" w:hAnsi="Arial" w:cs="Arial"/>
          <w:bCs/>
        </w:rPr>
        <w:t>Minimap</w:t>
      </w:r>
      <w:proofErr w:type="spellEnd"/>
      <w:r w:rsidRPr="005B306D">
        <w:rPr>
          <w:rFonts w:ascii="Arial" w:hAnsi="Arial" w:cs="Arial"/>
          <w:bCs/>
        </w:rPr>
        <w:t xml:space="preserve"> was chosen for LR recruitment because the output format is recognized by Racon</w:t>
      </w:r>
      <w:r w:rsidR="007D0F8E">
        <w:rPr>
          <w:rFonts w:ascii="Arial" w:hAnsi="Arial" w:cs="Arial"/>
          <w:bCs/>
        </w:rPr>
        <w:t xml:space="preserve"> and</w:t>
      </w:r>
      <w:r w:rsidR="003320F5">
        <w:rPr>
          <w:rFonts w:ascii="Arial" w:hAnsi="Arial" w:cs="Arial"/>
          <w:bCs/>
        </w:rPr>
        <w:t xml:space="preserve"> is implemented in other tools used here, but we acknowledge it’s performance may not </w:t>
      </w:r>
      <w:r w:rsidR="00A146CC">
        <w:rPr>
          <w:rFonts w:ascii="Arial" w:hAnsi="Arial" w:cs="Arial"/>
          <w:bCs/>
        </w:rPr>
        <w:t>be competitive with others in some cases though its low resource demand may offset its disadvantages</w:t>
      </w:r>
      <w:r w:rsidR="009D5573">
        <w:rPr>
          <w:rFonts w:ascii="Arial" w:hAnsi="Arial" w:cs="Arial"/>
          <w:bCs/>
        </w:rPr>
        <w:fldChar w:fldCharType="begin"/>
      </w:r>
      <w:r w:rsidR="00AB3A26">
        <w:rPr>
          <w:rFonts w:ascii="Arial" w:hAnsi="Arial" w:cs="Arial"/>
          <w:bCs/>
        </w:rPr>
        <w:instrText xml:space="preserve"> ADDIN ZOTERO_ITEM CSL_CITATION {"citationID":"a44nfgvo9b","properties":{"formattedCitation":"\\super 9,54,61,62,91,92\\nosupersub{}","plainCitation":"9,54,61,62,91,92","noteIndex":0},"citationItems":[{"id":38,"uris":["http://zotero.org/users/11126001/items/P5GCIT27"],"itemData":{"id":38,"type":"article-journal","abstract":"The assembly of long reads from Pacific Biosciences and Oxford Nanopore Technologies typically requires resource intensive error correction and consensus generation steps to obtain high quality assemblies. We show that the error correction step can be omitted and high quality consensus sequences can be generated efficiently with a SIMD accelerated, partial order alignment based stand-alone consensus module called Racon. Based on tests with PacBio and Oxford Nanopore datasets we show that Racon coupled with Miniasm enables consensus genomes with similar or better quality than state-of-the-art methods while being an order of magnitude faster.","container-title":"Genome Research","DOI":"10.1101/gr.214270.116","ISSN":"1088-9051, 1549-5469","journalAbbreviation":"Genome Res.","language":"en","note":"Company: Cold Spring Harbor Laboratory Press\nDistributor: Cold Spring Harbor Laboratory Press\nInstitution: Cold Spring Harbor Laboratory Press\nLabel: Cold Spring Harbor Laboratory Press\npublisher: Cold Spring Harbor Lab\nPMID: 28100585","page":"gr.214270.116","source":"genome.cshlp.org","title":"Fast and accurate de novo genome assembly from long uncorrected reads","author":[{"family":"Vaser","given":"Robert"},{"family":"Sovic","given":"Ivan"},{"family":"Nagarajan","given":"Niranjan"},{"family":"Sikic","given":"Mile"}],"issued":{"date-parts":[["2017",1,18]]}}},{"id":373,"uris":["http://zotero.org/users/11126001/items/A425MYC5"],"itemData":{"id":373,"type":"article-journal","abstract":"During the last (15) years, improved omics sequencing technologies have expanded the scale and resolution of various biological applications, generating high-throughput datasets that require carefully chosen software tools to be processed. Therefore, following the sequencing development, bioinformatics researchers have been challenged to implement alignment algorithms for next-generation sequencing reads. However, nowadays selection of aligners based on genome characteristics is poorly studied, so our benchmarking study extended the “state of art” comparing 17 different aligners. The chosen tools were assessed on empirical human DNA- and RNA-Seq data, as well as on simulated datasets in human and mouse, evaluating a set of parameters previously not considered in such kind of benchmarks. As expected, we found that each tool was the best in specific conditions. For Ion Torrent single-end RNA-Seq samples, the most suitable aligners were CLC and BWA-MEM, which reached the best results in terms of efficiency, accuracy, duplication rate, saturation profile and running time. About Illumina paired-end osteomyelitis transcriptomics data, instead, the best performer algorithm, together with the already cited CLC, resulted Novoalign, which excelled in accuracy and saturation analyses. Segemehl and DNASTAR performed the best on both DNA-Seq data, with Segemehl particularly suitable for exome data. In conclusion, our study could guide users in the selection of a suitable aligner based on genome and transcriptome characteristics. However, several other aspects, emerged from our work, should be considered in the evolution of alignment research area, such as the involvement of artificial intelligence to support cloud computing and mapping to multiple genomes.","container-title":"Neural Computing and Applications","DOI":"10.1007/s00521-021-06188-z","ISSN":"1433-3058","issue":"22","journalAbbreviation":"Neural Comput &amp; Applic","language":"en","page":"15669-15692","source":"Springer Link","title":"New evaluation methods of read mapping by 17 aligners on simulated and empirical NGS data: an updated comparison of DNA- and RNA-Seq data from Illumina and Ion Torrent technologies","title-short":"New evaluation methods of read mapping by 17 aligners on simulated and empirical NGS data","volume":"33","author":[{"family":"Donato","given":"Luigi"},{"family":"Scimone","given":"Concetta"},{"family":"Rinaldi","given":"Carmela"},{"family":"D’Angelo","given":"Rosalia"},{"family":"Sidoti","given":"Antonina"}],"issued":{"date-parts":[["2021",11,1]]}}},{"id":22,"uris":["http://zotero.org/users/11126001/items/A2IQVUI7"],"itemData":{"id":22,"type":"article-journal","abstract":"Recent advances in sequencing technologies promise ultra-long reads of </w:instrText>
      </w:r>
      <w:r w:rsidR="00AB3A26">
        <w:rPr>
          <w:rFonts w:ascii="Cambria Math" w:hAnsi="Cambria Math" w:cs="Cambria Math"/>
          <w:bCs/>
        </w:rPr>
        <w:instrText>∼</w:instrText>
      </w:r>
      <w:r w:rsidR="00AB3A26">
        <w:rPr>
          <w:rFonts w:ascii="Arial" w:hAnsi="Arial" w:cs="Arial"/>
          <w:bCs/>
        </w:rPr>
        <w:instrText xml:space="preserve">100 kb in average, full-length mRNA or cDNA reads in high throughput and genomic contigs over 100 Mb in length. Existing alignment programs are unable or inefficient to process such data at scale, which presses for the development of new alignment algorithms.Minimap2 is a general-purpose alignment program to map DNA or long mRNA sequences against a large reference database. It works with accurate short reads of ≥100 bp in length, ≥1 kb genomic reads at error rate </w:instrText>
      </w:r>
      <w:r w:rsidR="00AB3A26">
        <w:rPr>
          <w:rFonts w:ascii="Cambria Math" w:hAnsi="Cambria Math" w:cs="Cambria Math"/>
          <w:bCs/>
        </w:rPr>
        <w:instrText>∼</w:instrText>
      </w:r>
      <w:r w:rsidR="00AB3A26">
        <w:rPr>
          <w:rFonts w:ascii="Arial" w:hAnsi="Arial" w:cs="Arial"/>
          <w:bCs/>
        </w:rPr>
        <w:instrText xml:space="preserve">15%, full-length noisy Direct RNA or cDNA reads and assembly contigs or closely related full chromosomes of hundreds of megabases in length. Minimap2 does split-read alignment, employs concave gap cost for long insertions and deletions and introduces new heuristics to reduce spurious alignments. It is 3–4 times as fast as mainstream short-read mappers at comparable accuracy, and is ≥30 times faster than long-read genomic or cDNA mappers at higher accuracy, surpassing most aligners specialized in one type of alignment.https://github.com/lh3/minimap2Supplementary data are available at Bioinformatics online.","container-title":"Bioinformatics","DOI":"10.1093/bioinformatics/bty191","ISSN":"1367-4803","issue":"18","journalAbbreviation":"Bioinformatics","page":"3094-3100","source":"Silverchair","title":"Minimap2: pairwise alignment for nucleotide sequences","title-short":"Minimap2","volume":"34","author":[{"family":"Li","given":"Heng"}],"issued":{"date-parts":[["2018",9,15]]}}},{"id":45,"uris":["http://zotero.org/users/11126001/items/9HF3LYBE"],"itemData":{"id":45,"type":"software","genre":"Shell","license":"GPL-3.0","note":"original-date: 2018-01-09T08:00:54Z","source":"GitHub","title":"mmlong","URL":"https://github.com/SorenKarst/mmlong","author":[{"family":"SorenKarst","given":""}],"accessed":{"date-parts":[["2023",2,14]]},"issued":{"date-parts":[["2022",12,1]]}}},{"id":390,"uris":["http://zotero.org/users/11126001/items/F36SFBBC"],"itemData":{"id":390,"type":"article","abstract":"Background The utility of long-read genome sequencing platforms has been shown in many fields including whole genome assembly, metagenomics, and amplicon sequencing. Less clear is the applicability of long reads to reference-guided human genomics, the foundation of genomic medicine. Here, we benchmark available platform-agnostic alignment tools on datasets from nanopore and single-molecule real-time platforms to understand their suitability in producing a genome representation.\nResults For this study, we leveraged publicly-available data from sample NA12878 generated on Oxford Nanopore and sample NA24385 on Pacific Biosciences platforms. Each tool that was benchmarked, including GraphMap2, LRA, Minimap2, NGMLR, and Winnowmap2 produced the same alignment file each time. However, the different tools widely disagreed on which reads to leave unaligned, affecting the end genome coverage and the number of discoverable breakpoints. Minimap2 and winnowmap2 were computationally lightweight enough for use at scale. No alignment from one tool independently resolved all large structural variants (10,000-100,000 basepairs) present in the Database of Genome Variants (DGV) for sample NA12878 or the truthset for NA24385.\nConclusions It should be best practice to use an analysis pipeline that generates alignments with both minimap2 and winnowmap2 as both are lightweight and yield different views of the genome. If computational resources and time are not a factor for a given case or experiment, a third representation from NGMLR will provide another view, and another chance to resolve a case. LRA, while fast, did not work on the nanopore data for our cluster, but PacBio results were promising in that those computations completed faster than Mininmap2. Graphmap2 is not an ideal tool for exploration of a whole human genome generated on a long-read sequencing platform.","DOI":"10.1101/2021.07.09.451840","language":"en","license":"© 2023, Posted by Cold Spring Harbor Laboratory. This pre-print is available under a Creative Commons License (Attribution-NoDerivs 4.0 International), CC BY-ND 4.0, as described at http://creativecommons.org/licenses/by-nd/4.0/","note":"page: 2021.07.09.451840\nsection: New Results","publisher":"bioRxiv","source":"bioRxiv","title":"Benchmarking long-read genome sequence alignment tools for human genomics applications","URL":"https://www.biorxiv.org/content/10.1101/2021.07.09.451840v3","author":[{"family":"LoTempio","given":"Jonathan"},{"family":"Délot","given":"Emmanuèle"},{"family":"Vilain","given":"Eric"}],"accessed":{"date-parts":[["2023",12,13]]},"issued":{"date-parts":[["2023",6,20]]}}},{"id":392,"uris":["http://zotero.org/users/11126001/items/2G2ZJZNE"],"itemData":{"id":392,"type":"article-journal","abstract":"Structural variations (SVs) are larger polymorphisms (&gt; 50 bp in length), which consist of insertions, deletions, inversions, duplications, and translocations. They can have a strong impact on agronomical traits and play an important role in environmental adaptation. The development of long-read sequencing technologies, including Oxford Nanopore, allows for comprehensive SV discovery and characterization even in complex polyploid crop genomes. However, many of the SV discovery pipeline benchmarks do not include complex plant genome datasets. In this study, we benchmarked insertion and deletion detection by popular long-read alignment-based SV detection tools for crop plant genomes. We used real and simulated Oxford Nanopore reads for two crops, allotetraploid Brassica napus (oilseed rape) and diploid Solanum lycopersicum (tomato), and evaluated several read aligners and SV callers across 5×, 10×, and 20× coverages typically used in re-sequencing studies. We further validated our findings using maize and soybean datasets. Our benchmarks provide a useful guide for designing Oxford Nanopore re-sequencing projects and SV discovery pipelines for crop plants.","container-title":"The Plant Genome","DOI":"10.1002/tpg2.20314","ISSN":"1940-3372","issue":"2","language":"en","license":"© 2023 The Authors. The Plant Genome published by Wiley Periodicals LLC on behalf of Crop Science Society of America.","note":"_eprint: https://onlinelibrary.wiley.com/doi/pdf/10.1002/tpg2.20314","page":"e20314","source":"Wiley Online Library","title":"Benchmarking Oxford Nanopore read alignment-based insertion and deletion detection in crop plant genomes","volume":"16","author":[{"family":"Yildiz","given":"Gözde"},{"family":"Zanini","given":"Silvia F."},{"family":"Afsharyan","given":"Nazanin P."},{"family":"Obermeier","given":"Christian"},{"family":"Snowdon","given":"Rod J."},{"family":"Golicz","given":"Agnieszka A."}],"issued":{"date-parts":[["2023"]]}}}],"schema":"https://github.com/citation-style-language/schema/raw/master/csl-citation.json"} </w:instrText>
      </w:r>
      <w:r w:rsidR="009D5573">
        <w:rPr>
          <w:rFonts w:ascii="Arial" w:hAnsi="Arial" w:cs="Arial"/>
          <w:bCs/>
        </w:rPr>
        <w:fldChar w:fldCharType="separate"/>
      </w:r>
      <w:r w:rsidR="00AB3A26" w:rsidRPr="00AB3A26">
        <w:rPr>
          <w:rFonts w:ascii="Arial" w:hAnsi="Arial" w:cs="Arial"/>
          <w:vertAlign w:val="superscript"/>
        </w:rPr>
        <w:t>9,54,61,62,91,92</w:t>
      </w:r>
      <w:r w:rsidR="009D5573">
        <w:rPr>
          <w:rFonts w:ascii="Arial" w:hAnsi="Arial" w:cs="Arial"/>
          <w:bCs/>
        </w:rPr>
        <w:fldChar w:fldCharType="end"/>
      </w:r>
      <w:r w:rsidRPr="005B306D">
        <w:rPr>
          <w:rFonts w:ascii="Arial" w:hAnsi="Arial" w:cs="Arial"/>
          <w:bCs/>
        </w:rPr>
        <w:t xml:space="preserve">. </w:t>
      </w:r>
      <w:proofErr w:type="spellStart"/>
      <w:r w:rsidRPr="005B306D">
        <w:rPr>
          <w:rFonts w:ascii="Arial" w:hAnsi="Arial" w:cs="Arial"/>
          <w:bCs/>
        </w:rPr>
        <w:t>BBmap</w:t>
      </w:r>
      <w:proofErr w:type="spellEnd"/>
      <w:r w:rsidRPr="005B306D">
        <w:rPr>
          <w:rFonts w:ascii="Arial" w:hAnsi="Arial" w:cs="Arial"/>
          <w:bCs/>
        </w:rPr>
        <w:t xml:space="preserve"> was used for SR recruitment because </w:t>
      </w:r>
      <w:r w:rsidR="007D0F8E">
        <w:rPr>
          <w:rFonts w:ascii="Arial" w:hAnsi="Arial" w:cs="Arial"/>
          <w:bCs/>
        </w:rPr>
        <w:t xml:space="preserve">it </w:t>
      </w:r>
      <w:r w:rsidRPr="005B306D">
        <w:rPr>
          <w:rFonts w:ascii="Arial" w:hAnsi="Arial" w:cs="Arial"/>
          <w:bCs/>
        </w:rPr>
        <w:t>offers many thresholds to apply towards alignment</w:t>
      </w:r>
      <w:r w:rsidR="007D0F8E">
        <w:rPr>
          <w:rFonts w:ascii="Arial" w:hAnsi="Arial" w:cs="Arial"/>
          <w:bCs/>
        </w:rPr>
        <w:t xml:space="preserve"> parameters</w:t>
      </w:r>
      <w:r w:rsidRPr="005B306D">
        <w:rPr>
          <w:rFonts w:ascii="Arial" w:hAnsi="Arial" w:cs="Arial"/>
          <w:bCs/>
        </w:rPr>
        <w:t xml:space="preserve"> and data-rich logging and summaries that support an analyses of the read alignments themselves</w:t>
      </w:r>
      <w:r w:rsidR="007D0F8E">
        <w:rPr>
          <w:rFonts w:ascii="Arial" w:hAnsi="Arial" w:cs="Arial"/>
          <w:bCs/>
        </w:rPr>
        <w:t>,</w:t>
      </w:r>
      <w:r w:rsidR="00A146CC">
        <w:rPr>
          <w:rFonts w:ascii="Arial" w:hAnsi="Arial" w:cs="Arial"/>
          <w:bCs/>
        </w:rPr>
        <w:t xml:space="preserve"> and performs on par with comparable tools</w:t>
      </w:r>
      <w:r w:rsidR="0006774B">
        <w:rPr>
          <w:rFonts w:ascii="Arial" w:hAnsi="Arial" w:cs="Arial"/>
          <w:bCs/>
        </w:rPr>
        <w:t xml:space="preserve"> though </w:t>
      </w:r>
      <w:r w:rsidR="007D0F8E">
        <w:rPr>
          <w:rFonts w:ascii="Arial" w:hAnsi="Arial" w:cs="Arial"/>
          <w:bCs/>
        </w:rPr>
        <w:t xml:space="preserve">it </w:t>
      </w:r>
      <w:r w:rsidR="0006774B">
        <w:rPr>
          <w:rFonts w:ascii="Arial" w:hAnsi="Arial" w:cs="Arial"/>
          <w:bCs/>
        </w:rPr>
        <w:t>can be computationally demanding in some cases</w:t>
      </w:r>
      <w:r w:rsidR="009D5573">
        <w:rPr>
          <w:rFonts w:ascii="Arial" w:hAnsi="Arial" w:cs="Arial"/>
          <w:bCs/>
        </w:rPr>
        <w:fldChar w:fldCharType="begin"/>
      </w:r>
      <w:r w:rsidR="00532D9E">
        <w:rPr>
          <w:rFonts w:ascii="Arial" w:hAnsi="Arial" w:cs="Arial"/>
          <w:bCs/>
        </w:rPr>
        <w:instrText xml:space="preserve"> ADDIN ZOTERO_ITEM CSL_CITATION {"citationID":"a23iie1h7lg","properties":{"formattedCitation":"\\super 54,80\\nosupersub{}","plainCitation":"54,80","noteIndex":0},"citationItems":[{"id":43,"uris":["http://zotero.org/users/11126001/items/ELJ7DSQ4"],"itemData":{"id":43,"type":"webpage","abstract":"Download BBMap for free. BBMap short read aligner, and other bioinformatic tools. This package includes BBMap, a short read aligner, as well as various other  bioinformatic tools. It is written in pure Java, can run on any platform, and has no dependencies other than Java being installed (compiled for Java 6 and higher).","container-title":"SourceForge","language":"en","title":"BBMap","URL":"https://sourceforge.net/projects/bbmap/","accessed":{"date-parts":[["2023",2,14]]},"issued":{"date-parts":[["2022",10,6]]}}},{"id":373,"uris":["http://zotero.org/users/11126001/items/A425MYC5"],"itemData":{"id":373,"type":"article-journal","abstract":"During the last (15) years, improved omics sequencing technologies have expanded the scale and resolution of various biological applications, generating high-throughput datasets that require carefully chosen software tools to be processed. Therefore, following the sequencing development, bioinformatics researchers have been challenged to implement alignment algorithms for next-generation sequencing reads. However, nowadays selection of aligners based on genome characteristics is poorly studied, so our benchmarking study extended the “state of art” comparing 17 different aligners. The chosen tools were assessed on empirical human DNA- and RNA-Seq data, as well as on simulated datasets in human and mouse, evaluating a set of parameters previously not considered in such kind of benchmarks. As expected, we found that each tool was the best in specific conditions. For Ion Torrent single-end RNA-Seq samples, the most suitable aligners were CLC and BWA-MEM, which reached the best results in terms of efficiency, accuracy, duplication rate, saturation profile and running time. About Illumina paired-end osteomyelitis transcriptomics data, instead, the best performer algorithm, together with the already cited CLC, resulted Novoalign, which excelled in accuracy and saturation analyses. Segemehl and DNASTAR performed the best on both DNA-Seq data, with Segemehl particularly suitable for exome data. In conclusion, our study could guide users in the selection of a suitable aligner based on genome and transcriptome characteristics. However, several other aspects, emerged from our work, should be considered in the evolution of alignment research area, such as the involvement of artificial intelligence to support cloud computing and mapping to multiple genomes.","container-title":"Neural Computing and Applications","DOI":"10.1007/s00521-021-06188-z","ISSN":"1433-3058","issue":"22","journalAbbreviation":"Neural Comput &amp; Applic","language":"en","page":"15669-15692","source":"Springer Link","title":"New evaluation methods of read mapping by 17 aligners on simulated and empirical NGS data: an updated comparison of DNA- and RNA-Seq data from Illumina and Ion Torrent technologies","title-short":"New evaluation methods of read mapping by 17 aligners on simulated and empirical NGS data","volume":"33","author":[{"family":"Donato","given":"Luigi"},{"family":"Scimone","given":"Concetta"},{"family":"Rinaldi","given":"Carmela"},{"family":"D’Angelo","given":"Rosalia"},{"family":"Sidoti","given":"Antonina"}],"issued":{"date-parts":[["2021",11,1]]}}}],"schema":"https://github.com/citation-style-language/schema/raw/master/csl-citation.json"} </w:instrText>
      </w:r>
      <w:r w:rsidR="009D5573">
        <w:rPr>
          <w:rFonts w:ascii="Arial" w:hAnsi="Arial" w:cs="Arial"/>
          <w:bCs/>
        </w:rPr>
        <w:fldChar w:fldCharType="separate"/>
      </w:r>
      <w:r w:rsidR="00532D9E" w:rsidRPr="00532D9E">
        <w:rPr>
          <w:rFonts w:ascii="Arial" w:hAnsi="Arial" w:cs="Arial"/>
          <w:vertAlign w:val="superscript"/>
        </w:rPr>
        <w:t>54,80</w:t>
      </w:r>
      <w:r w:rsidR="009D5573">
        <w:rPr>
          <w:rFonts w:ascii="Arial" w:hAnsi="Arial" w:cs="Arial"/>
          <w:bCs/>
        </w:rPr>
        <w:fldChar w:fldCharType="end"/>
      </w:r>
      <w:r w:rsidRPr="005B306D">
        <w:rPr>
          <w:rFonts w:ascii="Arial" w:hAnsi="Arial" w:cs="Arial"/>
          <w:bCs/>
        </w:rPr>
        <w:t>.</w:t>
      </w:r>
      <w:r w:rsidR="003320F5">
        <w:rPr>
          <w:rFonts w:ascii="Arial" w:hAnsi="Arial" w:cs="Arial"/>
          <w:bCs/>
        </w:rPr>
        <w:t xml:space="preserve"> </w:t>
      </w:r>
      <w:r w:rsidR="00921E2F" w:rsidRPr="005B306D">
        <w:rPr>
          <w:rFonts w:ascii="Arial" w:hAnsi="Arial" w:cs="Arial"/>
          <w:bCs/>
        </w:rPr>
        <w:t xml:space="preserve">To recruit reads for input to Pilon, a 97.5% identity threshold was applied with to help balance maximizing SR alignment to inaccurate sequences and minimize multiple SR alignments, though no additional thresholds </w:t>
      </w:r>
      <w:r w:rsidR="005A374B">
        <w:rPr>
          <w:rFonts w:ascii="Arial" w:hAnsi="Arial" w:cs="Arial"/>
          <w:bCs/>
        </w:rPr>
        <w:t xml:space="preserve">were </w:t>
      </w:r>
      <w:r w:rsidR="00921E2F" w:rsidRPr="005B306D">
        <w:rPr>
          <w:rFonts w:ascii="Arial" w:hAnsi="Arial" w:cs="Arial"/>
          <w:bCs/>
        </w:rPr>
        <w:t xml:space="preserve">tested or analyses done to validate this </w:t>
      </w:r>
      <w:r w:rsidR="005A374B">
        <w:rPr>
          <w:rFonts w:ascii="Arial" w:hAnsi="Arial" w:cs="Arial"/>
          <w:bCs/>
        </w:rPr>
        <w:t>decision</w:t>
      </w:r>
      <w:r w:rsidR="00921E2F" w:rsidRPr="005B306D">
        <w:rPr>
          <w:rFonts w:ascii="Arial" w:hAnsi="Arial" w:cs="Arial"/>
          <w:bCs/>
        </w:rPr>
        <w:t>. For assessing read recruitment and ambiguity</w:t>
      </w:r>
      <w:r w:rsidR="0074073A">
        <w:rPr>
          <w:rFonts w:ascii="Arial" w:hAnsi="Arial" w:cs="Arial"/>
          <w:bCs/>
        </w:rPr>
        <w:t>,</w:t>
      </w:r>
      <w:r w:rsidR="00921E2F" w:rsidRPr="005B306D">
        <w:rPr>
          <w:rFonts w:ascii="Arial" w:hAnsi="Arial" w:cs="Arial"/>
          <w:bCs/>
        </w:rPr>
        <w:t xml:space="preserve"> </w:t>
      </w:r>
      <w:proofErr w:type="spellStart"/>
      <w:r w:rsidR="00921E2F" w:rsidRPr="005B306D">
        <w:rPr>
          <w:rFonts w:ascii="Arial" w:hAnsi="Arial" w:cs="Arial"/>
          <w:bCs/>
        </w:rPr>
        <w:t>BBmap</w:t>
      </w:r>
      <w:proofErr w:type="spellEnd"/>
      <w:r w:rsidR="00921E2F" w:rsidRPr="005B306D">
        <w:rPr>
          <w:rFonts w:ascii="Arial" w:hAnsi="Arial" w:cs="Arial"/>
          <w:bCs/>
        </w:rPr>
        <w:t xml:space="preserve"> was </w:t>
      </w:r>
      <w:r w:rsidR="00921E2F" w:rsidRPr="005B306D">
        <w:rPr>
          <w:rFonts w:ascii="Arial" w:hAnsi="Arial" w:cs="Arial"/>
          <w:bCs/>
        </w:rPr>
        <w:lastRenderedPageBreak/>
        <w:t>implemented to only report perfect mappings to reduce noise of multiple SR alignments caused by strain diversity and multi-copy genes</w:t>
      </w:r>
      <w:r w:rsidR="009D5573">
        <w:rPr>
          <w:rFonts w:ascii="Arial" w:hAnsi="Arial" w:cs="Arial"/>
          <w:bCs/>
        </w:rPr>
        <w:fldChar w:fldCharType="begin"/>
      </w:r>
      <w:r w:rsidR="00532D9E">
        <w:rPr>
          <w:rFonts w:ascii="Arial" w:hAnsi="Arial" w:cs="Arial"/>
          <w:bCs/>
        </w:rPr>
        <w:instrText xml:space="preserve"> ADDIN ZOTERO_ITEM CSL_CITATION {"citationID":"a1kkabnltm6","properties":{"formattedCitation":"\\super 80\\nosupersub{}","plainCitation":"80","noteIndex":0},"citationItems":[{"id":43,"uris":["http://zotero.org/users/11126001/items/ELJ7DSQ4"],"itemData":{"id":43,"type":"webpage","abstract":"Download BBMap for free. BBMap short read aligner, and other bioinformatic tools. This package includes BBMap, a short read aligner, as well as various other  bioinformatic tools. It is written in pure Java, can run on any platform, and has no dependencies other than Java being installed (compiled for Java 6 and higher).","container-title":"SourceForge","language":"en","title":"BBMap","URL":"https://sourceforge.net/projects/bbmap/","accessed":{"date-parts":[["2023",2,14]]},"issued":{"date-parts":[["2022",10,6]]}}}],"schema":"https://github.com/citation-style-language/schema/raw/master/csl-citation.json"} </w:instrText>
      </w:r>
      <w:r w:rsidR="009D5573">
        <w:rPr>
          <w:rFonts w:ascii="Arial" w:hAnsi="Arial" w:cs="Arial"/>
          <w:bCs/>
        </w:rPr>
        <w:fldChar w:fldCharType="separate"/>
      </w:r>
      <w:r w:rsidR="00532D9E" w:rsidRPr="00532D9E">
        <w:rPr>
          <w:rFonts w:ascii="Arial" w:hAnsi="Arial" w:cs="Arial"/>
          <w:vertAlign w:val="superscript"/>
        </w:rPr>
        <w:t>80</w:t>
      </w:r>
      <w:r w:rsidR="009D5573">
        <w:rPr>
          <w:rFonts w:ascii="Arial" w:hAnsi="Arial" w:cs="Arial"/>
          <w:bCs/>
        </w:rPr>
        <w:fldChar w:fldCharType="end"/>
      </w:r>
      <w:r w:rsidR="00921E2F" w:rsidRPr="005B306D">
        <w:rPr>
          <w:rFonts w:ascii="Arial" w:hAnsi="Arial" w:cs="Arial"/>
          <w:bCs/>
        </w:rPr>
        <w:t xml:space="preserve">. </w:t>
      </w:r>
      <w:r w:rsidRPr="005B306D">
        <w:rPr>
          <w:rFonts w:ascii="Arial" w:hAnsi="Arial" w:cs="Arial"/>
          <w:bCs/>
        </w:rPr>
        <w:t xml:space="preserve">The </w:t>
      </w:r>
      <w:proofErr w:type="spellStart"/>
      <w:r w:rsidRPr="005B306D">
        <w:rPr>
          <w:rFonts w:ascii="Arial" w:hAnsi="Arial" w:cs="Arial"/>
          <w:bCs/>
        </w:rPr>
        <w:t>mmlong</w:t>
      </w:r>
      <w:proofErr w:type="spellEnd"/>
      <w:r w:rsidRPr="005B306D">
        <w:rPr>
          <w:rFonts w:ascii="Arial" w:hAnsi="Arial" w:cs="Arial"/>
          <w:bCs/>
        </w:rPr>
        <w:t xml:space="preserve"> utility </w:t>
      </w:r>
      <w:r w:rsidRPr="005B306D">
        <w:rPr>
          <w:rFonts w:ascii="Arial" w:hAnsi="Arial" w:cs="Arial"/>
          <w:bCs/>
          <w:i/>
          <w:iCs/>
        </w:rPr>
        <w:t>readcoverage2</w:t>
      </w:r>
      <w:r w:rsidRPr="005B306D">
        <w:rPr>
          <w:rFonts w:ascii="Arial" w:hAnsi="Arial" w:cs="Arial"/>
          <w:bCs/>
        </w:rPr>
        <w:t xml:space="preserve"> was used for abundance profiling because it calculated read depths similarly for both LR and SR datasets (</w:t>
      </w:r>
      <w:r w:rsidRPr="005B306D">
        <w:rPr>
          <w:rFonts w:ascii="Arial" w:hAnsi="Arial" w:cs="Arial"/>
          <w:bCs/>
          <w:i/>
          <w:iCs/>
        </w:rPr>
        <w:t>i.e.</w:t>
      </w:r>
      <w:r w:rsidRPr="005B306D">
        <w:rPr>
          <w:rFonts w:ascii="Arial" w:hAnsi="Arial" w:cs="Arial"/>
          <w:bCs/>
        </w:rPr>
        <w:t xml:space="preserve">, by bps rather than read counts) and offered a simple output that can be input into the </w:t>
      </w:r>
      <w:r w:rsidR="000F0DB8">
        <w:rPr>
          <w:rFonts w:ascii="Arial" w:hAnsi="Arial" w:cs="Arial"/>
          <w:bCs/>
        </w:rPr>
        <w:t xml:space="preserve">automated </w:t>
      </w:r>
      <w:proofErr w:type="spellStart"/>
      <w:r w:rsidRPr="005B306D">
        <w:rPr>
          <w:rFonts w:ascii="Arial" w:hAnsi="Arial" w:cs="Arial"/>
          <w:bCs/>
        </w:rPr>
        <w:t>binner</w:t>
      </w:r>
      <w:proofErr w:type="spellEnd"/>
      <w:r w:rsidRPr="005B306D">
        <w:rPr>
          <w:rFonts w:ascii="Arial" w:hAnsi="Arial" w:cs="Arial"/>
          <w:bCs/>
        </w:rPr>
        <w:t xml:space="preserve"> chosen</w:t>
      </w:r>
      <w:r w:rsidR="009D5573">
        <w:rPr>
          <w:rFonts w:ascii="Arial" w:hAnsi="Arial" w:cs="Arial"/>
          <w:bCs/>
        </w:rPr>
        <w:fldChar w:fldCharType="begin"/>
      </w:r>
      <w:r w:rsidR="00AB3A26">
        <w:rPr>
          <w:rFonts w:ascii="Arial" w:hAnsi="Arial" w:cs="Arial"/>
          <w:bCs/>
        </w:rPr>
        <w:instrText xml:space="preserve"> ADDIN ZOTERO_ITEM CSL_CITATION {"citationID":"a979vfstlo","properties":{"formattedCitation":"\\super 92\\nosupersub{}","plainCitation":"92","noteIndex":0},"citationItems":[{"id":45,"uris":["http://zotero.org/users/11126001/items/9HF3LYBE"],"itemData":{"id":45,"type":"software","genre":"Shell","license":"GPL-3.0","note":"original-date: 2018-01-09T08:00:54Z","source":"GitHub","title":"mmlong","URL":"https://github.com/SorenKarst/mmlong","author":[{"family":"SorenKarst","given":""}],"accessed":{"date-parts":[["2023",2,14]]},"issued":{"date-parts":[["2022",12,1]]}}}],"schema":"https://github.com/citation-style-language/schema/raw/master/csl-citation.json"} </w:instrText>
      </w:r>
      <w:r w:rsidR="009D5573">
        <w:rPr>
          <w:rFonts w:ascii="Arial" w:hAnsi="Arial" w:cs="Arial"/>
          <w:bCs/>
        </w:rPr>
        <w:fldChar w:fldCharType="separate"/>
      </w:r>
      <w:r w:rsidR="00AB3A26" w:rsidRPr="00AB3A26">
        <w:rPr>
          <w:rFonts w:ascii="Arial" w:hAnsi="Arial" w:cs="Arial"/>
          <w:vertAlign w:val="superscript"/>
        </w:rPr>
        <w:t>92</w:t>
      </w:r>
      <w:r w:rsidR="009D5573">
        <w:rPr>
          <w:rFonts w:ascii="Arial" w:hAnsi="Arial" w:cs="Arial"/>
          <w:bCs/>
        </w:rPr>
        <w:fldChar w:fldCharType="end"/>
      </w:r>
      <w:r w:rsidRPr="005B306D">
        <w:rPr>
          <w:rFonts w:ascii="Arial" w:hAnsi="Arial" w:cs="Arial"/>
          <w:bCs/>
        </w:rPr>
        <w:t>.</w:t>
      </w:r>
    </w:p>
    <w:p w14:paraId="747C1018" w14:textId="01542D4B" w:rsidR="00906289" w:rsidRPr="005B306D" w:rsidRDefault="00906289" w:rsidP="00906289">
      <w:pPr>
        <w:spacing w:line="360" w:lineRule="auto"/>
        <w:ind w:firstLine="720"/>
        <w:jc w:val="both"/>
        <w:rPr>
          <w:rFonts w:ascii="Arial" w:hAnsi="Arial" w:cs="Arial"/>
          <w:bCs/>
        </w:rPr>
      </w:pPr>
      <w:r w:rsidRPr="005B306D">
        <w:rPr>
          <w:rFonts w:ascii="Arial" w:hAnsi="Arial" w:cs="Arial"/>
          <w:bCs/>
        </w:rPr>
        <w:t xml:space="preserve">The </w:t>
      </w:r>
      <w:proofErr w:type="spellStart"/>
      <w:r w:rsidRPr="00A04862">
        <w:rPr>
          <w:rFonts w:ascii="Arial" w:hAnsi="Arial" w:cs="Arial"/>
          <w:bCs/>
          <w:i/>
          <w:iCs/>
        </w:rPr>
        <w:t>rpoB</w:t>
      </w:r>
      <w:proofErr w:type="spellEnd"/>
      <w:r w:rsidRPr="005B306D">
        <w:rPr>
          <w:rFonts w:ascii="Arial" w:hAnsi="Arial" w:cs="Arial"/>
          <w:bCs/>
        </w:rPr>
        <w:t xml:space="preserve"> gene was chosen as the single-copy phylogenetic marker because the HMM profile</w:t>
      </w:r>
      <w:r>
        <w:rPr>
          <w:rFonts w:ascii="Arial" w:hAnsi="Arial" w:cs="Arial"/>
          <w:bCs/>
        </w:rPr>
        <w:t xml:space="preserve"> (</w:t>
      </w:r>
      <w:r w:rsidRPr="005B306D">
        <w:rPr>
          <w:rFonts w:ascii="Arial" w:hAnsi="Arial" w:cs="Arial"/>
          <w:bCs/>
        </w:rPr>
        <w:t>PF04563</w:t>
      </w:r>
      <w:r>
        <w:rPr>
          <w:rFonts w:ascii="Arial" w:hAnsi="Arial" w:cs="Arial"/>
          <w:bCs/>
        </w:rPr>
        <w:t>)</w:t>
      </w:r>
      <w:r w:rsidRPr="005B306D">
        <w:rPr>
          <w:rFonts w:ascii="Arial" w:hAnsi="Arial" w:cs="Arial"/>
          <w:bCs/>
        </w:rPr>
        <w:t xml:space="preserve"> </w:t>
      </w:r>
      <w:r>
        <w:rPr>
          <w:rFonts w:ascii="Arial" w:hAnsi="Arial" w:cs="Arial"/>
          <w:bCs/>
        </w:rPr>
        <w:t>curated by the Protein Family (</w:t>
      </w:r>
      <w:proofErr w:type="spellStart"/>
      <w:r>
        <w:rPr>
          <w:rFonts w:ascii="Arial" w:hAnsi="Arial" w:cs="Arial"/>
          <w:bCs/>
        </w:rPr>
        <w:t>pfam</w:t>
      </w:r>
      <w:proofErr w:type="spellEnd"/>
      <w:r>
        <w:rPr>
          <w:rFonts w:ascii="Arial" w:hAnsi="Arial" w:cs="Arial"/>
          <w:bCs/>
        </w:rPr>
        <w:t xml:space="preserve">) database </w:t>
      </w:r>
      <w:r w:rsidRPr="005B306D">
        <w:rPr>
          <w:rFonts w:ascii="Arial" w:hAnsi="Arial" w:cs="Arial"/>
          <w:bCs/>
        </w:rPr>
        <w:t>includes all three domains of life and the computational capabilities were in place from a published project for this system</w:t>
      </w:r>
      <w:r>
        <w:rPr>
          <w:rFonts w:ascii="Arial" w:hAnsi="Arial" w:cs="Arial"/>
          <w:bCs/>
        </w:rPr>
        <w:fldChar w:fldCharType="begin"/>
      </w:r>
      <w:r w:rsidR="00AB3A26">
        <w:rPr>
          <w:rFonts w:ascii="Arial" w:hAnsi="Arial" w:cs="Arial"/>
          <w:bCs/>
        </w:rPr>
        <w:instrText xml:space="preserve"> ADDIN ZOTERO_ITEM CSL_CITATION {"citationID":"auqv7ddr0l","properties":{"formattedCitation":"\\super 79,93\\nosupersub{}","plainCitation":"79,93","noteIndex":0},"citationItems":[{"id":120,"uris":["http://zotero.org/users/11126001/items/8CU37J9H"],"itemData":{"id":120,"type":"article-journal","abstract":"The advance of metagenomics in combination with intricate cultivation approaches has facilitated the discovery of novel ammonia-, methane-, and other short-chain alkane-oxidizing microorganisms, indicating that our understanding of the microbial biodiversity within the biogeochemical nitrogen and carbon cycles still is incomplete. The in situ detection and phylogenetic identification of novel ammonia- and alkane-oxidizing bacteria remain challenging due to their naturally low abundances and difficulties in obtaining new isolates from complex samples. Here, we describe an activity-based protein profiling protocol allowing cultivation-independent unveiling of ammonia- and alkane-oxidizing bacteria. In this protocol, 1,7-octadiyne is used as a bifunctional enzyme probe that, in combination with a highly specific alkyne-azide cycloaddition reaction, enables the fluorescent or biotin labeling of cells harboring active ammonia and alkane monooxygenases. Biotinylation of these enzymes in combination with immunogold labeling revealed the subcellular localization of the tagged proteins, which corroborated expected enzyme targets in model strains. In addition, fluorescent labeling of cells harboring active ammonia or alkane monooxygenases provided a direct link of these functional lifestyles to phylogenetic identification when combined with fluorescence in situ hybridization. Furthermore, we show that this activity-based labeling protocol can be successfully coupled with fluorescence-activated cell sorting for the enrichment of nitrifiers and alkane-oxidizing bacteria from complex environmental samples, enabling the recovery of high-quality metagenome-assembled genomes. In conclusion, this study demonstrates a novel, functional tagging technique for the reliable detection, identification, and enrichment of ammonia- and alkane-oxidizing bacteria present in complex microbial communities.","container-title":"The ISME Journal","DOI":"10.1038/s41396-021-01144-0","ISSN":"1751-7370","issue":"4","journalAbbreviation":"ISME J","language":"en","license":"2021 The Author(s)","note":"number: 4\npublisher: Nature Publishing Group","page":"958-971","source":"www.nature.com","title":"Universal activity-based labeling method for ammonia- and alkane-oxidizing bacteria","volume":"16","author":[{"family":"Sakoula","given":"Dimitra"},{"family":"Smith","given":"Garrett J."},{"family":"Frank","given":"Jeroen"},{"family":"Mesman","given":"Rob J."},{"family":"Kop","given":"Linnea F. M."},{"family":"Blom","given":"Pieter"},{"family":"Jetten","given":"Mike S. M."},{"family":"Kessel","given":"Maartje A. H. J.","non-dropping-particle":"van"},{"family":"Lücker","given":"Sebastian"}],"issued":{"date-parts":[["2022",4]]}}},{"id":358,"uris":["http://zotero.org/users/11126001/items/UM44YYQK"],"itemData":{"id":358,"type":"article-journal","abstract":"The Pfam database is a widely used resource for classifying protein sequences into families and domains. Since Pfam was last described in this journal, over 350 new families have been added in Pfam 33.1 and numerous improvements have been made to existing entries. To facilitate research on COVID-19, we have revised the Pfam entries that cover the SARS-CoV-2 proteome, and built new entries for regions that were not covered by Pfam. We have reintroduced Pfam-B which provides an automatically generated supplement to Pfam and contains 136 730 novel clusters of sequences that are not yet matched by a Pfam family. The new Pfam-B is based on a clustering by the MMseqs2 software. We have compared all of the regions in the RepeatsDB to those in Pfam and have started to use the results to build and refine Pfam repeat families. Pfam is freely available for browsing and download at http://pfam.xfam.org/.","container-title":"Nucleic Acids Research","DOI":"10.1093/nar/gkaa913","ISSN":"0305-1048","issue":"D1","journalAbbreviation":"Nucleic Acids Research","page":"D412-D419","source":"Silverchair","title":"Pfam: The protein families database in 2021","title-short":"Pfam","volume":"49","author":[{"family":"Mistry","given":"Jaina"},{"family":"Chuguransky","given":"Sara"},{"family":"Williams","given":"Lowri"},{"family":"Qureshi","given":"Matloob"},{"family":"Salazar","given":"Gustavo A"},{"family":"Sonnhammer","given":"Erik L L"},{"family":"Tosatto","given":"Silvio C E"},{"family":"Paladin","given":"Lisanna"},{"family":"Raj","given":"Shriya"},{"family":"Richardson","given":"Lorna J"},{"family":"Finn","given":"Robert D"},{"family":"Bateman","given":"Alex"}],"issued":{"date-parts":[["2021",1,8]]}}}],"schema":"https://github.com/citation-style-language/schema/raw/master/csl-citation.json"} </w:instrText>
      </w:r>
      <w:r>
        <w:rPr>
          <w:rFonts w:ascii="Arial" w:hAnsi="Arial" w:cs="Arial"/>
          <w:bCs/>
        </w:rPr>
        <w:fldChar w:fldCharType="separate"/>
      </w:r>
      <w:r w:rsidR="00AB3A26" w:rsidRPr="00AB3A26">
        <w:rPr>
          <w:rFonts w:ascii="Arial" w:hAnsi="Arial" w:cs="Arial"/>
          <w:vertAlign w:val="superscript"/>
        </w:rPr>
        <w:t>79,93</w:t>
      </w:r>
      <w:r>
        <w:rPr>
          <w:rFonts w:ascii="Arial" w:hAnsi="Arial" w:cs="Arial"/>
          <w:bCs/>
        </w:rPr>
        <w:fldChar w:fldCharType="end"/>
      </w:r>
      <w:r w:rsidRPr="005B306D">
        <w:rPr>
          <w:rFonts w:ascii="Arial" w:hAnsi="Arial" w:cs="Arial"/>
          <w:bCs/>
        </w:rPr>
        <w:t>. We acknowledge that other phylogenetic markers may be better and/or more common.</w:t>
      </w:r>
    </w:p>
    <w:p w14:paraId="5682633A" w14:textId="2E28F7BB" w:rsidR="00906289" w:rsidRDefault="00906289" w:rsidP="00906289">
      <w:pPr>
        <w:spacing w:line="360" w:lineRule="auto"/>
        <w:ind w:firstLine="720"/>
        <w:jc w:val="both"/>
        <w:rPr>
          <w:rFonts w:ascii="Arial" w:hAnsi="Arial" w:cs="Arial"/>
          <w:bCs/>
        </w:rPr>
      </w:pPr>
      <w:r w:rsidRPr="005B306D">
        <w:rPr>
          <w:rFonts w:ascii="Arial" w:hAnsi="Arial" w:cs="Arial"/>
          <w:bCs/>
        </w:rPr>
        <w:t>For beta</w:t>
      </w:r>
      <w:r>
        <w:rPr>
          <w:rFonts w:ascii="Arial" w:hAnsi="Arial" w:cs="Arial"/>
          <w:bCs/>
        </w:rPr>
        <w:t xml:space="preserve"> </w:t>
      </w:r>
      <w:r w:rsidRPr="005B306D">
        <w:rPr>
          <w:rFonts w:ascii="Arial" w:hAnsi="Arial" w:cs="Arial"/>
          <w:bCs/>
        </w:rPr>
        <w:t xml:space="preserve">diversity clustering, we chose NMDS calculated with Bray-Curtis </w:t>
      </w:r>
      <w:r>
        <w:rPr>
          <w:rFonts w:ascii="Arial" w:hAnsi="Arial" w:cs="Arial"/>
          <w:bCs/>
        </w:rPr>
        <w:t>dissimilarity</w:t>
      </w:r>
      <w:r w:rsidRPr="005B306D">
        <w:rPr>
          <w:rFonts w:ascii="Arial" w:hAnsi="Arial" w:cs="Arial"/>
          <w:bCs/>
        </w:rPr>
        <w:t xml:space="preserve"> as this is a staple analysis of both macro- and microbial ecology</w:t>
      </w:r>
      <w:r>
        <w:rPr>
          <w:rFonts w:ascii="Arial" w:hAnsi="Arial" w:cs="Arial"/>
          <w:bCs/>
        </w:rPr>
        <w:fldChar w:fldCharType="begin"/>
      </w:r>
      <w:r w:rsidR="00AB3A26">
        <w:rPr>
          <w:rFonts w:ascii="Arial" w:hAnsi="Arial" w:cs="Arial"/>
          <w:bCs/>
        </w:rPr>
        <w:instrText xml:space="preserve"> ADDIN ZOTERO_ITEM CSL_CITATION {"citationID":"af90adb89e","properties":{"formattedCitation":"\\super 94\\uc0\\u8211{}96\\nosupersub{}","plainCitation":"94–96","noteIndex":0},"citationItems":[{"id":349,"uris":["http://zotero.org/users/11126001/items/XU7EW2RA"],"itemData":{"id":349,"type":"article-journal","abstract":"Environmental microbiology is undergoing a dramatic revolution due to the increasing accumulation of biological information and contextual environmental parameters. This will not only enable a better identification of diversity patterns, but will also shed more light on the associated environmental conditions, spatial locations, and seasonal fluctuations, which could explain such patterns. Complex ecological questions may now be addressed using multivariate statistical analyses, which represent a vast potential of techniques that are still underexploited. Here, well-established exploratory and hypothesis-driven approaches are reviewed, so as to foster their addition to the microbial ecologist toolbox. Because such tools aim at reducing data set complexity, at identifying major patterns and putative causal factors, they will certainly find many applications in microbial ecology.","container-title":"FEMS Microbiology Ecology","DOI":"10.1111/j.1574-6941.2007.00375.x","ISSN":"0168-6496","issue":"2","journalAbbreviation":"FEMS Microbiology Ecology","page":"142-160","source":"Silverchair","title":"Multivariate analyses in microbial ecology","volume":"62","author":[{"family":"Ramette","given":"Alban"}],"issued":{"date-parts":[["2007",11,1]]}}},{"id":353,"uris":["http://zotero.org/users/11126001/items/7UXXGHKT"],"itemData":{"id":353,"type":"article-journal","abstract":"Lists of all the taxa of vascular plants recorded from deposits of Late-Devensian, mid-Flandrian, and late-Flandrian age in twelve geographical regions of Britain were compiled. From these lists coefficients of floristic dissimilarity between the regions were calculated, and two-dimensional dispositions of points representing the regions were found for each time interval by non-metric multidimensional scaling. Distributional data for the present day were analysed in a similar way. The method demonstrates a marked north-south floristic gradient in the British Isles today, and analyses of the fossil data suggest that although a gradient was present in Late-Devensian and mid-Flandrian times it only became well developed in late-Flandrian times. Phytogeographical analyses of the flora in each region at each time interval also demonstrate the existence of some west-east floristic gradients, particularly in Late-Devensian times. It is concluded that, despite the many limitations of the primary floristic data, the numerical methods have considerable potential for handling and synthesizing large amounts of historical biogeographical data.","container-title":"New Phytologist","DOI":"10.1111/j.1469-8137.1973.tb02065.x","ISSN":"1469-8137","issue":"4","language":"en","note":"_eprint: https://onlinelibrary.wiley.com/doi/pdf/10.1111/j.1469-8137.1973.tb02065.x","page":"877-902","source":"Wiley Online Library","title":"A Numerical Analysis of the Past and Present Flora of the British Isles","volume":"72","author":[{"family":"Birks","given":"H. J. B."},{"family":"Deacon","given":"Joy"}],"issued":{"date-parts":[["1973"]]}}},{"id":352,"uris":["http://zotero.org/users/11126001/items/APA3J5D7"],"itemData":{"id":352,"type":"chapter","abstract":"Ordination implies an abstract space in which the entities form a constellation. In the Bray–Curtis ordination, the entities are samples and the attributes are species values in those samples. The aim of this method is to (1) calculate a distance matrix, (2) select two reference points (either real or synthetic samples) for determining direction of each axis, and (3) project all samples onto each such axis by their relationship to the two reference points. There are two major problems common to all ordination techniques, which include a function of the β-diversity or heterogeneity of the data set—that is, how different the samples are from one another. All ordinations distort the original multivariate data set and information is inevitably lost. Distortion in ordination has two kinds of consequences. The first is compressing and stretching distances in the ordination, compared with the original distance measures and relative to one another. The second consequence is the curvature of environmental axes, and this relates to Orloci's types A and C. Some of the alternatives to Bray–Curtis ordination are principal component analysis, reciprocal averaging, and iterative-stress minimization techniques.","container-title":"Advances in Ecological Research","note":"DOI: 10.1016/S0065-2504(08)60168-3","page":"1-55","publisher":"Academic Press","source":"ScienceDirect","title":"Bray-Curtis Ordination: An Effective Strategy for Analysis of Multivariate Ecological Data","title-short":"Bray-Curtis Ordination","URL":"https://www.sciencedirect.com/science/article/pii/S0065250408601683","volume":"14","author":[{"family":"Beals","given":"Edward W."}],"editor":[{"family":"MacFadyen","given":"A."},{"family":"Ford","given":"E. D."}],"accessed":{"date-parts":[["2023",12,6]]},"issued":{"date-parts":[["1984",1,1]]}}}],"schema":"https://github.com/citation-style-language/schema/raw/master/csl-citation.json"} </w:instrText>
      </w:r>
      <w:r>
        <w:rPr>
          <w:rFonts w:ascii="Arial" w:hAnsi="Arial" w:cs="Arial"/>
          <w:bCs/>
        </w:rPr>
        <w:fldChar w:fldCharType="separate"/>
      </w:r>
      <w:r w:rsidR="00AB3A26" w:rsidRPr="00AB3A26">
        <w:rPr>
          <w:rFonts w:ascii="Arial" w:hAnsi="Arial" w:cs="Arial"/>
          <w:vertAlign w:val="superscript"/>
        </w:rPr>
        <w:t>94–96</w:t>
      </w:r>
      <w:r>
        <w:rPr>
          <w:rFonts w:ascii="Arial" w:hAnsi="Arial" w:cs="Arial"/>
          <w:bCs/>
        </w:rPr>
        <w:fldChar w:fldCharType="end"/>
      </w:r>
      <w:r w:rsidRPr="005B306D">
        <w:rPr>
          <w:rFonts w:ascii="Arial" w:hAnsi="Arial" w:cs="Arial"/>
          <w:bCs/>
        </w:rPr>
        <w:t>. Other statistics, for example</w:t>
      </w:r>
      <w:r>
        <w:rPr>
          <w:rFonts w:ascii="Arial" w:hAnsi="Arial" w:cs="Arial"/>
          <w:bCs/>
        </w:rPr>
        <w:t>,</w:t>
      </w:r>
      <w:r w:rsidRPr="005B306D">
        <w:rPr>
          <w:rFonts w:ascii="Arial" w:hAnsi="Arial" w:cs="Arial"/>
          <w:bCs/>
        </w:rPr>
        <w:t xml:space="preserve"> PCA or </w:t>
      </w:r>
      <w:proofErr w:type="spellStart"/>
      <w:r w:rsidRPr="005B306D">
        <w:rPr>
          <w:rFonts w:ascii="Arial" w:hAnsi="Arial" w:cs="Arial"/>
          <w:bCs/>
        </w:rPr>
        <w:t>PCoA</w:t>
      </w:r>
      <w:proofErr w:type="spellEnd"/>
      <w:r>
        <w:rPr>
          <w:rFonts w:ascii="Arial" w:hAnsi="Arial" w:cs="Arial"/>
          <w:bCs/>
        </w:rPr>
        <w:t>,</w:t>
      </w:r>
      <w:r w:rsidRPr="005B306D">
        <w:rPr>
          <w:rFonts w:ascii="Arial" w:hAnsi="Arial" w:cs="Arial"/>
          <w:bCs/>
        </w:rPr>
        <w:t xml:space="preserve"> are also popular, but this approach was developed </w:t>
      </w:r>
      <w:r>
        <w:rPr>
          <w:rFonts w:ascii="Arial" w:hAnsi="Arial" w:cs="Arial"/>
          <w:bCs/>
        </w:rPr>
        <w:t xml:space="preserve">specifically </w:t>
      </w:r>
      <w:r w:rsidRPr="005B306D">
        <w:rPr>
          <w:rFonts w:ascii="Arial" w:hAnsi="Arial" w:cs="Arial"/>
          <w:bCs/>
        </w:rPr>
        <w:t>for compositional analyses of communities</w:t>
      </w:r>
      <w:r>
        <w:rPr>
          <w:rFonts w:ascii="Arial" w:hAnsi="Arial" w:cs="Arial"/>
          <w:bCs/>
        </w:rPr>
        <w:t xml:space="preserve"> and performs equally well</w:t>
      </w:r>
      <w:r>
        <w:rPr>
          <w:rFonts w:ascii="Arial" w:hAnsi="Arial" w:cs="Arial"/>
          <w:bCs/>
        </w:rPr>
        <w:fldChar w:fldCharType="begin"/>
      </w:r>
      <w:r w:rsidR="00AB3A26">
        <w:rPr>
          <w:rFonts w:ascii="Arial" w:hAnsi="Arial" w:cs="Arial"/>
          <w:bCs/>
        </w:rPr>
        <w:instrText xml:space="preserve"> ADDIN ZOTERO_ITEM CSL_CITATION {"citationID":"a12l1i8n2ql","properties":{"formattedCitation":"\\super 94,95,97\\nosupersub{}","plainCitation":"94,95,97","noteIndex":0},"citationItems":[{"id":349,"uris":["http://zotero.org/users/11126001/items/XU7EW2RA"],"itemData":{"id":349,"type":"article-journal","abstract":"Environmental microbiology is undergoing a dramatic revolution due to the increasing accumulation of biological information and contextual environmental parameters. This will not only enable a better identification of diversity patterns, but will also shed more light on the associated environmental conditions, spatial locations, and seasonal fluctuations, which could explain such patterns. Complex ecological questions may now be addressed using multivariate statistical analyses, which represent a vast potential of techniques that are still underexploited. Here, well-established exploratory and hypothesis-driven approaches are reviewed, so as to foster their addition to the microbial ecologist toolbox. Because such tools aim at reducing data set complexity, at identifying major patterns and putative causal factors, they will certainly find many applications in microbial ecology.","container-title":"FEMS Microbiology Ecology","DOI":"10.1111/j.1574-6941.2007.00375.x","ISSN":"0168-6496","issue":"2","journalAbbreviation":"FEMS Microbiology Ecology","page":"142-160","source":"Silverchair","title":"Multivariate analyses in microbial ecology","volume":"62","author":[{"family":"Ramette","given":"Alban"}],"issued":{"date-parts":[["2007",11,1]]}}},{"id":356,"uris":["http://zotero.org/users/11126001/items/BLVGQ7YD"],"itemData":{"id":356,"type":"article-journal","abstract":"A comparison of ordination analysis methods used to reveal gradients or clusters in sequence data from microbial communities reveals which methods are best suited for which community structure at different sequencing depth.","container-title":"Nature Methods","DOI":"10.1038/nmeth.1499","ISSN":"1548-7105","issue":"10","journalAbbreviation":"Nat Methods","language":"en","license":"2010 Springer Nature America, Inc.","note":"number: 10\npublisher: Nature Publishing Group","page":"813-819","source":"www.nature.com","title":"Microbial community resemblance methods differ in their ability to detect biologically relevant patterns","volume":"7","author":[{"family":"Kuczynski","given":"Justin"},{"family":"Liu","given":"Zongzhi"},{"family":"Lozupone","given":"Catherine"},{"family":"McDonald","given":"Daniel"},{"family":"Fierer","given":"Noah"},{"family":"Knight","given":"Rob"}],"issued":{"date-parts":[["2010",10]]}}},{"id":353,"uris":["http://zotero.org/users/11126001/items/7UXXGHKT"],"itemData":{"id":353,"type":"article-journal","abstract":"Lists of all the taxa of vascular plants recorded from deposits of Late-Devensian, mid-Flandrian, and late-Flandrian age in twelve geographical regions of Britain were compiled. From these lists coefficients of floristic dissimilarity between the regions were calculated, and two-dimensional dispositions of points representing the regions were found for each time interval by non-metric multidimensional scaling. Distributional data for the present day were analysed in a similar way. The method demonstrates a marked north-south floristic gradient in the British Isles today, and analyses of the fossil data suggest that although a gradient was present in Late-Devensian and mid-Flandrian times it only became well developed in late-Flandrian times. Phytogeographical analyses of the flora in each region at each time interval also demonstrate the existence of some west-east floristic gradients, particularly in Late-Devensian times. It is concluded that, despite the many limitations of the primary floristic data, the numerical methods have considerable potential for handling and synthesizing large amounts of historical biogeographical data.","container-title":"New Phytologist","DOI":"10.1111/j.1469-8137.1973.tb02065.x","ISSN":"1469-8137","issue":"4","language":"en","note":"_eprint: https://onlinelibrary.wiley.com/doi/pdf/10.1111/j.1469-8137.1973.tb02065.x","page":"877-902","source":"Wiley Online Library","title":"A Numerical Analysis of the Past and Present Flora of the British Isles","volume":"72","author":[{"family":"Birks","given":"H. J. B."},{"family":"Deacon","given":"Joy"}],"issued":{"date-parts":[["1973"]]}}}],"schema":"https://github.com/citation-style-language/schema/raw/master/csl-citation.json"} </w:instrText>
      </w:r>
      <w:r>
        <w:rPr>
          <w:rFonts w:ascii="Arial" w:hAnsi="Arial" w:cs="Arial"/>
          <w:bCs/>
        </w:rPr>
        <w:fldChar w:fldCharType="separate"/>
      </w:r>
      <w:r w:rsidR="00AB3A26" w:rsidRPr="00AB3A26">
        <w:rPr>
          <w:rFonts w:ascii="Arial" w:hAnsi="Arial" w:cs="Arial"/>
          <w:vertAlign w:val="superscript"/>
        </w:rPr>
        <w:t>94,95,97</w:t>
      </w:r>
      <w:r>
        <w:rPr>
          <w:rFonts w:ascii="Arial" w:hAnsi="Arial" w:cs="Arial"/>
          <w:bCs/>
        </w:rPr>
        <w:fldChar w:fldCharType="end"/>
      </w:r>
      <w:r w:rsidRPr="005B306D">
        <w:rPr>
          <w:rFonts w:ascii="Arial" w:hAnsi="Arial" w:cs="Arial"/>
          <w:bCs/>
        </w:rPr>
        <w:t>. The “species” scores were analyzed instead of the typical “site” scores because the data were structured such that correction and polishing iterations were encoded by the marker genes themselves rather than the read profiles.</w:t>
      </w:r>
    </w:p>
    <w:p w14:paraId="55EAEF00" w14:textId="7CB12CF0" w:rsidR="00906289" w:rsidRDefault="00906289" w:rsidP="00906289">
      <w:pPr>
        <w:spacing w:line="360" w:lineRule="auto"/>
        <w:ind w:firstLine="720"/>
        <w:jc w:val="both"/>
        <w:rPr>
          <w:rFonts w:ascii="Arial" w:hAnsi="Arial" w:cs="Arial"/>
          <w:bCs/>
        </w:rPr>
      </w:pPr>
      <w:r w:rsidRPr="005B306D">
        <w:rPr>
          <w:rFonts w:ascii="Arial" w:hAnsi="Arial" w:cs="Arial"/>
          <w:bCs/>
        </w:rPr>
        <w:t xml:space="preserve">Metabat2 was chosen as the automated </w:t>
      </w:r>
      <w:proofErr w:type="spellStart"/>
      <w:r w:rsidRPr="005B306D">
        <w:rPr>
          <w:rFonts w:ascii="Arial" w:hAnsi="Arial" w:cs="Arial"/>
          <w:bCs/>
        </w:rPr>
        <w:t>binner</w:t>
      </w:r>
      <w:proofErr w:type="spellEnd"/>
      <w:r w:rsidRPr="005B306D">
        <w:rPr>
          <w:rFonts w:ascii="Arial" w:hAnsi="Arial" w:cs="Arial"/>
          <w:bCs/>
        </w:rPr>
        <w:t xml:space="preserve"> because it tends to perform well in benchmarks</w:t>
      </w:r>
      <w:r>
        <w:rPr>
          <w:rFonts w:ascii="Arial" w:hAnsi="Arial" w:cs="Arial"/>
          <w:bCs/>
        </w:rPr>
        <w:t>, is common to the field and often compared, and is incorporated into published pipelines</w:t>
      </w:r>
      <w:r>
        <w:rPr>
          <w:rFonts w:ascii="Arial" w:hAnsi="Arial" w:cs="Arial"/>
          <w:bCs/>
        </w:rPr>
        <w:fldChar w:fldCharType="begin"/>
      </w:r>
      <w:r w:rsidR="00822093">
        <w:rPr>
          <w:rFonts w:ascii="Arial" w:hAnsi="Arial" w:cs="Arial"/>
          <w:bCs/>
        </w:rPr>
        <w:instrText xml:space="preserve"> ADDIN ZOTERO_ITEM CSL_CITATION {"citationID":"a209u0fmhmk","properties":{"formattedCitation":"\\super 4,16,17,19,24,25,28,50,52,70,74,83\\uc0\\u8211{}85,89,98,99\\nosupersub{}","plainCitation":"4,16,17,19,24,25,28,50,52,70,74,83–85,89,98,99","noteIndex":0},"citationItems":[{"id":252,"uris":["http://zotero.org/users/11126001/items/4RJN6KW3"],"itemData":{"id":252,"type":"article-journal","abstract":"Shotgun metagenomic sequencing is a common approach for studying the taxonomic diversity and metabolic potential of complex microbial communities. Current methods primarily use second generation short read sequencing, yet advances in third generation long read technologies provide opportunities to overcome some of the limitations of short read sequencing. Here, we compared seven platforms, encompassing second generation sequencers (Illumina HiSeq 300, MGI DNBSEQ-G400 and DNBSEQ-T7, ThermoFisher Ion GeneStudio S5 and Ion Proton P1) and third generation sequencers (Oxford Nanopore Technologies MinION R9 and Pacific Biosciences Sequel II). We constructed three uneven synthetic microbial communities composed of up to 87 genomic microbial strains DNAs per mock, spanning 29 bacterial and archaeal phyla, and representing the most complex and diverse synthetic communities used for sequencing technology comparisons. Our results demonstrate that third generation sequencing have advantages over second generation platforms in analyzing complex microbial communities, but require careful sequencing library preparation for optimal quantitative metagenomic analysis. Our sequencing data also provides a valuable resource for testing and benchmarking bioinformatics software for metagenomics.","container-title":"Scientific Data","DOI":"10.1038/s41597-022-01762-z","ISSN":"2052-4463","issue":"1","journalAbbreviation":"Sci Data","language":"en","license":"2022 The Author(s)","note":"number: 1\npublisher: Nature Publishing Group","page":"694","source":"www.nature.com","title":"Benchmarking second and third-generation sequencing platforms for microbial metagenomics","volume":"9","author":[{"family":"Meslier","given":"Victoria"},{"family":"Quinquis","given":"Benoit"},{"family":"Da Silva","given":"Kévin"},{"family":"Plaza Oñate","given":"Florian"},{"family":"Pons","given":"Nicolas"},{"family":"Roume","given":"Hugo"},{"family":"Podar","given":"Mircea"},{"family":"Almeida","given":"Mathieu"}],"issued":{"date-parts":[["2022",11,11]]}}},{"id":11,"uris":["http://zotero.org/users/11126001/items/KW6XIK7V"],"itemData":{"id":11,"type":"article-journal","abstract":"Long-read Oxford Nanopore sequencing has democratized microbial genome sequencing and enables the recovery of highly contiguous microbial genomes from isolates or metagenomes. However, to obtain near-finished genomes it has been necessary to include short-read polishing to correct insertions and deletions derived from homopolymer regions. Here, we show that Oxford Nanopore R10.4 can be used to generate near-finished microbial genomes from isolates or metagenomes without short-read or reference polishing.","container-title":"Nature Methods","DOI":"10.1038/s41592-022-01539-7","ISSN":"1548-7105","issue":"7","journalAbbreviation":"Nature Methods","page":"823-826","title":"Oxford Nanopore R10.4 long-read sequencing enables the generation of near-finished bacterial genomes from pure cultures and metagenomes without short-read or reference polishing","volume":"19","author":[{"family":"Sereika","given":"Mantas"},{"family":"Kirkegaard","given":"Rasmus Hansen"},{"family":"Karst","given":"Søren Michael"},{"family":"Michaelsen","given":"Thomas Yssing"},{"family":"Sørensen","given":"Emil Aarre"},{"family":"Wollenberg","given":"Rasmus Dam"},{"family":"Albertsen","given":"Mads"}],"issued":{"date-parts":[["2022",7,1]]}}},{"id":46,"uris":["http://zotero.org/users/11126001/items/NDRF94E3"],"itemData":{"id":46,"type":"article-journal","abstract":"We previously reported on MetaBAT, an automated metagenome binning software tool to reconstruct single genomes from microbial communities for subsequent analyses of uncultivated microbial species. MetaBAT has become one of the most popular binning tools largely due to its computational efficiency and ease of use, especially in binning experiments with a large number of samples and a large assembly. MetaBAT requires users to choose parameters to fine-tune its sensitivity and specificity. If those parameters are not chosen properly, binning accuracy can suffer, especially on assemblies of poor quality. Here, we developed MetaBAT 2 to overcome this problem. MetaBAT 2 uses a new adaptive binning algorithm to eliminate manual parameter tuning. We also performed extensive software engineering optimization to increase both computational and memory efficiency. Comparing MetaBAT 2 to alternative software tools on over 100 real world metagenome assemblies shows superior accuracy and computing speed. Binning a typical metagenome assembly takes only a few minutes on a single commodity workstation. We therefore recommend the community adopts MetaBAT 2 for their metagenome binning experiments. MetaBAT 2 is open source software and available at https://bitbucket.org/berkeleylab/metabat.","container-title":"PeerJ","DOI":"10.7717/peerj.7359","ISSN":"2167-8359","journalAbbreviation":"PeerJ","language":"en","note":"publisher: PeerJ Inc.","page":"e7359","source":"peerj.com","title":"MetaBAT 2: an adaptive binning algorithm for robust and efficient genome reconstruction from metagenome assemblies","title-short":"MetaBAT 2","volume":"7","author":[{"family":"Kang","given":"Dongwan D."},{"family":"Li","given":"Feng"},{"family":"Kirton","given":"Edward"},{"family":"Thomas","given":"Ashleigh"},{"family":"Egan","given":"Rob"},{"family":"An","given":"Hong"},{"family":"Wang","given":"Zhong"}],"issued":{"date-parts":[["2019",7,26]]}}},{"id":272,"uris":["http://zotero.org/users/11126001/items/CMZT45Y4"],"itemData":{"id":272,"type":"article-journal","abstract":"Microbial communities are critical to ecosystem function. A key objective of metagenomic studies is to analyse organism-specific metabolic pathways and reconstruct community interaction networks. This requires accurate assignment of assembled genome fragments to genomes. Existing binning methods often fail to reconstruct a reasonable number of genomes and report many bins of low quality and completeness. Furthermore, the performance of existing algorithms varies between samples and biotopes. Here, we present a dereplication, aggregation and scoring strategy, DAS Tool, that combines the strengths of a flexible set of established binning algorithms. DAS Tool applied to a constructed community generated more accurate bins than any automated method. Indeed, when applied to environmental and host-associated samples of different complexity, DAS Tool recovered substantially more near-complete genomes, including previously unreported lineages, than any single binning method alone. The ability to reconstruct many near-complete genomes from metagenomics data will greatly advance genome-centric analyses of ecosystems.","container-title":"Nature Microbiology","DOI":"10.1038/s41564-018-0171-1","ISSN":"2058-5276","issue":"7","journalAbbreviation":"Nat Microbiol","language":"en","license":"2018 The Author(s)","note":"number: 7\npublisher: Nature Publishing Group","page":"836-843","source":"www.nature.com","title":"Recovery of genomes from metagenomes via a dereplication, aggregation and scoring strategy","volume":"3","author":[{"family":"Sieber","given":"Christian M. K."},{"family":"Probst","given":"Alexander J."},{"family":"Sharrar","given":"Allison"},{"family":"Thomas","given":"Brian C."},{"family":"Hess","given":"Matthias"},{"family":"Tringe","given":"Susannah G."},{"family":"Banfield","given":"Jillian F."}],"issued":{"date-parts":[["2018",7]]}}},{"id":305,"uris":["http://zotero.org/users/11126001/items/M29WNP2D"],"itemData":{"id":305,"type":"article-journal","abstract":"With the development and reduced costs of high-throughput sequencing technology, environmental dark matter, such as novel metagenome-assembled genomes (MAGs) and viruses, is now being discovered easily. However, due to read length limitations, MAGs and viromes often suffer from genome discontinuity and deficiencies in key functional elements. Here, by applying long-read sequencing technology to sediment samples from a Tibetan saline lake, we comprehensively analyzed the performance of high-fidelity (HiFi) reads and the possibility of integration with short-read next-generation sequencing (NGS) data. In total, 207 full-length nonredundant 16S rRNA gene sequences and 19 full-length nonredundant 18S rRNA genes were directly obtained from HiFi reads, which greatly surpassed the retrieval performance of NGS technology. We carried out a cross-sectional comparison among multiple assembly strategies, referred to as ‘NGS’, ‘Hybrid (NGS+HiFi)’, and ‘HiFi’. Two MAGs and 29 viruses with circular genomes were reconstructed using HiFi reads alone, indicating the great power of the ‘HiFi’ approach to assemble high-quality microbial genomes. Among the 3 strategies, the ‘Hybrid’ approach produced the highest number of medium/high-quality MAGs and viral genomes, while the ratio of MAGs containing 16S rRNA genes was significantly improved in the ‘HiFi’ assembly results. Overall, our study provides a practical metagenomic resolution for analyzing complex environmental samples by taking advantage of both the short-read and HiFi long-read sequencing methods to extract the maximum amount of information, including data on prokaryotes, eukaryotes, and viruses, via the ‘Hybrid’ approach.\nIMPORTANCE To expand the understanding of microbial dark matter in the environment, we did the first comparative evaluation of multiple assembly strategies based on high-throughput short-read and HiFi data from lake sediments metagenomic sequencing. The results demonstrated great improvement of the ‘Hybrid’ assembly method (short-read next-generation sequencing data plus HiFi data) in the recovery of medium/high-quality MAGs and viral genomes. Further analysis showed that HiFi data is important to retrieve the complete circular prokaryotic and viral genomes. Meanwhile, hundreds of full-length 16S/18S rRNA genes were assembled directly from HiFi data, which facilitated the species composition studies of complex environmental samples, especially for understanding micro-eukaryotes. Therefore, the application of the latest HiFi long-read sequencing could greatly improve the metagenomic assembly integrity and promote environmental microbiome research.","container-title":"Microbiology Spectrum","DOI":"10.1128/spectrum.03328-22","issue":"1","note":"publisher: American Society for Microbiology","page":"e03328-22","source":"journals.asm.org (Atypon)","title":"Improved Assembly of Metagenome-Assembled Genomes and Viruses in Tibetan Saline Lake Sediment by HiFi Metagenomic Sequencing","volume":"11","author":[{"family":"Tao","given":"Ye"},{"family":"Xun","given":"Fan"},{"family":"Zhao","given":"Cheng"},{"family":"Mao","given":"Zhendu"},{"family":"Li","given":"Biao"},{"family":"Xing","given":"Peng"},{"family":"Wu","given":"Qinglong L."}],"issued":{"date-parts":[["2022",12,8]]}}},{"id":250,"uris":["http://zotero.org/users/11126001/items/J2K4TYYB"],"itemData":{"id":250,"type":"article-journal","abstract":"Despite extensive efforts to address it, the vastness of uncharacterized ‘dark matter’ microbial genetic diversity can impact short-read sequencing based metagenomic studies. Population-specific biases in genomic reference databases can further compound this problem. Leveraging advances in hybrid assembly (using short and long reads) and Hi-C technologies in a cross-sectional survey, we deeply characterized 109 gut microbiomes from three ethnicities in Singapore to comprehensively reconstruct 4497 medium and high-quality metagenome assembled genomes, 1708 of which were missing in short-read only analysis and with &gt;28× N50 improvement. Species-level clustering identified 70 (&gt;10% of total) novel gut species out of 685, improved reference genomes for 363 species (53% of total), and discovered 3413 strains unique to these populations. Among the top 10 most abundant gut bacteria in our study, one of the species and &gt;80% of strains were unrepresented in existing databases. Annotation of biosynthetic gene clusters (BGCs) uncovered more than 27,000 BGCs with a large fraction (36–88%) unrepresented in current databases, and with several unique clusters predicted to produce bacteriocins that could significantly alter microbiome community structure. These results reveal significant uncharacterized gut microbial diversity in Southeast Asian populations and highlight the utility of hybrid metagenomic references for bioprospecting and disease-focused studies.","container-title":"Nature Communications","DOI":"10.1038/s41467-022-33782-z","ISSN":"2041-1723","issue":"1","journalAbbreviation":"Nat Commun","language":"en","license":"2022 The Author(s)","note":"number: 1\npublisher: Nature Publishing Group","page":"6044","source":"www.nature.com","title":"Genome-centric analysis of short and long read metagenomes reveals uncharacterized microbiome diversity in Southeast Asians","volume":"13","author":[{"family":"Gounot","given":"Jean-Sebastien"},{"family":"Chia","given":"Minghao"},{"family":"Bertrand","given":"Denis"},{"family":"Saw","given":"Woei-Yuh"},{"family":"Ravikrishnan","given":"Aarthi"},{"family":"Low","given":"Adrian"},{"family":"Ding","given":"Yichen"},{"family":"Ng","given":"Amanda Hui Qi"},{"family":"Tan","given":"Linda Wei Lin"},{"family":"Teo","given":"Yik-Ying"},{"family":"Seedorf","given":"Henning"},{"family":"Nagarajan","given":"Niranjan"}],"issued":{"date-parts":[["2022",10,13]]}}},{"id":241,"uris":["http://zotero.org/users/11126001/items/H5NJ8JFB"],"itemData":{"id":241,"type":"article-journal","abstract":"Mangrove wetlands are coastal ecosystems with important ecological features and provide habitats for diverse microorganisms with key roles in nutrient and biogeochemical cycling. However, the overall metabolic potentials and ecological roles of microbial community in mangrove sediment are remained unanswered. In current study, the microbial and metabolic profiles of prokaryotic and fungal communities in mangrove sediments were investigated using metagenomic analysis based on PacBio single-molecule real time (SMRT) and Illumina sequencing techniques.","container-title":"Microbiome","DOI":"10.1186/s40168-023-01630-x","ISSN":"2049-2618","issue":"1","journalAbbreviation":"Microbiome","page":"188","source":"BioMed Central","title":"Long-read assembled metagenomic approaches improve our understanding on metabolic potentials of microbial community in mangrove sediments","volume":"11","author":[{"family":"Zhang","given":"Zhi-Feng"},{"family":"Liu","given":"Li-Rui"},{"family":"Pan","given":"Yue-Ping"},{"family":"Pan","given":"Jie"},{"family":"Li","given":"Meng"}],"issued":{"date-parts":[["2023",8,23]]}}},{"id":363,"uris":["http://zotero.org/users/11126001/items/PA6S2MER"],"itemData":{"id":363,"type":"article-journal","abstract":"The study of microbiomes using whole-metagenome shotgun sequencing enables the analysis of uncultivated microbial populations that may have important roles in their environments. Extracting individual draft genomes (bins) facilitates metagenomic analysis at the single genome level. Software and pipelines for such analysis have become diverse and sophisticated, resulting in a significant burden for biologists to access and use them. Furthermore, while bin extraction algorithms are rapidly improving, there is still a lack of tools for their evaluation and visualization.","container-title":"Microbiome","DOI":"10.1186/s40168-018-0541-1","ISSN":"2049-2618","issue":"1","journalAbbreviation":"Microbiome","page":"158","source":"BioMed Central","title":"MetaWRAP—a flexible pipeline for genome-resolved metagenomic data analysis","volume":"6","author":[{"family":"Uritskiy","given":"Gherman V."},{"family":"DiRuggiero","given":"Jocelyne"},{"family":"Taylor","given":"James"}],"issued":{"date-parts":[["2018",9,15]]}}},{"id":369,"uris":["http://zotero.org/users/11126001/items/RMMGXFBP"],"itemData":{"id":369,"type":"webpage","abstract":"Ensemble binning strategies for combining the output of multiple binning methods. - donovan-h-parks/UniteM","container-title":"GitHub","language":"en","title":"UniteM/unitem_ms.draft.pdf at master · donovan-h-parks/UniteM","URL":"https://github.com/donovan-h-parks/UniteM/blob/master/unitem_ms.draft.pdf","accessed":{"date-parts":[["2023",12,13]]}}},{"id":263,"uris":["http://zotero.org/users/11126001/items/LA76QB3E"],"itemData":{"id":263,"type":"article-journal","abstract":"Reconstructing the genomes of microbial community members is key to the interpretation of shotgun metagenome samples. Genome binning programs deconvolute reads or assembled contigs of such samples into individual bins. However, assessing their quality is difficult due to the lack of evaluation software and standardized metrics. Here, we present Assessment of Metagenome BinnERs (AMBER), an evaluation package for the comparative assessment of genome reconstructions from metagenome benchmark datasets. It calculates the performance metrics and comparative visualizations used in the first benchmarking challenge of the initiative for the Critical Assessment of Metagenome Interpretation (CAMI). As an application, we show the outputs of AMBER for 11 binning programs on two CAMI benchmark datasets. AMBER is implemented in Python and available under the Apache 2.0 license on GitHub.","container-title":"GigaScience","DOI":"10.1093/gigascience/giy069","ISSN":"2047-217X","issue":"6","journalAbbreviation":"GigaScience","page":"giy069","source":"Silverchair","title":"AMBER: Assessment of Metagenome BinnERs","title-short":"AMBER","volume":"7","author":[{"family":"Meyer","given":"Fernando"},{"family":"Hofmann","given":"Peter"},{"family":"Belmann","given":"Peter"},{"family":"Garrido-Oter","given":"Ruben"},{"family":"Fritz","given":"Adrian"},{"family":"Sczyrba","given":"Alexander"},{"family":"McHardy","given":"Alice C"}],"issued":{"date-parts":[["2018",6,1]]}}},{"id":48,"uris":["http://zotero.org/users/11126001/items/G8CA3IEZ"],"itemData":{"id":48,"type":"article-journal","abstract":"Microorganisms play crucial roles in water recycling, pollution removal and resource recovery in the wastewater industry. The structure of these microbial communities is increasingly understood based on 16S rRNA amplicon sequencing data. However, such data cannot be linked to functional potential in the absence of high-quality metagenome-assembled genomes (MAGs) for nearly all species. Here, we use long-read and short-read sequencing to recover 1083 high-quality MAGs, including 57 closed circular genomes, from 23 Danish full-scale wastewater treatment plants. The MAGs account for ~30% of the community based on relative abundance, and meet the stringent MIMAG high-quality draft requirements including full-length rRNA genes. We use the information provided by these MAGs in combination with &gt;13 years of 16S rRNA amplicon sequencing data, as well as Raman microspectroscopy and fluorescence in situ hybridisation, to uncover abundant undescribed lineages belonging to important functional groups.","container-title":"Nature Communications","DOI":"10.1038/s41467-021-22203-2","ISSN":"2041-1723","issue":"1","journalAbbreviation":"Nat Commun","language":"en","license":"2021 The Author(s)","note":"number: 1\npublisher: Nature Publishing Group","page":"2009","source":"www.nature.com","title":"Connecting structure to function with the recovery of over 1000 high-quality metagenome-assembled genomes from activated sludge using long-read sequencing","volume":"12","author":[{"family":"Singleton","given":"Caitlin M."},{"family":"Petriglieri","given":"Francesca"},{"family":"Kristensen","given":"Jannie M."},{"family":"Kirkegaard","given":"Rasmus H."},{"family":"Michaelsen","given":"Thomas Y."},{"family":"Andersen","given":"Martin H."},{"family":"Kondrotaite","given":"Zivile"},{"family":"Karst","given":"Søren M."},{"family":"Dueholm","given":"Morten S."},{"family":"Nielsen","given":"Per H."},{"family":"Albertsen","given":"Mads"}],"issued":{"date-parts":[["2021",3,31]]}}},{"id":309,"uris":["http://zotero.org/users/11126001/items/KY4AMYY7"],"itemData":{"id":309,"type":"article-journal","abstract":"Metagenomics has redefined many areas of microbiology. However, metagenome-assembled genomes (MAGs) are often fragmented, primarily when sequencing was performed with short reads. Recent long-read sequencing technologies promise to improve genome reconstruction. However, the integration of two different sequencing modalities makes downstream analyses complex. We, therefore, developed MUFFIN, a complete metagenomic workflow that uses short and long reads to produce high-quality bins and their annotations. The workflow is written by using Nextflow, a workflow orchestration software, to achieve high reproducibility and fast and straightforward use. This workflow also produces the taxonomic classification and KEGG pathways of the bins and can be further used for quantification and annotation by providing RNA-Seq data (optionally). We tested the workflow using twenty biogas reactor samples and assessed the capacity of MUFFIN to process and output relevant files needed to analyze the microbial community and their function. MUFFIN produces functional pathway predictions and, if provided de novo metatranscript annotations across the metagenomic sample and for each bin. MUFFIN is available on github under GNUv3 licence: https://github.com/RVanDamme/MUFFIN.","container-title":"PLOS Computational Biology","DOI":"10.1371/journal.pcbi.1008716","ISSN":"1553-7358","issue":"2","journalAbbreviation":"PLOS Computational Biology","language":"en","note":"publisher: Public Library of Science","page":"e1008716","source":"PLoS Journals","title":"Metagenomics workflow for hybrid assembly, differential coverage binning, metatranscriptomics and pathway analysis (MUFFIN)","volume":"17","author":[{"family":"Damme","given":"Renaud Van"},{"family":"Hölzer","given":"Martin"},{"family":"Viehweger","given":"Adrian"},{"family":"Müller","given":"Bettina"},{"family":"Bongcam-Rudloff","given":"Erik"},{"family":"Brandt","given":"Christian"}],"issued":{"date-parts":[["2021",2,9]]}}},{"id":215,"uris":["http://zotero.org/users/11126001/items/3TS4FFY4"],"itemData":{"id":215,"type":"article-journal","abstract":"Ruminants provide essential nutrition for billions of people worldwide. The rumen is a specialized stomach that is adapted to the breakdown of plant-derived complex polysaccharides. The genomes of the rumen microbiota encode thousands of enzymes adapted to digestion of the plant matter that dominates the ruminant diet. We assembled 4,941 rumen microbial metagenome-assembled genomes (MAGs) using approximately 6.5 terabases of short- and long-read sequence data from 283 ruminant cattle. We present a genome-resolved metagenomics workflow that enabled assembly of bacterial and archaeal genomes that were at least 80% complete. Of note, we obtained three single-contig, whole-chromosome assemblies of rumen bacteria, two of which represent previously unknown rumen species, assembled from long-read data. Using our rumen genome collection we predicted and annotated a large set of rumen proteins. Our set of rumen MAGs increases the rate of mapping of rumen metagenomic sequencing reads from 15% to 50–70%. These genomic and protein resources will enable a better understanding of the structure and functions of the rumen microbiota.","container-title":"Nature Biotechnology","DOI":"10.1038/s41587-019-0202-3","ISSN":"1546-1696","issue":"8","journalAbbreviation":"Nat Biotechnol","language":"en","license":"2019 The Author(s)","note":"number: 8\npublisher: Nature Publishing Group","page":"953-961","source":"www.nature.com","title":"Compendium of 4,941 rumen metagenome-assembled genomes for rumen microbiome biology and enzyme discovery","volume":"37","author":[{"family":"Stewart","given":"Robert D."},{"family":"Auffret","given":"Marc D."},{"family":"Warr","given":"Amanda"},{"family":"Walker","given":"Alan W."},{"family":"Roehe","given":"Rainer"},{"family":"Watson","given":"Mick"}],"issued":{"date-parts":[["2019",8]]}}},{"id":7,"uris":["http://zotero.org/users/11126001/items/M7WRPLY9"],"itemData":{"id":7,"type":"article-journal","abstract":"Summary Assembling microbial and viral genomes from metagenomes is a powerful and appealing method to understand structure?function relationships in complex environments. To compare the recovery of genomes from microorganisms and their viruses from groundwater, we generated shotgun metagenomes with Illumina sequencing accompanied by long reads derived from the Oxford Nanopore Technologies (ONT) sequencing platform. Assembly and metagenome-assembled genome (MAG) metrics for both microbes and viruses were determined from an Illumina-only assembly, ONT-only assembly, and a hybrid assembly approach. The hybrid approach recovered 2? more mid to high-quality MAGs compared to the Illumina-only approach and 4? more than the ONT-only approach. A similar number of viral genomes were reconstructed using the hybrid and ONT methods, and both recovered nearly fourfold more viral genomes than the Illumina-only approach. While yielding fewer MAGs, the ONT-only approach generated MAGs with a high probability of containing rRNA genes, 3? higher than either of the other methods. Of the shared MAGs recovered from each method, the ONT-only approach generated the longest and least fragmented MAGs, while the hybrid approach yielded the most complete. This work provides quantitative data to inform a cost?benefit analysis of the decision to supplement shotgun metagenomic projects with long reads towards the goal of recovering genomes from environmentally abundant groups.","container-title":"Environmental Microbiology","DOI":"10.1111/1462-2920.15186","ISSN":"1462-2912","issue":"9","journalAbbreviation":"Environmental Microbiology","note":"publisher: John Wiley &amp; Sons, Ltd","page":"4000-4013","title":"Inclusion of Oxford Nanopore long reads improves all microbial and viral metagenome-assembled genomes from a complex aquifer system","volume":"22","author":[{"family":"Overholt","given":"Will A."},{"family":"Hölzer","given":"Martin"},{"family":"Geesink","given":"Patricia"},{"family":"Diezel","given":"Celia"},{"family":"Marz","given":"Manja"},{"family":"Küsel","given":"Kirsten"}],"issued":{"date-parts":[["2020",9,1]]}}},{"id":234,"uris":["http://zotero.org/users/11126001/items/QDWN4H2I"],"itemData":{"id":234,"type":"article-journal","abstract":"The accurate and comprehensive analyses of genome-resolved metagenomics largely depend on the reconstruction of reference-quality (complete and high-quality) genomes from diverse microbiomes. Closing gaps in draft genomes have been approaching with the inclusion of Nanopore long reads; however, genome quality improvement requires extensive and time-consuming high-accuracy short-read polishing.","container-title":"Microbiome","DOI":"10.1186/s40168-022-01415-8","ISSN":"2049-2618","issue":"1","journalAbbreviation":"Microbiome","page":"209","source":"BioMed Central","title":"Nanopore long-read-only metagenomics enables complete and high-quality genome reconstruction from mock and complex metagenomes","volume":"10","author":[{"family":"Liu","given":"Lei"},{"family":"Yang","given":"Yu"},{"family":"Deng","given":"Yu"},{"family":"Zhang","given":"Tong"}],"issued":{"date-parts":[["2022",12,2]]}}},{"id":277,"uris":["http://zotero.org/users/11126001/items/U57CSXZ8"],"itemData":{"id":277,"type":"article-journal","abstract":"The analysis of shotgun metagenomic data provides valuable insights into microbial communities, while allowing resolution at individual genome level. In absence of complete reference genomes, this requires the reconstruction of metagenome assembled genomes (MAGs) from sequencing reads. We present the nf-core/mag pipeline for metagenome assembly, binning and taxonomic classification. It can optionally combine short and long reads to increase assembly continuity and utilize sample-wise group-information for co-assembly and genome binning. The pipeline is easy to install-all dependencies are provided within containers-portable and reproducible. It is written in Nextflow and developed as part of the nf-core initiative for best-practice pipeline development. All codes are hosted on GitHub under the nf-core organization https://github.com/nf-core/mag and released under the MIT license.","container-title":"NAR Genomics and Bioinformatics","DOI":"10.1093/nargab/lqac007","ISSN":"2631-9268","issue":"1","journalAbbreviation":"NAR Genomics and Bioinformatics","page":"lqac007","source":"Silverchair","title":"nf-core/mag: a best-practice pipeline for metagenome hybrid assembly and binning","title-short":"nf-core/mag","volume":"4","author":[{"family":"Krakau","given":"Sabrina"},{"family":"Straub","given":"Daniel"},{"family":"Gourlé","given":"Hadrien"},{"family":"Gabernet","given":"Gisela"},{"family":"Nahnsen","given":"Sven"}],"issued":{"date-parts":[["2022",3,1]]}}},{"id":256,"uris":["http://zotero.org/users/11126001/items/3ZC6HNIA"],"itemData":{"id":256,"type":"article-journal","abstract":"Complex carbohydrates that escape small intestinal digestion, are broken down in the large intestine by enzymes encoded by the gut microbiome. This is a symbiotic relationship between microbes and host, resulting in metabolic products that influence host health and are exploited by other microbes. However, the role of carbohydrate structure in directing microbiota community composition and the succession of carbohydrate-degrading microbes, is not fully understood. In this study we evaluate species-level compositional variation within a single microbiome in response to six structurally distinct carbohydrates in a controlled model gut using hybrid metagenome assemblies. We identified 509 high-quality metagenome-assembled genomes (MAGs) belonging to ten bacterial classes and 28 bacterial families. Bacterial species identified as carrying genes encoding starch binding modules increased in abundance in response to starches. The use of hybrid metagenomics has allowed identification of several uncultured species with the functional potential to degrade starch substrates for future study.","container-title":"Communications Biology","DOI":"10.1038/s42003-022-03865-0","ISSN":"2399-3642","issue":"1","journalAbbreviation":"Commun Biol","language":"en","license":"2022 The Author(s)","note":"number: 1\npublisher: Nature Publishing Group","page":"1-13","source":"www.nature.com","title":"Hybrid metagenome assemblies link carbohydrate structure with function in the human gut microbiome","volume":"5","author":[{"family":"Ravi","given":"Anuradha"},{"family":"Troncoso-Rey","given":"Perla"},{"family":"Ahn-Jarvis","given":"Jennifer"},{"family":"Corbin","given":"Kendall R."},{"family":"Harris","given":"Suzanne"},{"family":"Harris","given":"Hannah"},{"family":"Aydin","given":"Alp"},{"family":"Kay","given":"Gemma L."},{"family":"Le Viet","given":"Thanh"},{"family":"Gilroy","given":"Rachel"},{"family":"Pallen","given":"Mark J."},{"family":"Page","given":"Andrew J."},{"family":"O’Grady","given":"Justin"},{"family":"Warren","given":"Frederick J."}],"issued":{"date-parts":[["2022",9,8]]}}}],"schema":"https://github.com/citation-style-language/schema/raw/master/csl-citation.json"} </w:instrText>
      </w:r>
      <w:r>
        <w:rPr>
          <w:rFonts w:ascii="Arial" w:hAnsi="Arial" w:cs="Arial"/>
          <w:bCs/>
        </w:rPr>
        <w:fldChar w:fldCharType="separate"/>
      </w:r>
      <w:r w:rsidR="00822093" w:rsidRPr="00822093">
        <w:rPr>
          <w:rFonts w:ascii="Arial" w:hAnsi="Arial" w:cs="Arial"/>
          <w:vertAlign w:val="superscript"/>
        </w:rPr>
        <w:t>4,16,17,19,24,25,28,50,52,70,74,83–85,89,98,99</w:t>
      </w:r>
      <w:r>
        <w:rPr>
          <w:rFonts w:ascii="Arial" w:hAnsi="Arial" w:cs="Arial"/>
          <w:bCs/>
        </w:rPr>
        <w:fldChar w:fldCharType="end"/>
      </w:r>
      <w:r w:rsidRPr="005B306D">
        <w:rPr>
          <w:rFonts w:ascii="Arial" w:hAnsi="Arial" w:cs="Arial"/>
          <w:bCs/>
        </w:rPr>
        <w:t xml:space="preserve">. Only one </w:t>
      </w:r>
      <w:r>
        <w:rPr>
          <w:rFonts w:ascii="Arial" w:hAnsi="Arial" w:cs="Arial"/>
          <w:bCs/>
        </w:rPr>
        <w:t xml:space="preserve">binning program </w:t>
      </w:r>
      <w:r w:rsidRPr="005B306D">
        <w:rPr>
          <w:rFonts w:ascii="Arial" w:hAnsi="Arial" w:cs="Arial"/>
          <w:bCs/>
        </w:rPr>
        <w:t>was chosen to reduce technical variation and complexity, and theoretically</w:t>
      </w:r>
      <w:r>
        <w:rPr>
          <w:rFonts w:ascii="Arial" w:hAnsi="Arial" w:cs="Arial"/>
          <w:bCs/>
        </w:rPr>
        <w:t>,</w:t>
      </w:r>
      <w:r w:rsidRPr="005B306D">
        <w:rPr>
          <w:rFonts w:ascii="Arial" w:hAnsi="Arial" w:cs="Arial"/>
          <w:bCs/>
        </w:rPr>
        <w:t xml:space="preserve"> with the advantages </w:t>
      </w:r>
      <w:r>
        <w:rPr>
          <w:rFonts w:ascii="Arial" w:hAnsi="Arial" w:cs="Arial"/>
          <w:bCs/>
        </w:rPr>
        <w:t xml:space="preserve">in </w:t>
      </w:r>
      <w:r w:rsidRPr="005B306D">
        <w:rPr>
          <w:rFonts w:ascii="Arial" w:hAnsi="Arial" w:cs="Arial"/>
          <w:bCs/>
        </w:rPr>
        <w:t xml:space="preserve">contiguity </w:t>
      </w:r>
      <w:r>
        <w:rPr>
          <w:rFonts w:ascii="Arial" w:hAnsi="Arial" w:cs="Arial"/>
          <w:bCs/>
        </w:rPr>
        <w:t xml:space="preserve">that LR assembly </w:t>
      </w:r>
      <w:r w:rsidRPr="005B306D">
        <w:rPr>
          <w:rFonts w:ascii="Arial" w:hAnsi="Arial" w:cs="Arial"/>
          <w:bCs/>
        </w:rPr>
        <w:t xml:space="preserve">offers </w:t>
      </w:r>
      <w:r>
        <w:rPr>
          <w:rFonts w:ascii="Arial" w:hAnsi="Arial" w:cs="Arial"/>
          <w:bCs/>
        </w:rPr>
        <w:t xml:space="preserve">for </w:t>
      </w:r>
      <w:r w:rsidRPr="005B306D">
        <w:rPr>
          <w:rFonts w:ascii="Arial" w:hAnsi="Arial" w:cs="Arial"/>
          <w:bCs/>
        </w:rPr>
        <w:t>automated binning</w:t>
      </w:r>
      <w:r>
        <w:rPr>
          <w:rFonts w:ascii="Arial" w:hAnsi="Arial" w:cs="Arial"/>
          <w:bCs/>
        </w:rPr>
        <w:t>,</w:t>
      </w:r>
      <w:r w:rsidRPr="005B306D">
        <w:rPr>
          <w:rFonts w:ascii="Arial" w:hAnsi="Arial" w:cs="Arial"/>
          <w:bCs/>
        </w:rPr>
        <w:t xml:space="preserve"> we </w:t>
      </w:r>
      <w:r w:rsidR="00BF268C">
        <w:rPr>
          <w:rFonts w:ascii="Arial" w:hAnsi="Arial" w:cs="Arial"/>
          <w:bCs/>
        </w:rPr>
        <w:t>assumed</w:t>
      </w:r>
      <w:r w:rsidRPr="005B306D">
        <w:rPr>
          <w:rFonts w:ascii="Arial" w:hAnsi="Arial" w:cs="Arial"/>
          <w:bCs/>
        </w:rPr>
        <w:t xml:space="preserve"> that the</w:t>
      </w:r>
      <w:r>
        <w:rPr>
          <w:rFonts w:ascii="Arial" w:hAnsi="Arial" w:cs="Arial"/>
          <w:bCs/>
        </w:rPr>
        <w:t xml:space="preserve"> automated</w:t>
      </w:r>
      <w:r w:rsidRPr="005B306D">
        <w:rPr>
          <w:rFonts w:ascii="Arial" w:hAnsi="Arial" w:cs="Arial"/>
          <w:bCs/>
        </w:rPr>
        <w:t xml:space="preserve"> </w:t>
      </w:r>
      <w:proofErr w:type="spellStart"/>
      <w:r w:rsidRPr="005B306D">
        <w:rPr>
          <w:rFonts w:ascii="Arial" w:hAnsi="Arial" w:cs="Arial"/>
          <w:bCs/>
        </w:rPr>
        <w:t>binner</w:t>
      </w:r>
      <w:proofErr w:type="spellEnd"/>
      <w:r w:rsidRPr="005B306D">
        <w:rPr>
          <w:rFonts w:ascii="Arial" w:hAnsi="Arial" w:cs="Arial"/>
          <w:bCs/>
        </w:rPr>
        <w:t>(s) should not make a large difference.</w:t>
      </w:r>
    </w:p>
    <w:p w14:paraId="229D8665" w14:textId="2C6E42EF" w:rsidR="00906289" w:rsidRPr="005B306D" w:rsidRDefault="00906289" w:rsidP="00906289">
      <w:pPr>
        <w:spacing w:line="360" w:lineRule="auto"/>
        <w:ind w:firstLine="720"/>
        <w:jc w:val="both"/>
        <w:rPr>
          <w:rFonts w:ascii="Arial" w:hAnsi="Arial" w:cs="Arial"/>
          <w:bCs/>
        </w:rPr>
      </w:pPr>
      <w:r w:rsidRPr="005B306D">
        <w:rPr>
          <w:rFonts w:ascii="Arial" w:hAnsi="Arial" w:cs="Arial"/>
          <w:bCs/>
        </w:rPr>
        <w:t>GTDB-</w:t>
      </w:r>
      <w:proofErr w:type="spellStart"/>
      <w:r w:rsidRPr="005B306D">
        <w:rPr>
          <w:rFonts w:ascii="Arial" w:hAnsi="Arial" w:cs="Arial"/>
          <w:bCs/>
        </w:rPr>
        <w:t>tk</w:t>
      </w:r>
      <w:proofErr w:type="spellEnd"/>
      <w:r w:rsidRPr="005B306D">
        <w:rPr>
          <w:rFonts w:ascii="Arial" w:hAnsi="Arial" w:cs="Arial"/>
          <w:bCs/>
        </w:rPr>
        <w:t xml:space="preserve"> was chosen for taxonomic inference of the microbial genomes for essentially the same reasons as </w:t>
      </w:r>
      <w:proofErr w:type="spellStart"/>
      <w:r w:rsidRPr="005B306D">
        <w:rPr>
          <w:rFonts w:ascii="Arial" w:hAnsi="Arial" w:cs="Arial"/>
          <w:bCs/>
        </w:rPr>
        <w:t>CheckM</w:t>
      </w:r>
      <w:proofErr w:type="spellEnd"/>
      <w:r w:rsidRPr="005B306D">
        <w:rPr>
          <w:rFonts w:ascii="Arial" w:hAnsi="Arial" w:cs="Arial"/>
          <w:bCs/>
        </w:rPr>
        <w:t xml:space="preserve">, and </w:t>
      </w:r>
      <w:r>
        <w:rPr>
          <w:rFonts w:ascii="Arial" w:hAnsi="Arial" w:cs="Arial"/>
          <w:bCs/>
        </w:rPr>
        <w:t xml:space="preserve">also </w:t>
      </w:r>
      <w:r w:rsidRPr="005B306D">
        <w:rPr>
          <w:rFonts w:ascii="Arial" w:hAnsi="Arial" w:cs="Arial"/>
          <w:bCs/>
        </w:rPr>
        <w:t>has few competitors</w:t>
      </w:r>
      <w:r>
        <w:rPr>
          <w:rFonts w:ascii="Arial" w:hAnsi="Arial" w:cs="Arial"/>
          <w:bCs/>
        </w:rPr>
        <w:fldChar w:fldCharType="begin"/>
      </w:r>
      <w:r w:rsidR="00822093">
        <w:rPr>
          <w:rFonts w:ascii="Arial" w:hAnsi="Arial" w:cs="Arial"/>
          <w:bCs/>
        </w:rPr>
        <w:instrText xml:space="preserve"> ADDIN ZOTERO_ITEM CSL_CITATION {"citationID":"a1lrij8fg9l","properties":{"formattedCitation":"\\super 4,8,16,24,25,28,72\\uc0\\u8211{}74,83\\uc0\\u8211{}85,89,98\\uc0\\u8211{}100\\nosupersub{}","plainCitation":"4,8,16,24,25,28,72–74,83–85,89,98–100","noteIndex":0},"citationItems":[{"id":36,"uris":["http://zotero.org/users/11126001/items/5ZWJE3B2"],"itemData":{"id":36,"type":"article-journal","abstract":"The Genome Taxonomy Database Toolkit (GTDB-Tk) provides objective taxonomic assignments for bacterial and archaeal genomes based on the GTDB. GTDB-Tk is computationally efficient and able to classify thousands of draft genomes in parallel. Here we demonstrate the accuracy of the GTDB-Tk taxonomic assignments by evaluating its performance on a phylogenetically diverse set of 10 156 bacterial and archaeal metagenome-assembled genomes.GTDB-Tk is implemented in Python and licenced under the GNU General Public Licence v3.0. Source code and documentation are available at: https://github.com/ecogenomics/gtdbtk.Supplementary data are available at Bioinformatics online.","container-title":"Bioinformatics","DOI":"10.1093/bioinformatics/btz848","ISSN":"1367-4803","issue":"6","journalAbbreviation":"Bioinformatics","page":"1925-1927","source":"Silverchair","title":"GTDB-Tk: a toolkit to classify genomes with the Genome Taxonomy Database","title-short":"GTDB-Tk","volume":"36","author":[{"family":"Chaumeil","given":"Pierre-Alain"},{"family":"Mussig","given":"Aaron J"},{"family":"Hugenholtz","given":"Philip"},{"family":"Parks","given":"Donovan H"}],"issued":{"date-parts":[["2020",3,1]]}}},{"id":50,"uris":["http://zotero.org/users/11126001/items/MM8F5TEX"],"itemData":{"id":50,"type":"article-journal","abstract":"Microbial and viral communities transform the chemistry of Earth's ecosystems, yet the specific reactions catalyzed by these biological engines are hard to decode due to the absence of a scalable, metabolically resolved, annotation software. Here, we present DRAM (Distilled and Refined Annotation of Metabolism), a framework to translate the deluge of microbiome-based genomic information into a catalog of microbial traits. To demonstrate the applicability of DRAM across metabolically diverse genomes, we evaluated DRAM performance on a defined, in silico soil community and previously published human gut metagenomes. We show that DRAM accurately assigned microbial contributions to geochemical cycles and automated the partitioning of gut microbial carbohydrate metabolism at substrate levels. DRAM-v, the viral mode of DRAM, established rules to identify virally-encoded auxiliary metabolic genes (AMGs), resulting in the metabolic categorization of thousands of putative AMGs from soils and guts. Together DRAM and DRAM-v provide critical metabolic profiling capabilities that decipher mechanisms underpinning microbiome function.","container-title":"Nucleic Acids Research","DOI":"10.1093/nar/gkaa621","ISSN":"0305-1048","issue":"16","journalAbbreviation":"Nucleic Acids Research","license":"All rights reserved","page":"8883-8900","source":"Silverchair","title":"DRAM for distilling microbial metabolism to automate the curation of microbiome function","volume":"48","author":[{"family":"Shaffer","given":"Michael"},{"family":"Borton","given":"Mikayla A"},{"family":"McGivern","given":"Bridget B"},{"family":"Zayed","given":"Ahmed A"},{"family":"La Rosa","given":"Sabina Leanti"},{"family":"Solden","given":"Lindsey M"},{"family":"Liu","given":"Pengfei"},{"family":"Narrowe","given":"Adrienne B"},{"family":"Rodríguez-Ramos","given":"Josué"},{"family":"Bolduc","given":"Benjamin"},{"family":"Gazitúa","given":"M Consuelo"},{"family":"Daly","given":"Rebecca A"},{"family":"Smith","given":"Garrett J"},{"family":"Vik","given":"Dean R"},{"family":"Pope","given":"Phil B"},{"family":"Sullivan","given":"Matthew B"},{"family":"Roux","given":"Simon"},{"family":"Wrighton","given":"Kelly C"}],"issued":{"date-parts":[["2020",9,18]]}}},{"id":277,"uris":["http://zotero.org/users/11126001/items/U57CSXZ8"],"itemData":{"id":277,"type":"article-journal","abstract":"The analysis of shotgun metagenomic data provides valuable insights into microbial communities, while allowing resolution at individual genome level. In absence of complete reference genomes, this requires the reconstruction of metagenome assembled genomes (MAGs) from sequencing reads. We present the nf-core/mag pipeline for metagenome assembly, binning and taxonomic classification. It can optionally combine short and long reads to increase assembly continuity and utilize sample-wise group-information for co-assembly and genome binning. The pipeline is easy to install-all dependencies are provided within containers-portable and reproducible. It is written in Nextflow and developed as part of the nf-core initiative for best-practice pipeline development. All codes are hosted on GitHub under the nf-core organization https://github.com/nf-core/mag and released under the MIT license.","container-title":"NAR Genomics and Bioinformatics","DOI":"10.1093/nargab/lqac007","ISSN":"2631-9268","issue":"1","journalAbbreviation":"NAR Genomics and Bioinformatics","page":"lqac007","source":"Silverchair","title":"nf-core/mag: a best-practice pipeline for metagenome hybrid assembly and binning","title-short":"nf-core/mag","volume":"4","author":[{"family":"Krakau","given":"Sabrina"},{"family":"Straub","given":"Daniel"},{"family":"Gourlé","given":"Hadrien"},{"family":"Gabernet","given":"Gisela"},{"family":"Nahnsen","given":"Sven"}],"issued":{"date-parts":[["2022",3,1]]}}},{"id":309,"uris":["http://zotero.org/users/11126001/items/KY4AMYY7"],"itemData":{"id":309,"type":"article-journal","abstract":"Metagenomics has redefined many areas of microbiology. However, metagenome-assembled genomes (MAGs) are often fragmented, primarily when sequencing was performed with short reads. Recent long-read sequencing technologies promise to improve genome reconstruction. However, the integration of two different sequencing modalities makes downstream analyses complex. We, therefore, developed MUFFIN, a complete metagenomic workflow that uses short and long reads to produce high-quality bins and their annotations. The workflow is written by using Nextflow, a workflow orchestration software, to achieve high reproducibility and fast and straightforward use. This workflow also produces the taxonomic classification and KEGG pathways of the bins and can be further used for quantification and annotation by providing RNA-Seq data (optionally). We tested the workflow using twenty biogas reactor samples and assessed the capacity of MUFFIN to process and output relevant files needed to analyze the microbial community and their function. MUFFIN produces functional pathway predictions and, if provided de novo metatranscript annotations across the metagenomic sample and for each bin. MUFFIN is available on github under GNUv3 licence: https://github.com/RVanDamme/MUFFIN.","container-title":"PLOS Computational Biology","DOI":"10.1371/journal.pcbi.1008716","ISSN":"1553-7358","issue":"2","journalAbbreviation":"PLOS Computational Biology","language":"en","note":"publisher: Public Library of Science","page":"e1008716","source":"PLoS Journals","title":"Metagenomics workflow for hybrid assembly, differential coverage binning, metatranscriptomics and pathway analysis (MUFFIN)","volume":"17","author":[{"family":"Damme","given":"Renaud Van"},{"family":"Hölzer","given":"Martin"},{"family":"Viehweger","given":"Adrian"},{"family":"Müller","given":"Bettina"},{"family":"Bongcam-Rudloff","given":"Erik"},{"family":"Brandt","given":"Christian"}],"issued":{"date-parts":[["2021",2,9]]}}},{"id":305,"uris":["http://zotero.org/users/11126001/items/M29WNP2D"],"itemData":{"id":305,"type":"article-journal","abstract":"With the development and reduced costs of high-throughput sequencing technology, environmental dark matter, such as novel metagenome-assembled genomes (MAGs) and viruses, is now being discovered easily. However, due to read length limitations, MAGs and viromes often suffer from genome discontinuity and deficiencies in key functional elements. Here, by applying long-read sequencing technology to sediment samples from a Tibetan saline lake, we comprehensively analyzed the performance of high-fidelity (HiFi) reads and the possibility of integration with short-read next-generation sequencing (NGS) data. In total, 207 full-length nonredundant 16S rRNA gene sequences and 19 full-length nonredundant 18S rRNA genes were directly obtained from HiFi reads, which greatly surpassed the retrieval performance of NGS technology. We carried out a cross-sectional comparison among multiple assembly strategies, referred to as ‘NGS’, ‘Hybrid (NGS+HiFi)’, and ‘HiFi’. Two MAGs and 29 viruses with circular genomes were reconstructed using HiFi reads alone, indicating the great power of the ‘HiFi’ approach to assemble high-quality microbial genomes. Among the 3 strategies, the ‘Hybrid’ approach produced the highest number of medium/high-quality MAGs and viral genomes, while the ratio of MAGs containing 16S rRNA genes was significantly improved in the ‘HiFi’ assembly results. Overall, our study provides a practical metagenomic resolution for analyzing complex environmental samples by taking advantage of both the short-read and HiFi long-read sequencing methods to extract the maximum amount of information, including data on prokaryotes, eukaryotes, and viruses, via the ‘Hybrid’ approach.\nIMPORTANCE To expand the understanding of microbial dark matter in the environment, we did the first comparative evaluation of multiple assembly strategies based on high-throughput short-read and HiFi data from lake sediments metagenomic sequencing. The results demonstrated great improvement of the ‘Hybrid’ assembly method (short-read next-generation sequencing data plus HiFi data) in the recovery of medium/high-quality MAGs and viral genomes. Further analysis showed that HiFi data is important to retrieve the complete circular prokaryotic and viral genomes. Meanwhile, hundreds of full-length 16S/18S rRNA genes were assembled directly from HiFi data, which facilitated the species composition studies of complex environmental samples, especially for understanding micro-eukaryotes. Therefore, the application of the latest HiFi long-read sequencing could greatly improve the metagenomic assembly integrity and promote environmental microbiome research.","container-title":"Microbiology Spectrum","DOI":"10.1128/spectrum.03328-22","issue":"1","note":"publisher: American Society for Microbiology","page":"e03328-22","source":"journals.asm.org (Atypon)","title":"Improved Assembly of Metagenome-Assembled Genomes and Viruses in Tibetan Saline Lake Sediment by HiFi Metagenomic Sequencing","volume":"11","author":[{"family":"Tao","given":"Ye"},{"family":"Xun","given":"Fan"},{"family":"Zhao","given":"Cheng"},{"family":"Mao","given":"Zhendu"},{"family":"Li","given":"Biao"},{"family":"Xing","given":"Peng"},{"family":"Wu","given":"Qinglong L."}],"issued":{"date-parts":[["2022",12,8]]}}},{"id":252,"uris":["http://zotero.org/users/11126001/items/4RJN6KW3"],"itemData":{"id":252,"type":"article-journal","abstract":"Shotgun metagenomic sequencing is a common approach for studying the taxonomic diversity and metabolic potential of complex microbial communities. Current methods primarily use second generation short read sequencing, yet advances in third generation long read technologies provide opportunities to overcome some of the limitations of short read sequencing. Here, we compared seven platforms, encompassing second generation sequencers (Illumina HiSeq 300, MGI DNBSEQ-G400 and DNBSEQ-T7, ThermoFisher Ion GeneStudio S5 and Ion Proton P1) and third generation sequencers (Oxford Nanopore Technologies MinION R9 and Pacific Biosciences Sequel II). We constructed three uneven synthetic microbial communities composed of up to 87 genomic microbial strains DNAs per mock, spanning 29 bacterial and archaeal phyla, and representing the most complex and diverse synthetic communities used for sequencing technology comparisons. Our results demonstrate that third generation sequencing have advantages over second generation platforms in analyzing complex microbial communities, but require careful sequencing library preparation for optimal quantitative metagenomic analysis. Our sequencing data also provides a valuable resource for testing and benchmarking bioinformatics software for metagenomics.","container-title":"Scientific Data","DOI":"10.1038/s41597-022-01762-z","ISSN":"2052-4463","issue":"1","journalAbbreviation":"Sci Data","language":"en","license":"2022 The Author(s)","note":"number: 1\npublisher: Nature Publishing Group","page":"694","source":"www.nature.com","title":"Benchmarking second and third-generation sequencing platforms for microbial metagenomics","volume":"9","author":[{"family":"Meslier","given":"Victoria"},{"family":"Quinquis","given":"Benoit"},{"family":"Da Silva","given":"Kévin"},{"family":"Plaza Oñate","given":"Florian"},{"family":"Pons","given":"Nicolas"},{"family":"Roume","given":"Hugo"},{"family":"Podar","given":"Mircea"},{"family":"Almeida","given":"Mathieu"}],"issued":{"date-parts":[["2022",11,11]]}}},{"id":20,"uris":["http://zotero.org/users/11126001/items/BU9MFPD3"],"itemData":{"id":20,"type":"article-journal","abstract":"While long-read sequencing allows for the complete assembly of bacterial genomes, long-read assemblies contain a variety of errors. Here, we present Trycycler, a tool which produces a consensus assembly from multiple input assemblies of the same genome. Benchmarking showed that Trycycler assemblies contained fewer errors than assemblies constructed with a single tool. Post-assembly polishing further reduced errors and Trycycler+polishing assemblies were the most accurate genomes in our study. As Trycycler requires manual intervention, its output is not deterministic. However, we demonstrated that multiple users converge on similar assemblies that are consistently more accurate than those produced by automated assembly tools.","container-title":"Genome Biology","DOI":"10.1186/s13059-021-02483-z","ISSN":"1474-760X","issue":"1","journalAbbreviation":"Genome Biology","page":"266","source":"BioMed Central","title":"Trycycler: consensus long-read assemblies for bacterial genomes","title-short":"Trycycler","volume":"22","author":[{"family":"Wick","given":"Ryan R."},{"family":"Judd","given":"Louise M."},{"family":"Cerdeira","given":"Louise T."},{"family":"Hawkey","given":"Jane"},{"family":"Méric","given":"Guillaume"},{"family":"Vezina","given":"Ben"},{"family":"Wyres","given":"Kelly L."},{"family":"Holt","given":"Kathryn E."}],"issued":{"date-parts":[["2021",9,14]]}}},{"id":215,"uris":["http://zotero.org/users/11126001/items/3TS4FFY4"],"itemData":{"id":215,"type":"article-journal","abstract":"Ruminants provide essential nutrition for billions of people worldwide. The rumen is a specialized stomach that is adapted to the breakdown of plant-derived complex polysaccharides. The genomes of the rumen microbiota encode thousands of enzymes adapted to digestion of the plant matter that dominates the ruminant diet. We assembled 4,941 rumen microbial metagenome-assembled genomes (MAGs) using approximately 6.5 terabases of short- and long-read sequence data from 283 ruminant cattle. We present a genome-resolved metagenomics workflow that enabled assembly of bacterial and archaeal genomes that were at least 80% complete. Of note, we obtained three single-contig, whole-chromosome assemblies of rumen bacteria, two of which represent previously unknown rumen species, assembled from long-read data. Using our rumen genome collection we predicted and annotated a large set of rumen proteins. Our set of rumen MAGs increases the rate of mapping of rumen metagenomic sequencing reads from 15% to 50–70%. These genomic and protein resources will enable a better understanding of the structure and functions of the rumen microbiota.","container-title":"Nature Biotechnology","DOI":"10.1038/s41587-019-0202-3","ISSN":"1546-1696","issue":"8","journalAbbreviation":"Nat Biotechnol","language":"en","license":"2019 The Author(s)","note":"number: 8\npublisher: Nature Publishing Group","page":"953-961","source":"www.nature.com","title":"Compendium of 4,941 rumen metagenome-assembled genomes for rumen microbiome biology and enzyme discovery","volume":"37","author":[{"family":"Stewart","given":"Robert D."},{"family":"Auffret","given":"Marc D."},{"family":"Warr","given":"Amanda"},{"family":"Walker","given":"Alan W."},{"family":"Roehe","given":"Rainer"},{"family":"Watson","given":"Mick"}],"issued":{"date-parts":[["2019",8]]}}},{"id":250,"uris":["http://zotero.org/users/11126001/items/J2K4TYYB"],"itemData":{"id":250,"type":"article-journal","abstract":"Despite extensive efforts to address it, the vastness of uncharacterized ‘dark matter’ microbial genetic diversity can impact short-read sequencing based metagenomic studies. Population-specific biases in genomic reference databases can further compound this problem. Leveraging advances in hybrid assembly (using short and long reads) and Hi-C technologies in a cross-sectional survey, we deeply characterized 109 gut microbiomes from three ethnicities in Singapore to comprehensively reconstruct 4497 medium and high-quality metagenome assembled genomes, 1708 of which were missing in short-read only analysis and with &gt;28× N50 improvement. Species-level clustering identified 70 (&gt;10% of total) novel gut species out of 685, improved reference genomes for 363 species (53% of total), and discovered 3413 strains unique to these populations. Among the top 10 most abundant gut bacteria in our study, one of the species and &gt;80% of strains were unrepresented in existing databases. Annotation of biosynthetic gene clusters (BGCs) uncovered more than 27,000 BGCs with a large fraction (36–88%) unrepresented in current databases, and with several unique clusters predicted to produce bacteriocins that could significantly alter microbiome community structure. These results reveal significant uncharacterized gut microbial diversity in Southeast Asian populations and highlight the utility of hybrid metagenomic references for bioprospecting and disease-focused studies.","container-title":"Nature Communications","DOI":"10.1038/s41467-022-33782-z","ISSN":"2041-1723","issue":"1","journalAbbreviation":"Nat Commun","language":"en","license":"2022 The Author(s)","note":"number: 1\npublisher: Nature Publishing Group","page":"6044","source":"www.nature.com","title":"Genome-centric analysis of short and long read metagenomes reveals uncharacterized microbiome diversity in Southeast Asians","volume":"13","author":[{"family":"Gounot","given":"Jean-Sebastien"},{"family":"Chia","given":"Minghao"},{"family":"Bertrand","given":"Denis"},{"family":"Saw","given":"Woei-Yuh"},{"family":"Ravikrishnan","given":"Aarthi"},{"family":"Low","given":"Adrian"},{"family":"Ding","given":"Yichen"},{"family":"Ng","given":"Amanda Hui Qi"},{"family":"Tan","given":"Linda Wei Lin"},{"family":"Teo","given":"Yik-Ying"},{"family":"Seedorf","given":"Henning"},{"family":"Nagarajan","given":"Niranjan"}],"issued":{"date-parts":[["2022",10,13]]}}},{"id":241,"uris":["http://zotero.org/users/11126001/items/H5NJ8JFB"],"itemData":{"id":241,"type":"article-journal","abstract":"Mangrove wetlands are coastal ecosystems with important ecological features and provide habitats for diverse microorganisms with key roles in nutrient and biogeochemical cycling. However, the overall metabolic potentials and ecological roles of microbial community in mangrove sediment are remained unanswered. In current study, the microbial and metabolic profiles of prokaryotic and fungal communities in mangrove sediments were investigated using metagenomic analysis based on PacBio single-molecule real time (SMRT) and Illumina sequencing techniques.","container-title":"Microbiome","DOI":"10.1186/s40168-023-01630-x","ISSN":"2049-2618","issue":"1","journalAbbreviation":"Microbiome","page":"188","source":"BioMed Central","title":"Long-read assembled metagenomic approaches improve our understanding on metabolic potentials of microbial community in mangrove sediments","volume":"11","author":[{"family":"Zhang","given":"Zhi-Feng"},{"family":"Liu","given":"Li-Rui"},{"family":"Pan","given":"Yue-Ping"},{"family":"Pan","given":"Jie"},{"family":"Li","given":"Meng"}],"issued":{"date-parts":[["2023",8,23]]}}},{"id":256,"uris":["http://zotero.org/users/11126001/items/3ZC6HNIA"],"itemData":{"id":256,"type":"article-journal","abstract":"Complex carbohydrates that escape small intestinal digestion, are broken down in the large intestine by enzymes encoded by the gut microbiome. This is a symbiotic relationship between microbes and host, resulting in metabolic products that influence host health and are exploited by other microbes. However, the role of carbohydrate structure in directing microbiota community composition and the succession of carbohydrate-degrading microbes, is not fully understood. In this study we evaluate species-level compositional variation within a single microbiome in response to six structurally distinct carbohydrates in a controlled model gut using hybrid metagenome assemblies. We identified 509 high-quality metagenome-assembled genomes (MAGs) belonging to ten bacterial classes and 28 bacterial families. Bacterial species identified as carrying genes encoding starch binding modules increased in abundance in response to starches. The use of hybrid metagenomics has allowed identification of several uncultured species with the functional potential to degrade starch substrates for future study.","container-title":"Communications Biology","DOI":"10.1038/s42003-022-03865-0","ISSN":"2399-3642","issue":"1","journalAbbreviation":"Commun Biol","language":"en","license":"2022 The Author(s)","note":"number: 1\npublisher: Nature Publishing Group","page":"1-13","source":"www.nature.com","title":"Hybrid metagenome assemblies link carbohydrate structure with function in the human gut microbiome","volume":"5","author":[{"family":"Ravi","given":"Anuradha"},{"family":"Troncoso-Rey","given":"Perla"},{"family":"Ahn-Jarvis","given":"Jennifer"},{"family":"Corbin","given":"Kendall R."},{"family":"Harris","given":"Suzanne"},{"family":"Harris","given":"Hannah"},{"family":"Aydin","given":"Alp"},{"family":"Kay","given":"Gemma L."},{"family":"Le Viet","given":"Thanh"},{"family":"Gilroy","given":"Rachel"},{"family":"Pallen","given":"Mark J."},{"family":"Page","given":"Andrew J."},{"family":"O’Grady","given":"Justin"},{"family":"Warren","given":"Frederick J."}],"issued":{"date-parts":[["2022",9,8]]}}},{"id":11,"uris":["http://zotero.org/users/11126001/items/KW6XIK7V"],"itemData":{"id":11,"type":"article-journal","abstract":"Long-read Oxford Nanopore sequencing has democratized microbial genome sequencing and enables the recovery of highly contiguous microbial genomes from isolates or metagenomes. However, to obtain near-finished genomes it has been necessary to include short-read polishing to correct insertions and deletions derived from homopolymer regions. Here, we show that Oxford Nanopore R10.4 can be used to generate near-finished microbial genomes from isolates or metagenomes without short-read or reference polishing.","container-title":"Nature Methods","DOI":"10.1038/s41592-022-01539-7","ISSN":"1548-7105","issue":"7","journalAbbreviation":"Nature Methods","page":"823-826","title":"Oxford Nanopore R10.4 long-read sequencing enables the generation of near-finished bacterial genomes from pure cultures and metagenomes without short-read or reference polishing","volume":"19","author":[{"family":"Sereika","given":"Mantas"},{"family":"Kirkegaard","given":"Rasmus Hansen"},{"family":"Karst","given":"Søren Michael"},{"family":"Michaelsen","given":"Thomas Yssing"},{"family":"Sørensen","given":"Emil Aarre"},{"family":"Wollenberg","given":"Rasmus Dam"},{"family":"Albertsen","given":"Mads"}],"issued":{"date-parts":[["2022",7,1]]}}},{"id":48,"uris":["http://zotero.org/users/11126001/items/G8CA3IEZ"],"itemData":{"id":48,"type":"article-journal","abstract":"Microorganisms play crucial roles in water recycling, pollution removal and resource recovery in the wastewater industry. The structure of these microbial communities is increasingly understood based on 16S rRNA amplicon sequencing data. However, such data cannot be linked to functional potential in the absence of high-quality metagenome-assembled genomes (MAGs) for nearly all species. Here, we use long-read and short-read sequencing to recover 1083 high-quality MAGs, including 57 closed circular genomes, from 23 Danish full-scale wastewater treatment plants. The MAGs account for ~30% of the community based on relative abundance, and meet the stringent MIMAG high-quality draft requirements including full-length rRNA genes. We use the information provided by these MAGs in combination with &gt;13 years of 16S rRNA amplicon sequencing data, as well as Raman microspectroscopy and fluorescence in situ hybridisation, to uncover abundant undescribed lineages belonging to important functional groups.","container-title":"Nature Communications","DOI":"10.1038/s41467-021-22203-2","ISSN":"2041-1723","issue":"1","journalAbbreviation":"Nat Commun","language":"en","license":"2021 The Author(s)","note":"number: 1\npublisher: Nature Publishing Group","page":"2009","source":"www.nature.com","title":"Connecting structure to function with the recovery of over 1000 high-quality metagenome-assembled genomes from activated sludge using long-read sequencing","volume":"12","author":[{"family":"Singleton","given":"Caitlin M."},{"family":"Petriglieri","given":"Francesca"},{"family":"Kristensen","given":"Jannie M."},{"family":"Kirkegaard","given":"Rasmus H."},{"family":"Michaelsen","given":"Thomas Y."},{"family":"Andersen","given":"Martin H."},{"family":"Kondrotaite","given":"Zivile"},{"family":"Karst","given":"Søren M."},{"family":"Dueholm","given":"Morten S."},{"family":"Nielsen","given":"Per H."},{"family":"Albertsen","given":"Mads"}],"issued":{"date-parts":[["2021",3,31]]}}},{"id":150,"uris":["http://zotero.org/users/11126001/items/VRKBIWJR"],"itemData":{"id":150,"type":"article-journal","abstract":"Long-read-only bacterial genome assemblies usually contain residual errors, most commonly homopolymer-length errors. Short-read polishing tools can use short reads to fix these errors, but most rely on short-read alignment which is unreliable in repeat regions. Errors in such regions are therefore challenging to fix and often remain after short-read polishing. Here we introduce Polypolish, a new short-read polisher which uses all-per-read alignments to repair errors in repeat sequences that other polishers cannot. Polypolish performed well in benchmarking tests using both simulated and real reads, and it almost never introduced errors during polishing. The best results were achieved by using Polypolish in combination with other short-read polishers.","container-title":"PLOS Computational Biology","DOI":"10.1371/journal.pcbi.1009802","ISSN":"1553-7358","issue":"1","journalAbbreviation":"PLOS Computational Biology","language":"en","note":"publisher: Public Library of Science","page":"e1009802","source":"PLoS Journals","title":"Polypolish: Short-read polishing of long-read bacterial genome assemblies","title-short":"Polypolish","volume":"18","author":[{"family":"Wick","given":"Ryan R."},{"family":"Holt","given":"Kathryn E."}],"issued":{"date-parts":[["2022",1,24]]}}},{"id":7,"uris":["http://zotero.org/users/11126001/items/M7WRPLY9"],"itemData":{"id":7,"type":"article-journal","abstract":"Summary Assembling microbial and viral genomes from metagenomes is a powerful and appealing method to understand structure?function relationships in complex environments. To compare the recovery of genomes from microorganisms and their viruses from groundwater, we generated shotgun metagenomes with Illumina sequencing accompanied by long reads derived from the Oxford Nanopore Technologies (ONT) sequencing platform. Assembly and metagenome-assembled genome (MAG) metrics for both microbes and viruses were determined from an Illumina-only assembly, ONT-only assembly, and a hybrid assembly approach. The hybrid approach recovered 2? more mid to high-quality MAGs compared to the Illumina-only approach and 4? more than the ONT-only approach. A similar number of viral genomes were reconstructed using the hybrid and ONT methods, and both recovered nearly fourfold more viral genomes than the Illumina-only approach. While yielding fewer MAGs, the ONT-only approach generated MAGs with a high probability of containing rRNA genes, 3? higher than either of the other methods. Of the shared MAGs recovered from each method, the ONT-only approach generated the longest and least fragmented MAGs, while the hybrid approach yielded the most complete. This work provides quantitative data to inform a cost?benefit analysis of the decision to supplement shotgun metagenomic projects with long reads towards the goal of recovering genomes from environmentally abundant groups.","container-title":"Environmental Microbiology","DOI":"10.1111/1462-2920.15186","ISSN":"1462-2912","issue":"9","journalAbbreviation":"Environmental Microbiology","note":"publisher: John Wiley &amp; Sons, Ltd","page":"4000-4013","title":"Inclusion of Oxford Nanopore long reads improves all microbial and viral metagenome-assembled genomes from a complex aquifer system","volume":"22","author":[{"family":"Overholt","given":"Will A."},{"family":"Hölzer","given":"Martin"},{"family":"Geesink","given":"Patricia"},{"family":"Diezel","given":"Celia"},{"family":"Marz","given":"Manja"},{"family":"Küsel","given":"Kirsten"}],"issued":{"date-parts":[["2020",9,1]]}}},{"id":234,"uris":["http://zotero.org/users/11126001/items/QDWN4H2I"],"itemData":{"id":234,"type":"article-journal","abstract":"The accurate and comprehensive analyses of genome-resolved metagenomics largely depend on the reconstruction of reference-quality (complete and high-quality) genomes from diverse microbiomes. Closing gaps in draft genomes have been approaching with the inclusion of Nanopore long reads; however, genome quality improvement requires extensive and time-consuming high-accuracy short-read polishing.","container-title":"Microbiome","DOI":"10.1186/s40168-022-01415-8","ISSN":"2049-2618","issue":"1","journalAbbreviation":"Microbiome","page":"209","source":"BioMed Central","title":"Nanopore long-read-only metagenomics enables complete and high-quality genome reconstruction from mock and complex metagenomes","volume":"10","author":[{"family":"Liu","given":"Lei"},{"family":"Yang","given":"Yu"},{"family":"Deng","given":"Yu"},{"family":"Zhang","given":"Tong"}],"issued":{"date-parts":[["2022",12,2]]}}}],"schema":"https://github.com/citation-style-language/schema/raw/master/csl-citation.json"} </w:instrText>
      </w:r>
      <w:r>
        <w:rPr>
          <w:rFonts w:ascii="Arial" w:hAnsi="Arial" w:cs="Arial"/>
          <w:bCs/>
        </w:rPr>
        <w:fldChar w:fldCharType="separate"/>
      </w:r>
      <w:r w:rsidR="00822093" w:rsidRPr="00822093">
        <w:rPr>
          <w:rFonts w:ascii="Arial" w:hAnsi="Arial" w:cs="Arial"/>
          <w:vertAlign w:val="superscript"/>
        </w:rPr>
        <w:t>4,8,16,24,25,28,72–74,83–85,89,98–100</w:t>
      </w:r>
      <w:r>
        <w:rPr>
          <w:rFonts w:ascii="Arial" w:hAnsi="Arial" w:cs="Arial"/>
          <w:bCs/>
        </w:rPr>
        <w:fldChar w:fldCharType="end"/>
      </w:r>
      <w:r w:rsidRPr="005B306D">
        <w:rPr>
          <w:rFonts w:ascii="Arial" w:hAnsi="Arial" w:cs="Arial"/>
          <w:bCs/>
        </w:rPr>
        <w:t>.</w:t>
      </w:r>
    </w:p>
    <w:p w14:paraId="014FF526" w14:textId="4AAFB2DF" w:rsidR="00906289" w:rsidRPr="005B306D" w:rsidRDefault="00906289" w:rsidP="00906289">
      <w:pPr>
        <w:spacing w:line="360" w:lineRule="auto"/>
        <w:ind w:firstLine="720"/>
        <w:jc w:val="both"/>
        <w:rPr>
          <w:rFonts w:ascii="Arial" w:hAnsi="Arial" w:cs="Arial"/>
          <w:bCs/>
        </w:rPr>
      </w:pPr>
      <w:r>
        <w:rPr>
          <w:rFonts w:ascii="Arial" w:hAnsi="Arial" w:cs="Arial"/>
          <w:bCs/>
        </w:rPr>
        <w:t xml:space="preserve">As far as we know, there are no tools specifically developed to inventory phylogenetic/single copy marker genes to assess the quality, redundancy, or fragmentation of a metagenomic assembly. </w:t>
      </w:r>
      <w:proofErr w:type="spellStart"/>
      <w:r w:rsidRPr="005B306D">
        <w:rPr>
          <w:rFonts w:ascii="Arial" w:hAnsi="Arial" w:cs="Arial"/>
          <w:bCs/>
        </w:rPr>
        <w:t>CheckM</w:t>
      </w:r>
      <w:proofErr w:type="spellEnd"/>
      <w:r w:rsidRPr="005B306D">
        <w:rPr>
          <w:rFonts w:ascii="Arial" w:hAnsi="Arial" w:cs="Arial"/>
          <w:bCs/>
        </w:rPr>
        <w:t xml:space="preserve"> was chosen for </w:t>
      </w:r>
      <w:r>
        <w:rPr>
          <w:rFonts w:ascii="Arial" w:hAnsi="Arial" w:cs="Arial"/>
          <w:bCs/>
        </w:rPr>
        <w:t xml:space="preserve">microbial </w:t>
      </w:r>
      <w:r w:rsidRPr="005B306D">
        <w:rPr>
          <w:rFonts w:ascii="Arial" w:hAnsi="Arial" w:cs="Arial"/>
          <w:bCs/>
        </w:rPr>
        <w:t xml:space="preserve">marker gene recovery summarization and automated bin quality estimation because it </w:t>
      </w:r>
      <w:r>
        <w:rPr>
          <w:rFonts w:ascii="Arial" w:hAnsi="Arial" w:cs="Arial"/>
          <w:bCs/>
        </w:rPr>
        <w:t>is</w:t>
      </w:r>
      <w:r w:rsidRPr="005B306D">
        <w:rPr>
          <w:rFonts w:ascii="Arial" w:hAnsi="Arial" w:cs="Arial"/>
          <w:bCs/>
        </w:rPr>
        <w:t xml:space="preserve"> commonly applied for th</w:t>
      </w:r>
      <w:r>
        <w:rPr>
          <w:rFonts w:ascii="Arial" w:hAnsi="Arial" w:cs="Arial"/>
          <w:bCs/>
        </w:rPr>
        <w:t>ese</w:t>
      </w:r>
      <w:r w:rsidRPr="005B306D">
        <w:rPr>
          <w:rFonts w:ascii="Arial" w:hAnsi="Arial" w:cs="Arial"/>
          <w:bCs/>
        </w:rPr>
        <w:t xml:space="preserve"> purpose</w:t>
      </w:r>
      <w:r>
        <w:rPr>
          <w:rFonts w:ascii="Arial" w:hAnsi="Arial" w:cs="Arial"/>
          <w:bCs/>
        </w:rPr>
        <w:t>s</w:t>
      </w:r>
      <w:r w:rsidRPr="005B306D">
        <w:rPr>
          <w:rFonts w:ascii="Arial" w:hAnsi="Arial" w:cs="Arial"/>
          <w:bCs/>
        </w:rPr>
        <w:t xml:space="preserve"> in microbial </w:t>
      </w:r>
      <w:r>
        <w:rPr>
          <w:rFonts w:ascii="Arial" w:hAnsi="Arial" w:cs="Arial"/>
          <w:bCs/>
        </w:rPr>
        <w:t xml:space="preserve">genome </w:t>
      </w:r>
      <w:r>
        <w:rPr>
          <w:rFonts w:ascii="Arial" w:hAnsi="Arial" w:cs="Arial"/>
          <w:bCs/>
        </w:rPr>
        <w:lastRenderedPageBreak/>
        <w:t xml:space="preserve">recovery from </w:t>
      </w:r>
      <w:r w:rsidRPr="005B306D">
        <w:rPr>
          <w:rFonts w:ascii="Arial" w:hAnsi="Arial" w:cs="Arial"/>
          <w:bCs/>
        </w:rPr>
        <w:t>metagenom</w:t>
      </w:r>
      <w:r>
        <w:rPr>
          <w:rFonts w:ascii="Arial" w:hAnsi="Arial" w:cs="Arial"/>
          <w:bCs/>
        </w:rPr>
        <w:t>es, is used in benchmarking studies,</w:t>
      </w:r>
      <w:r w:rsidRPr="005B306D">
        <w:rPr>
          <w:rFonts w:ascii="Arial" w:hAnsi="Arial" w:cs="Arial"/>
          <w:bCs/>
        </w:rPr>
        <w:t xml:space="preserve"> and has </w:t>
      </w:r>
      <w:r>
        <w:rPr>
          <w:rFonts w:ascii="Arial" w:hAnsi="Arial" w:cs="Arial"/>
          <w:bCs/>
        </w:rPr>
        <w:t xml:space="preserve">a </w:t>
      </w:r>
      <w:r w:rsidRPr="005B306D">
        <w:rPr>
          <w:rFonts w:ascii="Arial" w:hAnsi="Arial" w:cs="Arial"/>
          <w:bCs/>
        </w:rPr>
        <w:t>straightforward implementation in downstream tools</w:t>
      </w:r>
      <w:r>
        <w:rPr>
          <w:rFonts w:ascii="Arial" w:hAnsi="Arial" w:cs="Arial"/>
          <w:bCs/>
        </w:rPr>
        <w:fldChar w:fldCharType="begin"/>
      </w:r>
      <w:r w:rsidR="00822093">
        <w:rPr>
          <w:rFonts w:ascii="Arial" w:hAnsi="Arial" w:cs="Arial"/>
          <w:bCs/>
        </w:rPr>
        <w:instrText xml:space="preserve"> ADDIN ZOTERO_ITEM CSL_CITATION {"citationID":"alsu5d5rb1","properties":{"formattedCitation":"\\super 14,16,17,19,24,25,27,28,70,71,74,83,84,89,100\\nosupersub{}","plainCitation":"14,16,17,19,24,25,27,28,70,71,74,83,84,89,100","noteIndex":0},"citationItems":[{"id":33,"uris":["http://zotero.org/users/11126001/items/D8RTMQ5D"],"itemData":{"id":33,"type":"article-journal","abstract":"Large-scale recovery of genomes from isolates, single cells, and metagenomic data has been made possible by advances in computational methods and substantial reductions in sequencing costs. Although this increasing breadth of draft genomes is providing key information regarding the evolutionary and functional diversity of microbial life, it has become impractical to finish all available reference genomes. Making robust biological inferences from draft genomes requires accurate estimates of their completeness and contamination. Current methods for assessing genome quality are ad hoc and generally make use of a limited number of “marker” genes conserved across all bacterial or archaeal genomes. Here we introduce CheckM, an automated method for assessing the quality of a genome using a broader set of marker genes specific to the position of a genome within a reference genome tree and information about the collocation of these genes. We demonstrate the effectiveness of CheckM using synthetic data and a wide range of isolate-, single-cell-, and metagenome-derived genomes. CheckM is shown to provide accurate estimates of genome completeness and contamination and to outperform existing approaches. Using CheckM, we identify a diverse range of errors currently impacting publicly available isolate genomes and demonstrate that genomes obtained from single cells and metagenomic data vary substantially in quality. In order to facilitate the use of draft genomes, we propose an objective measure of genome quality that can be used to select genomes suitable for specific gene- and genome-centric analyses of microbial communities.","container-title":"Genome Research","DOI":"10.1101/gr.186072.114","ISSN":"1088-9051, 1549-5469","issue":"7","journalAbbreviation":"Genome Res.","language":"en","note":"Company: Cold Spring Harbor Laboratory Press\nDistributor: Cold Spring Harbor Laboratory Press\nInstitution: Cold Spring Harbor Laboratory Press\nLabel: Cold Spring Harbor Laboratory Press\npublisher: Cold Spring Harbor Lab\nPMID: 25977477","page":"1043-1055","source":"genome.cshlp.org","title":"CheckM: assessing the quality of microbial genomes recovered from isolates, single cells, and metagenomes","title-short":"CheckM","volume":"25","author":[{"family":"Parks","given":"Donovan H."},{"family":"Imelfort","given":"Michael"},{"family":"Skennerton","given":"Connor T."},{"family":"Hugenholtz","given":"Philip"},{"family":"Tyson","given":"Gene W."}],"issued":{"date-parts":[["2015",7,1]]}}},{"id":50,"uris":["http://zotero.org/users/11126001/items/MM8F5TEX"],"itemData":{"id":50,"type":"article-journal","abstract":"Microbial and viral communities transform the chemistry of Earth's ecosystems, yet the specific reactions catalyzed by these biological engines are hard to decode due to the absence of a scalable, metabolically resolved, annotation software. Here, we present DRAM (Distilled and Refined Annotation of Metabolism), a framework to translate the deluge of microbiome-based genomic information into a catalog of microbial traits. To demonstrate the applicability of DRAM across metabolically diverse genomes, we evaluated DRAM performance on a defined, in silico soil community and previously published human gut metagenomes. We show that DRAM accurately assigned microbial contributions to geochemical cycles and automated the partitioning of gut microbial carbohydrate metabolism at substrate levels. DRAM-v, the viral mode of DRAM, established rules to identify virally-encoded auxiliary metabolic genes (AMGs), resulting in the metabolic categorization of thousands of putative AMGs from soils and guts. Together DRAM and DRAM-v provide critical metabolic profiling capabilities that decipher mechanisms underpinning microbiome function.","container-title":"Nucleic Acids Research","DOI":"10.1093/nar/gkaa621","ISSN":"0305-1048","issue":"16","journalAbbreviation":"Nucleic Acids Research","license":"All rights reserved","page":"8883-8900","source":"Silverchair","title":"DRAM for distilling microbial metabolism to automate the curation of microbiome function","volume":"48","author":[{"family":"Shaffer","given":"Michael"},{"family":"Borton","given":"Mikayla A"},{"family":"McGivern","given":"Bridget B"},{"family":"Zayed","given":"Ahmed A"},{"family":"La Rosa","given":"Sabina Leanti"},{"family":"Solden","given":"Lindsey M"},{"family":"Liu","given":"Pengfei"},{"family":"Narrowe","given":"Adrienne B"},{"family":"Rodríguez-Ramos","given":"Josué"},{"family":"Bolduc","given":"Benjamin"},{"family":"Gazitúa","given":"M Consuelo"},{"family":"Daly","given":"Rebecca A"},{"family":"Smith","given":"Garrett J"},{"family":"Vik","given":"Dean R"},{"family":"Pope","given":"Phil B"},{"family":"Sullivan","given":"Matthew B"},{"family":"Roux","given":"Simon"},{"family":"Wrighton","given":"Kelly C"}],"issued":{"date-parts":[["2020",9,18]]}}},{"id":18,"uris":["http://zotero.org/users/11126001/items/FGF4ZH5K"],"itemData":{"id":18,"type":"article-journal","abstract":"Long-read sequencing technologies have substantially improved the assemblies of many isolate bacterial genomes as compared to fragmented short-read assemblies. However, assembling complex metagenomic datasets remains difficult even for state-of-the-art long-read assemblers. Here we present metaFlye, which addresses important long-read metagenomic assembly challenges, such as uneven bacterial composition and intra-species heterogeneity. First, we benchmarked metaFlye using simulated and mock bacterial communities and show that it consistently produces assemblies with better completeness and contiguity than state-of-the-art long-read assemblers. Second, we performed long-read sequencing of the sheep microbiome and applied metaFlye to reconstruct 63 complete or nearly complete bacterial genomes within single contigs. Finally, we show that long-read assembly of human microbiomes enables the discovery of full-length biosynthetic gene clusters that encode biomedically important natural products.","container-title":"Nature Methods","DOI":"10.1038/s41592-020-00971-x","ISSN":"1548-7105","issue":"11","journalAbbreviation":"Nat Methods","language":"en","license":"2020 The Author(s), under exclusive licence to Springer Nature America, Inc.","note":"number: 11\npublisher: Nature Publishing Group","page":"1103-1110","source":"www.nature.com","title":"metaFlye: scalable long-read metagenome assembly using repeat graphs","title-short":"metaFlye","volume":"17","author":[{"family":"Kolmogorov","given":"Mikhail"},{"family":"Bickhart","given":"Derek M."},{"family":"Behsaz","given":"Bahar"},{"family":"Gurevich","given":"Alexey"},{"family":"Rayko","given":"Mikhail"},{"family":"Shin","given":"Sung Bong"},{"family":"Kuhn","given":"Kristen"},{"family":"Yuan","given":"Jeffrey"},{"family":"Polevikov","given":"Evgeny"},{"family":"Smith","given":"Timothy P. L."},{"family":"Pevzner","given":"Pavel A."}],"issued":{"date-parts":[["2020",11]]}}},{"id":305,"uris":["http://zotero.org/users/11126001/items/M29WNP2D"],"itemData":{"id":305,"type":"article-journal","abstract":"With the development and reduced costs of high-throughput sequencing technology, environmental dark matter, such as novel metagenome-assembled genomes (MAGs) and viruses, is now being discovered easily. However, due to read length limitations, MAGs and viromes often suffer from genome discontinuity and deficiencies in key functional elements. Here, by applying long-read sequencing technology to sediment samples from a Tibetan saline lake, we comprehensively analyzed the performance of high-fidelity (HiFi) reads and the possibility of integration with short-read next-generation sequencing (NGS) data. In total, 207 full-length nonredundant 16S rRNA gene sequences and 19 full-length nonredundant 18S rRNA genes were directly obtained from HiFi reads, which greatly surpassed the retrieval performance of NGS technology. We carried out a cross-sectional comparison among multiple assembly strategies, referred to as ‘NGS’, ‘Hybrid (NGS+HiFi)’, and ‘HiFi’. Two MAGs and 29 viruses with circular genomes were reconstructed using HiFi reads alone, indicating the great power of the ‘HiFi’ approach to assemble high-quality microbial genomes. Among the 3 strategies, the ‘Hybrid’ approach produced the highest number of medium/high-quality MAGs and viral genomes, while the ratio of MAGs containing 16S rRNA genes was significantly improved in the ‘HiFi’ assembly results. Overall, our study provides a practical metagenomic resolution for analyzing complex environmental samples by taking advantage of both the short-read and HiFi long-read sequencing methods to extract the maximum amount of information, including data on prokaryotes, eukaryotes, and viruses, via the ‘Hybrid’ approach.\nIMPORTANCE To expand the understanding of microbial dark matter in the environment, we did the first comparative evaluation of multiple assembly strategies based on high-throughput short-read and HiFi data from lake sediments metagenomic sequencing. The results demonstrated great improvement of the ‘Hybrid’ assembly method (short-read next-generation sequencing data plus HiFi data) in the recovery of medium/high-quality MAGs and viral genomes. Further analysis showed that HiFi data is important to retrieve the complete circular prokaryotic and viral genomes. Meanwhile, hundreds of full-length 16S/18S rRNA genes were assembled directly from HiFi data, which facilitated the species composition studies of complex environmental samples, especially for understanding micro-eukaryotes. Therefore, the application of the latest HiFi long-read sequencing could greatly improve the metagenomic assembly integrity and promote environmental microbiome research.","container-title":"Microbiology Spectrum","DOI":"10.1128/spectrum.03328-22","issue":"1","note":"publisher: American Society for Microbiology","page":"e03328-22","source":"journals.asm.org (Atypon)","title":"Improved Assembly of Metagenome-Assembled Genomes and Viruses in Tibetan Saline Lake Sediment by HiFi Metagenomic Sequencing","volume":"11","author":[{"family":"Tao","given":"Ye"},{"family":"Xun","given":"Fan"},{"family":"Zhao","given":"Cheng"},{"family":"Mao","given":"Zhendu"},{"family":"Li","given":"Biao"},{"family":"Xing","given":"Peng"},{"family":"Wu","given":"Qinglong L."}],"issued":{"date-parts":[["2022",12,8]]}}},{"id":215,"uris":["http://zotero.org/users/11126001/items/3TS4FFY4"],"itemData":{"id":215,"type":"article-journal","abstract":"Ruminants provide essential nutrition for billions of people worldwide. The rumen is a specialized stomach that is adapted to the breakdown of plant-derived complex polysaccharides. The genomes of the rumen microbiota encode thousands of enzymes adapted to digestion of the plant matter that dominates the ruminant diet. We assembled 4,941 rumen microbial metagenome-assembled genomes (MAGs) using approximately 6.5 terabases of short- and long-read sequence data from 283 ruminant cattle. We present a genome-resolved metagenomics workflow that enabled assembly of bacterial and archaeal genomes that were at least 80% complete. Of note, we obtained three single-contig, whole-chromosome assemblies of rumen bacteria, two of which represent previously unknown rumen species, assembled from long-read data. Using our rumen genome collection we predicted and annotated a large set of rumen proteins. Our set of rumen MAGs increases the rate of mapping of rumen metagenomic sequencing reads from 15% to 50–70%. These genomic and protein resources will enable a better understanding of the structure and functions of the rumen microbiota.","container-title":"Nature Biotechnology","DOI":"10.1038/s41587-019-0202-3","ISSN":"1546-1696","issue":"8","journalAbbreviation":"Nat Biotechnol","language":"en","license":"2019 The Author(s)","note":"number: 8\npublisher: Nature Publishing Group","page":"953-961","source":"www.nature.com","title":"Compendium of 4,941 rumen metagenome-assembled genomes for rumen microbiome biology and enzyme discovery","volume":"37","author":[{"family":"Stewart","given":"Robert D."},{"family":"Auffret","given":"Marc D."},{"family":"Warr","given":"Amanda"},{"family":"Walker","given":"Alan W."},{"family":"Roehe","given":"Rainer"},{"family":"Watson","given":"Mick"}],"issued":{"date-parts":[["2019",8]]}}},{"id":250,"uris":["http://zotero.org/users/11126001/items/J2K4TYYB"],"itemData":{"id":250,"type":"article-journal","abstract":"Despite extensive efforts to address it, the vastness of uncharacterized ‘dark matter’ microbial genetic diversity can impact short-read sequencing based metagenomic studies. Population-specific biases in genomic reference databases can further compound this problem. Leveraging advances in hybrid assembly (using short and long reads) and Hi-C technologies in a cross-sectional survey, we deeply characterized 109 gut microbiomes from three ethnicities in Singapore to comprehensively reconstruct 4497 medium and high-quality metagenome assembled genomes, 1708 of which were missing in short-read only analysis and with &gt;28× N50 improvement. Species-level clustering identified 70 (&gt;10% of total) novel gut species out of 685, improved reference genomes for 363 species (53% of total), and discovered 3413 strains unique to these populations. Among the top 10 most abundant gut bacteria in our study, one of the species and &gt;80% of strains were unrepresented in existing databases. Annotation of biosynthetic gene clusters (BGCs) uncovered more than 27,000 BGCs with a large fraction (36–88%) unrepresented in current databases, and with several unique clusters predicted to produce bacteriocins that could significantly alter microbiome community structure. These results reveal significant uncharacterized gut microbial diversity in Southeast Asian populations and highlight the utility of hybrid metagenomic references for bioprospecting and disease-focused studies.","container-title":"Nature Communications","DOI":"10.1038/s41467-022-33782-z","ISSN":"2041-1723","issue":"1","journalAbbreviation":"Nat Commun","language":"en","license":"2022 The Author(s)","note":"number: 1\npublisher: Nature Publishing Group","page":"6044","source":"www.nature.com","title":"Genome-centric analysis of short and long read metagenomes reveals uncharacterized microbiome diversity in Southeast Asians","volume":"13","author":[{"family":"Gounot","given":"Jean-Sebastien"},{"family":"Chia","given":"Minghao"},{"family":"Bertrand","given":"Denis"},{"family":"Saw","given":"Woei-Yuh"},{"family":"Ravikrishnan","given":"Aarthi"},{"family":"Low","given":"Adrian"},{"family":"Ding","given":"Yichen"},{"family":"Ng","given":"Amanda Hui Qi"},{"family":"Tan","given":"Linda Wei Lin"},{"family":"Teo","given":"Yik-Ying"},{"family":"Seedorf","given":"Henning"},{"family":"Nagarajan","given":"Niranjan"}],"issued":{"date-parts":[["2022",10,13]]}}},{"id":41,"uris":["http://zotero.org/users/11126001/items/SBGTL2I3"],"itemData":{"id":41,"type":"article-journal","abstract":"Characterization of microbiomes has been enabled by high-throughput metagenomic sequencing. However, existing methods are not designed to combine reads from short- and long-read technologies. We present a hybrid metagenomic assembler named OPERA-MS that integrates assembly-based metagenome clustering with repeat-aware, exact scaffolding to accurately assemble complex communities. Evaluation using defined in vitro and virtual gut microbiomes revealed that OPERA-MS assembles metagenomes with greater base pair accuracy than long-read (&gt;5×; Canu), higher contiguity than short-read (~10× NGA50; MEGAHIT, IDBA-UD, metaSPAdes) and fewer assembly errors than non-metagenomic hybrid assemblers (2×; hybridSPAdes). OPERA-MS provides strain-resolved assembly in the presence of multiple genomes of the same species, high-quality reference genomes for rare species (&lt;1%) with ~9× long-read coverage and near-complete genomes with higher coverage. We used OPERA-MS to assemble 28 gut metagenomes of antibiotic-treated patients, and showed that the inclusion of long nanopore reads produces more contiguous assemblies (200× improvement over short-read assemblies), including more than 80 closed plasmid or phage sequences and a new 263 kbp jumbo phage. High-quality hybrid assemblies enable an exquisitely detailed view of the gut resistome in human patients.","container-title":"Nature Biotechnology","DOI":"10.1038/s41587-019-0191-2","ISSN":"1546-1696","issue":"8","journalAbbreviation":"Nat Biotechnol","language":"en","license":"2019 The Author(s), under exclusive licence to Springer Nature America, Inc.","note":"number: 8\npublisher: Nature Publishing Group","page":"937-944","source":"www.nature.com","title":"Hybrid metagenomic assembly enables high-resolution analysis of resistance determinants and mobile elements in human microbiomes","volume":"37","author":[{"family":"Bertrand","given":"Denis"},{"family":"Shaw","given":"Jim"},{"family":"Kalathiyappan","given":"Manesh"},{"family":"Ng","given":"Amanda Hui Qi"},{"family":"Kumar","given":"M. Senthil"},{"family":"Li","given":"Chenhao"},{"family":"Dvornicic","given":"Mirta"},{"family":"Soldo","given":"Janja Paliska"},{"family":"Koh","given":"Jia Yu"},{"family":"Tong","given":"Chengxuan"},{"family":"Ng","given":"Oon Tek"},{"family":"Barkham","given":"Timothy"},{"family":"Young","given":"Barnaby"},{"family":"Marimuthu","given":"Kalisvar"},{"family":"Chng","given":"Kern Rei"},{"family":"Sikic","given":"Mile"},{"family":"Nagarajan","given":"Niranjan"}],"issued":{"date-parts":[["2019",8]]}}},{"id":241,"uris":["http://zotero.org/users/11126001/items/H5NJ8JFB"],"itemData":{"id":241,"type":"article-journal","abstract":"Mangrove wetlands are coastal ecosystems with important ecological features and provide habitats for diverse microorganisms with key roles in nutrient and biogeochemical cycling. However, the overall metabolic potentials and ecological roles of microbial community in mangrove sediment are remained unanswered. In current study, the microbial and metabolic profiles of prokaryotic and fungal communities in mangrove sediments were investigated using metagenomic analysis based on PacBio single-molecule real time (SMRT) and Illumina sequencing techniques.","container-title":"Microbiome","DOI":"10.1186/s40168-023-01630-x","ISSN":"2049-2618","issue":"1","journalAbbreviation":"Microbiome","page":"188","source":"BioMed Central","title":"Long-read assembled metagenomic approaches improve our understanding on metabolic potentials of microbial community in mangrove sediments","volume":"11","author":[{"family":"Zhang","given":"Zhi-Feng"},{"family":"Liu","given":"Li-Rui"},{"family":"Pan","given":"Yue-Ping"},{"family":"Pan","given":"Jie"},{"family":"Li","given":"Meng"}],"issued":{"date-parts":[["2023",8,23]]}}},{"id":11,"uris":["http://zotero.org/users/11126001/items/KW6XIK7V"],"itemData":{"id":11,"type":"article-journal","abstract":"Long-read Oxford Nanopore sequencing has democratized microbial genome sequencing and enables the recovery of highly contiguous microbial genomes from isolates or metagenomes. However, to obtain near-finished genomes it has been necessary to include short-read polishing to correct insertions and deletions derived from homopolymer regions. Here, we show that Oxford Nanopore R10.4 can be used to generate near-finished microbial genomes from isolates or metagenomes without short-read or reference polishing.","container-title":"Nature Methods","DOI":"10.1038/s41592-022-01539-7","ISSN":"1548-7105","issue":"7","journalAbbreviation":"Nature Methods","page":"823-826","title":"Oxford Nanopore R10.4 long-read sequencing enables the generation of near-finished bacterial genomes from pure cultures and metagenomes without short-read or reference polishing","volume":"19","author":[{"family":"Sereika","given":"Mantas"},{"family":"Kirkegaard","given":"Rasmus Hansen"},{"family":"Karst","given":"Søren Michael"},{"family":"Michaelsen","given":"Thomas Yssing"},{"family":"Sørensen","given":"Emil Aarre"},{"family":"Wollenberg","given":"Rasmus Dam"},{"family":"Albertsen","given":"Mads"}],"issued":{"date-parts":[["2022",7,1]]}}},{"id":48,"uris":["http://zotero.org/users/11126001/items/G8CA3IEZ"],"itemData":{"id":48,"type":"article-journal","abstract":"Microorganisms play crucial roles in water recycling, pollution removal and resource recovery in the wastewater industry. The structure of these microbial communities is increasingly understood based on 16S rRNA amplicon sequencing data. However, such data cannot be linked to functional potential in the absence of high-quality metagenome-assembled genomes (MAGs) for nearly all species. Here, we use long-read and short-read sequencing to recover 1083 high-quality MAGs, including 57 closed circular genomes, from 23 Danish full-scale wastewater treatment plants. The MAGs account for ~30% of the community based on relative abundance, and meet the stringent MIMAG high-quality draft requirements including full-length rRNA genes. We use the information provided by these MAGs in combination with &gt;13 years of 16S rRNA amplicon sequencing data, as well as Raman microspectroscopy and fluorescence in situ hybridisation, to uncover abundant undescribed lineages belonging to important functional groups.","container-title":"Nature Communications","DOI":"10.1038/s41467-021-22203-2","ISSN":"2041-1723","issue":"1","journalAbbreviation":"Nat Commun","language":"en","license":"2021 The Author(s)","note":"number: 1\npublisher: Nature Publishing Group","page":"2009","source":"www.nature.com","title":"Connecting structure to function with the recovery of over 1000 high-quality metagenome-assembled genomes from activated sludge using long-read sequencing","volume":"12","author":[{"family":"Singleton","given":"Caitlin M."},{"family":"Petriglieri","given":"Francesca"},{"family":"Kristensen","given":"Jannie M."},{"family":"Kirkegaard","given":"Rasmus H."},{"family":"Michaelsen","given":"Thomas Y."},{"family":"Andersen","given":"Martin H."},{"family":"Kondrotaite","given":"Zivile"},{"family":"Karst","given":"Søren M."},{"family":"Dueholm","given":"Morten S."},{"family":"Nielsen","given":"Per H."},{"family":"Albertsen","given":"Mads"}],"issued":{"date-parts":[["2021",3,31]]}}},{"id":309,"uris":["http://zotero.org/users/11126001/items/KY4AMYY7"],"itemData":{"id":309,"type":"article-journal","abstract":"Metagenomics has redefined many areas of microbiology. However, metagenome-assembled genomes (MAGs) are often fragmented, primarily when sequencing was performed with short reads. Recent long-read sequencing technologies promise to improve genome reconstruction. However, the integration of two different sequencing modalities makes downstream analyses complex. We, therefore, developed MUFFIN, a complete metagenomic workflow that uses short and long reads to produce high-quality bins and their annotations. The workflow is written by using Nextflow, a workflow orchestration software, to achieve high reproducibility and fast and straightforward use. This workflow also produces the taxonomic classification and KEGG pathways of the bins and can be further used for quantification and annotation by providing RNA-Seq data (optionally). We tested the workflow using twenty biogas reactor samples and assessed the capacity of MUFFIN to process and output relevant files needed to analyze the microbial community and their function. MUFFIN produces functional pathway predictions and, if provided de novo metatranscript annotations across the metagenomic sample and for each bin. MUFFIN is available on github under GNUv3 licence: https://github.com/RVanDamme/MUFFIN.","container-title":"PLOS Computational Biology","DOI":"10.1371/journal.pcbi.1008716","ISSN":"1553-7358","issue":"2","journalAbbreviation":"PLOS Computational Biology","language":"en","note":"publisher: Public Library of Science","page":"e1008716","source":"PLoS Journals","title":"Metagenomics workflow for hybrid assembly, differential coverage binning, metatranscriptomics and pathway analysis (MUFFIN)","volume":"17","author":[{"family":"Damme","given":"Renaud Van"},{"family":"Hölzer","given":"Martin"},{"family":"Viehweger","given":"Adrian"},{"family":"Müller","given":"Bettina"},{"family":"Bongcam-Rudloff","given":"Erik"},{"family":"Brandt","given":"Christian"}],"issued":{"date-parts":[["2021",2,9]]}}},{"id":46,"uris":["http://zotero.org/users/11126001/items/NDRF94E3"],"itemData":{"id":46,"type":"article-journal","abstract":"We previously reported on MetaBAT, an automated metagenome binning software tool to reconstruct single genomes from microbial communities for subsequent analyses of uncultivated microbial species. MetaBAT has become one of the most popular binning tools largely due to its computational efficiency and ease of use, especially in binning experiments with a large number of samples and a large assembly. MetaBAT requires users to choose parameters to fine-tune its sensitivity and specificity. If those parameters are not chosen properly, binning accuracy can suffer, especially on assemblies of poor quality. Here, we developed MetaBAT 2 to overcome this problem. MetaBAT 2 uses a new adaptive binning algorithm to eliminate manual parameter tuning. We also performed extensive software engineering optimization to increase both computational and memory efficiency. Comparing MetaBAT 2 to alternative software tools on over 100 real world metagenome assemblies shows superior accuracy and computing speed. Binning a typical metagenome assembly takes only a few minutes on a single commodity workstation. We therefore recommend the community adopts MetaBAT 2 for their metagenome binning experiments. MetaBAT 2 is open source software and available at https://bitbucket.org/berkeleylab/metabat.","container-title":"PeerJ","DOI":"10.7717/peerj.7359","ISSN":"2167-8359","journalAbbreviation":"PeerJ","language":"en","note":"publisher: PeerJ Inc.","page":"e7359","source":"peerj.com","title":"MetaBAT 2: an adaptive binning algorithm for robust and efficient genome reconstruction from metagenome assemblies","title-short":"MetaBAT 2","volume":"7","author":[{"family":"Kang","given":"Dongwan D."},{"family":"Li","given":"Feng"},{"family":"Kirton","given":"Edward"},{"family":"Thomas","given":"Ashleigh"},{"family":"Egan","given":"Rob"},{"family":"An","given":"Hong"},{"family":"Wang","given":"Zhong"}],"issued":{"date-parts":[["2019",7,26]]}}},{"id":272,"uris":["http://zotero.org/users/11126001/items/CMZT45Y4"],"itemData":{"id":272,"type":"article-journal","abstract":"Microbial communities are critical to ecosystem function. A key objective of metagenomic studies is to analyse organism-specific metabolic pathways and reconstruct community interaction networks. This requires accurate assignment of assembled genome fragments to genomes. Existing binning methods often fail to reconstruct a reasonable number of genomes and report many bins of low quality and completeness. Furthermore, the performance of existing algorithms varies between samples and biotopes. Here, we present a dereplication, aggregation and scoring strategy, DAS Tool, that combines the strengths of a flexible set of established binning algorithms. DAS Tool applied to a constructed community generated more accurate bins than any automated method. Indeed, when applied to environmental and host-associated samples of different complexity, DAS Tool recovered substantially more near-complete genomes, including previously unreported lineages, than any single binning method alone. The ability to reconstruct many near-complete genomes from metagenomics data will greatly advance genome-centric analyses of ecosystems.","container-title":"Nature Microbiology","DOI":"10.1038/s41564-018-0171-1","ISSN":"2058-5276","issue":"7","journalAbbreviation":"Nat Microbiol","language":"en","license":"2018 The Author(s)","note":"number: 7\npublisher: Nature Publishing Group","page":"836-843","source":"www.nature.com","title":"Recovery of genomes from metagenomes via a dereplication, aggregation and scoring strategy","volume":"3","author":[{"family":"Sieber","given":"Christian M. K."},{"family":"Probst","given":"Alexander J."},{"family":"Sharrar","given":"Allison"},{"family":"Thomas","given":"Brian C."},{"family":"Hess","given":"Matthias"},{"family":"Tringe","given":"Susannah G."},{"family":"Banfield","given":"Jillian F."}],"issued":{"date-parts":[["2018",7]]}}},{"id":263,"uris":["http://zotero.org/users/11126001/items/LA76QB3E"],"itemData":{"id":263,"type":"article-journal","abstract":"Reconstructing the genomes of microbial community members is key to the interpretation of shotgun metagenome samples. Genome binning programs deconvolute reads or assembled contigs of such samples into individual bins. However, assessing their quality is difficult due to the lack of evaluation software and standardized metrics. Here, we present Assessment of Metagenome BinnERs (AMBER), an evaluation package for the comparative assessment of genome reconstructions from metagenome benchmark datasets. It calculates the performance metrics and comparative visualizations used in the first benchmarking challenge of the initiative for the Critical Assessment of Metagenome Interpretation (CAMI). As an application, we show the outputs of AMBER for 11 binning programs on two CAMI benchmark datasets. AMBER is implemented in Python and available under the Apache 2.0 license on GitHub.","container-title":"GigaScience","DOI":"10.1093/gigascience/giy069","ISSN":"2047-217X","issue":"6","journalAbbreviation":"GigaScience","page":"giy069","source":"Silverchair","title":"AMBER: Assessment of Metagenome BinnERs","title-short":"AMBER","volume":"7","author":[{"family":"Meyer","given":"Fernando"},{"family":"Hofmann","given":"Peter"},{"family":"Belmann","given":"Peter"},{"family":"Garrido-Oter","given":"Ruben"},{"family":"Fritz","given":"Adrian"},{"family":"Sczyrba","given":"Alexander"},{"family":"McHardy","given":"Alice C"}],"issued":{"date-parts":[["2018",6,1]]}}},{"id":234,"uris":["http://zotero.org/users/11126001/items/QDWN4H2I"],"itemData":{"id":234,"type":"article-journal","abstract":"The accurate and comprehensive analyses of genome-resolved metagenomics largely depend on the reconstruction of reference-quality (complete and high-quality) genomes from diverse microbiomes. Closing gaps in draft genomes have been approaching with the inclusion of Nanopore long reads; however, genome quality improvement requires extensive and time-consuming high-accuracy short-read polishing.","container-title":"Microbiome","DOI":"10.1186/s40168-022-01415-8","ISSN":"2049-2618","issue":"1","journalAbbreviation":"Microbiome","page":"209","source":"BioMed Central","title":"Nanopore long-read-only metagenomics enables complete and high-quality genome reconstruction from mock and complex metagenomes","volume":"10","author":[{"family":"Liu","given":"Lei"},{"family":"Yang","given":"Yu"},{"family":"Deng","given":"Yu"},{"family":"Zhang","given":"Tong"}],"issued":{"date-parts":[["2022",12,2]]}}}],"schema":"https://github.com/citation-style-language/schema/raw/master/csl-citation.json"} </w:instrText>
      </w:r>
      <w:r>
        <w:rPr>
          <w:rFonts w:ascii="Arial" w:hAnsi="Arial" w:cs="Arial"/>
          <w:bCs/>
        </w:rPr>
        <w:fldChar w:fldCharType="separate"/>
      </w:r>
      <w:r w:rsidR="00822093" w:rsidRPr="00822093">
        <w:rPr>
          <w:rFonts w:ascii="Arial" w:hAnsi="Arial" w:cs="Arial"/>
          <w:vertAlign w:val="superscript"/>
        </w:rPr>
        <w:t>14,16,17,19,24,25,27,28,70,71,74,83,84,89,100</w:t>
      </w:r>
      <w:r>
        <w:rPr>
          <w:rFonts w:ascii="Arial" w:hAnsi="Arial" w:cs="Arial"/>
          <w:bCs/>
        </w:rPr>
        <w:fldChar w:fldCharType="end"/>
      </w:r>
      <w:r w:rsidRPr="005B306D">
        <w:rPr>
          <w:rFonts w:ascii="Arial" w:hAnsi="Arial" w:cs="Arial"/>
          <w:bCs/>
        </w:rPr>
        <w:t xml:space="preserve">. BUSCO was chosen as a marker gene recovery summary tool partially because, in contrast to </w:t>
      </w:r>
      <w:proofErr w:type="spellStart"/>
      <w:r w:rsidRPr="005B306D">
        <w:rPr>
          <w:rFonts w:ascii="Arial" w:hAnsi="Arial" w:cs="Arial"/>
          <w:bCs/>
        </w:rPr>
        <w:t>CheckM</w:t>
      </w:r>
      <w:proofErr w:type="spellEnd"/>
      <w:r w:rsidRPr="005B306D">
        <w:rPr>
          <w:rFonts w:ascii="Arial" w:hAnsi="Arial" w:cs="Arial"/>
          <w:bCs/>
        </w:rPr>
        <w:t>, it is capable of assessing marker gene of Eukaryotes and therefore can be applied to various uncharacterized communities</w:t>
      </w:r>
      <w:r>
        <w:rPr>
          <w:rFonts w:ascii="Arial" w:hAnsi="Arial" w:cs="Arial"/>
          <w:bCs/>
        </w:rPr>
        <w:t xml:space="preserve">, and is similar to </w:t>
      </w:r>
      <w:proofErr w:type="spellStart"/>
      <w:r>
        <w:rPr>
          <w:rFonts w:ascii="Arial" w:hAnsi="Arial" w:cs="Arial"/>
          <w:bCs/>
        </w:rPr>
        <w:t>CheckM</w:t>
      </w:r>
      <w:proofErr w:type="spellEnd"/>
      <w:r>
        <w:rPr>
          <w:rFonts w:ascii="Arial" w:hAnsi="Arial" w:cs="Arial"/>
          <w:bCs/>
        </w:rPr>
        <w:t xml:space="preserve"> in its application in the field and benchmarks</w:t>
      </w:r>
      <w:r>
        <w:rPr>
          <w:rFonts w:ascii="Arial" w:hAnsi="Arial" w:cs="Arial"/>
          <w:bCs/>
        </w:rPr>
        <w:fldChar w:fldCharType="begin"/>
      </w:r>
      <w:r w:rsidR="00AB3A26">
        <w:rPr>
          <w:rFonts w:ascii="Arial" w:hAnsi="Arial" w:cs="Arial"/>
          <w:bCs/>
        </w:rPr>
        <w:instrText xml:space="preserve"> ADDIN ZOTERO_ITEM CSL_CITATION {"citationID":"a12ao5oc6fa","properties":{"formattedCitation":"\\super 1,10,19,28,39,98,101\\nosupersub{}","plainCitation":"1,10,19,28,39,98,101","noteIndex":0},"citationItems":[{"id":217,"uris":["http://zotero.org/users/11126001/items/VX9SEMHQ"],"itemData":{"id":217,"type":"article-journal","abstract":"Methods for evaluating the quality of genomic and metagenomic data are essential to aid genome assembly procedures and to correctly interpret the results of subsequent analyses. BUSCO estimates the completeness and redundancy of processed genomic data based on universal single-copy orthologs. Here, we present new functionalities and major improvements of the BUSCO software, as well as the renewal and expansion of the underlying data sets in sync with the OrthoDB v10 release. Among the major novelties, BUSCO now enables phylogenetic placement of the input sequence to automatically select the most appropriate BUSCO data set for the assessment, allowing the analysis of metagenome-assembled genomes of unknown origin. A newly introduced genome workflow increases the efficiency and runtimes especially on large eukaryotic genomes. BUSCO is the only tool capable of assessing both eukaryotic and prokaryotic species, and can be applied to various data types, from genome assemblies and metagenomic bins, to transcriptomes and gene sets.","container-title":"Molecular Biology and Evolution","DOI":"10.1093/molbev/msab199","ISSN":"1537-1719","issue":"10","journalAbbreviation":"Molecular Biology and Evolution","page":"4647-4654","source":"Silverchair","title":"BUSCO Update: Novel and Streamlined Workflows along with Broader and Deeper Phylogenetic Coverage for Scoring of Eukaryotic, Prokaryotic, and Viral Genomes","title-short":"BUSCO Update","volume":"38","author":[{"family":"Manni","given":"Mosè"},{"family":"Berkeley","given":"Matthew R"},{"family":"Seppey","given":"Mathieu"},{"family":"Simão","given":"Felipe A"},{"family":"Zdobnov","given":"Evgeny M"}],"issued":{"date-parts":[["2021",10,1]]}}},{"id":277,"uris":["http://zotero.org/users/11126001/items/U57CSXZ8"],"itemData":{"id":277,"type":"article-journal","abstract":"The analysis of shotgun metagenomic data provides valuable insights into microbial communities, while allowing resolution at individual genome level. In absence of complete reference genomes, this requires the reconstruction of metagenome assembled genomes (MAGs) from sequencing reads. We present the nf-core/mag pipeline for metagenome assembly, binning and taxonomic classification. It can optionally combine short and long reads to increase assembly continuity and utilize sample-wise group-information for co-assembly and genome binning. The pipeline is easy to install-all dependencies are provided within containers-portable and reproducible. It is written in Nextflow and developed as part of the nf-core initiative for best-practice pipeline development. All codes are hosted on GitHub under the nf-core organization https://github.com/nf-core/mag and released under the MIT license.","container-title":"NAR Genomics and Bioinformatics","DOI":"10.1093/nargab/lqac007","ISSN":"2631-9268","issue":"1","journalAbbreviation":"NAR Genomics and Bioinformatics","page":"lqac007","source":"Silverchair","title":"nf-core/mag: a best-practice pipeline for metagenome hybrid assembly and binning","title-short":"nf-core/mag","volume":"4","author":[{"family":"Krakau","given":"Sabrina"},{"family":"Straub","given":"Daniel"},{"family":"Gourlé","given":"Hadrien"},{"family":"Gabernet","given":"Gisela"},{"family":"Nahnsen","given":"Sven"}],"issued":{"date-parts":[["2022",3,1]]}}},{"id":241,"uris":["http://zotero.org/users/11126001/items/H5NJ8JFB"],"itemData":{"id":241,"type":"article-journal","abstract":"Mangrove wetlands are coastal ecosystems with important ecological features and provide habitats for diverse microorganisms with key roles in nutrient and biogeochemical cycling. However, the overall metabolic potentials and ecological roles of microbial community in mangrove sediment are remained unanswered. In current study, the microbial and metabolic profiles of prokaryotic and fungal communities in mangrove sediments were investigated using metagenomic analysis based on PacBio single-molecule real time (SMRT) and Illumina sequencing techniques.","container-title":"Microbiome","DOI":"10.1186/s40168-023-01630-x","ISSN":"2049-2618","issue":"1","journalAbbreviation":"Microbiome","page":"188","source":"BioMed Central","title":"Long-read assembled metagenomic approaches improve our understanding on metabolic potentials of microbial community in mangrove sediments","volume":"11","author":[{"family":"Zhang","given":"Zhi-Feng"},{"family":"Liu","given":"Li-Rui"},{"family":"Pan","given":"Yue-Ping"},{"family":"Pan","given":"Jie"},{"family":"Li","given":"Meng"}],"issued":{"date-parts":[["2023",8,23]]}}},{"id":222,"uris":["http://zotero.org/users/11126001/items/EAB69LVF"],"itemData":{"id":222,"type":"article-journal","abstract":"Assembling high-quality microbial genomes using only cost-effective Nanopore long-read systems such as Flongle is important to accelerate research on the microbial genome and the most critical point for this is the polishing process. In this study, we performed an evaluation based on BUSCO and Prokka gene prediction in terms of microbial genome assembly for eight state-of-the-art Nanopore polishing tools and combinations available. In the evaluation of individual tools, Homopolish, PEPPER, and Medaka demonstrated better results than others. In combination polishing, the second round Homopolish, and the PEPPER × medaka combination also showed better results than others. However, individual tools and combinations have specific limitations on usage and results. Depending on the target organism and the purpose of the downstream research, it is confirmed that there remain some difficulties in perfectly replacing the hybrid polishing carried out by the addition of a short-read. Nevertheless, through continuous improvement of the protein pores, related base-calling algorithms, and polishing tools based on improved error models, a high-quality microbial genome can be achieved using only Nanopore reads without the production of additional short-read data. The polishing strategy proposed in this study is expected to provide useful information for assembling the microbial genome using only Nanopore reads depending on the target microorganism and the purpose of the research.","container-title":"Scientific Reports","DOI":"10.1038/s41598-021-00178-w","ISSN":"2045-2322","issue":"1","journalAbbreviation":"Sci Rep","language":"en","license":"2021 The Author(s)","note":"number: 1\npublisher: Nature Publishing Group","page":"20740","source":"www.nature.com","title":"Comparative evaluation of Nanopore polishing tools for microbial genome assembly and polishing strategies for downstream analysis","volume":"11","author":[{"family":"Lee","given":"Jin Young"},{"family":"Kong","given":"Minyoung"},{"family":"Oh","given":"Jinjoo"},{"family":"Lim","given":"JinSoo"},{"family":"Chung","given":"Sung Hee"},{"family":"Kim","given":"Jung-Min"},{"family":"Kim","given":"Jae-Seok"},{"family":"Kim","given":"Ki-Hwan"},{"family":"Yoo","given":"Jae-Chan"},{"family":"Kwak","given":"Woori"}],"issued":{"date-parts":[["2021",10,20]]}}},{"id":286,"uris":["http://zotero.org/users/11126001/items/NR6D3TF3"],"itemData":{"id":286,"type":"article-journal","abstract":"In the modern genomics era, genome sequence assemblies are routine practice. However, depending on the methodology, resulting drafts may contain considerable base errors. Although utilities exist for genome base polishing, they work best with high read coverage and do not scale well. We developed ntEdit, a Bloom filter-based genome sequence editing utility that scales to large mammalian and conifer genomes.We first tested ntEdit and the state-of-the-art assembly improvement tools GATK, Pilon and Racon on controlled Escherichia coli and Caenorhabditis elegans sequence data. Generally, ntEdit performs well at low sequence depths (&amp;lt;20×), fixing the majority (&amp;gt;97%) of base substitutions and indels, and its performance is largely constant with increased coverage. In all experiments conducted using a single CPU, the ntEdit pipeline executed in &amp;lt;14 s and &amp;lt;3 m, on average, on E.coli and C.elegans, respectively. We performed similar benchmarks on a sub-20× coverage human genome sequence dataset, inspecting accuracy and resource usage in editing chromosomes 1 and 21, and whole genome. ntEdit scaled linearly, executing in 30–40 m on those sequences. We show how ntEdit ran in &amp;lt;2 h 20 m to improve upon long and linked read human genome assemblies of NA12878, using high-coverage (54×) Illumina sequence data from the same individual, fixing frame shifts in coding sequences. We also generated 17-fold coverage spruce sequence data from haploid sequence sources (seed megagametophyte), and used it to edit our pseudo haploid assemblies of the 20 Gb interior and white spruce genomes in &amp;lt;4 and &amp;lt;5 h, respectively, making roughly 50M edits at a (substitution+indel) rate of 0.0024.https://github.com/bcgsc/nteditSupplementary data are available at Bioinformatics online.","container-title":"Bioinformatics","DOI":"10.1093/bioinformatics/btz400","ISSN":"1367-4803","issue":"21","journalAbbreviation":"Bioinformatics","page":"4430-4432","source":"Silverchair","title":"ntEdit: scalable genome sequence polishing","title-short":"ntEdit","volume":"35","author":[{"family":"Warren","given":"René L"},{"family":"Coombe","given":"Lauren"},{"family":"Mohamadi","given":"Hamid"},{"family":"Zhang","given":"Jessica"},{"family":"Jaquish","given":"Barry"},{"family":"Isabel","given":"Nathalie"},{"family":"Jones","given":"Steven J M"},{"family":"Bousquet","given":"Jean"},{"family":"Bohlmann","given":"Joerg"},{"family":"Birol","given":"Inanç"}],"issued":{"date-parts":[["2019",11,1]]}}},{"id":281,"uris":["http://zotero.org/users/11126001/items/V5GTBIM3"],"itemData":{"id":281,"type":"article","abstract":"Efforts towards making population-scale long read genome assemblies (especially human genomes) viable have intensified recently with the emergence of many fast assemblers. The reliance of these fast assemblers on polishing for the accuracy of assemblies makes it crucial. We present HyPo–a Hybrid Polisher–that utilises short as well as long reads within a single run to polish a long read assembly of small and large genomes. It exploits unique genomic kmers to selectively polish segments of contigs using partial order alignment of selective read-segments. As demonstrated on human genome assemblies, Hypo generates significantly more accurate polished assemblies in about one-third time with about half the memory requirements in comparison to Racon (the widely used polisher currently).","DOI":"10.1101/2019.12.19.882506","language":"en","license":"© 2019, Posted by Cold Spring Harbor Laboratory. This pre-print is available under a Creative Commons License (Attribution-NonCommercial-NoDerivs 4.0 International), CC BY-NC-ND 4.0, as described at http://creativecommons.org/licenses/by-nc-nd/4.0/","note":"page: 2019.12.19.882506\nsection: New Results","publisher":"bioRxiv","source":"bioRxiv","title":"HyPo: Super Fast &amp;amp; Accurate Polisher for Long Read Genome Assemblies","title-short":"HyPo","URL":"https://www.biorxiv.org/content/10.1101/2019.12.19.882506v1","author":[{"family":"Kundu","given":"Ritu"},{"family":"Casey","given":"Joshua"},{"family":"Sung","given":"Wing-Kin"}],"accessed":{"date-parts":[["2023",11,21]]},"issued":{"date-parts":[["2019",12,20]]}}},{"id":272,"uris":["http://zotero.org/users/11126001/items/CMZT45Y4"],"itemData":{"id":272,"type":"article-journal","abstract":"Microbial communities are critical to ecosystem function. A key objective of metagenomic studies is to analyse organism-specific metabolic pathways and reconstruct community interaction networks. This requires accurate assignment of assembled genome fragments to genomes. Existing binning methods often fail to reconstruct a reasonable number of genomes and report many bins of low quality and completeness. Furthermore, the performance of existing algorithms varies between samples and biotopes. Here, we present a dereplication, aggregation and scoring strategy, DAS Tool, that combines the strengths of a flexible set of established binning algorithms. DAS Tool applied to a constructed community generated more accurate bins than any automated method. Indeed, when applied to environmental and host-associated samples of different complexity, DAS Tool recovered substantially more near-complete genomes, including previously unreported lineages, than any single binning method alone. The ability to reconstruct many near-complete genomes from metagenomics data will greatly advance genome-centric analyses of ecosystems.","container-title":"Nature Microbiology","DOI":"10.1038/s41564-018-0171-1","ISSN":"2058-5276","issue":"7","journalAbbreviation":"Nat Microbiol","language":"en","license":"2018 The Author(s)","note":"number: 7\npublisher: Nature Publishing Group","page":"836-843","source":"www.nature.com","title":"Recovery of genomes from metagenomes via a dereplication, aggregation and scoring strategy","volume":"3","author":[{"family":"Sieber","given":"Christian M. K."},{"family":"Probst","given":"Alexander J."},{"family":"Sharrar","given":"Allison"},{"family":"Thomas","given":"Brian C."},{"family":"Hess","given":"Matthias"},{"family":"Tringe","given":"Susannah G."},{"family":"Banfield","given":"Jillian F."}],"issued":{"date-parts":[["2018",7]]}}}],"schema":"https://github.com/citation-style-language/schema/raw/master/csl-citation.json"} </w:instrText>
      </w:r>
      <w:r>
        <w:rPr>
          <w:rFonts w:ascii="Arial" w:hAnsi="Arial" w:cs="Arial"/>
          <w:bCs/>
        </w:rPr>
        <w:fldChar w:fldCharType="separate"/>
      </w:r>
      <w:r w:rsidR="00AB3A26" w:rsidRPr="00AB3A26">
        <w:rPr>
          <w:rFonts w:ascii="Arial" w:hAnsi="Arial" w:cs="Arial"/>
          <w:vertAlign w:val="superscript"/>
        </w:rPr>
        <w:t>1,10,19,28,39,98,101</w:t>
      </w:r>
      <w:r>
        <w:rPr>
          <w:rFonts w:ascii="Arial" w:hAnsi="Arial" w:cs="Arial"/>
          <w:bCs/>
        </w:rPr>
        <w:fldChar w:fldCharType="end"/>
      </w:r>
      <w:r w:rsidRPr="005B306D">
        <w:rPr>
          <w:rFonts w:ascii="Arial" w:hAnsi="Arial" w:cs="Arial"/>
          <w:bCs/>
        </w:rPr>
        <w:t xml:space="preserve">. </w:t>
      </w:r>
      <w:r>
        <w:rPr>
          <w:rFonts w:ascii="Arial" w:hAnsi="Arial" w:cs="Arial"/>
          <w:bCs/>
        </w:rPr>
        <w:t>A</w:t>
      </w:r>
      <w:r w:rsidRPr="005B306D">
        <w:rPr>
          <w:rFonts w:ascii="Arial" w:hAnsi="Arial" w:cs="Arial"/>
          <w:bCs/>
        </w:rPr>
        <w:t xml:space="preserve">n </w:t>
      </w:r>
      <w:r>
        <w:rPr>
          <w:rFonts w:ascii="Arial" w:hAnsi="Arial" w:cs="Arial"/>
          <w:bCs/>
        </w:rPr>
        <w:t xml:space="preserve">additional </w:t>
      </w:r>
      <w:r w:rsidRPr="005B306D">
        <w:rPr>
          <w:rFonts w:ascii="Arial" w:hAnsi="Arial" w:cs="Arial"/>
          <w:bCs/>
        </w:rPr>
        <w:t xml:space="preserve">advantage of </w:t>
      </w:r>
      <w:proofErr w:type="spellStart"/>
      <w:r w:rsidRPr="005B306D">
        <w:rPr>
          <w:rFonts w:ascii="Arial" w:hAnsi="Arial" w:cs="Arial"/>
          <w:bCs/>
        </w:rPr>
        <w:t>CheckM</w:t>
      </w:r>
      <w:proofErr w:type="spellEnd"/>
      <w:r w:rsidRPr="005B306D">
        <w:rPr>
          <w:rFonts w:ascii="Arial" w:hAnsi="Arial" w:cs="Arial"/>
          <w:bCs/>
        </w:rPr>
        <w:t xml:space="preserve"> is a theoretically infinite score for whole-genome redundancy</w:t>
      </w:r>
      <w:r>
        <w:rPr>
          <w:rFonts w:ascii="Arial" w:hAnsi="Arial" w:cs="Arial"/>
          <w:bCs/>
        </w:rPr>
        <w:t>,</w:t>
      </w:r>
      <w:r w:rsidRPr="005B306D">
        <w:rPr>
          <w:rFonts w:ascii="Arial" w:hAnsi="Arial" w:cs="Arial"/>
          <w:bCs/>
        </w:rPr>
        <w:t xml:space="preserve"> while </w:t>
      </w:r>
      <w:r>
        <w:rPr>
          <w:rFonts w:ascii="Arial" w:hAnsi="Arial" w:cs="Arial"/>
          <w:bCs/>
        </w:rPr>
        <w:t xml:space="preserve">an additional advantage of </w:t>
      </w:r>
      <w:r w:rsidRPr="005B306D">
        <w:rPr>
          <w:rFonts w:ascii="Arial" w:hAnsi="Arial" w:cs="Arial"/>
          <w:bCs/>
        </w:rPr>
        <w:t xml:space="preserve">BUSCO </w:t>
      </w:r>
      <w:r>
        <w:rPr>
          <w:rFonts w:ascii="Arial" w:hAnsi="Arial" w:cs="Arial"/>
          <w:bCs/>
        </w:rPr>
        <w:t xml:space="preserve">is that it </w:t>
      </w:r>
      <w:r w:rsidRPr="005B306D">
        <w:rPr>
          <w:rFonts w:ascii="Arial" w:hAnsi="Arial" w:cs="Arial"/>
          <w:bCs/>
        </w:rPr>
        <w:t>assesses the fragmentation of marker genes in addition to their presence.</w:t>
      </w:r>
    </w:p>
    <w:p w14:paraId="747376D3" w14:textId="31DB5AFF" w:rsidR="003C49F7" w:rsidRPr="005B306D" w:rsidRDefault="003C49F7" w:rsidP="00E65995">
      <w:pPr>
        <w:spacing w:line="360" w:lineRule="auto"/>
        <w:ind w:firstLine="720"/>
        <w:jc w:val="both"/>
        <w:rPr>
          <w:rFonts w:ascii="Arial" w:hAnsi="Arial" w:cs="Arial"/>
          <w:bCs/>
        </w:rPr>
      </w:pPr>
      <w:r w:rsidRPr="005B306D">
        <w:rPr>
          <w:rFonts w:ascii="Arial" w:hAnsi="Arial" w:cs="Arial"/>
          <w:bCs/>
        </w:rPr>
        <w:t>Prodigal was chosen for ORF finding because it includes metagenome-optimized settings, information-rich headers that supported some of these analyses, and is implemented in the marker gene recovery pipelines chosen therefore reducing unnecessary technical variation</w:t>
      </w:r>
      <w:r w:rsidR="009D5573">
        <w:rPr>
          <w:rFonts w:ascii="Arial" w:hAnsi="Arial" w:cs="Arial"/>
          <w:bCs/>
        </w:rPr>
        <w:fldChar w:fldCharType="begin"/>
      </w:r>
      <w:r w:rsidR="00AB3A26">
        <w:rPr>
          <w:rFonts w:ascii="Arial" w:hAnsi="Arial" w:cs="Arial"/>
          <w:bCs/>
        </w:rPr>
        <w:instrText xml:space="preserve"> ADDIN ZOTERO_ITEM CSL_CITATION {"citationID":"a25voq699v","properties":{"formattedCitation":"\\super 71,72,100\\uc0\\u8211{}102\\nosupersub{}","plainCitation":"71,72,100–102","noteIndex":0},"citationItems":[{"id":30,"uris":["http://zotero.org/users/11126001/items/WMCP2ANZ"],"itemData":{"id":30,"type":"article-journal","abstract":"The quality of automated gene prediction in microbial organisms has improved steadily over the past decade, but there is still room for improvement. Increasing the number of correct identifications, both of genes and of the translation initiation sites for each gene, and reducing the overall number of false positives, are all desirable goals.","container-title":"BMC Bioinformatics","DOI":"10.1186/1471-2105-11-119","ISSN":"1471-2105","issue":"1","journalAbbreviation":"BMC Bioinformatics","page":"119","source":"BioMed Central","title":"Prodigal: prokaryotic gene recognition and translation initiation site identification","title-short":"Prodigal","volume":"11","author":[{"family":"Hyatt","given":"Doug"},{"family":"Chen","given":"Gwo-Liang"},{"family":"LoCascio","given":"Philip F."},{"family":"Land","given":"Miriam L."},{"family":"Larimer","given":"Frank W."},{"family":"Hauser","given":"Loren J."}],"issued":{"date-parts":[["2010",3,8]]}}},{"id":33,"uris":["http://zotero.org/users/11126001/items/D8RTMQ5D"],"itemData":{"id":33,"type":"article-journal","abstract":"Large-scale recovery of genomes from isolates, single cells, and metagenomic data has been made possible by advances in computational methods and substantial reductions in sequencing costs. Although this increasing breadth of draft genomes is providing key information regarding the evolutionary and functional diversity of microbial life, it has become impractical to finish all available reference genomes. Making robust biological inferences from draft genomes requires accurate estimates of their completeness and contamination. Current methods for assessing genome quality are ad hoc and generally make use of a limited number of “marker” genes conserved across all bacterial or archaeal genomes. Here we introduce CheckM, an automated method for assessing the quality of a genome using a broader set of marker genes specific to the position of a genome within a reference genome tree and information about the collocation of these genes. We demonstrate the effectiveness of CheckM using synthetic data and a wide range of isolate-, single-cell-, and metagenome-derived genomes. CheckM is shown to provide accurate estimates of genome completeness and contamination and to outperform existing approaches. Using CheckM, we identify a diverse range of errors currently impacting publicly available isolate genomes and demonstrate that genomes obtained from single cells and metagenomic data vary substantially in quality. In order to facilitate the use of draft genomes, we propose an objective measure of genome quality that can be used to select genomes suitable for specific gene- and genome-centric analyses of microbial communities.","container-title":"Genome Research","DOI":"10.1101/gr.186072.114","ISSN":"1088-9051, 1549-5469","issue":"7","journalAbbreviation":"Genome Res.","language":"en","note":"Company: Cold Spring Harbor Laboratory Press\nDistributor: Cold Spring Harbor Laboratory Press\nInstitution: Cold Spring Harbor Laboratory Press\nLabel: Cold Spring Harbor Laboratory Press\npublisher: Cold Spring Harbor Lab\nPMID: 25977477","page":"1043-1055","source":"genome.cshlp.org","title":"CheckM: assessing the quality of microbial genomes recovered from isolates, single cells, and metagenomes","title-short":"CheckM","volume":"25","author":[{"family":"Parks","given":"Donovan H."},{"family":"Imelfort","given":"Michael"},{"family":"Skennerton","given":"Connor T."},{"family":"Hugenholtz","given":"Philip"},{"family":"Tyson","given":"Gene W."}],"issued":{"date-parts":[["2015",7,1]]}}},{"id":217,"uris":["http://zotero.org/users/11126001/items/VX9SEMHQ"],"itemData":{"id":217,"type":"article-journal","abstract":"Methods for evaluating the quality of genomic and metagenomic data are essential to aid genome assembly procedures and to correctly interpret the results of subsequent analyses. BUSCO estimates the completeness and redundancy of processed genomic data based on universal single-copy orthologs. Here, we present new functionalities and major improvements of the BUSCO software, as well as the renewal and expansion of the underlying data sets in sync with the OrthoDB v10 release. Among the major novelties, BUSCO now enables phylogenetic placement of the input sequence to automatically select the most appropriate BUSCO data set for the assessment, allowing the analysis of metagenome-assembled genomes of unknown origin. A newly introduced genome workflow increases the efficiency and runtimes especially on large eukaryotic genomes. BUSCO is the only tool capable of assessing both eukaryotic and prokaryotic species, and can be applied to various data types, from genome assemblies and metagenomic bins, to transcriptomes and gene sets.","container-title":"Molecular Biology and Evolution","DOI":"10.1093/molbev/msab199","ISSN":"1537-1719","issue":"10","journalAbbreviation":"Molecular Biology and Evolution","page":"4647-4654","source":"Silverchair","title":"BUSCO Update: Novel and Streamlined Workflows along with Broader and Deeper Phylogenetic Coverage for Scoring of Eukaryotic, Prokaryotic, and Viral Genomes","title-short":"BUSCO Update","volume":"38","author":[{"family":"Manni","given":"Mosè"},{"family":"Berkeley","given":"Matthew R"},{"family":"Seppey","given":"Mathieu"},{"family":"Simão","given":"Felipe A"},{"family":"Zdobnov","given":"Evgeny M"}],"issued":{"date-parts":[["2021",10,1]]}}},{"id":50,"uris":["http://zotero.org/users/11126001/items/MM8F5TEX"],"itemData":{"id":50,"type":"article-journal","abstract":"Microbial and viral communities transform the chemistry of Earth's ecosystems, yet the specific reactions catalyzed by these biological engines are hard to decode due to the absence of a scalable, metabolically resolved, annotation software. Here, we present DRAM (Distilled and Refined Annotation of Metabolism), a framework to translate the deluge of microbiome-based genomic information into a catalog of microbial traits. To demonstrate the applicability of DRAM across metabolically diverse genomes, we evaluated DRAM performance on a defined, in silico soil community and previously published human gut metagenomes. We show that DRAM accurately assigned microbial contributions to geochemical cycles and automated the partitioning of gut microbial carbohydrate metabolism at substrate levels. DRAM-v, the viral mode of DRAM, established rules to identify virally-encoded auxiliary metabolic genes (AMGs), resulting in the metabolic categorization of thousands of putative AMGs from soils and guts. Together DRAM and DRAM-v provide critical metabolic profiling capabilities that decipher mechanisms underpinning microbiome function.","container-title":"Nucleic Acids Research","DOI":"10.1093/nar/gkaa621","ISSN":"0305-1048","issue":"16","journalAbbreviation":"Nucleic Acids Research","license":"All rights reserved","page":"8883-8900","source":"Silverchair","title":"DRAM for distilling microbial metabolism to automate the curation of microbiome function","volume":"48","author":[{"family":"Shaffer","given":"Michael"},{"family":"Borton","given":"Mikayla A"},{"family":"McGivern","given":"Bridget B"},{"family":"Zayed","given":"Ahmed A"},{"family":"La Rosa","given":"Sabina Leanti"},{"family":"Solden","given":"Lindsey M"},{"family":"Liu","given":"Pengfei"},{"family":"Narrowe","given":"Adrienne B"},{"family":"Rodríguez-Ramos","given":"Josué"},{"family":"Bolduc","given":"Benjamin"},{"family":"Gazitúa","given":"M Consuelo"},{"family":"Daly","given":"Rebecca A"},{"family":"Smith","given":"Garrett J"},{"family":"Vik","given":"Dean R"},{"family":"Pope","given":"Phil B"},{"family":"Sullivan","given":"Matthew B"},{"family":"Roux","given":"Simon"},{"family":"Wrighton","given":"Kelly C"}],"issued":{"date-parts":[["2020",9,18]]}}},{"id":36,"uris":["http://zotero.org/users/11126001/items/5ZWJE3B2"],"itemData":{"id":36,"type":"article-journal","abstract":"The Genome Taxonomy Database Toolkit (GTDB-Tk) provides objective taxonomic assignments for bacterial and archaeal genomes based on the GTDB. GTDB-Tk is computationally efficient and able to classify thousands of draft genomes in parallel. Here we demonstrate the accuracy of the GTDB-Tk taxonomic assignments by evaluating its performance on a phylogenetically diverse set of 10 156 bacterial and archaeal metagenome-assembled genomes.GTDB-Tk is implemented in Python and licenced under the GNU General Public Licence v3.0. Source code and documentation are available at: https://github.com/ecogenomics/gtdbtk.Supplementary data are available at Bioinformatics online.","container-title":"Bioinformatics","DOI":"10.1093/bioinformatics/btz848","ISSN":"1367-4803","issue":"6","journalAbbreviation":"Bioinformatics","page":"1925-1927","source":"Silverchair","title":"GTDB-Tk: a toolkit to classify genomes with the Genome Taxonomy Database","title-short":"GTDB-Tk","volume":"36","author":[{"family":"Chaumeil","given":"Pierre-Alain"},{"family":"Mussig","given":"Aaron J"},{"family":"Hugenholtz","given":"Philip"},{"family":"Parks","given":"Donovan H"}],"issued":{"date-parts":[["2020",3,1]]}}}],"schema":"https://github.com/citation-style-language/schema/raw/master/csl-citation.json"} </w:instrText>
      </w:r>
      <w:r w:rsidR="009D5573">
        <w:rPr>
          <w:rFonts w:ascii="Arial" w:hAnsi="Arial" w:cs="Arial"/>
          <w:bCs/>
        </w:rPr>
        <w:fldChar w:fldCharType="separate"/>
      </w:r>
      <w:r w:rsidR="00AB3A26" w:rsidRPr="00AB3A26">
        <w:rPr>
          <w:rFonts w:ascii="Arial" w:hAnsi="Arial" w:cs="Arial"/>
          <w:vertAlign w:val="superscript"/>
        </w:rPr>
        <w:t>71,72,100–102</w:t>
      </w:r>
      <w:r w:rsidR="009D5573">
        <w:rPr>
          <w:rFonts w:ascii="Arial" w:hAnsi="Arial" w:cs="Arial"/>
          <w:bCs/>
        </w:rPr>
        <w:fldChar w:fldCharType="end"/>
      </w:r>
      <w:r w:rsidRPr="005B306D">
        <w:rPr>
          <w:rFonts w:ascii="Arial" w:hAnsi="Arial" w:cs="Arial"/>
          <w:bCs/>
        </w:rPr>
        <w:t>.</w:t>
      </w:r>
    </w:p>
    <w:p w14:paraId="187634EA" w14:textId="21156D0D" w:rsidR="003C49F7" w:rsidRDefault="003C49F7" w:rsidP="00E65995">
      <w:pPr>
        <w:spacing w:line="360" w:lineRule="auto"/>
        <w:ind w:firstLine="720"/>
        <w:jc w:val="both"/>
        <w:rPr>
          <w:rFonts w:ascii="Arial" w:hAnsi="Arial" w:cs="Arial"/>
          <w:bCs/>
        </w:rPr>
      </w:pPr>
      <w:r w:rsidRPr="005B306D">
        <w:rPr>
          <w:rFonts w:ascii="Arial" w:hAnsi="Arial" w:cs="Arial"/>
          <w:bCs/>
        </w:rPr>
        <w:t>IDEEL was chosen to compare gene lengths to reference</w:t>
      </w:r>
      <w:r w:rsidR="008320B0">
        <w:rPr>
          <w:rFonts w:ascii="Arial" w:hAnsi="Arial" w:cs="Arial"/>
          <w:bCs/>
        </w:rPr>
        <w:t xml:space="preserve"> sequences</w:t>
      </w:r>
      <w:r w:rsidRPr="005B306D">
        <w:rPr>
          <w:rFonts w:ascii="Arial" w:hAnsi="Arial" w:cs="Arial"/>
          <w:bCs/>
        </w:rPr>
        <w:t xml:space="preserve"> </w:t>
      </w:r>
      <w:r w:rsidR="00183214" w:rsidRPr="005B306D">
        <w:rPr>
          <w:rFonts w:ascii="Arial" w:hAnsi="Arial" w:cs="Arial"/>
          <w:bCs/>
        </w:rPr>
        <w:t xml:space="preserve">because it has been used in similar studies and has little </w:t>
      </w:r>
      <w:r w:rsidR="004115F7">
        <w:rPr>
          <w:rFonts w:ascii="Arial" w:hAnsi="Arial" w:cs="Arial"/>
          <w:bCs/>
        </w:rPr>
        <w:t xml:space="preserve">apparent </w:t>
      </w:r>
      <w:r w:rsidR="00183214" w:rsidRPr="005B306D">
        <w:rPr>
          <w:rFonts w:ascii="Arial" w:hAnsi="Arial" w:cs="Arial"/>
          <w:bCs/>
        </w:rPr>
        <w:t>competition</w:t>
      </w:r>
      <w:r w:rsidR="00B87426">
        <w:rPr>
          <w:rFonts w:ascii="Arial" w:hAnsi="Arial" w:cs="Arial"/>
          <w:bCs/>
        </w:rPr>
        <w:fldChar w:fldCharType="begin"/>
      </w:r>
      <w:r w:rsidR="00822093">
        <w:rPr>
          <w:rFonts w:ascii="Arial" w:hAnsi="Arial" w:cs="Arial"/>
          <w:bCs/>
        </w:rPr>
        <w:instrText xml:space="preserve"> ADDIN ZOTERO_ITEM CSL_CITATION {"citationID":"a1juur1ecn5","properties":{"formattedCitation":"\\super 8,16,84,89\\nosupersub{}","plainCitation":"8,16,84,89","noteIndex":0},"citationItems":[{"id":215,"uris":["http://zotero.org/users/11126001/items/3TS4FFY4"],"itemData":{"id":215,"type":"article-journal","abstract":"Ruminants provide essential nutrition for billions of people worldwide. The rumen is a specialized stomach that is adapted to the breakdown of plant-derived complex polysaccharides. The genomes of the rumen microbiota encode thousands of enzymes adapted to digestion of the plant matter that dominates the ruminant diet. We assembled 4,941 rumen microbial metagenome-assembled genomes (MAGs) using approximately 6.5 terabases of short- and long-read sequence data from 283 ruminant cattle. We present a genome-resolved metagenomics workflow that enabled assembly of bacterial and archaeal genomes that were at least 80% complete. Of note, we obtained three single-contig, whole-chromosome assemblies of rumen bacteria, two of which represent previously unknown rumen species, assembled from long-read data. Using our rumen genome collection we predicted and annotated a large set of rumen proteins. Our set of rumen MAGs increases the rate of mapping of rumen metagenomic sequencing reads from 15% to 50–70%. These genomic and protein resources will enable a better understanding of the structure and functions of the rumen microbiota.","container-title":"Nature Biotechnology","DOI":"10.1038/s41587-019-0202-3","ISSN":"1546-1696","issue":"8","journalAbbreviation":"Nat Biotechnol","language":"en","license":"2019 The Author(s)","note":"number: 8\npublisher: Nature Publishing Group","page":"953-961","source":"www.nature.com","title":"Compendium of 4,941 rumen metagenome-assembled genomes for rumen microbiome biology and enzyme discovery","volume":"37","author":[{"family":"Stewart","given":"Robert D."},{"family":"Auffret","given":"Marc D."},{"family":"Warr","given":"Amanda"},{"family":"Walker","given":"Alan W."},{"family":"Roehe","given":"Rainer"},{"family":"Watson","given":"Mick"}],"issued":{"date-parts":[["2019",8]]}}},{"id":20,"uris":["http://zotero.org/users/11126001/items/BU9MFPD3"],"itemData":{"id":20,"type":"article-journal","abstract":"While long-read sequencing allows for the complete assembly of bacterial genomes, long-read assemblies contain a variety of errors. Here, we present Trycycler, a tool which produces a consensus assembly from multiple input assemblies of the same genome. Benchmarking showed that Trycycler assemblies contained fewer errors than assemblies constructed with a single tool. Post-assembly polishing further reduced errors and Trycycler+polishing assemblies were the most accurate genomes in our study. As Trycycler requires manual intervention, its output is not deterministic. However, we demonstrated that multiple users converge on similar assemblies that are consistently more accurate than those produced by automated assembly tools.","container-title":"Genome Biology","DOI":"10.1186/s13059-021-02483-z","ISSN":"1474-760X","issue":"1","journalAbbreviation":"Genome Biology","page":"266","source":"BioMed Central","title":"Trycycler: consensus long-read assemblies for bacterial genomes","title-short":"Trycycler","volume":"22","author":[{"family":"Wick","given":"Ryan R."},{"family":"Judd","given":"Louise M."},{"family":"Cerdeira","given":"Louise T."},{"family":"Hawkey","given":"Jane"},{"family":"Méric","given":"Guillaume"},{"family":"Vezina","given":"Ben"},{"family":"Wyres","given":"Kelly L."},{"family":"Holt","given":"Kathryn E."}],"issued":{"date-parts":[["2021",9,14]]}}},{"id":11,"uris":["http://zotero.org/users/11126001/items/KW6XIK7V"],"itemData":{"id":11,"type":"article-journal","abstract":"Long-read Oxford Nanopore sequencing has democratized microbial genome sequencing and enables the recovery of highly contiguous microbial genomes from isolates or metagenomes. However, to obtain near-finished genomes it has been necessary to include short-read polishing to correct insertions and deletions derived from homopolymer regions. Here, we show that Oxford Nanopore R10.4 can be used to generate near-finished microbial genomes from isolates or metagenomes without short-read or reference polishing.","container-title":"Nature Methods","DOI":"10.1038/s41592-022-01539-7","ISSN":"1548-7105","issue":"7","journalAbbreviation":"Nature Methods","page":"823-826","title":"Oxford Nanopore R10.4 long-read sequencing enables the generation of near-finished bacterial genomes from pure cultures and metagenomes without short-read or reference polishing","volume":"19","author":[{"family":"Sereika","given":"Mantas"},{"family":"Kirkegaard","given":"Rasmus Hansen"},{"family":"Karst","given":"Søren Michael"},{"family":"Michaelsen","given":"Thomas Yssing"},{"family":"Sørensen","given":"Emil Aarre"},{"family":"Wollenberg","given":"Rasmus Dam"},{"family":"Albertsen","given":"Mads"}],"issued":{"date-parts":[["2022",7,1]]}}},{"id":234,"uris":["http://zotero.org/users/11126001/items/QDWN4H2I"],"itemData":{"id":234,"type":"article-journal","abstract":"The accurate and comprehensive analyses of genome-resolved metagenomics largely depend on the reconstruction of reference-quality (complete and high-quality) genomes from diverse microbiomes. Closing gaps in draft genomes have been approaching with the inclusion of Nanopore long reads; however, genome quality improvement requires extensive and time-consuming high-accuracy short-read polishing.","container-title":"Microbiome","DOI":"10.1186/s40168-022-01415-8","ISSN":"2049-2618","issue":"1","journalAbbreviation":"Microbiome","page":"209","source":"BioMed Central","title":"Nanopore long-read-only metagenomics enables complete and high-quality genome reconstruction from mock and complex metagenomes","volume":"10","author":[{"family":"Liu","given":"Lei"},{"family":"Yang","given":"Yu"},{"family":"Deng","given":"Yu"},{"family":"Zhang","given":"Tong"}],"issued":{"date-parts":[["2022",12,2]]}}}],"schema":"https://github.com/citation-style-language/schema/raw/master/csl-citation.json"} </w:instrText>
      </w:r>
      <w:r w:rsidR="00B87426">
        <w:rPr>
          <w:rFonts w:ascii="Arial" w:hAnsi="Arial" w:cs="Arial"/>
          <w:bCs/>
        </w:rPr>
        <w:fldChar w:fldCharType="separate"/>
      </w:r>
      <w:r w:rsidR="00822093" w:rsidRPr="00822093">
        <w:rPr>
          <w:rFonts w:ascii="Arial" w:hAnsi="Arial" w:cs="Arial"/>
          <w:vertAlign w:val="superscript"/>
        </w:rPr>
        <w:t>8,16,84,89</w:t>
      </w:r>
      <w:r w:rsidR="00B87426">
        <w:rPr>
          <w:rFonts w:ascii="Arial" w:hAnsi="Arial" w:cs="Arial"/>
          <w:bCs/>
        </w:rPr>
        <w:fldChar w:fldCharType="end"/>
      </w:r>
      <w:r w:rsidRPr="005B306D">
        <w:rPr>
          <w:rFonts w:ascii="Arial" w:hAnsi="Arial" w:cs="Arial"/>
          <w:bCs/>
        </w:rPr>
        <w:t>.</w:t>
      </w:r>
    </w:p>
    <w:p w14:paraId="789367E5" w14:textId="79AE62B7" w:rsidR="008A2901" w:rsidRPr="005B306D" w:rsidRDefault="008A2901" w:rsidP="00E65995">
      <w:pPr>
        <w:spacing w:line="360" w:lineRule="auto"/>
        <w:ind w:firstLine="720"/>
        <w:jc w:val="both"/>
        <w:rPr>
          <w:rFonts w:ascii="Arial" w:hAnsi="Arial" w:cs="Arial"/>
          <w:bCs/>
        </w:rPr>
      </w:pPr>
      <w:r>
        <w:rPr>
          <w:rFonts w:ascii="Arial" w:hAnsi="Arial" w:cs="Arial"/>
          <w:bCs/>
        </w:rPr>
        <w:t>ALE was chosen as it was specifically developed to use short read recruitment profiles as an indicator for assembly quality</w:t>
      </w:r>
      <w:r>
        <w:rPr>
          <w:rFonts w:ascii="Arial" w:hAnsi="Arial" w:cs="Arial"/>
          <w:bCs/>
        </w:rPr>
        <w:fldChar w:fldCharType="begin"/>
      </w:r>
      <w:r w:rsidR="00AB3A26">
        <w:rPr>
          <w:rFonts w:ascii="Arial" w:hAnsi="Arial" w:cs="Arial"/>
          <w:bCs/>
        </w:rPr>
        <w:instrText xml:space="preserve"> ADDIN ZOTERO_ITEM CSL_CITATION {"citationID":"a1ph220qdm","properties":{"formattedCitation":"\\super 103\\nosupersub{}","plainCitation":"103","noteIndex":0},"citationItems":[{"id":421,"uris":["http://zotero.org/users/11126001/items/FMNDNBQJ"],"itemData":{"id":421,"type":"article-journal","abstract":"Motivation: Researchers need general purpose methods for objectively evaluating the accuracy of single and metagenome assemblies and for automatically detecting any errors they may contain. Current methods do not fully meet this need because they require a reference, only consider one of the many aspects of assembly quality or lack statistical justification, and none are designed to evaluate metagenome assemblies.Results: In this article, we present an Assembly Likelihood Evaluation (ALE) framework that overcomes these limitations, systematically evaluating the accuracy of an assembly in a reference-independent manner using rigorous statistical methods. This framework is comprehensive, and integrates read quality, mate pair orientation and insert length (for paired-end reads), sequencing coverage, read alignment and k-mer frequency. ALE pinpoints synthetic errors in both single and metagenomic assemblies, including single-base errors, insertions/deletions, genome rearrangements and chimeric assemblies presented in metagenomes. At the genome level with real-world data, ALE identifies three large misassemblies from the Spirochaeta smaragdinae finished genome, which were all independently validated by Pacific Biosciences sequencing. At the single-base level with Illumina data, ALE recovers 215 of 222 (97%) single nucleotide variants in a training set from a GC-rich Rhodobacter sphaeroides genome. Using real Pacific Biosciences data, ALE identifies 12 of 12 synthetic errors in a Lambda Phage genome, surpassing even Pacific Biosciences’ own variant caller, EviCons. In summary, the ALE framework provides a comprehensive, reference-independent and statistically rigorous measure of single genome and metagenome assembly accuracy, which can be used to identify misassemblies or to optimize the assembly process.Availability: ALE is released as open source software under the UoI/NCSA license at http://www.alescore.org. It is implemented in C and Python.Contact:  pf98@cornell.edu or ZhongWang@lbl.govSupplementary information:  Supplementary data are available at Bioinformatics online.","container-title":"Bioinformatics","DOI":"10.1093/bioinformatics/bts723","ISSN":"1367-4803","issue":"4","journalAbbreviation":"Bioinformatics","page":"435-443","source":"Silverchair","title":"ALE: a generic assembly likelihood evaluation framework for assessing the accuracy of genome and metagenome assemblies","title-short":"ALE","volume":"29","author":[{"family":"Clark","given":"Scott C."},{"family":"Egan","given":"Rob"},{"family":"Frazier","given":"Peter I."},{"family":"Wang","given":"Zhong"}],"issued":{"date-parts":[["2013",2,15]]}}}],"schema":"https://github.com/citation-style-language/schema/raw/master/csl-citation.json"} </w:instrText>
      </w:r>
      <w:r>
        <w:rPr>
          <w:rFonts w:ascii="Arial" w:hAnsi="Arial" w:cs="Arial"/>
          <w:bCs/>
        </w:rPr>
        <w:fldChar w:fldCharType="separate"/>
      </w:r>
      <w:r w:rsidR="00AB3A26" w:rsidRPr="00AB3A26">
        <w:rPr>
          <w:rFonts w:ascii="Arial" w:hAnsi="Arial" w:cs="Arial"/>
          <w:vertAlign w:val="superscript"/>
        </w:rPr>
        <w:t>103</w:t>
      </w:r>
      <w:r>
        <w:rPr>
          <w:rFonts w:ascii="Arial" w:hAnsi="Arial" w:cs="Arial"/>
          <w:bCs/>
        </w:rPr>
        <w:fldChar w:fldCharType="end"/>
      </w:r>
      <w:r>
        <w:rPr>
          <w:rFonts w:ascii="Arial" w:hAnsi="Arial" w:cs="Arial"/>
          <w:bCs/>
        </w:rPr>
        <w:t>, and its implementation in evaluating hybrid assembly of microbial genomes</w:t>
      </w:r>
      <w:r>
        <w:rPr>
          <w:rFonts w:ascii="Arial" w:hAnsi="Arial" w:cs="Arial"/>
          <w:bCs/>
        </w:rPr>
        <w:fldChar w:fldCharType="begin"/>
      </w:r>
      <w:r w:rsidR="006D1A40">
        <w:rPr>
          <w:rFonts w:ascii="Arial" w:hAnsi="Arial" w:cs="Arial"/>
          <w:bCs/>
        </w:rPr>
        <w:instrText xml:space="preserve"> ADDIN ZOTERO_ITEM CSL_CITATION {"citationID":"a2a9nokcfsv","properties":{"formattedCitation":"\\super 8,73\\nosupersub{}","plainCitation":"8,73","noteIndex":0},"citationItems":[{"id":150,"uris":["http://zotero.org/users/11126001/items/VRKBIWJR"],"itemData":{"id":150,"type":"article-journal","abstract":"Long-read-only bacterial genome assemblies usually contain residual errors, most commonly homopolymer-length errors. Short-read polishing tools can use short reads to fix these errors, but most rely on short-read alignment which is unreliable in repeat regions. Errors in such regions are therefore challenging to fix and often remain after short-read polishing. Here we introduce Polypolish, a new short-read polisher which uses all-per-read alignments to repair errors in repeat sequences that other polishers cannot. Polypolish performed well in benchmarking tests using both simulated and real reads, and it almost never introduced errors during polishing. The best results were achieved by using Polypolish in combination with other short-read polishers.","container-title":"PLOS Computational Biology","DOI":"10.1371/journal.pcbi.1009802","ISSN":"1553-7358","issue":"1","journalAbbreviation":"PLOS Computational Biology","language":"en","note":"publisher: Public Library of Science","page":"e1009802","source":"PLoS Journals","title":"Polypolish: Short-read polishing of long-read bacterial genome assemblies","title-short":"Polypolish","volume":"18","author":[{"family":"Wick","given":"Ryan R."},{"family":"Holt","given":"Kathryn E."}],"issued":{"date-parts":[["2022",1,24]]}}},{"id":20,"uris":["http://zotero.org/users/11126001/items/BU9MFPD3"],"itemData":{"id":20,"type":"article-journal","abstract":"While long-read sequencing allows for the complete assembly of bacterial genomes, long-read assemblies contain a variety of errors. Here, we present Trycycler, a tool which produces a consensus assembly from multiple input assemblies of the same genome. Benchmarking showed that Trycycler assemblies contained fewer errors than assemblies constructed with a single tool. Post-assembly polishing further reduced errors and Trycycler+polishing assemblies were the most accurate genomes in our study. As Trycycler requires manual intervention, its output is not deterministic. However, we demonstrated that multiple users converge on similar assemblies that are consistently more accurate than those produced by automated assembly tools.","container-title":"Genome Biology","DOI":"10.1186/s13059-021-02483-z","ISSN":"1474-760X","issue":"1","journalAbbreviation":"Genome Biology","page":"266","source":"BioMed Central","title":"Trycycler: consensus long-read assemblies for bacterial genomes","title-short":"Trycycler","volume":"22","author":[{"family":"Wick","given":"Ryan R."},{"family":"Judd","given":"Louise M."},{"family":"Cerdeira","given":"Louise T."},{"family":"Hawkey","given":"Jane"},{"family":"Méric","given":"Guillaume"},{"family":"Vezina","given":"Ben"},{"family":"Wyres","given":"Kelly L."},{"family":"Holt","given":"Kathryn E."}],"issued":{"date-parts":[["2021",9,14]]}}}],"schema":"https://github.com/citation-style-language/schema/raw/master/csl-citation.json"} </w:instrText>
      </w:r>
      <w:r>
        <w:rPr>
          <w:rFonts w:ascii="Arial" w:hAnsi="Arial" w:cs="Arial"/>
          <w:bCs/>
        </w:rPr>
        <w:fldChar w:fldCharType="separate"/>
      </w:r>
      <w:r w:rsidR="006D1A40" w:rsidRPr="006D1A40">
        <w:rPr>
          <w:rFonts w:ascii="Arial" w:hAnsi="Arial" w:cs="Arial"/>
          <w:vertAlign w:val="superscript"/>
        </w:rPr>
        <w:t>8,73</w:t>
      </w:r>
      <w:r>
        <w:rPr>
          <w:rFonts w:ascii="Arial" w:hAnsi="Arial" w:cs="Arial"/>
          <w:bCs/>
        </w:rPr>
        <w:fldChar w:fldCharType="end"/>
      </w:r>
      <w:r>
        <w:rPr>
          <w:rFonts w:ascii="Arial" w:hAnsi="Arial" w:cs="Arial"/>
          <w:bCs/>
        </w:rPr>
        <w:t>.</w:t>
      </w:r>
    </w:p>
    <w:p w14:paraId="2C76DE2D" w14:textId="6D18A797" w:rsidR="002A678C" w:rsidRPr="005B306D" w:rsidRDefault="002A678C" w:rsidP="00E65995">
      <w:pPr>
        <w:spacing w:line="360" w:lineRule="auto"/>
        <w:ind w:firstLine="720"/>
        <w:jc w:val="both"/>
        <w:rPr>
          <w:rFonts w:ascii="Arial" w:hAnsi="Arial" w:cs="Arial"/>
          <w:bCs/>
        </w:rPr>
      </w:pPr>
      <w:r>
        <w:rPr>
          <w:rFonts w:ascii="Arial" w:hAnsi="Arial" w:cs="Arial"/>
          <w:bCs/>
        </w:rPr>
        <w:t>The</w:t>
      </w:r>
      <w:r w:rsidRPr="005B306D">
        <w:rPr>
          <w:rFonts w:ascii="Arial" w:hAnsi="Arial" w:cs="Arial"/>
          <w:bCs/>
        </w:rPr>
        <w:t xml:space="preserve"> tool</w:t>
      </w:r>
      <w:r>
        <w:rPr>
          <w:rFonts w:ascii="Arial" w:hAnsi="Arial" w:cs="Arial"/>
          <w:bCs/>
        </w:rPr>
        <w:t>s used here</w:t>
      </w:r>
      <w:r w:rsidRPr="005B306D">
        <w:rPr>
          <w:rFonts w:ascii="Arial" w:hAnsi="Arial" w:cs="Arial"/>
          <w:bCs/>
        </w:rPr>
        <w:t xml:space="preserve">, </w:t>
      </w:r>
      <w:r>
        <w:rPr>
          <w:rFonts w:ascii="Arial" w:hAnsi="Arial" w:cs="Arial"/>
          <w:bCs/>
        </w:rPr>
        <w:t>their</w:t>
      </w:r>
      <w:r w:rsidRPr="005B306D">
        <w:rPr>
          <w:rFonts w:ascii="Arial" w:hAnsi="Arial" w:cs="Arial"/>
          <w:bCs/>
        </w:rPr>
        <w:t xml:space="preserve"> purpose</w:t>
      </w:r>
      <w:r w:rsidR="00091E77">
        <w:rPr>
          <w:rFonts w:ascii="Arial" w:hAnsi="Arial" w:cs="Arial"/>
          <w:bCs/>
        </w:rPr>
        <w:t xml:space="preserve"> </w:t>
      </w:r>
      <w:r w:rsidR="00304CA7">
        <w:rPr>
          <w:rFonts w:ascii="Arial" w:hAnsi="Arial" w:cs="Arial"/>
          <w:bCs/>
        </w:rPr>
        <w:t>in this study</w:t>
      </w:r>
      <w:r w:rsidRPr="005B306D">
        <w:rPr>
          <w:rFonts w:ascii="Arial" w:hAnsi="Arial" w:cs="Arial"/>
          <w:bCs/>
        </w:rPr>
        <w:t>, and</w:t>
      </w:r>
      <w:r w:rsidR="00304CA7">
        <w:rPr>
          <w:rFonts w:ascii="Arial" w:hAnsi="Arial" w:cs="Arial"/>
          <w:bCs/>
        </w:rPr>
        <w:t xml:space="preserve"> the</w:t>
      </w:r>
      <w:r w:rsidRPr="005B306D">
        <w:rPr>
          <w:rFonts w:ascii="Arial" w:hAnsi="Arial" w:cs="Arial"/>
          <w:bCs/>
        </w:rPr>
        <w:t xml:space="preserve"> rationale </w:t>
      </w:r>
      <w:r>
        <w:rPr>
          <w:rFonts w:ascii="Arial" w:hAnsi="Arial" w:cs="Arial"/>
          <w:bCs/>
        </w:rPr>
        <w:t>for their use are</w:t>
      </w:r>
      <w:r w:rsidRPr="005B306D">
        <w:rPr>
          <w:rFonts w:ascii="Arial" w:hAnsi="Arial" w:cs="Arial"/>
          <w:bCs/>
        </w:rPr>
        <w:t xml:space="preserve"> </w:t>
      </w:r>
      <w:r>
        <w:rPr>
          <w:rFonts w:ascii="Arial" w:hAnsi="Arial" w:cs="Arial"/>
          <w:bCs/>
        </w:rPr>
        <w:t>summarized</w:t>
      </w:r>
      <w:r w:rsidRPr="005B306D">
        <w:rPr>
          <w:rFonts w:ascii="Arial" w:hAnsi="Arial" w:cs="Arial"/>
          <w:bCs/>
        </w:rPr>
        <w:t xml:space="preserve"> in Table S1.</w:t>
      </w:r>
    </w:p>
    <w:p w14:paraId="5ECF656D" w14:textId="77777777" w:rsidR="00823C7E" w:rsidRPr="005B306D" w:rsidRDefault="00823C7E" w:rsidP="00823C7E">
      <w:pPr>
        <w:spacing w:line="360" w:lineRule="auto"/>
        <w:jc w:val="both"/>
        <w:rPr>
          <w:rFonts w:ascii="Arial" w:hAnsi="Arial" w:cs="Arial"/>
          <w:bCs/>
        </w:rPr>
      </w:pPr>
    </w:p>
    <w:p w14:paraId="5572FFAE" w14:textId="77777777" w:rsidR="00823C7E" w:rsidRPr="005B306D" w:rsidRDefault="00823C7E" w:rsidP="00823C7E">
      <w:pPr>
        <w:spacing w:line="360" w:lineRule="auto"/>
        <w:ind w:firstLine="720"/>
        <w:jc w:val="both"/>
        <w:rPr>
          <w:rFonts w:ascii="Arial" w:hAnsi="Arial" w:cs="Arial"/>
          <w:bCs/>
        </w:rPr>
        <w:sectPr w:rsidR="00823C7E" w:rsidRPr="005B306D" w:rsidSect="00781F0C">
          <w:type w:val="continuous"/>
          <w:pgSz w:w="11906" w:h="16838"/>
          <w:pgMar w:top="1440" w:right="1800" w:bottom="1440" w:left="1800" w:header="0" w:footer="706" w:gutter="0"/>
          <w:lnNumType w:countBy="1" w:restart="continuous"/>
          <w:cols w:space="720"/>
          <w:formProt w:val="0"/>
          <w:docGrid w:linePitch="360"/>
        </w:sectPr>
      </w:pPr>
    </w:p>
    <w:p w14:paraId="29A1A358" w14:textId="0B103E43" w:rsidR="00DC02C7" w:rsidRPr="00A04862" w:rsidRDefault="00DC02C7" w:rsidP="002C0CBE">
      <w:pPr>
        <w:spacing w:line="360" w:lineRule="auto"/>
        <w:jc w:val="both"/>
        <w:rPr>
          <w:rFonts w:ascii="Arial" w:hAnsi="Arial" w:cs="Arial"/>
          <w:b/>
        </w:rPr>
      </w:pPr>
      <w:r w:rsidRPr="005B306D">
        <w:rPr>
          <w:rFonts w:ascii="Arial" w:hAnsi="Arial" w:cs="Arial"/>
          <w:b/>
        </w:rPr>
        <w:t>Supplemental R</w:t>
      </w:r>
      <w:r w:rsidRPr="00A04862">
        <w:rPr>
          <w:rFonts w:ascii="Arial" w:hAnsi="Arial" w:cs="Arial"/>
          <w:b/>
        </w:rPr>
        <w:t>esults</w:t>
      </w:r>
    </w:p>
    <w:p w14:paraId="7266B5FD" w14:textId="42AED0C5" w:rsidR="00E65995" w:rsidRDefault="005506D7" w:rsidP="002C0CBE">
      <w:pPr>
        <w:spacing w:line="360" w:lineRule="auto"/>
        <w:jc w:val="both"/>
        <w:rPr>
          <w:rFonts w:ascii="Arial" w:hAnsi="Arial" w:cs="Arial"/>
          <w:bCs/>
          <w:i/>
          <w:iCs/>
        </w:rPr>
      </w:pPr>
      <w:r w:rsidRPr="005B306D">
        <w:rPr>
          <w:rFonts w:ascii="Arial" w:hAnsi="Arial" w:cs="Arial"/>
          <w:bCs/>
          <w:i/>
          <w:iCs/>
        </w:rPr>
        <w:t>Additional information</w:t>
      </w:r>
      <w:r>
        <w:rPr>
          <w:rFonts w:ascii="Arial" w:hAnsi="Arial" w:cs="Arial"/>
          <w:bCs/>
          <w:i/>
          <w:iCs/>
        </w:rPr>
        <w:t xml:space="preserve"> on sequencing yield</w:t>
      </w:r>
    </w:p>
    <w:p w14:paraId="7B965F13" w14:textId="77777777" w:rsidR="002C0CBE" w:rsidRPr="005B306D" w:rsidRDefault="002C0CBE" w:rsidP="002C0CBE">
      <w:pPr>
        <w:spacing w:line="360" w:lineRule="auto"/>
        <w:jc w:val="both"/>
        <w:rPr>
          <w:rFonts w:ascii="Arial" w:hAnsi="Arial" w:cs="Arial"/>
          <w:bCs/>
        </w:rPr>
      </w:pPr>
    </w:p>
    <w:p w14:paraId="52CA62C6" w14:textId="77777777" w:rsidR="002C0CBE" w:rsidRPr="005B306D" w:rsidRDefault="002C0CBE" w:rsidP="002C0CBE">
      <w:pPr>
        <w:spacing w:line="360" w:lineRule="auto"/>
        <w:ind w:firstLine="720"/>
        <w:jc w:val="both"/>
        <w:rPr>
          <w:rFonts w:ascii="Arial" w:hAnsi="Arial" w:cs="Arial"/>
          <w:bCs/>
        </w:rPr>
        <w:sectPr w:rsidR="002C0CBE" w:rsidRPr="005B306D" w:rsidSect="00781F0C">
          <w:type w:val="continuous"/>
          <w:pgSz w:w="11906" w:h="16838"/>
          <w:pgMar w:top="1440" w:right="1800" w:bottom="1440" w:left="1800" w:header="0" w:footer="706" w:gutter="0"/>
          <w:lnNumType w:countBy="1" w:restart="continuous"/>
          <w:cols w:space="720"/>
          <w:formProt w:val="0"/>
          <w:docGrid w:linePitch="360"/>
        </w:sectPr>
      </w:pPr>
    </w:p>
    <w:p w14:paraId="718C79D5" w14:textId="526D6577" w:rsidR="003E661C" w:rsidRPr="005B306D" w:rsidRDefault="00754109" w:rsidP="003E661C">
      <w:pPr>
        <w:spacing w:line="360" w:lineRule="auto"/>
        <w:jc w:val="both"/>
        <w:rPr>
          <w:rFonts w:ascii="Arial" w:hAnsi="Arial" w:cs="Arial"/>
          <w:bCs/>
          <w:i/>
          <w:iCs/>
        </w:rPr>
      </w:pPr>
      <w:r w:rsidRPr="005B306D">
        <w:rPr>
          <w:rFonts w:ascii="Arial" w:hAnsi="Arial" w:cs="Arial"/>
          <w:bCs/>
          <w:i/>
          <w:iCs/>
        </w:rPr>
        <w:t xml:space="preserve">Additional information on the </w:t>
      </w:r>
      <w:r w:rsidR="00245F55" w:rsidRPr="005B306D">
        <w:rPr>
          <w:rFonts w:ascii="Arial" w:hAnsi="Arial" w:cs="Arial"/>
          <w:bCs/>
          <w:i/>
          <w:iCs/>
        </w:rPr>
        <w:t>long</w:t>
      </w:r>
      <w:r w:rsidR="00245F55">
        <w:rPr>
          <w:rFonts w:ascii="Arial" w:hAnsi="Arial" w:cs="Arial"/>
          <w:bCs/>
          <w:i/>
          <w:iCs/>
        </w:rPr>
        <w:t>-</w:t>
      </w:r>
      <w:r w:rsidR="003E661C" w:rsidRPr="005B306D">
        <w:rPr>
          <w:rFonts w:ascii="Arial" w:hAnsi="Arial" w:cs="Arial"/>
          <w:bCs/>
          <w:i/>
          <w:iCs/>
        </w:rPr>
        <w:t xml:space="preserve">read, </w:t>
      </w:r>
      <w:r w:rsidR="00245F55" w:rsidRPr="005B306D">
        <w:rPr>
          <w:rFonts w:ascii="Arial" w:hAnsi="Arial" w:cs="Arial"/>
          <w:bCs/>
          <w:i/>
          <w:iCs/>
        </w:rPr>
        <w:t>short</w:t>
      </w:r>
      <w:r w:rsidR="00245F55">
        <w:rPr>
          <w:rFonts w:ascii="Arial" w:hAnsi="Arial" w:cs="Arial"/>
          <w:bCs/>
          <w:i/>
          <w:iCs/>
        </w:rPr>
        <w:t>-</w:t>
      </w:r>
      <w:r w:rsidR="003E661C" w:rsidRPr="005B306D">
        <w:rPr>
          <w:rFonts w:ascii="Arial" w:hAnsi="Arial" w:cs="Arial"/>
          <w:bCs/>
          <w:i/>
          <w:iCs/>
        </w:rPr>
        <w:t>read, and short</w:t>
      </w:r>
      <w:r w:rsidR="00245F55">
        <w:rPr>
          <w:rFonts w:ascii="Arial" w:hAnsi="Arial" w:cs="Arial"/>
          <w:bCs/>
          <w:i/>
          <w:iCs/>
        </w:rPr>
        <w:t>-</w:t>
      </w:r>
      <w:r w:rsidR="003E661C" w:rsidRPr="005B306D">
        <w:rPr>
          <w:rFonts w:ascii="Arial" w:hAnsi="Arial" w:cs="Arial"/>
          <w:bCs/>
          <w:i/>
          <w:iCs/>
        </w:rPr>
        <w:t>read-first hybrid assembl</w:t>
      </w:r>
      <w:r w:rsidRPr="005B306D">
        <w:rPr>
          <w:rFonts w:ascii="Arial" w:hAnsi="Arial" w:cs="Arial"/>
          <w:bCs/>
          <w:i/>
          <w:iCs/>
        </w:rPr>
        <w:t>y baselines</w:t>
      </w:r>
    </w:p>
    <w:p w14:paraId="1764F671" w14:textId="168443E2" w:rsidR="00AC1949" w:rsidRPr="005B306D" w:rsidRDefault="00AC1949" w:rsidP="008B248E">
      <w:pPr>
        <w:spacing w:line="360" w:lineRule="auto"/>
        <w:jc w:val="both"/>
        <w:rPr>
          <w:rFonts w:ascii="Arial" w:hAnsi="Arial" w:cs="Arial"/>
          <w:bCs/>
        </w:rPr>
      </w:pPr>
      <w:r w:rsidRPr="005B306D">
        <w:rPr>
          <w:rFonts w:ascii="Arial" w:hAnsi="Arial" w:cs="Arial"/>
          <w:bCs/>
        </w:rPr>
        <w:t xml:space="preserve">SR-alone and SR-first assemblies with </w:t>
      </w:r>
      <w:proofErr w:type="spellStart"/>
      <w:r w:rsidRPr="005B306D">
        <w:rPr>
          <w:rFonts w:ascii="Arial" w:hAnsi="Arial" w:cs="Arial"/>
          <w:bCs/>
        </w:rPr>
        <w:t>SPAdes</w:t>
      </w:r>
      <w:proofErr w:type="spellEnd"/>
      <w:r w:rsidRPr="005B306D">
        <w:rPr>
          <w:rFonts w:ascii="Arial" w:hAnsi="Arial" w:cs="Arial"/>
          <w:bCs/>
        </w:rPr>
        <w:t xml:space="preserve"> led to the most fractured assemblies with only 25-37% of the 95-325 total assembled Mbps on larger contigs (&gt;50 </w:t>
      </w:r>
      <w:proofErr w:type="spellStart"/>
      <w:r w:rsidRPr="005B306D">
        <w:rPr>
          <w:rFonts w:ascii="Arial" w:hAnsi="Arial" w:cs="Arial"/>
          <w:bCs/>
        </w:rPr>
        <w:t>Kbp</w:t>
      </w:r>
      <w:proofErr w:type="spellEnd"/>
      <w:r w:rsidRPr="005B306D">
        <w:rPr>
          <w:rFonts w:ascii="Arial" w:hAnsi="Arial" w:cs="Arial"/>
          <w:bCs/>
        </w:rPr>
        <w:t xml:space="preserve">) and did </w:t>
      </w:r>
      <w:r w:rsidR="000B39AD">
        <w:rPr>
          <w:rFonts w:ascii="Arial" w:hAnsi="Arial" w:cs="Arial"/>
          <w:bCs/>
        </w:rPr>
        <w:t xml:space="preserve">not </w:t>
      </w:r>
      <w:r w:rsidRPr="005B306D">
        <w:rPr>
          <w:rFonts w:ascii="Arial" w:hAnsi="Arial" w:cs="Arial"/>
          <w:bCs/>
        </w:rPr>
        <w:t>produce any circularized contigs (</w:t>
      </w:r>
      <w:r w:rsidR="00FB4787">
        <w:rPr>
          <w:rFonts w:ascii="Arial" w:hAnsi="Arial" w:cs="Arial"/>
          <w:bCs/>
        </w:rPr>
        <w:t xml:space="preserve">Dataset S1, </w:t>
      </w:r>
      <w:r w:rsidRPr="005B306D">
        <w:rPr>
          <w:rFonts w:ascii="Arial" w:hAnsi="Arial" w:cs="Arial"/>
          <w:bCs/>
        </w:rPr>
        <w:t xml:space="preserve">Fig. S1). OPERA-MS, which depends on </w:t>
      </w:r>
      <w:proofErr w:type="spellStart"/>
      <w:r w:rsidRPr="005B306D">
        <w:rPr>
          <w:rFonts w:ascii="Arial" w:hAnsi="Arial" w:cs="Arial"/>
          <w:bCs/>
        </w:rPr>
        <w:t>SPAdes</w:t>
      </w:r>
      <w:proofErr w:type="spellEnd"/>
      <w:r w:rsidRPr="005B306D">
        <w:rPr>
          <w:rFonts w:ascii="Arial" w:hAnsi="Arial" w:cs="Arial"/>
          <w:bCs/>
        </w:rPr>
        <w:t xml:space="preserve"> in its SR-first hybrid assembly strategy, only improved upon the </w:t>
      </w:r>
      <w:proofErr w:type="spellStart"/>
      <w:r w:rsidRPr="005B306D">
        <w:rPr>
          <w:rFonts w:ascii="Arial" w:hAnsi="Arial" w:cs="Arial"/>
          <w:bCs/>
        </w:rPr>
        <w:t>SPAdes</w:t>
      </w:r>
      <w:proofErr w:type="spellEnd"/>
      <w:r w:rsidRPr="005B306D">
        <w:rPr>
          <w:rFonts w:ascii="Arial" w:hAnsi="Arial" w:cs="Arial"/>
          <w:bCs/>
        </w:rPr>
        <w:t xml:space="preserve"> SR-first hybrid assembly by having a larger fraction of bps on larger contigs, almost 50% of the 144-228 total </w:t>
      </w:r>
      <w:r w:rsidRPr="005B306D">
        <w:rPr>
          <w:rFonts w:ascii="Arial" w:hAnsi="Arial" w:cs="Arial"/>
          <w:bCs/>
        </w:rPr>
        <w:lastRenderedPageBreak/>
        <w:t xml:space="preserve">assembled </w:t>
      </w:r>
      <w:proofErr w:type="spellStart"/>
      <w:r w:rsidRPr="005B306D">
        <w:rPr>
          <w:rFonts w:ascii="Arial" w:hAnsi="Arial" w:cs="Arial"/>
          <w:bCs/>
        </w:rPr>
        <w:t>Mbp</w:t>
      </w:r>
      <w:proofErr w:type="spellEnd"/>
      <w:r w:rsidR="00FB4787">
        <w:rPr>
          <w:rFonts w:ascii="Arial" w:hAnsi="Arial" w:cs="Arial"/>
          <w:bCs/>
        </w:rPr>
        <w:t xml:space="preserve"> (Dataset S1)</w:t>
      </w:r>
      <w:r w:rsidRPr="005B306D">
        <w:rPr>
          <w:rFonts w:ascii="Arial" w:hAnsi="Arial" w:cs="Arial"/>
          <w:bCs/>
        </w:rPr>
        <w:t xml:space="preserve">. All assemblies </w:t>
      </w:r>
      <w:r w:rsidR="000B39AD" w:rsidRPr="005B306D">
        <w:rPr>
          <w:rFonts w:ascii="Arial" w:hAnsi="Arial" w:cs="Arial"/>
          <w:bCs/>
        </w:rPr>
        <w:t xml:space="preserve">produced </w:t>
      </w:r>
      <w:r w:rsidRPr="005B306D">
        <w:rPr>
          <w:rFonts w:ascii="Arial" w:hAnsi="Arial" w:cs="Arial"/>
          <w:bCs/>
        </w:rPr>
        <w:t xml:space="preserve">with </w:t>
      </w:r>
      <w:proofErr w:type="spellStart"/>
      <w:r w:rsidRPr="005B306D">
        <w:rPr>
          <w:rFonts w:ascii="Arial" w:hAnsi="Arial" w:cs="Arial"/>
          <w:bCs/>
        </w:rPr>
        <w:t>Unicycler</w:t>
      </w:r>
      <w:proofErr w:type="spellEnd"/>
      <w:r w:rsidRPr="005B306D">
        <w:rPr>
          <w:rFonts w:ascii="Arial" w:hAnsi="Arial" w:cs="Arial"/>
          <w:bCs/>
        </w:rPr>
        <w:t xml:space="preserve"> were smaller but more contiguous than the other SR hybrid assembly programs, with 50-90% of the total 57-102 Mbps in larger contigs (&gt;50Kbp) and 19-49 circular contigs</w:t>
      </w:r>
      <w:r w:rsidR="00FB4787">
        <w:rPr>
          <w:rFonts w:ascii="Arial" w:hAnsi="Arial" w:cs="Arial"/>
          <w:bCs/>
        </w:rPr>
        <w:t xml:space="preserve"> (Dataset S1)</w:t>
      </w:r>
      <w:r w:rsidRPr="005B306D">
        <w:rPr>
          <w:rFonts w:ascii="Arial" w:hAnsi="Arial" w:cs="Arial"/>
          <w:bCs/>
        </w:rPr>
        <w:t xml:space="preserve">. Given that </w:t>
      </w:r>
      <w:proofErr w:type="spellStart"/>
      <w:r w:rsidRPr="005B306D">
        <w:rPr>
          <w:rFonts w:ascii="Arial" w:hAnsi="Arial" w:cs="Arial"/>
          <w:bCs/>
        </w:rPr>
        <w:t>Unicycler</w:t>
      </w:r>
      <w:proofErr w:type="spellEnd"/>
      <w:r w:rsidRPr="005B306D">
        <w:rPr>
          <w:rFonts w:ascii="Arial" w:hAnsi="Arial" w:cs="Arial"/>
          <w:bCs/>
        </w:rPr>
        <w:t xml:space="preserve"> was developed for single genome assemblies, these assemblies were expected to be smaller but more contiguous, and likely </w:t>
      </w:r>
      <w:r w:rsidR="00324354" w:rsidRPr="005B306D">
        <w:rPr>
          <w:rFonts w:ascii="Arial" w:hAnsi="Arial" w:cs="Arial"/>
          <w:bCs/>
        </w:rPr>
        <w:t xml:space="preserve">of </w:t>
      </w:r>
      <w:r w:rsidRPr="005B306D">
        <w:rPr>
          <w:rFonts w:ascii="Arial" w:hAnsi="Arial" w:cs="Arial"/>
          <w:bCs/>
        </w:rPr>
        <w:t>higher quality, when, arguably incorrectly, applied to a metagenome. Overall, these programs performed as expected for SR-alone or SR-first hybrid assemblers that can create large assemblies</w:t>
      </w:r>
      <w:r w:rsidR="000B39AD">
        <w:rPr>
          <w:rFonts w:ascii="Arial" w:hAnsi="Arial" w:cs="Arial"/>
          <w:bCs/>
        </w:rPr>
        <w:t xml:space="preserve">, which </w:t>
      </w:r>
      <w:r w:rsidRPr="005B306D">
        <w:rPr>
          <w:rFonts w:ascii="Arial" w:hAnsi="Arial" w:cs="Arial"/>
          <w:bCs/>
        </w:rPr>
        <w:t>tend to be fractured among small contigs and challenging to circularize.</w:t>
      </w:r>
    </w:p>
    <w:p w14:paraId="632C609E" w14:textId="77777777" w:rsidR="00327DA4" w:rsidRPr="005B306D" w:rsidRDefault="00327DA4" w:rsidP="00327DA4">
      <w:pPr>
        <w:spacing w:line="360" w:lineRule="auto"/>
        <w:ind w:firstLine="720"/>
        <w:jc w:val="both"/>
        <w:rPr>
          <w:rFonts w:ascii="Arial" w:hAnsi="Arial" w:cs="Arial"/>
          <w:bCs/>
        </w:rPr>
      </w:pPr>
    </w:p>
    <w:p w14:paraId="38836F1B" w14:textId="77777777" w:rsidR="00327DA4" w:rsidRPr="005B306D" w:rsidRDefault="00327DA4" w:rsidP="00327DA4">
      <w:pPr>
        <w:spacing w:line="360" w:lineRule="auto"/>
        <w:ind w:firstLine="720"/>
        <w:jc w:val="both"/>
        <w:rPr>
          <w:rFonts w:ascii="Arial" w:hAnsi="Arial" w:cs="Arial"/>
          <w:bCs/>
        </w:rPr>
        <w:sectPr w:rsidR="00327DA4" w:rsidRPr="005B306D" w:rsidSect="00781F0C">
          <w:type w:val="continuous"/>
          <w:pgSz w:w="11906" w:h="16838"/>
          <w:pgMar w:top="1440" w:right="1800" w:bottom="1440" w:left="1800" w:header="0" w:footer="706" w:gutter="0"/>
          <w:lnNumType w:countBy="1" w:restart="continuous"/>
          <w:cols w:space="720"/>
          <w:formProt w:val="0"/>
          <w:docGrid w:linePitch="360"/>
        </w:sectPr>
      </w:pPr>
    </w:p>
    <w:p w14:paraId="2A9D134A" w14:textId="4810418C" w:rsidR="00327DA4" w:rsidRPr="005B306D" w:rsidRDefault="00327DA4" w:rsidP="00327DA4">
      <w:pPr>
        <w:spacing w:line="360" w:lineRule="auto"/>
        <w:ind w:firstLine="720"/>
        <w:jc w:val="both"/>
        <w:rPr>
          <w:rFonts w:ascii="Arial" w:hAnsi="Arial" w:cs="Arial"/>
          <w:bCs/>
        </w:rPr>
      </w:pPr>
      <w:r w:rsidRPr="005B306D">
        <w:rPr>
          <w:rFonts w:ascii="Arial" w:hAnsi="Arial" w:cs="Arial"/>
          <w:bCs/>
        </w:rPr>
        <w:t xml:space="preserve">Both LR assemblers </w:t>
      </w:r>
      <w:proofErr w:type="spellStart"/>
      <w:r w:rsidRPr="005B306D">
        <w:rPr>
          <w:rFonts w:ascii="Arial" w:hAnsi="Arial" w:cs="Arial"/>
          <w:bCs/>
        </w:rPr>
        <w:t>Canu</w:t>
      </w:r>
      <w:proofErr w:type="spellEnd"/>
      <w:r w:rsidRPr="005B306D">
        <w:rPr>
          <w:rFonts w:ascii="Arial" w:hAnsi="Arial" w:cs="Arial"/>
          <w:bCs/>
        </w:rPr>
        <w:t xml:space="preserve"> and </w:t>
      </w:r>
      <w:proofErr w:type="spellStart"/>
      <w:r w:rsidRPr="005B306D">
        <w:rPr>
          <w:rFonts w:ascii="Arial" w:hAnsi="Arial" w:cs="Arial"/>
          <w:bCs/>
        </w:rPr>
        <w:t>Flye</w:t>
      </w:r>
      <w:proofErr w:type="spellEnd"/>
      <w:r w:rsidRPr="005B306D">
        <w:rPr>
          <w:rFonts w:ascii="Arial" w:hAnsi="Arial" w:cs="Arial"/>
          <w:bCs/>
        </w:rPr>
        <w:t xml:space="preserve"> resulted in larger and more contiguous assemblies than the SR assemblers. LR assemblers averaged 170 and 235 total assembled Mbps for the OLR and NLR, respectively, with 50-90% among larger contigs</w:t>
      </w:r>
      <w:r w:rsidR="005A2927">
        <w:rPr>
          <w:rFonts w:ascii="Arial" w:hAnsi="Arial" w:cs="Arial"/>
          <w:bCs/>
        </w:rPr>
        <w:t xml:space="preserve"> (Dataset S1)</w:t>
      </w:r>
      <w:r w:rsidRPr="005B306D">
        <w:rPr>
          <w:rFonts w:ascii="Arial" w:hAnsi="Arial" w:cs="Arial"/>
          <w:bCs/>
        </w:rPr>
        <w:t xml:space="preserve">. As expected, assemblies generated with default settings developed for </w:t>
      </w:r>
      <w:r w:rsidR="00BD4877">
        <w:rPr>
          <w:rFonts w:ascii="Arial" w:hAnsi="Arial" w:cs="Arial"/>
          <w:bCs/>
        </w:rPr>
        <w:t xml:space="preserve">the </w:t>
      </w:r>
      <w:r w:rsidRPr="005B306D">
        <w:rPr>
          <w:rFonts w:ascii="Arial" w:hAnsi="Arial" w:cs="Arial"/>
          <w:bCs/>
        </w:rPr>
        <w:t xml:space="preserve">assembly of individual and often </w:t>
      </w:r>
      <w:r w:rsidR="00BD4877">
        <w:rPr>
          <w:rFonts w:ascii="Arial" w:hAnsi="Arial" w:cs="Arial"/>
          <w:bCs/>
        </w:rPr>
        <w:t>e</w:t>
      </w:r>
      <w:r w:rsidR="00BD4877" w:rsidRPr="005B306D">
        <w:rPr>
          <w:rFonts w:ascii="Arial" w:hAnsi="Arial" w:cs="Arial"/>
          <w:bCs/>
        </w:rPr>
        <w:t xml:space="preserve">ukaryotic </w:t>
      </w:r>
      <w:r w:rsidRPr="005B306D">
        <w:rPr>
          <w:rFonts w:ascii="Arial" w:hAnsi="Arial" w:cs="Arial"/>
          <w:bCs/>
        </w:rPr>
        <w:t>genomes were</w:t>
      </w:r>
      <w:r w:rsidR="00BD4877">
        <w:rPr>
          <w:rFonts w:ascii="Arial" w:hAnsi="Arial" w:cs="Arial"/>
          <w:bCs/>
        </w:rPr>
        <w:t xml:space="preserve"> of</w:t>
      </w:r>
      <w:r w:rsidRPr="005B306D">
        <w:rPr>
          <w:rFonts w:ascii="Arial" w:hAnsi="Arial" w:cs="Arial"/>
          <w:bCs/>
        </w:rPr>
        <w:t xml:space="preserve"> relatively poor quality compared to metagenome-optimized settings in either size or contiguity. Specifically, the size of the </w:t>
      </w:r>
      <w:proofErr w:type="spellStart"/>
      <w:r w:rsidRPr="005B306D">
        <w:rPr>
          <w:rFonts w:ascii="Arial" w:hAnsi="Arial" w:cs="Arial"/>
          <w:bCs/>
        </w:rPr>
        <w:t>Canu</w:t>
      </w:r>
      <w:proofErr w:type="spellEnd"/>
      <w:r w:rsidRPr="005B306D">
        <w:rPr>
          <w:rFonts w:ascii="Arial" w:hAnsi="Arial" w:cs="Arial"/>
          <w:bCs/>
        </w:rPr>
        <w:t xml:space="preserve"> assemblies increased nearly 2-fold by using metagenome-optimized settings, the fraction on larger contigs increased from 52% to 62-66%, and the total bps in circular contigs increased two to three orders of magnitude</w:t>
      </w:r>
      <w:r w:rsidR="005A2927">
        <w:rPr>
          <w:rFonts w:ascii="Arial" w:hAnsi="Arial" w:cs="Arial"/>
          <w:bCs/>
        </w:rPr>
        <w:t xml:space="preserve"> (Dataset S1)</w:t>
      </w:r>
      <w:r w:rsidR="00324354" w:rsidRPr="005B306D">
        <w:rPr>
          <w:rFonts w:ascii="Arial" w:hAnsi="Arial" w:cs="Arial"/>
          <w:bCs/>
        </w:rPr>
        <w:t>.</w:t>
      </w:r>
      <w:r w:rsidRPr="005B306D">
        <w:rPr>
          <w:rFonts w:ascii="Arial" w:hAnsi="Arial" w:cs="Arial"/>
          <w:bCs/>
        </w:rPr>
        <w:t xml:space="preserve"> </w:t>
      </w:r>
      <w:proofErr w:type="spellStart"/>
      <w:r w:rsidRPr="005B306D">
        <w:rPr>
          <w:rFonts w:ascii="Arial" w:hAnsi="Arial" w:cs="Arial"/>
          <w:bCs/>
        </w:rPr>
        <w:t>Flye’s</w:t>
      </w:r>
      <w:proofErr w:type="spellEnd"/>
      <w:r w:rsidRPr="005B306D">
        <w:rPr>
          <w:rFonts w:ascii="Arial" w:hAnsi="Arial" w:cs="Arial"/>
          <w:bCs/>
        </w:rPr>
        <w:t xml:space="preserve"> improvements were smaller by increasing total size by 10-20 Mbps and total bps in circular contigs by less than one order of magnitude</w:t>
      </w:r>
      <w:r w:rsidR="005A2927">
        <w:rPr>
          <w:rFonts w:ascii="Arial" w:hAnsi="Arial" w:cs="Arial"/>
          <w:bCs/>
        </w:rPr>
        <w:t xml:space="preserve"> (Dataset S1)</w:t>
      </w:r>
      <w:r w:rsidRPr="005B306D">
        <w:rPr>
          <w:rFonts w:ascii="Arial" w:hAnsi="Arial" w:cs="Arial"/>
          <w:bCs/>
        </w:rPr>
        <w:t xml:space="preserve">. Assembling sub-sampled reads slightly decreased assembly sizes and typically maintained contiguity, but interestingly produced the longest contiguous sequence (9.19 Mbps in the OLR) and was able to circularize microbial genomes that were not circularized in the full dataset, including the largest circular contigs (7.17 </w:t>
      </w:r>
      <w:proofErr w:type="spellStart"/>
      <w:r w:rsidRPr="005B306D">
        <w:rPr>
          <w:rFonts w:ascii="Arial" w:hAnsi="Arial" w:cs="Arial"/>
          <w:bCs/>
        </w:rPr>
        <w:t>Mbp</w:t>
      </w:r>
      <w:proofErr w:type="spellEnd"/>
      <w:r w:rsidRPr="005B306D">
        <w:rPr>
          <w:rFonts w:ascii="Arial" w:hAnsi="Arial" w:cs="Arial"/>
          <w:bCs/>
        </w:rPr>
        <w:t xml:space="preserve"> in the NLR, see below</w:t>
      </w:r>
      <w:r w:rsidR="005A2927">
        <w:rPr>
          <w:rFonts w:ascii="Arial" w:hAnsi="Arial" w:cs="Arial"/>
          <w:bCs/>
        </w:rPr>
        <w:t xml:space="preserve"> and Dataset S1</w:t>
      </w:r>
      <w:r w:rsidRPr="005B306D">
        <w:rPr>
          <w:rFonts w:ascii="Arial" w:hAnsi="Arial" w:cs="Arial"/>
          <w:bCs/>
        </w:rPr>
        <w:t xml:space="preserve">). Most studies on the effect of read depth demonstrate that increasing depth leads to improved assembly quality, therefore it was unexpected to find that lower read depths helped </w:t>
      </w:r>
      <w:r w:rsidR="00324354" w:rsidRPr="005B306D">
        <w:rPr>
          <w:rFonts w:ascii="Arial" w:hAnsi="Arial" w:cs="Arial"/>
          <w:bCs/>
        </w:rPr>
        <w:t xml:space="preserve">to recover </w:t>
      </w:r>
      <w:r w:rsidRPr="005B306D">
        <w:rPr>
          <w:rFonts w:ascii="Arial" w:hAnsi="Arial" w:cs="Arial"/>
          <w:bCs/>
        </w:rPr>
        <w:t xml:space="preserve">distinct, presumably complete genomes. Unexpectedly, </w:t>
      </w:r>
      <w:r w:rsidR="00324354" w:rsidRPr="005B306D">
        <w:rPr>
          <w:rFonts w:ascii="Arial" w:hAnsi="Arial" w:cs="Arial"/>
          <w:bCs/>
        </w:rPr>
        <w:t xml:space="preserve">the </w:t>
      </w:r>
      <w:r w:rsidRPr="005B306D">
        <w:rPr>
          <w:rFonts w:ascii="Arial" w:hAnsi="Arial" w:cs="Arial"/>
          <w:bCs/>
        </w:rPr>
        <w:t xml:space="preserve">correct-then-assemble program </w:t>
      </w:r>
      <w:proofErr w:type="spellStart"/>
      <w:r w:rsidRPr="005B306D">
        <w:rPr>
          <w:rFonts w:ascii="Arial" w:hAnsi="Arial" w:cs="Arial"/>
          <w:bCs/>
        </w:rPr>
        <w:t>Canu</w:t>
      </w:r>
      <w:proofErr w:type="spellEnd"/>
      <w:r w:rsidRPr="005B306D">
        <w:rPr>
          <w:rFonts w:ascii="Arial" w:hAnsi="Arial" w:cs="Arial"/>
          <w:bCs/>
        </w:rPr>
        <w:t xml:space="preserve"> yielded smaller and more fractured assemblies compared to </w:t>
      </w:r>
      <w:r w:rsidR="00324354" w:rsidRPr="005B306D">
        <w:rPr>
          <w:rFonts w:ascii="Arial" w:hAnsi="Arial" w:cs="Arial"/>
          <w:bCs/>
        </w:rPr>
        <w:t xml:space="preserve">the </w:t>
      </w:r>
      <w:r w:rsidRPr="005B306D">
        <w:rPr>
          <w:rFonts w:ascii="Arial" w:hAnsi="Arial" w:cs="Arial"/>
          <w:bCs/>
        </w:rPr>
        <w:t xml:space="preserve">assemble-then-correct program </w:t>
      </w:r>
      <w:proofErr w:type="spellStart"/>
      <w:r w:rsidRPr="005B306D">
        <w:rPr>
          <w:rFonts w:ascii="Arial" w:hAnsi="Arial" w:cs="Arial"/>
          <w:bCs/>
        </w:rPr>
        <w:t>Flye</w:t>
      </w:r>
      <w:proofErr w:type="spellEnd"/>
      <w:r w:rsidRPr="005B306D">
        <w:rPr>
          <w:rFonts w:ascii="Arial" w:hAnsi="Arial" w:cs="Arial"/>
          <w:bCs/>
        </w:rPr>
        <w:t xml:space="preserve">, with 15-37 </w:t>
      </w:r>
      <w:r w:rsidR="00E62B21" w:rsidRPr="005B306D">
        <w:rPr>
          <w:rFonts w:ascii="Arial" w:hAnsi="Arial" w:cs="Arial"/>
          <w:bCs/>
        </w:rPr>
        <w:t>total assembled Mbp</w:t>
      </w:r>
      <w:r w:rsidR="00E62B21">
        <w:rPr>
          <w:rFonts w:ascii="Arial" w:hAnsi="Arial" w:cs="Arial"/>
          <w:bCs/>
        </w:rPr>
        <w:t xml:space="preserve">s </w:t>
      </w:r>
      <w:r w:rsidRPr="005B306D">
        <w:rPr>
          <w:rFonts w:ascii="Arial" w:hAnsi="Arial" w:cs="Arial"/>
          <w:bCs/>
        </w:rPr>
        <w:t>less and only 62-66% versus 88-90%</w:t>
      </w:r>
      <w:r w:rsidR="00583B01">
        <w:rPr>
          <w:rFonts w:ascii="Arial" w:hAnsi="Arial" w:cs="Arial"/>
          <w:bCs/>
        </w:rPr>
        <w:t xml:space="preserve"> </w:t>
      </w:r>
      <w:r w:rsidR="00583B01" w:rsidRPr="005B306D">
        <w:rPr>
          <w:rFonts w:ascii="Arial" w:hAnsi="Arial" w:cs="Arial"/>
          <w:bCs/>
        </w:rPr>
        <w:t>of bps on larger contigs</w:t>
      </w:r>
      <w:r w:rsidR="005A2927">
        <w:rPr>
          <w:rFonts w:ascii="Arial" w:hAnsi="Arial" w:cs="Arial"/>
          <w:bCs/>
        </w:rPr>
        <w:t xml:space="preserve"> (Dataset S1)</w:t>
      </w:r>
      <w:r w:rsidRPr="005B306D">
        <w:rPr>
          <w:rFonts w:ascii="Arial" w:hAnsi="Arial" w:cs="Arial"/>
          <w:bCs/>
        </w:rPr>
        <w:t>.</w:t>
      </w:r>
    </w:p>
    <w:p w14:paraId="66F9CD14" w14:textId="385AC61C" w:rsidR="00327DA4" w:rsidRPr="005B306D" w:rsidRDefault="00327DA4" w:rsidP="00327DA4">
      <w:pPr>
        <w:spacing w:line="360" w:lineRule="auto"/>
        <w:ind w:firstLine="720"/>
        <w:jc w:val="both"/>
        <w:rPr>
          <w:rFonts w:ascii="Arial" w:hAnsi="Arial" w:cs="Arial"/>
          <w:bCs/>
        </w:rPr>
      </w:pPr>
      <w:r w:rsidRPr="005B306D">
        <w:rPr>
          <w:rFonts w:ascii="Arial" w:hAnsi="Arial" w:cs="Arial"/>
          <w:bCs/>
        </w:rPr>
        <w:lastRenderedPageBreak/>
        <w:t xml:space="preserve">Not only did </w:t>
      </w:r>
      <w:proofErr w:type="spellStart"/>
      <w:r w:rsidRPr="005B306D">
        <w:rPr>
          <w:rFonts w:ascii="Arial" w:hAnsi="Arial" w:cs="Arial"/>
          <w:bCs/>
        </w:rPr>
        <w:t>Canu</w:t>
      </w:r>
      <w:proofErr w:type="spellEnd"/>
      <w:r w:rsidRPr="005B306D">
        <w:rPr>
          <w:rFonts w:ascii="Arial" w:hAnsi="Arial" w:cs="Arial"/>
          <w:bCs/>
        </w:rPr>
        <w:t xml:space="preserve"> lead to smaller and more fractured assemblies, </w:t>
      </w:r>
      <w:proofErr w:type="gramStart"/>
      <w:r w:rsidRPr="005B306D">
        <w:rPr>
          <w:rFonts w:ascii="Arial" w:hAnsi="Arial" w:cs="Arial"/>
          <w:bCs/>
        </w:rPr>
        <w:t>these assemblies</w:t>
      </w:r>
      <w:proofErr w:type="gramEnd"/>
      <w:r w:rsidRPr="005B306D">
        <w:rPr>
          <w:rFonts w:ascii="Arial" w:hAnsi="Arial" w:cs="Arial"/>
          <w:bCs/>
        </w:rPr>
        <w:t xml:space="preserve"> appear</w:t>
      </w:r>
      <w:r w:rsidR="00EA23AC">
        <w:rPr>
          <w:rFonts w:ascii="Arial" w:hAnsi="Arial" w:cs="Arial"/>
          <w:bCs/>
        </w:rPr>
        <w:t>ed</w:t>
      </w:r>
      <w:r w:rsidRPr="005B306D">
        <w:rPr>
          <w:rFonts w:ascii="Arial" w:hAnsi="Arial" w:cs="Arial"/>
          <w:bCs/>
        </w:rPr>
        <w:t xml:space="preserve"> to be </w:t>
      </w:r>
      <w:r w:rsidR="00324354" w:rsidRPr="005B306D">
        <w:rPr>
          <w:rFonts w:ascii="Arial" w:hAnsi="Arial" w:cs="Arial"/>
          <w:bCs/>
        </w:rPr>
        <w:t xml:space="preserve">of </w:t>
      </w:r>
      <w:r w:rsidRPr="005B306D">
        <w:rPr>
          <w:rFonts w:ascii="Arial" w:hAnsi="Arial" w:cs="Arial"/>
          <w:bCs/>
        </w:rPr>
        <w:t xml:space="preserve">lower quality compared to </w:t>
      </w:r>
      <w:proofErr w:type="spellStart"/>
      <w:r w:rsidRPr="005B306D">
        <w:rPr>
          <w:rFonts w:ascii="Arial" w:hAnsi="Arial" w:cs="Arial"/>
          <w:bCs/>
        </w:rPr>
        <w:t>Flye</w:t>
      </w:r>
      <w:proofErr w:type="spellEnd"/>
      <w:r w:rsidRPr="005B306D">
        <w:rPr>
          <w:rFonts w:ascii="Arial" w:hAnsi="Arial" w:cs="Arial"/>
          <w:bCs/>
        </w:rPr>
        <w:t xml:space="preserve"> as well. </w:t>
      </w:r>
      <w:proofErr w:type="spellStart"/>
      <w:r w:rsidRPr="005B306D">
        <w:rPr>
          <w:rFonts w:ascii="Arial" w:hAnsi="Arial" w:cs="Arial"/>
          <w:bCs/>
        </w:rPr>
        <w:t>Canu</w:t>
      </w:r>
      <w:proofErr w:type="spellEnd"/>
      <w:r w:rsidRPr="005B306D">
        <w:rPr>
          <w:rFonts w:ascii="Arial" w:hAnsi="Arial" w:cs="Arial"/>
          <w:bCs/>
        </w:rPr>
        <w:t xml:space="preserve"> assembled fewer and smaller circular contigs that may represent complete plasmid, phage, or microbial sequences (Fig. S2). Using default settings</w:t>
      </w:r>
      <w:r w:rsidR="00324354" w:rsidRPr="005B306D">
        <w:rPr>
          <w:rFonts w:ascii="Arial" w:hAnsi="Arial" w:cs="Arial"/>
          <w:bCs/>
        </w:rPr>
        <w:t>,</w:t>
      </w:r>
      <w:r w:rsidRPr="005B306D">
        <w:rPr>
          <w:rFonts w:ascii="Arial" w:hAnsi="Arial" w:cs="Arial"/>
          <w:bCs/>
        </w:rPr>
        <w:t xml:space="preserve"> it assembled only 3 circular contigs</w:t>
      </w:r>
      <w:r w:rsidR="00324354" w:rsidRPr="005B306D">
        <w:rPr>
          <w:rFonts w:ascii="Arial" w:hAnsi="Arial" w:cs="Arial"/>
          <w:bCs/>
        </w:rPr>
        <w:t>,</w:t>
      </w:r>
      <w:r w:rsidRPr="005B306D">
        <w:rPr>
          <w:rFonts w:ascii="Arial" w:hAnsi="Arial" w:cs="Arial"/>
          <w:bCs/>
        </w:rPr>
        <w:t xml:space="preserve"> none of which were probable microbial genomes (&gt;1 </w:t>
      </w:r>
      <w:proofErr w:type="spellStart"/>
      <w:r w:rsidRPr="005B306D">
        <w:rPr>
          <w:rFonts w:ascii="Arial" w:hAnsi="Arial" w:cs="Arial"/>
          <w:bCs/>
        </w:rPr>
        <w:t>Mbp</w:t>
      </w:r>
      <w:proofErr w:type="spellEnd"/>
      <w:r w:rsidRPr="005B306D">
        <w:rPr>
          <w:rFonts w:ascii="Arial" w:hAnsi="Arial" w:cs="Arial"/>
          <w:bCs/>
        </w:rPr>
        <w:t xml:space="preserve">), while </w:t>
      </w:r>
      <w:proofErr w:type="spellStart"/>
      <w:r w:rsidRPr="005B306D">
        <w:rPr>
          <w:rFonts w:ascii="Arial" w:hAnsi="Arial" w:cs="Arial"/>
          <w:bCs/>
        </w:rPr>
        <w:t>Flye</w:t>
      </w:r>
      <w:proofErr w:type="spellEnd"/>
      <w:r w:rsidRPr="005B306D">
        <w:rPr>
          <w:rFonts w:ascii="Arial" w:hAnsi="Arial" w:cs="Arial"/>
          <w:bCs/>
        </w:rPr>
        <w:t xml:space="preserve"> constructed </w:t>
      </w:r>
      <w:r w:rsidR="00EA23AC">
        <w:rPr>
          <w:rFonts w:ascii="Arial" w:hAnsi="Arial" w:cs="Arial"/>
          <w:bCs/>
        </w:rPr>
        <w:t xml:space="preserve">a total of </w:t>
      </w:r>
      <w:r w:rsidRPr="005B306D">
        <w:rPr>
          <w:rFonts w:ascii="Arial" w:hAnsi="Arial" w:cs="Arial"/>
          <w:bCs/>
        </w:rPr>
        <w:t>81 circular contigs</w:t>
      </w:r>
      <w:r w:rsidR="00BB2633">
        <w:rPr>
          <w:rFonts w:ascii="Arial" w:hAnsi="Arial" w:cs="Arial"/>
          <w:bCs/>
        </w:rPr>
        <w:t>,</w:t>
      </w:r>
      <w:r w:rsidRPr="005B306D">
        <w:rPr>
          <w:rFonts w:ascii="Arial" w:hAnsi="Arial" w:cs="Arial"/>
          <w:bCs/>
        </w:rPr>
        <w:t xml:space="preserve"> of which 6 and 2 in the OLR and NLR</w:t>
      </w:r>
      <w:r w:rsidR="00324354" w:rsidRPr="005B306D">
        <w:rPr>
          <w:rFonts w:ascii="Arial" w:hAnsi="Arial" w:cs="Arial"/>
          <w:bCs/>
        </w:rPr>
        <w:t>,</w:t>
      </w:r>
      <w:r w:rsidRPr="005B306D">
        <w:rPr>
          <w:rFonts w:ascii="Arial" w:hAnsi="Arial" w:cs="Arial"/>
          <w:bCs/>
        </w:rPr>
        <w:t xml:space="preserve"> respectively</w:t>
      </w:r>
      <w:r w:rsidR="005A2927">
        <w:rPr>
          <w:rFonts w:ascii="Arial" w:hAnsi="Arial" w:cs="Arial"/>
          <w:bCs/>
        </w:rPr>
        <w:t xml:space="preserve"> (Dataset S1)</w:t>
      </w:r>
      <w:r w:rsidR="00324354" w:rsidRPr="005B306D">
        <w:rPr>
          <w:rFonts w:ascii="Arial" w:hAnsi="Arial" w:cs="Arial"/>
          <w:bCs/>
        </w:rPr>
        <w:t>,</w:t>
      </w:r>
      <w:r w:rsidRPr="005B306D">
        <w:rPr>
          <w:rFonts w:ascii="Arial" w:hAnsi="Arial" w:cs="Arial"/>
          <w:bCs/>
        </w:rPr>
        <w:t xml:space="preserve"> may represent complete microbial genomes. This gap hardly narrowed when using metagenome-optimized settings or with sub-sampled reads, resulting in </w:t>
      </w:r>
      <w:proofErr w:type="spellStart"/>
      <w:r w:rsidRPr="005B306D">
        <w:rPr>
          <w:rFonts w:ascii="Arial" w:hAnsi="Arial" w:cs="Arial"/>
          <w:bCs/>
        </w:rPr>
        <w:t>Flye</w:t>
      </w:r>
      <w:proofErr w:type="spellEnd"/>
      <w:r w:rsidRPr="005B306D">
        <w:rPr>
          <w:rFonts w:ascii="Arial" w:hAnsi="Arial" w:cs="Arial"/>
          <w:bCs/>
        </w:rPr>
        <w:t xml:space="preserve"> circularizing 13.2-fold more contigs across all assemblies </w:t>
      </w:r>
      <w:r w:rsidR="00DB6172">
        <w:rPr>
          <w:rFonts w:ascii="Arial" w:hAnsi="Arial" w:cs="Arial"/>
          <w:bCs/>
        </w:rPr>
        <w:t xml:space="preserve">than </w:t>
      </w:r>
      <w:proofErr w:type="spellStart"/>
      <w:r w:rsidR="00DB6172">
        <w:rPr>
          <w:rFonts w:ascii="Arial" w:hAnsi="Arial" w:cs="Arial"/>
          <w:bCs/>
        </w:rPr>
        <w:t>Canu</w:t>
      </w:r>
      <w:proofErr w:type="spellEnd"/>
      <w:r w:rsidRPr="005B306D">
        <w:rPr>
          <w:rFonts w:ascii="Arial" w:hAnsi="Arial" w:cs="Arial"/>
          <w:bCs/>
        </w:rPr>
        <w:t xml:space="preserve">. Furthermore, the estimated completion of circular contigs from </w:t>
      </w:r>
      <w:proofErr w:type="spellStart"/>
      <w:r w:rsidRPr="005B306D">
        <w:rPr>
          <w:rFonts w:ascii="Arial" w:hAnsi="Arial" w:cs="Arial"/>
          <w:bCs/>
        </w:rPr>
        <w:t>Canu</w:t>
      </w:r>
      <w:proofErr w:type="spellEnd"/>
      <w:r w:rsidRPr="005B306D">
        <w:rPr>
          <w:rFonts w:ascii="Arial" w:hAnsi="Arial" w:cs="Arial"/>
          <w:bCs/>
        </w:rPr>
        <w:t xml:space="preserve"> tended to be lower</w:t>
      </w:r>
      <w:r w:rsidR="00324354" w:rsidRPr="005B306D">
        <w:rPr>
          <w:rFonts w:ascii="Arial" w:hAnsi="Arial" w:cs="Arial"/>
          <w:bCs/>
        </w:rPr>
        <w:t>.</w:t>
      </w:r>
      <w:r w:rsidRPr="005B306D">
        <w:rPr>
          <w:rFonts w:ascii="Arial" w:hAnsi="Arial" w:cs="Arial"/>
          <w:bCs/>
        </w:rPr>
        <w:t xml:space="preserve"> </w:t>
      </w:r>
      <w:r w:rsidR="00324354" w:rsidRPr="005B306D">
        <w:rPr>
          <w:rFonts w:ascii="Arial" w:hAnsi="Arial" w:cs="Arial"/>
          <w:bCs/>
        </w:rPr>
        <w:t xml:space="preserve">For </w:t>
      </w:r>
      <w:r w:rsidRPr="005B306D">
        <w:rPr>
          <w:rFonts w:ascii="Arial" w:hAnsi="Arial" w:cs="Arial"/>
          <w:bCs/>
        </w:rPr>
        <w:t xml:space="preserve">circular contigs &gt;5 </w:t>
      </w:r>
      <w:proofErr w:type="spellStart"/>
      <w:r w:rsidRPr="005B306D">
        <w:rPr>
          <w:rFonts w:ascii="Arial" w:hAnsi="Arial" w:cs="Arial"/>
          <w:bCs/>
        </w:rPr>
        <w:t>Kbp</w:t>
      </w:r>
      <w:proofErr w:type="spellEnd"/>
      <w:r w:rsidRPr="005B306D">
        <w:rPr>
          <w:rFonts w:ascii="Arial" w:hAnsi="Arial" w:cs="Arial"/>
          <w:bCs/>
        </w:rPr>
        <w:t xml:space="preserve"> and with completion &gt;0%, the mean completion from </w:t>
      </w:r>
      <w:proofErr w:type="spellStart"/>
      <w:r w:rsidRPr="005B306D">
        <w:rPr>
          <w:rFonts w:ascii="Arial" w:hAnsi="Arial" w:cs="Arial"/>
          <w:bCs/>
        </w:rPr>
        <w:t>Canu</w:t>
      </w:r>
      <w:proofErr w:type="spellEnd"/>
      <w:r w:rsidRPr="005B306D">
        <w:rPr>
          <w:rFonts w:ascii="Arial" w:hAnsi="Arial" w:cs="Arial"/>
          <w:bCs/>
        </w:rPr>
        <w:t xml:space="preserve"> assemblies was 40.7% across both reactors </w:t>
      </w:r>
      <w:r w:rsidR="00DB6172">
        <w:rPr>
          <w:rFonts w:ascii="Arial" w:hAnsi="Arial" w:cs="Arial"/>
          <w:bCs/>
        </w:rPr>
        <w:t>and</w:t>
      </w:r>
      <w:r w:rsidRPr="005B306D">
        <w:rPr>
          <w:rFonts w:ascii="Arial" w:hAnsi="Arial" w:cs="Arial"/>
          <w:bCs/>
        </w:rPr>
        <w:t xml:space="preserve"> </w:t>
      </w:r>
      <w:r w:rsidR="00324354" w:rsidRPr="005B306D">
        <w:rPr>
          <w:rFonts w:ascii="Arial" w:hAnsi="Arial" w:cs="Arial"/>
          <w:bCs/>
        </w:rPr>
        <w:t xml:space="preserve">56.5% </w:t>
      </w:r>
      <w:r w:rsidRPr="005B306D">
        <w:rPr>
          <w:rFonts w:ascii="Arial" w:hAnsi="Arial" w:cs="Arial"/>
          <w:bCs/>
        </w:rPr>
        <w:t xml:space="preserve">for </w:t>
      </w:r>
      <w:proofErr w:type="spellStart"/>
      <w:r w:rsidRPr="005B306D">
        <w:rPr>
          <w:rFonts w:ascii="Arial" w:hAnsi="Arial" w:cs="Arial"/>
          <w:bCs/>
        </w:rPr>
        <w:t>Flye</w:t>
      </w:r>
      <w:proofErr w:type="spellEnd"/>
      <w:r w:rsidR="005A2927">
        <w:rPr>
          <w:rFonts w:ascii="Arial" w:hAnsi="Arial" w:cs="Arial"/>
          <w:bCs/>
        </w:rPr>
        <w:t xml:space="preserve"> (Dataset S1)</w:t>
      </w:r>
      <w:r w:rsidRPr="005B306D">
        <w:rPr>
          <w:rFonts w:ascii="Arial" w:hAnsi="Arial" w:cs="Arial"/>
          <w:bCs/>
        </w:rPr>
        <w:t xml:space="preserve">. We do acknowledge that </w:t>
      </w:r>
      <w:proofErr w:type="spellStart"/>
      <w:r w:rsidRPr="005B306D">
        <w:rPr>
          <w:rFonts w:ascii="Arial" w:hAnsi="Arial" w:cs="Arial"/>
          <w:bCs/>
        </w:rPr>
        <w:t>Unicycler</w:t>
      </w:r>
      <w:proofErr w:type="spellEnd"/>
      <w:r w:rsidRPr="005B306D">
        <w:rPr>
          <w:rFonts w:ascii="Arial" w:hAnsi="Arial" w:cs="Arial"/>
          <w:bCs/>
        </w:rPr>
        <w:t xml:space="preserve"> produced the highest quality circular contigs, with </w:t>
      </w:r>
      <w:r w:rsidR="005E7616">
        <w:rPr>
          <w:rFonts w:ascii="Arial" w:hAnsi="Arial" w:cs="Arial"/>
          <w:bCs/>
        </w:rPr>
        <w:t>3</w:t>
      </w:r>
      <w:r w:rsidRPr="005B306D">
        <w:rPr>
          <w:rFonts w:ascii="Arial" w:hAnsi="Arial" w:cs="Arial"/>
          <w:bCs/>
        </w:rPr>
        <w:t xml:space="preserve"> &gt;95% complete and &lt;5% contaminated contigs from SR-first hybrid assemblies</w:t>
      </w:r>
      <w:r w:rsidR="005A2927">
        <w:rPr>
          <w:rFonts w:ascii="Arial" w:hAnsi="Arial" w:cs="Arial"/>
          <w:bCs/>
        </w:rPr>
        <w:t xml:space="preserve"> (Dataset S1)</w:t>
      </w:r>
      <w:r w:rsidRPr="005B306D">
        <w:rPr>
          <w:rFonts w:ascii="Arial" w:hAnsi="Arial" w:cs="Arial"/>
          <w:bCs/>
        </w:rPr>
        <w:t xml:space="preserve">, but the overall yield of circularized, larger, and at least partially complete circular contigs was outmatched by both </w:t>
      </w:r>
      <w:proofErr w:type="spellStart"/>
      <w:r w:rsidRPr="005B306D">
        <w:rPr>
          <w:rFonts w:ascii="Arial" w:hAnsi="Arial" w:cs="Arial"/>
          <w:bCs/>
        </w:rPr>
        <w:t>Canu</w:t>
      </w:r>
      <w:proofErr w:type="spellEnd"/>
      <w:r w:rsidRPr="005B306D">
        <w:rPr>
          <w:rFonts w:ascii="Arial" w:hAnsi="Arial" w:cs="Arial"/>
          <w:bCs/>
        </w:rPr>
        <w:t xml:space="preserve"> and </w:t>
      </w:r>
      <w:proofErr w:type="spellStart"/>
      <w:r w:rsidRPr="005B306D">
        <w:rPr>
          <w:rFonts w:ascii="Arial" w:hAnsi="Arial" w:cs="Arial"/>
          <w:bCs/>
        </w:rPr>
        <w:t>Flye</w:t>
      </w:r>
      <w:proofErr w:type="spellEnd"/>
      <w:r w:rsidRPr="005B306D">
        <w:rPr>
          <w:rFonts w:ascii="Arial" w:hAnsi="Arial" w:cs="Arial"/>
          <w:bCs/>
        </w:rPr>
        <w:t xml:space="preserve"> when run with metagenome-optimized settings. Therefore, when LR</w:t>
      </w:r>
      <w:r w:rsidR="00324354" w:rsidRPr="005B306D">
        <w:rPr>
          <w:rFonts w:ascii="Arial" w:hAnsi="Arial" w:cs="Arial"/>
          <w:bCs/>
        </w:rPr>
        <w:t>s</w:t>
      </w:r>
      <w:r w:rsidRPr="005B306D">
        <w:rPr>
          <w:rFonts w:ascii="Arial" w:hAnsi="Arial" w:cs="Arial"/>
          <w:bCs/>
        </w:rPr>
        <w:t xml:space="preserve"> are available, using an LR assembler yields more and more contiguous data but requires error-fixing to ma</w:t>
      </w:r>
      <w:r w:rsidR="00324354" w:rsidRPr="005B306D">
        <w:rPr>
          <w:rFonts w:ascii="Arial" w:hAnsi="Arial" w:cs="Arial"/>
          <w:bCs/>
        </w:rPr>
        <w:t>t</w:t>
      </w:r>
      <w:r w:rsidRPr="005B306D">
        <w:rPr>
          <w:rFonts w:ascii="Arial" w:hAnsi="Arial" w:cs="Arial"/>
          <w:bCs/>
        </w:rPr>
        <w:t>ch SR-first hybrid assemblies.</w:t>
      </w:r>
    </w:p>
    <w:p w14:paraId="36816556" w14:textId="77777777" w:rsidR="00327DA4" w:rsidRPr="005B306D" w:rsidRDefault="00327DA4" w:rsidP="00327DA4">
      <w:pPr>
        <w:spacing w:line="360" w:lineRule="auto"/>
        <w:ind w:firstLine="720"/>
        <w:jc w:val="both"/>
        <w:rPr>
          <w:rFonts w:ascii="Arial" w:hAnsi="Arial" w:cs="Arial"/>
          <w:bCs/>
        </w:rPr>
      </w:pPr>
    </w:p>
    <w:p w14:paraId="1D196A90" w14:textId="77777777" w:rsidR="00327DA4" w:rsidRPr="005B306D" w:rsidRDefault="00327DA4" w:rsidP="00327DA4">
      <w:pPr>
        <w:spacing w:line="360" w:lineRule="auto"/>
        <w:ind w:firstLine="720"/>
        <w:jc w:val="both"/>
        <w:rPr>
          <w:rFonts w:ascii="Arial" w:hAnsi="Arial" w:cs="Arial"/>
          <w:bCs/>
        </w:rPr>
        <w:sectPr w:rsidR="00327DA4" w:rsidRPr="005B306D" w:rsidSect="00781F0C">
          <w:type w:val="continuous"/>
          <w:pgSz w:w="11906" w:h="16838"/>
          <w:pgMar w:top="1440" w:right="1800" w:bottom="1440" w:left="1800" w:header="0" w:footer="706" w:gutter="0"/>
          <w:lnNumType w:countBy="1" w:restart="continuous"/>
          <w:cols w:space="720"/>
          <w:formProt w:val="0"/>
          <w:docGrid w:linePitch="360"/>
        </w:sectPr>
      </w:pPr>
    </w:p>
    <w:p w14:paraId="7319D360" w14:textId="53FA3C05" w:rsidR="00327DA4" w:rsidRPr="005B306D" w:rsidRDefault="00327DA4" w:rsidP="00327DA4">
      <w:pPr>
        <w:spacing w:line="360" w:lineRule="auto"/>
        <w:ind w:firstLine="720"/>
        <w:jc w:val="both"/>
        <w:rPr>
          <w:rFonts w:ascii="Arial" w:hAnsi="Arial" w:cs="Arial"/>
          <w:bCs/>
        </w:rPr>
      </w:pPr>
      <w:r w:rsidRPr="005B306D">
        <w:rPr>
          <w:rFonts w:ascii="Arial" w:hAnsi="Arial" w:cs="Arial"/>
          <w:bCs/>
        </w:rPr>
        <w:t xml:space="preserve">Similar trends were observed for non-circular, long contigs (&gt;1 </w:t>
      </w:r>
      <w:proofErr w:type="spellStart"/>
      <w:r w:rsidRPr="005B306D">
        <w:rPr>
          <w:rFonts w:ascii="Arial" w:hAnsi="Arial" w:cs="Arial"/>
          <w:bCs/>
        </w:rPr>
        <w:t>Mbp</w:t>
      </w:r>
      <w:proofErr w:type="spellEnd"/>
      <w:r w:rsidRPr="005B306D">
        <w:rPr>
          <w:rFonts w:ascii="Arial" w:hAnsi="Arial" w:cs="Arial"/>
          <w:bCs/>
        </w:rPr>
        <w:t>) that may also represent nearly or essentially complete microbial genomes (</w:t>
      </w:r>
      <w:r w:rsidR="006C1F83">
        <w:rPr>
          <w:rFonts w:ascii="Arial" w:hAnsi="Arial" w:cs="Arial"/>
          <w:bCs/>
        </w:rPr>
        <w:t xml:space="preserve">Dataset S1, </w:t>
      </w:r>
      <w:r w:rsidRPr="005B306D">
        <w:rPr>
          <w:rFonts w:ascii="Arial" w:hAnsi="Arial" w:cs="Arial"/>
          <w:bCs/>
        </w:rPr>
        <w:t xml:space="preserve">Fig. S3). SR-dependent assemblers as well as </w:t>
      </w:r>
      <w:proofErr w:type="spellStart"/>
      <w:r w:rsidRPr="005B306D">
        <w:rPr>
          <w:rFonts w:ascii="Arial" w:hAnsi="Arial" w:cs="Arial"/>
          <w:bCs/>
        </w:rPr>
        <w:t>Canu</w:t>
      </w:r>
      <w:proofErr w:type="spellEnd"/>
      <w:r w:rsidRPr="005B306D">
        <w:rPr>
          <w:rFonts w:ascii="Arial" w:hAnsi="Arial" w:cs="Arial"/>
          <w:bCs/>
        </w:rPr>
        <w:t xml:space="preserve"> with default settings tended to produce less than 10 of these </w:t>
      </w:r>
      <w:r w:rsidR="00377B64" w:rsidRPr="005B306D">
        <w:rPr>
          <w:rFonts w:ascii="Arial" w:hAnsi="Arial" w:cs="Arial"/>
          <w:bCs/>
        </w:rPr>
        <w:t xml:space="preserve">larger </w:t>
      </w:r>
      <w:r w:rsidRPr="005B306D">
        <w:rPr>
          <w:rFonts w:ascii="Arial" w:hAnsi="Arial" w:cs="Arial"/>
          <w:bCs/>
        </w:rPr>
        <w:t>contigs</w:t>
      </w:r>
      <w:r w:rsidR="005E7616">
        <w:rPr>
          <w:rFonts w:ascii="Arial" w:hAnsi="Arial" w:cs="Arial"/>
          <w:bCs/>
        </w:rPr>
        <w:t xml:space="preserve">, while </w:t>
      </w:r>
      <w:proofErr w:type="spellStart"/>
      <w:r w:rsidRPr="005B306D">
        <w:rPr>
          <w:rFonts w:ascii="Arial" w:hAnsi="Arial" w:cs="Arial"/>
          <w:bCs/>
        </w:rPr>
        <w:t>Flye</w:t>
      </w:r>
      <w:proofErr w:type="spellEnd"/>
      <w:r w:rsidRPr="005B306D">
        <w:rPr>
          <w:rFonts w:ascii="Arial" w:hAnsi="Arial" w:cs="Arial"/>
          <w:bCs/>
        </w:rPr>
        <w:t xml:space="preserve"> with default and both LR assemblers with metagenome-optimized settings and sub-sampled reads yielded 10-21</w:t>
      </w:r>
      <w:r w:rsidR="006C1F83">
        <w:rPr>
          <w:rFonts w:ascii="Arial" w:hAnsi="Arial" w:cs="Arial"/>
          <w:bCs/>
        </w:rPr>
        <w:t xml:space="preserve"> (Dataset S1)</w:t>
      </w:r>
      <w:r w:rsidRPr="005B306D">
        <w:rPr>
          <w:rFonts w:ascii="Arial" w:hAnsi="Arial" w:cs="Arial"/>
          <w:bCs/>
        </w:rPr>
        <w:t>. Again, we acknowledge that SR-first hybrid assemblers produced the highest</w:t>
      </w:r>
      <w:r w:rsidR="005E7616">
        <w:rPr>
          <w:rFonts w:ascii="Arial" w:hAnsi="Arial" w:cs="Arial"/>
          <w:bCs/>
        </w:rPr>
        <w:t>-</w:t>
      </w:r>
      <w:r w:rsidRPr="005B306D">
        <w:rPr>
          <w:rFonts w:ascii="Arial" w:hAnsi="Arial" w:cs="Arial"/>
          <w:bCs/>
        </w:rPr>
        <w:t xml:space="preserve">quality long contigs, with </w:t>
      </w:r>
      <w:r w:rsidR="005E7616">
        <w:rPr>
          <w:rFonts w:ascii="Arial" w:hAnsi="Arial" w:cs="Arial"/>
          <w:bCs/>
        </w:rPr>
        <w:t>4</w:t>
      </w:r>
      <w:r w:rsidRPr="005B306D">
        <w:rPr>
          <w:rFonts w:ascii="Arial" w:hAnsi="Arial" w:cs="Arial"/>
          <w:bCs/>
        </w:rPr>
        <w:t xml:space="preserve"> contigs from </w:t>
      </w:r>
      <w:proofErr w:type="spellStart"/>
      <w:r w:rsidRPr="005B306D">
        <w:rPr>
          <w:rFonts w:ascii="Arial" w:hAnsi="Arial" w:cs="Arial"/>
          <w:bCs/>
        </w:rPr>
        <w:t>Unicycler</w:t>
      </w:r>
      <w:proofErr w:type="spellEnd"/>
      <w:r w:rsidRPr="005B306D">
        <w:rPr>
          <w:rFonts w:ascii="Arial" w:hAnsi="Arial" w:cs="Arial"/>
          <w:bCs/>
        </w:rPr>
        <w:t xml:space="preserve"> and </w:t>
      </w:r>
      <w:r w:rsidR="005E7616">
        <w:rPr>
          <w:rFonts w:ascii="Arial" w:hAnsi="Arial" w:cs="Arial"/>
          <w:bCs/>
        </w:rPr>
        <w:t>2</w:t>
      </w:r>
      <w:r w:rsidRPr="005B306D">
        <w:rPr>
          <w:rFonts w:ascii="Arial" w:hAnsi="Arial" w:cs="Arial"/>
          <w:bCs/>
        </w:rPr>
        <w:t xml:space="preserve"> from OPERA-MS </w:t>
      </w:r>
      <w:r w:rsidR="005E7616">
        <w:rPr>
          <w:rFonts w:ascii="Arial" w:hAnsi="Arial" w:cs="Arial"/>
          <w:bCs/>
        </w:rPr>
        <w:t>representing</w:t>
      </w:r>
      <w:r w:rsidRPr="005B306D">
        <w:rPr>
          <w:rFonts w:ascii="Arial" w:hAnsi="Arial" w:cs="Arial"/>
          <w:bCs/>
        </w:rPr>
        <w:t xml:space="preserve"> nearly complete bacterial genomes </w:t>
      </w:r>
      <w:r w:rsidR="005E7616">
        <w:rPr>
          <w:rFonts w:ascii="Arial" w:hAnsi="Arial" w:cs="Arial"/>
          <w:bCs/>
        </w:rPr>
        <w:t>with</w:t>
      </w:r>
      <w:r w:rsidRPr="005B306D">
        <w:rPr>
          <w:rFonts w:ascii="Arial" w:hAnsi="Arial" w:cs="Arial"/>
          <w:bCs/>
        </w:rPr>
        <w:t xml:space="preserve"> &gt;90% completion and &lt;5% contamination</w:t>
      </w:r>
      <w:r w:rsidR="00BD69CA">
        <w:rPr>
          <w:rFonts w:ascii="Arial" w:hAnsi="Arial" w:cs="Arial"/>
          <w:bCs/>
        </w:rPr>
        <w:t xml:space="preserve"> (Dataset S1)</w:t>
      </w:r>
      <w:r w:rsidR="00324354" w:rsidRPr="005B306D">
        <w:rPr>
          <w:rFonts w:ascii="Arial" w:hAnsi="Arial" w:cs="Arial"/>
          <w:bCs/>
        </w:rPr>
        <w:t>. Still,</w:t>
      </w:r>
      <w:r w:rsidRPr="005B306D">
        <w:rPr>
          <w:rFonts w:ascii="Arial" w:hAnsi="Arial" w:cs="Arial"/>
          <w:bCs/>
        </w:rPr>
        <w:t xml:space="preserve"> LR assemblers produced more than twice the number of these contigs. Additionally, there were several contigs assembled by </w:t>
      </w:r>
      <w:proofErr w:type="spellStart"/>
      <w:r w:rsidRPr="005B306D">
        <w:rPr>
          <w:rFonts w:ascii="Arial" w:hAnsi="Arial" w:cs="Arial"/>
          <w:bCs/>
        </w:rPr>
        <w:t>Canu</w:t>
      </w:r>
      <w:proofErr w:type="spellEnd"/>
      <w:r w:rsidRPr="005B306D">
        <w:rPr>
          <w:rFonts w:ascii="Arial" w:hAnsi="Arial" w:cs="Arial"/>
          <w:bCs/>
        </w:rPr>
        <w:t xml:space="preserve"> and </w:t>
      </w:r>
      <w:proofErr w:type="spellStart"/>
      <w:r w:rsidRPr="005B306D">
        <w:rPr>
          <w:rFonts w:ascii="Arial" w:hAnsi="Arial" w:cs="Arial"/>
          <w:bCs/>
        </w:rPr>
        <w:t>Flye</w:t>
      </w:r>
      <w:proofErr w:type="spellEnd"/>
      <w:r w:rsidRPr="005B306D">
        <w:rPr>
          <w:rFonts w:ascii="Arial" w:hAnsi="Arial" w:cs="Arial"/>
          <w:bCs/>
        </w:rPr>
        <w:t xml:space="preserve"> that had unusually </w:t>
      </w:r>
      <w:proofErr w:type="gramStart"/>
      <w:r w:rsidRPr="005B306D">
        <w:rPr>
          <w:rFonts w:ascii="Arial" w:hAnsi="Arial" w:cs="Arial"/>
          <w:bCs/>
        </w:rPr>
        <w:t>large estimated</w:t>
      </w:r>
      <w:proofErr w:type="gramEnd"/>
      <w:r w:rsidRPr="005B306D">
        <w:rPr>
          <w:rFonts w:ascii="Arial" w:hAnsi="Arial" w:cs="Arial"/>
          <w:bCs/>
        </w:rPr>
        <w:t xml:space="preserve"> contamination values (12-74%</w:t>
      </w:r>
      <w:r w:rsidR="00BD69CA">
        <w:rPr>
          <w:rFonts w:ascii="Arial" w:hAnsi="Arial" w:cs="Arial"/>
          <w:bCs/>
        </w:rPr>
        <w:t>, Dataset S1</w:t>
      </w:r>
      <w:r w:rsidRPr="005B306D">
        <w:rPr>
          <w:rFonts w:ascii="Arial" w:hAnsi="Arial" w:cs="Arial"/>
          <w:bCs/>
        </w:rPr>
        <w:t xml:space="preserve">), </w:t>
      </w:r>
      <w:r w:rsidRPr="005B306D">
        <w:rPr>
          <w:rFonts w:ascii="Arial" w:hAnsi="Arial" w:cs="Arial"/>
          <w:bCs/>
        </w:rPr>
        <w:lastRenderedPageBreak/>
        <w:t xml:space="preserve">primarily in sub-sampled read assemblies and </w:t>
      </w:r>
      <w:proofErr w:type="spellStart"/>
      <w:r w:rsidRPr="005B306D">
        <w:rPr>
          <w:rFonts w:ascii="Arial" w:hAnsi="Arial" w:cs="Arial"/>
          <w:bCs/>
        </w:rPr>
        <w:t>Canu</w:t>
      </w:r>
      <w:proofErr w:type="spellEnd"/>
      <w:r w:rsidRPr="005B306D">
        <w:rPr>
          <w:rFonts w:ascii="Arial" w:hAnsi="Arial" w:cs="Arial"/>
          <w:bCs/>
        </w:rPr>
        <w:t xml:space="preserve"> assemblies. While it is possible that marker gene redundancy varies greatly by lineage and reach</w:t>
      </w:r>
      <w:r w:rsidR="005E7616">
        <w:rPr>
          <w:rFonts w:ascii="Arial" w:hAnsi="Arial" w:cs="Arial"/>
          <w:bCs/>
        </w:rPr>
        <w:t>es</w:t>
      </w:r>
      <w:r w:rsidRPr="005B306D">
        <w:rPr>
          <w:rFonts w:ascii="Arial" w:hAnsi="Arial" w:cs="Arial"/>
          <w:bCs/>
        </w:rPr>
        <w:t xml:space="preserve"> &gt;10% in isolates, it is also possible that these may be erroneous chimeric contigs composed of at least two </w:t>
      </w:r>
      <w:proofErr w:type="gramStart"/>
      <w:r w:rsidRPr="005B306D">
        <w:rPr>
          <w:rFonts w:ascii="Arial" w:hAnsi="Arial" w:cs="Arial"/>
          <w:bCs/>
        </w:rPr>
        <w:t>genomes, or</w:t>
      </w:r>
      <w:proofErr w:type="gramEnd"/>
      <w:r w:rsidRPr="005B306D">
        <w:rPr>
          <w:rFonts w:ascii="Arial" w:hAnsi="Arial" w:cs="Arial"/>
          <w:bCs/>
        </w:rPr>
        <w:t xml:space="preserve"> caused by small-scale errors that lead to gene fragmentation known to affect LR</w:t>
      </w:r>
      <w:r w:rsidR="00324354" w:rsidRPr="005B306D">
        <w:rPr>
          <w:rFonts w:ascii="Arial" w:hAnsi="Arial" w:cs="Arial"/>
          <w:bCs/>
        </w:rPr>
        <w:t>s</w:t>
      </w:r>
      <w:r w:rsidRPr="005B306D">
        <w:rPr>
          <w:rFonts w:ascii="Arial" w:hAnsi="Arial" w:cs="Arial"/>
          <w:bCs/>
        </w:rPr>
        <w:t xml:space="preserve"> and </w:t>
      </w:r>
      <w:r w:rsidR="005E7616">
        <w:rPr>
          <w:rFonts w:ascii="Arial" w:hAnsi="Arial" w:cs="Arial"/>
          <w:bCs/>
        </w:rPr>
        <w:t xml:space="preserve">their </w:t>
      </w:r>
      <w:r w:rsidRPr="005B306D">
        <w:rPr>
          <w:rFonts w:ascii="Arial" w:hAnsi="Arial" w:cs="Arial"/>
          <w:bCs/>
        </w:rPr>
        <w:t xml:space="preserve">assemblies. In contrast to the circular contigs, there was a larger difference in the estimated completion of these long contigs between bioreactors rather than between LR assemblers – a mean completion of 17.9% for contigs with </w:t>
      </w:r>
      <w:r w:rsidR="00324354" w:rsidRPr="005B306D">
        <w:rPr>
          <w:rFonts w:ascii="Arial" w:hAnsi="Arial" w:cs="Arial"/>
          <w:bCs/>
        </w:rPr>
        <w:t>b</w:t>
      </w:r>
      <w:r w:rsidRPr="005B306D">
        <w:rPr>
          <w:rFonts w:ascii="Arial" w:hAnsi="Arial" w:cs="Arial"/>
          <w:bCs/>
        </w:rPr>
        <w:t>acterial phylogenetic markers in the OLR compared to 28.6% in the NLR</w:t>
      </w:r>
      <w:r w:rsidR="00BD69CA">
        <w:rPr>
          <w:rFonts w:ascii="Arial" w:hAnsi="Arial" w:cs="Arial"/>
          <w:bCs/>
        </w:rPr>
        <w:t xml:space="preserve"> (Dataset S1)</w:t>
      </w:r>
      <w:r w:rsidRPr="005B306D">
        <w:rPr>
          <w:rFonts w:ascii="Arial" w:hAnsi="Arial" w:cs="Arial"/>
          <w:bCs/>
        </w:rPr>
        <w:t>. The number of contigs matching this criteri</w:t>
      </w:r>
      <w:r w:rsidR="001559BE">
        <w:rPr>
          <w:rFonts w:ascii="Arial" w:hAnsi="Arial" w:cs="Arial"/>
          <w:bCs/>
        </w:rPr>
        <w:t>on</w:t>
      </w:r>
      <w:r w:rsidRPr="005B306D">
        <w:rPr>
          <w:rFonts w:ascii="Arial" w:hAnsi="Arial" w:cs="Arial"/>
          <w:bCs/>
        </w:rPr>
        <w:t xml:space="preserve"> was nearly 1.7-fold greater in the NLR than OLR</w:t>
      </w:r>
      <w:r w:rsidR="00BD69CA">
        <w:rPr>
          <w:rFonts w:ascii="Arial" w:hAnsi="Arial" w:cs="Arial"/>
          <w:bCs/>
        </w:rPr>
        <w:t xml:space="preserve"> (Dataset S1)</w:t>
      </w:r>
      <w:r w:rsidRPr="005B306D">
        <w:rPr>
          <w:rFonts w:ascii="Arial" w:hAnsi="Arial" w:cs="Arial"/>
          <w:bCs/>
        </w:rPr>
        <w:t xml:space="preserve">, </w:t>
      </w:r>
      <w:r w:rsidR="00324354" w:rsidRPr="005B306D">
        <w:rPr>
          <w:rFonts w:ascii="Arial" w:hAnsi="Arial" w:cs="Arial"/>
          <w:bCs/>
        </w:rPr>
        <w:t xml:space="preserve">a phenomenon that </w:t>
      </w:r>
      <w:r w:rsidRPr="005B306D">
        <w:rPr>
          <w:rFonts w:ascii="Arial" w:hAnsi="Arial" w:cs="Arial"/>
          <w:bCs/>
        </w:rPr>
        <w:t xml:space="preserve">we infer to be an artifact of the greater read depth for the NLR. </w:t>
      </w:r>
    </w:p>
    <w:p w14:paraId="33CAD5A0" w14:textId="77777777" w:rsidR="00327DA4" w:rsidRPr="005B306D" w:rsidRDefault="00327DA4" w:rsidP="00327DA4">
      <w:pPr>
        <w:spacing w:line="360" w:lineRule="auto"/>
        <w:jc w:val="both"/>
        <w:rPr>
          <w:rFonts w:ascii="Arial" w:hAnsi="Arial" w:cs="Arial"/>
          <w:bCs/>
        </w:rPr>
      </w:pPr>
    </w:p>
    <w:p w14:paraId="07723172" w14:textId="77777777" w:rsidR="00327DA4" w:rsidRPr="005B306D" w:rsidRDefault="00327DA4" w:rsidP="00327DA4">
      <w:pPr>
        <w:spacing w:line="360" w:lineRule="auto"/>
        <w:ind w:firstLine="720"/>
        <w:jc w:val="both"/>
        <w:rPr>
          <w:rFonts w:ascii="Arial" w:hAnsi="Arial" w:cs="Arial"/>
          <w:bCs/>
        </w:rPr>
        <w:sectPr w:rsidR="00327DA4" w:rsidRPr="005B306D" w:rsidSect="00781F0C">
          <w:type w:val="continuous"/>
          <w:pgSz w:w="11906" w:h="16838"/>
          <w:pgMar w:top="1440" w:right="1800" w:bottom="1440" w:left="1800" w:header="0" w:footer="706" w:gutter="0"/>
          <w:lnNumType w:countBy="1" w:restart="continuous"/>
          <w:cols w:space="720"/>
          <w:formProt w:val="0"/>
          <w:docGrid w:linePitch="360"/>
        </w:sectPr>
      </w:pPr>
    </w:p>
    <w:p w14:paraId="42DF9F7B" w14:textId="75DEB23B" w:rsidR="00327DA4" w:rsidRDefault="00327DA4" w:rsidP="00327DA4">
      <w:pPr>
        <w:spacing w:line="360" w:lineRule="auto"/>
        <w:ind w:firstLine="720"/>
        <w:jc w:val="both"/>
        <w:rPr>
          <w:rFonts w:ascii="Arial" w:hAnsi="Arial" w:cs="Arial"/>
          <w:bCs/>
        </w:rPr>
      </w:pPr>
      <w:r w:rsidRPr="005B306D">
        <w:rPr>
          <w:rFonts w:ascii="Arial" w:hAnsi="Arial" w:cs="Arial"/>
          <w:bCs/>
        </w:rPr>
        <w:t xml:space="preserve">In summary, the assembly strategy has a profound effect on the outcome of the initial assemblies, from overall size to contiguity </w:t>
      </w:r>
      <w:r w:rsidR="00DA3053" w:rsidRPr="005B306D">
        <w:rPr>
          <w:rFonts w:ascii="Arial" w:hAnsi="Arial" w:cs="Arial"/>
          <w:bCs/>
        </w:rPr>
        <w:t xml:space="preserve">and </w:t>
      </w:r>
      <w:r w:rsidRPr="005B306D">
        <w:rPr>
          <w:rFonts w:ascii="Arial" w:hAnsi="Arial" w:cs="Arial"/>
          <w:bCs/>
        </w:rPr>
        <w:t>quality, as expected from most benchmarking studies. SR-first hybrid assemblies immediately yield high</w:t>
      </w:r>
      <w:r w:rsidR="00AA0212">
        <w:rPr>
          <w:rFonts w:ascii="Arial" w:hAnsi="Arial" w:cs="Arial"/>
          <w:bCs/>
        </w:rPr>
        <w:t>-</w:t>
      </w:r>
      <w:r w:rsidRPr="005B306D">
        <w:rPr>
          <w:rFonts w:ascii="Arial" w:hAnsi="Arial" w:cs="Arial"/>
          <w:bCs/>
        </w:rPr>
        <w:t xml:space="preserve">quality microbial genomic data, but only for a few members of the community while the rest remain </w:t>
      </w:r>
      <w:r w:rsidR="00AA0212">
        <w:rPr>
          <w:rFonts w:ascii="Arial" w:hAnsi="Arial" w:cs="Arial"/>
          <w:bCs/>
        </w:rPr>
        <w:t>fragmented</w:t>
      </w:r>
      <w:r w:rsidRPr="005B306D">
        <w:rPr>
          <w:rFonts w:ascii="Arial" w:hAnsi="Arial" w:cs="Arial"/>
          <w:bCs/>
        </w:rPr>
        <w:t>. On the other hand, LR assemblies produce larger and more contiguous</w:t>
      </w:r>
      <w:r w:rsidR="00DA3053" w:rsidRPr="005B306D">
        <w:rPr>
          <w:rFonts w:ascii="Arial" w:hAnsi="Arial" w:cs="Arial"/>
          <w:bCs/>
        </w:rPr>
        <w:t xml:space="preserve"> contigs</w:t>
      </w:r>
      <w:r w:rsidRPr="005B306D">
        <w:rPr>
          <w:rFonts w:ascii="Arial" w:hAnsi="Arial" w:cs="Arial"/>
          <w:bCs/>
        </w:rPr>
        <w:t>, which require further processing to yield high-quality microbial genomic data. The benefit of these LR assemblies is that given the</w:t>
      </w:r>
      <w:r w:rsidR="00DA3053" w:rsidRPr="005B306D">
        <w:rPr>
          <w:rFonts w:ascii="Arial" w:hAnsi="Arial" w:cs="Arial"/>
          <w:bCs/>
        </w:rPr>
        <w:t>ir</w:t>
      </w:r>
      <w:r w:rsidRPr="005B306D">
        <w:rPr>
          <w:rFonts w:ascii="Arial" w:hAnsi="Arial" w:cs="Arial"/>
          <w:bCs/>
        </w:rPr>
        <w:t xml:space="preserve"> size and contiguity</w:t>
      </w:r>
      <w:r w:rsidR="00DA3053" w:rsidRPr="005B306D">
        <w:rPr>
          <w:rFonts w:ascii="Arial" w:hAnsi="Arial" w:cs="Arial"/>
          <w:bCs/>
        </w:rPr>
        <w:t>,</w:t>
      </w:r>
      <w:r w:rsidRPr="005B306D">
        <w:rPr>
          <w:rFonts w:ascii="Arial" w:hAnsi="Arial" w:cs="Arial"/>
          <w:bCs/>
        </w:rPr>
        <w:t xml:space="preserve"> they can theoretically enable the reconstruction of larger portion</w:t>
      </w:r>
      <w:r w:rsidR="00DA3053" w:rsidRPr="005B306D">
        <w:rPr>
          <w:rFonts w:ascii="Arial" w:hAnsi="Arial" w:cs="Arial"/>
          <w:bCs/>
        </w:rPr>
        <w:t>s</w:t>
      </w:r>
      <w:r w:rsidRPr="005B306D">
        <w:rPr>
          <w:rFonts w:ascii="Arial" w:hAnsi="Arial" w:cs="Arial"/>
          <w:bCs/>
        </w:rPr>
        <w:t xml:space="preserve"> of the microbial communities. The difference between SR and LR assemblies in potential </w:t>
      </w:r>
      <w:proofErr w:type="spellStart"/>
      <w:r w:rsidR="00BB2633" w:rsidRPr="005B306D">
        <w:rPr>
          <w:rFonts w:ascii="Arial" w:hAnsi="Arial" w:cs="Arial"/>
          <w:bCs/>
        </w:rPr>
        <w:t>nearl</w:t>
      </w:r>
      <w:proofErr w:type="spellEnd"/>
      <w:r w:rsidR="00BB2633">
        <w:rPr>
          <w:rFonts w:ascii="Arial" w:hAnsi="Arial" w:cs="Arial"/>
          <w:bCs/>
        </w:rPr>
        <w:t>-</w:t>
      </w:r>
      <w:r w:rsidRPr="005B306D">
        <w:rPr>
          <w:rFonts w:ascii="Arial" w:hAnsi="Arial" w:cs="Arial"/>
          <w:bCs/>
        </w:rPr>
        <w:t>complete microbial genomic information was most apparent when comparing the number of larger circular contigs.</w:t>
      </w:r>
    </w:p>
    <w:p w14:paraId="51C7373F" w14:textId="77777777" w:rsidR="007E4EC6" w:rsidRDefault="007E4EC6" w:rsidP="00327DA4">
      <w:pPr>
        <w:spacing w:line="360" w:lineRule="auto"/>
        <w:ind w:firstLine="720"/>
        <w:jc w:val="both"/>
        <w:rPr>
          <w:rFonts w:ascii="Arial" w:hAnsi="Arial" w:cs="Arial"/>
          <w:bCs/>
        </w:rPr>
      </w:pPr>
    </w:p>
    <w:p w14:paraId="6EF74C81" w14:textId="77777777" w:rsidR="006B730E" w:rsidRPr="005B306D" w:rsidRDefault="006B730E" w:rsidP="006B730E">
      <w:pPr>
        <w:spacing w:line="360" w:lineRule="auto"/>
        <w:jc w:val="both"/>
        <w:rPr>
          <w:rFonts w:ascii="Arial" w:hAnsi="Arial" w:cs="Arial"/>
          <w:bCs/>
          <w:i/>
          <w:iCs/>
        </w:rPr>
      </w:pPr>
      <w:r w:rsidRPr="005B306D">
        <w:rPr>
          <w:rFonts w:ascii="Arial" w:hAnsi="Arial" w:cs="Arial"/>
          <w:bCs/>
          <w:i/>
          <w:iCs/>
        </w:rPr>
        <w:t>Additional information on microbial community beta diversity</w:t>
      </w:r>
    </w:p>
    <w:p w14:paraId="203ED93E" w14:textId="6A7B59E5" w:rsidR="006B730E" w:rsidRPr="005B306D" w:rsidRDefault="006B730E" w:rsidP="006B730E">
      <w:pPr>
        <w:spacing w:line="360" w:lineRule="auto"/>
        <w:jc w:val="both"/>
        <w:rPr>
          <w:rFonts w:ascii="Arial" w:hAnsi="Arial" w:cs="Arial"/>
          <w:bCs/>
        </w:rPr>
      </w:pPr>
      <w:r w:rsidRPr="005B306D">
        <w:rPr>
          <w:rFonts w:ascii="Arial" w:hAnsi="Arial" w:cs="Arial"/>
          <w:bCs/>
        </w:rPr>
        <w:t xml:space="preserve">On average, 21.5 </w:t>
      </w:r>
      <w:proofErr w:type="spellStart"/>
      <w:r w:rsidRPr="005B306D">
        <w:rPr>
          <w:rFonts w:ascii="Arial" w:hAnsi="Arial" w:cs="Arial"/>
          <w:bCs/>
          <w:i/>
          <w:iCs/>
        </w:rPr>
        <w:t>rpoB</w:t>
      </w:r>
      <w:proofErr w:type="spellEnd"/>
      <w:r w:rsidRPr="005B306D">
        <w:rPr>
          <w:rFonts w:ascii="Arial" w:hAnsi="Arial" w:cs="Arial"/>
          <w:bCs/>
        </w:rPr>
        <w:t xml:space="preserve"> genes were assembled initially, though there were clear differences in both bioreactor and assembler – the NLR assemblies contained more </w:t>
      </w:r>
      <w:proofErr w:type="spellStart"/>
      <w:r w:rsidRPr="005B306D">
        <w:rPr>
          <w:rFonts w:ascii="Arial" w:hAnsi="Arial" w:cs="Arial"/>
          <w:bCs/>
          <w:i/>
          <w:iCs/>
        </w:rPr>
        <w:t>rpoB</w:t>
      </w:r>
      <w:proofErr w:type="spellEnd"/>
      <w:r w:rsidRPr="005B306D">
        <w:rPr>
          <w:rFonts w:ascii="Arial" w:hAnsi="Arial" w:cs="Arial"/>
          <w:bCs/>
        </w:rPr>
        <w:t xml:space="preserve"> genes indicating a more diverse system, and </w:t>
      </w:r>
      <w:proofErr w:type="spellStart"/>
      <w:r w:rsidRPr="005B306D">
        <w:rPr>
          <w:rFonts w:ascii="Arial" w:hAnsi="Arial" w:cs="Arial"/>
          <w:bCs/>
        </w:rPr>
        <w:t>Flye</w:t>
      </w:r>
      <w:proofErr w:type="spellEnd"/>
      <w:r w:rsidRPr="005B306D">
        <w:rPr>
          <w:rFonts w:ascii="Arial" w:hAnsi="Arial" w:cs="Arial"/>
          <w:bCs/>
        </w:rPr>
        <w:t xml:space="preserve"> led to the recovery of more </w:t>
      </w:r>
      <w:proofErr w:type="spellStart"/>
      <w:r w:rsidRPr="005B306D">
        <w:rPr>
          <w:rFonts w:ascii="Arial" w:hAnsi="Arial" w:cs="Arial"/>
          <w:bCs/>
          <w:i/>
          <w:iCs/>
        </w:rPr>
        <w:t>rpoB</w:t>
      </w:r>
      <w:proofErr w:type="spellEnd"/>
      <w:r w:rsidRPr="005B306D">
        <w:rPr>
          <w:rFonts w:ascii="Arial" w:hAnsi="Arial" w:cs="Arial"/>
          <w:bCs/>
        </w:rPr>
        <w:t xml:space="preserve"> genes, thus better capturing the communities within both systems (</w:t>
      </w:r>
      <w:r w:rsidR="00146328">
        <w:rPr>
          <w:rFonts w:ascii="Arial" w:hAnsi="Arial" w:cs="Arial"/>
          <w:bCs/>
        </w:rPr>
        <w:t xml:space="preserve">Dataset S1, </w:t>
      </w:r>
      <w:r w:rsidRPr="005B306D">
        <w:rPr>
          <w:rFonts w:ascii="Arial" w:hAnsi="Arial" w:cs="Arial"/>
          <w:bCs/>
        </w:rPr>
        <w:t>Fig.</w:t>
      </w:r>
      <w:r>
        <w:rPr>
          <w:rFonts w:ascii="Arial" w:hAnsi="Arial" w:cs="Arial"/>
          <w:bCs/>
        </w:rPr>
        <w:t xml:space="preserve"> </w:t>
      </w:r>
      <w:r w:rsidR="00454AC1">
        <w:rPr>
          <w:rFonts w:ascii="Arial" w:hAnsi="Arial" w:cs="Arial"/>
          <w:bCs/>
        </w:rPr>
        <w:t>S</w:t>
      </w:r>
      <w:r>
        <w:rPr>
          <w:rFonts w:ascii="Arial" w:hAnsi="Arial" w:cs="Arial"/>
          <w:bCs/>
        </w:rPr>
        <w:t>4</w:t>
      </w:r>
      <w:r w:rsidRPr="005B306D">
        <w:rPr>
          <w:rFonts w:ascii="Arial" w:hAnsi="Arial" w:cs="Arial"/>
          <w:bCs/>
        </w:rPr>
        <w:t xml:space="preserve">). The average </w:t>
      </w:r>
      <w:proofErr w:type="spellStart"/>
      <w:r w:rsidRPr="005B306D">
        <w:rPr>
          <w:rFonts w:ascii="Arial" w:hAnsi="Arial" w:cs="Arial"/>
          <w:bCs/>
          <w:i/>
          <w:iCs/>
        </w:rPr>
        <w:t>rpoB</w:t>
      </w:r>
      <w:proofErr w:type="spellEnd"/>
      <w:r w:rsidRPr="005B306D">
        <w:rPr>
          <w:rFonts w:ascii="Arial" w:hAnsi="Arial" w:cs="Arial"/>
          <w:bCs/>
        </w:rPr>
        <w:t xml:space="preserve"> gene recovery increased to 24.2 with LR correction alone, but to at least 25 after just one SR polishing iteration without LR correction</w:t>
      </w:r>
      <w:r w:rsidR="00FD08D9">
        <w:rPr>
          <w:rFonts w:ascii="Arial" w:hAnsi="Arial" w:cs="Arial"/>
          <w:bCs/>
        </w:rPr>
        <w:t xml:space="preserve"> (Dataset S1)</w:t>
      </w:r>
      <w:r w:rsidRPr="005B306D">
        <w:rPr>
          <w:rFonts w:ascii="Arial" w:hAnsi="Arial" w:cs="Arial"/>
          <w:bCs/>
        </w:rPr>
        <w:t xml:space="preserve">. Besides increasing in count, the average </w:t>
      </w:r>
      <w:r w:rsidRPr="005B306D">
        <w:rPr>
          <w:rFonts w:ascii="Arial" w:hAnsi="Arial" w:cs="Arial"/>
          <w:bCs/>
        </w:rPr>
        <w:lastRenderedPageBreak/>
        <w:t>length of these genes increased 3.3-fold after SR polishing alone, 3.4-fold after both LR correction and SR polishing, but only 1.2</w:t>
      </w:r>
      <w:r w:rsidR="00BD7E68">
        <w:rPr>
          <w:rFonts w:ascii="Arial" w:hAnsi="Arial" w:cs="Arial"/>
          <w:bCs/>
        </w:rPr>
        <w:t>-fold</w:t>
      </w:r>
      <w:r w:rsidRPr="005B306D">
        <w:rPr>
          <w:rFonts w:ascii="Arial" w:hAnsi="Arial" w:cs="Arial"/>
          <w:bCs/>
        </w:rPr>
        <w:t xml:space="preserve"> after LR correction alone</w:t>
      </w:r>
      <w:r w:rsidR="001B3B7D">
        <w:rPr>
          <w:rFonts w:ascii="Arial" w:hAnsi="Arial" w:cs="Arial"/>
          <w:bCs/>
        </w:rPr>
        <w:t xml:space="preserve"> (Dataset S1)</w:t>
      </w:r>
      <w:r w:rsidRPr="005B306D">
        <w:rPr>
          <w:rFonts w:ascii="Arial" w:hAnsi="Arial" w:cs="Arial"/>
          <w:bCs/>
        </w:rPr>
        <w:t xml:space="preserve">. Intriguingly, the </w:t>
      </w:r>
      <w:proofErr w:type="spellStart"/>
      <w:r w:rsidRPr="005B306D">
        <w:rPr>
          <w:rFonts w:ascii="Arial" w:hAnsi="Arial" w:cs="Arial"/>
          <w:bCs/>
        </w:rPr>
        <w:t>Canu</w:t>
      </w:r>
      <w:proofErr w:type="spellEnd"/>
      <w:r w:rsidRPr="005B306D">
        <w:rPr>
          <w:rFonts w:ascii="Arial" w:hAnsi="Arial" w:cs="Arial"/>
          <w:bCs/>
        </w:rPr>
        <w:t xml:space="preserve"> assembly of the NLR had on average 1.2-fold longer </w:t>
      </w:r>
      <w:proofErr w:type="spellStart"/>
      <w:r w:rsidRPr="005B306D">
        <w:rPr>
          <w:rFonts w:ascii="Arial" w:hAnsi="Arial" w:cs="Arial"/>
          <w:bCs/>
          <w:i/>
          <w:iCs/>
        </w:rPr>
        <w:t>rpoB</w:t>
      </w:r>
      <w:proofErr w:type="spellEnd"/>
      <w:r w:rsidRPr="005B306D">
        <w:rPr>
          <w:rFonts w:ascii="Arial" w:hAnsi="Arial" w:cs="Arial"/>
          <w:bCs/>
        </w:rPr>
        <w:t xml:space="preserve"> genes after SR polishing compared to the </w:t>
      </w:r>
      <w:proofErr w:type="spellStart"/>
      <w:r w:rsidRPr="005B306D">
        <w:rPr>
          <w:rFonts w:ascii="Arial" w:hAnsi="Arial" w:cs="Arial"/>
          <w:bCs/>
        </w:rPr>
        <w:t>Flye</w:t>
      </w:r>
      <w:proofErr w:type="spellEnd"/>
      <w:r w:rsidRPr="005B306D">
        <w:rPr>
          <w:rFonts w:ascii="Arial" w:hAnsi="Arial" w:cs="Arial"/>
          <w:bCs/>
        </w:rPr>
        <w:t xml:space="preserve"> assembly</w:t>
      </w:r>
      <w:r w:rsidR="001B3B7D">
        <w:rPr>
          <w:rFonts w:ascii="Arial" w:hAnsi="Arial" w:cs="Arial"/>
          <w:bCs/>
        </w:rPr>
        <w:t xml:space="preserve"> (Dataset S1)</w:t>
      </w:r>
      <w:r w:rsidRPr="005B306D">
        <w:rPr>
          <w:rFonts w:ascii="Arial" w:hAnsi="Arial" w:cs="Arial"/>
          <w:bCs/>
        </w:rPr>
        <w:t xml:space="preserve">, suggesting that the choice of assembler may have a major impact </w:t>
      </w:r>
      <w:r w:rsidR="00BD7E68">
        <w:rPr>
          <w:rFonts w:ascii="Arial" w:hAnsi="Arial" w:cs="Arial"/>
          <w:bCs/>
        </w:rPr>
        <w:t>even on</w:t>
      </w:r>
      <w:r w:rsidR="00C113BB">
        <w:rPr>
          <w:rFonts w:ascii="Arial" w:hAnsi="Arial" w:cs="Arial"/>
          <w:bCs/>
        </w:rPr>
        <w:t xml:space="preserve"> </w:t>
      </w:r>
      <w:r w:rsidRPr="005B306D">
        <w:rPr>
          <w:rFonts w:ascii="Arial" w:hAnsi="Arial" w:cs="Arial"/>
          <w:bCs/>
        </w:rPr>
        <w:t xml:space="preserve">gene-centric community-level analyses. We note that there were on average 8 more </w:t>
      </w:r>
      <w:proofErr w:type="spellStart"/>
      <w:r w:rsidRPr="005B306D">
        <w:rPr>
          <w:rFonts w:ascii="Arial" w:hAnsi="Arial" w:cs="Arial"/>
          <w:bCs/>
          <w:i/>
          <w:iCs/>
        </w:rPr>
        <w:t>rpoB</w:t>
      </w:r>
      <w:proofErr w:type="spellEnd"/>
      <w:r w:rsidRPr="005B306D">
        <w:rPr>
          <w:rFonts w:ascii="Arial" w:hAnsi="Arial" w:cs="Arial"/>
          <w:bCs/>
        </w:rPr>
        <w:t xml:space="preserve"> genes than automated MQ bins, and therefore genomic data was recovered for only about 70% of the communities after correction and polishing</w:t>
      </w:r>
      <w:r w:rsidR="001B3B7D">
        <w:rPr>
          <w:rFonts w:ascii="Arial" w:hAnsi="Arial" w:cs="Arial"/>
          <w:bCs/>
        </w:rPr>
        <w:t xml:space="preserve"> (Dataset S1)</w:t>
      </w:r>
      <w:r w:rsidRPr="005B306D">
        <w:rPr>
          <w:rFonts w:ascii="Arial" w:hAnsi="Arial" w:cs="Arial"/>
          <w:bCs/>
        </w:rPr>
        <w:t xml:space="preserve">. Together with the fact that prior SR sequencing and assembly of the NLR yielded 49 unique </w:t>
      </w:r>
      <w:proofErr w:type="spellStart"/>
      <w:r w:rsidRPr="005B306D">
        <w:rPr>
          <w:rFonts w:ascii="Arial" w:hAnsi="Arial" w:cs="Arial"/>
          <w:bCs/>
          <w:i/>
          <w:iCs/>
        </w:rPr>
        <w:t>rpoB</w:t>
      </w:r>
      <w:proofErr w:type="spellEnd"/>
      <w:r w:rsidRPr="005B306D">
        <w:rPr>
          <w:rFonts w:ascii="Arial" w:hAnsi="Arial" w:cs="Arial"/>
          <w:bCs/>
        </w:rPr>
        <w:t xml:space="preserve"> genes</w:t>
      </w:r>
      <w:r w:rsidRPr="005B306D">
        <w:rPr>
          <w:rFonts w:ascii="Arial" w:hAnsi="Arial" w:cs="Arial"/>
          <w:bCs/>
        </w:rPr>
        <w:fldChar w:fldCharType="begin"/>
      </w:r>
      <w:r w:rsidR="0090294D">
        <w:rPr>
          <w:rFonts w:ascii="Arial" w:hAnsi="Arial" w:cs="Arial"/>
          <w:bCs/>
        </w:rPr>
        <w:instrText xml:space="preserve"> ADDIN ZOTERO_ITEM CSL_CITATION {"citationID":"a1s9s5ji7mn","properties":{"formattedCitation":"\\super 79\\nosupersub{}","plainCitation":"79","noteIndex":0},"citationItems":[{"id":120,"uris":["http://zotero.org/users/11126001/items/8CU37J9H"],"itemData":{"id":120,"type":"article-journal","abstract":"The advance of metagenomics in combination with intricate cultivation approaches has facilitated the discovery of novel ammonia-, methane-, and other short-chain alkane-oxidizing microorganisms, indicating that our understanding of the microbial biodiversity within the biogeochemical nitrogen and carbon cycles still is incomplete. The in situ detection and phylogenetic identification of novel ammonia- and alkane-oxidizing bacteria remain challenging due to their naturally low abundances and difficulties in obtaining new isolates from complex samples. Here, we describe an activity-based protein profiling protocol allowing cultivation-independent unveiling of ammonia- and alkane-oxidizing bacteria. In this protocol, 1,7-octadiyne is used as a bifunctional enzyme probe that, in combination with a highly specific alkyne-azide cycloaddition reaction, enables the fluorescent or biotin labeling of cells harboring active ammonia and alkane monooxygenases. Biotinylation of these enzymes in combination with immunogold labeling revealed the subcellular localization of the tagged proteins, which corroborated expected enzyme targets in model strains. In addition, fluorescent labeling of cells harboring active ammonia or alkane monooxygenases provided a direct link of these functional lifestyles to phylogenetic identification when combined with fluorescence in situ hybridization. Furthermore, we show that this activity-based labeling protocol can be successfully coupled with fluorescence-activated cell sorting for the enrichment of nitrifiers and alkane-oxidizing bacteria from complex environmental samples, enabling the recovery of high-quality metagenome-assembled genomes. In conclusion, this study demonstrates a novel, functional tagging technique for the reliable detection, identification, and enrichment of ammonia- and alkane-oxidizing bacteria present in complex microbial communities.","container-title":"The ISME Journal","DOI":"10.1038/s41396-021-01144-0","ISSN":"1751-7370","issue":"4","journalAbbreviation":"ISME J","language":"en","license":"2021 The Author(s)","note":"number: 4\npublisher: Nature Publishing Group","page":"958-971","source":"www.nature.com","title":"Universal activity-based labeling method for ammonia- and alkane-oxidizing bacteria","volume":"16","author":[{"family":"Sakoula","given":"Dimitra"},{"family":"Smith","given":"Garrett J."},{"family":"Frank","given":"Jeroen"},{"family":"Mesman","given":"Rob J."},{"family":"Kop","given":"Linnea F. M."},{"family":"Blom","given":"Pieter"},{"family":"Jetten","given":"Mike S. M."},{"family":"Kessel","given":"Maartje A. H. J.","non-dropping-particle":"van"},{"family":"Lücker","given":"Sebastian"}],"issued":{"date-parts":[["2022",4]]}}}],"schema":"https://github.com/citation-style-language/schema/raw/master/csl-citation.json"} </w:instrText>
      </w:r>
      <w:r w:rsidRPr="005B306D">
        <w:rPr>
          <w:rFonts w:ascii="Arial" w:hAnsi="Arial" w:cs="Arial"/>
          <w:bCs/>
        </w:rPr>
        <w:fldChar w:fldCharType="separate"/>
      </w:r>
      <w:r w:rsidR="0090294D" w:rsidRPr="0090294D">
        <w:rPr>
          <w:rFonts w:ascii="Arial" w:hAnsi="Arial" w:cs="Arial"/>
          <w:vertAlign w:val="superscript"/>
        </w:rPr>
        <w:t>79</w:t>
      </w:r>
      <w:r w:rsidRPr="005B306D">
        <w:rPr>
          <w:rFonts w:ascii="Arial" w:hAnsi="Arial" w:cs="Arial"/>
          <w:bCs/>
        </w:rPr>
        <w:fldChar w:fldCharType="end"/>
      </w:r>
      <w:r w:rsidRPr="005B306D">
        <w:rPr>
          <w:rFonts w:ascii="Arial" w:hAnsi="Arial" w:cs="Arial"/>
          <w:bCs/>
        </w:rPr>
        <w:t xml:space="preserve">, this demonstrates the relative weakness of LR assemblies ability to capture the same breadth and depth of community members, presumably due to a much more shallow sequencing depth. </w:t>
      </w:r>
      <w:r w:rsidR="004D3350">
        <w:rPr>
          <w:rFonts w:ascii="Arial" w:hAnsi="Arial" w:cs="Arial"/>
          <w:bCs/>
        </w:rPr>
        <w:t xml:space="preserve">However, the SR-only and SR-first hybrid assemblies also did not recover </w:t>
      </w:r>
      <w:r w:rsidR="00FD6915">
        <w:rPr>
          <w:rFonts w:ascii="Arial" w:hAnsi="Arial" w:cs="Arial"/>
          <w:bCs/>
        </w:rPr>
        <w:t>this quantity</w:t>
      </w:r>
      <w:r w:rsidR="004D3350">
        <w:rPr>
          <w:rFonts w:ascii="Arial" w:hAnsi="Arial" w:cs="Arial"/>
          <w:bCs/>
        </w:rPr>
        <w:t xml:space="preserve"> of </w:t>
      </w:r>
      <w:proofErr w:type="spellStart"/>
      <w:r w:rsidR="004D3350" w:rsidRPr="00C4610A">
        <w:rPr>
          <w:rFonts w:ascii="Arial" w:hAnsi="Arial" w:cs="Arial"/>
          <w:bCs/>
          <w:i/>
          <w:iCs/>
        </w:rPr>
        <w:t>rpoB</w:t>
      </w:r>
      <w:proofErr w:type="spellEnd"/>
      <w:r w:rsidR="004D3350">
        <w:rPr>
          <w:rFonts w:ascii="Arial" w:hAnsi="Arial" w:cs="Arial"/>
          <w:bCs/>
        </w:rPr>
        <w:t xml:space="preserve"> genes, suggesting that the community may </w:t>
      </w:r>
      <w:r w:rsidR="00FD6915">
        <w:rPr>
          <w:rFonts w:ascii="Arial" w:hAnsi="Arial" w:cs="Arial"/>
          <w:bCs/>
        </w:rPr>
        <w:t>have</w:t>
      </w:r>
      <w:r w:rsidR="004D3350">
        <w:rPr>
          <w:rFonts w:ascii="Arial" w:hAnsi="Arial" w:cs="Arial"/>
          <w:bCs/>
        </w:rPr>
        <w:t xml:space="preserve"> simplified since the previous study</w:t>
      </w:r>
      <w:r w:rsidR="00FD6915">
        <w:rPr>
          <w:rFonts w:ascii="Arial" w:hAnsi="Arial" w:cs="Arial"/>
          <w:bCs/>
        </w:rPr>
        <w:t>.</w:t>
      </w:r>
      <w:r w:rsidR="004D3350">
        <w:rPr>
          <w:rFonts w:ascii="Arial" w:hAnsi="Arial" w:cs="Arial"/>
          <w:bCs/>
        </w:rPr>
        <w:t xml:space="preserve"> LR assemblies with LR correction and SR polishing yielded similar quantities as </w:t>
      </w:r>
      <w:r w:rsidR="00FD6915">
        <w:rPr>
          <w:rFonts w:ascii="Arial" w:hAnsi="Arial" w:cs="Arial"/>
          <w:bCs/>
        </w:rPr>
        <w:t>SR assemblies</w:t>
      </w:r>
      <w:r w:rsidR="004D3350">
        <w:rPr>
          <w:rFonts w:ascii="Arial" w:hAnsi="Arial" w:cs="Arial"/>
          <w:bCs/>
        </w:rPr>
        <w:t xml:space="preserve">, suggesting that the recovery </w:t>
      </w:r>
      <w:r w:rsidR="00FD6915">
        <w:rPr>
          <w:rFonts w:ascii="Arial" w:hAnsi="Arial" w:cs="Arial"/>
          <w:bCs/>
        </w:rPr>
        <w:t>was not dataset dependent</w:t>
      </w:r>
      <w:r w:rsidR="004D3350">
        <w:rPr>
          <w:rFonts w:ascii="Arial" w:hAnsi="Arial" w:cs="Arial"/>
          <w:bCs/>
        </w:rPr>
        <w:t xml:space="preserve"> </w:t>
      </w:r>
      <w:r w:rsidR="00982B9C">
        <w:rPr>
          <w:rFonts w:ascii="Arial" w:hAnsi="Arial" w:cs="Arial"/>
          <w:bCs/>
        </w:rPr>
        <w:t>(Dataset S1, Fig. S5)</w:t>
      </w:r>
      <w:r w:rsidR="004D3350">
        <w:rPr>
          <w:rFonts w:ascii="Arial" w:hAnsi="Arial" w:cs="Arial"/>
          <w:bCs/>
        </w:rPr>
        <w:t>.</w:t>
      </w:r>
    </w:p>
    <w:p w14:paraId="32D15904" w14:textId="77777777" w:rsidR="006B730E" w:rsidRPr="005B306D" w:rsidRDefault="006B730E" w:rsidP="006B730E">
      <w:pPr>
        <w:spacing w:line="360" w:lineRule="auto"/>
        <w:jc w:val="both"/>
        <w:rPr>
          <w:rFonts w:ascii="Arial" w:hAnsi="Arial" w:cs="Arial"/>
          <w:bCs/>
        </w:rPr>
      </w:pPr>
    </w:p>
    <w:p w14:paraId="2450B470" w14:textId="77777777" w:rsidR="006B730E" w:rsidRPr="005B306D" w:rsidRDefault="006B730E" w:rsidP="006B730E">
      <w:pPr>
        <w:spacing w:line="360" w:lineRule="auto"/>
        <w:jc w:val="both"/>
        <w:rPr>
          <w:rFonts w:ascii="Arial" w:hAnsi="Arial" w:cs="Arial"/>
          <w:bCs/>
        </w:rPr>
        <w:sectPr w:rsidR="006B730E" w:rsidRPr="005B306D" w:rsidSect="00781F0C">
          <w:type w:val="continuous"/>
          <w:pgSz w:w="11906" w:h="16838"/>
          <w:pgMar w:top="1440" w:right="1800" w:bottom="1440" w:left="1800" w:header="0" w:footer="706" w:gutter="0"/>
          <w:lnNumType w:countBy="1" w:restart="continuous"/>
          <w:cols w:space="720"/>
          <w:formProt w:val="0"/>
          <w:docGrid w:linePitch="360"/>
        </w:sectPr>
      </w:pPr>
    </w:p>
    <w:p w14:paraId="4726F930" w14:textId="2A741ACF" w:rsidR="006B730E" w:rsidRPr="005B306D" w:rsidRDefault="006B730E" w:rsidP="006B730E">
      <w:pPr>
        <w:spacing w:line="360" w:lineRule="auto"/>
        <w:ind w:firstLine="720"/>
        <w:jc w:val="both"/>
        <w:rPr>
          <w:rFonts w:ascii="Arial" w:hAnsi="Arial" w:cs="Arial"/>
          <w:bCs/>
        </w:rPr>
      </w:pPr>
      <w:r w:rsidRPr="005B306D">
        <w:rPr>
          <w:rFonts w:ascii="Arial" w:hAnsi="Arial" w:cs="Arial"/>
          <w:bCs/>
        </w:rPr>
        <w:t xml:space="preserve">As expected based on the technological differences between LR and SR sequencing platforms, </w:t>
      </w:r>
      <w:r w:rsidR="0072680E">
        <w:rPr>
          <w:rFonts w:ascii="Arial" w:hAnsi="Arial" w:cs="Arial"/>
          <w:bCs/>
        </w:rPr>
        <w:t>mean</w:t>
      </w:r>
      <w:r w:rsidR="000A0A4A">
        <w:rPr>
          <w:rFonts w:ascii="Arial" w:hAnsi="Arial" w:cs="Arial"/>
          <w:bCs/>
        </w:rPr>
        <w:t xml:space="preserve"> depths of</w:t>
      </w:r>
      <w:r w:rsidR="0072680E">
        <w:rPr>
          <w:rFonts w:ascii="Arial" w:hAnsi="Arial" w:cs="Arial"/>
          <w:bCs/>
        </w:rPr>
        <w:t xml:space="preserve"> </w:t>
      </w:r>
      <w:proofErr w:type="spellStart"/>
      <w:r w:rsidR="0072680E" w:rsidRPr="00A04862">
        <w:rPr>
          <w:rFonts w:ascii="Arial" w:hAnsi="Arial" w:cs="Arial"/>
          <w:bCs/>
          <w:i/>
          <w:iCs/>
        </w:rPr>
        <w:t>rpoB</w:t>
      </w:r>
      <w:proofErr w:type="spellEnd"/>
      <w:r w:rsidR="0072680E">
        <w:rPr>
          <w:rFonts w:ascii="Arial" w:hAnsi="Arial" w:cs="Arial"/>
          <w:bCs/>
        </w:rPr>
        <w:t>-containing contig</w:t>
      </w:r>
      <w:r w:rsidR="000A0A4A">
        <w:rPr>
          <w:rFonts w:ascii="Arial" w:hAnsi="Arial" w:cs="Arial"/>
          <w:bCs/>
        </w:rPr>
        <w:t>s</w:t>
      </w:r>
      <w:r w:rsidR="0072680E">
        <w:rPr>
          <w:rFonts w:ascii="Arial" w:hAnsi="Arial" w:cs="Arial"/>
          <w:bCs/>
        </w:rPr>
        <w:t xml:space="preserve"> </w:t>
      </w:r>
      <w:r w:rsidRPr="005B306D">
        <w:rPr>
          <w:rFonts w:ascii="Arial" w:hAnsi="Arial" w:cs="Arial"/>
          <w:bCs/>
        </w:rPr>
        <w:t xml:space="preserve">were slightly higher for SRs than LRs, </w:t>
      </w:r>
      <w:r w:rsidR="000A0A4A">
        <w:rPr>
          <w:rFonts w:ascii="Arial" w:hAnsi="Arial" w:cs="Arial"/>
          <w:bCs/>
        </w:rPr>
        <w:t>with</w:t>
      </w:r>
      <w:r w:rsidRPr="005B306D">
        <w:rPr>
          <w:rFonts w:ascii="Arial" w:hAnsi="Arial" w:cs="Arial"/>
          <w:bCs/>
        </w:rPr>
        <w:t xml:space="preserve"> 27.9 and 21.5 in the OLR, and 23.5 and 19.5 in the NLR, respectively (</w:t>
      </w:r>
      <w:r w:rsidR="00DA388E">
        <w:rPr>
          <w:rFonts w:ascii="Arial" w:hAnsi="Arial" w:cs="Arial"/>
          <w:bCs/>
        </w:rPr>
        <w:t xml:space="preserve">Dataset S1, </w:t>
      </w:r>
      <w:r w:rsidRPr="005B306D">
        <w:rPr>
          <w:rFonts w:ascii="Arial" w:hAnsi="Arial" w:cs="Arial"/>
          <w:bCs/>
        </w:rPr>
        <w:t>Fig.</w:t>
      </w:r>
      <w:r>
        <w:rPr>
          <w:rFonts w:ascii="Arial" w:hAnsi="Arial" w:cs="Arial"/>
          <w:bCs/>
        </w:rPr>
        <w:t xml:space="preserve"> </w:t>
      </w:r>
      <w:r w:rsidR="004D3350">
        <w:rPr>
          <w:rFonts w:ascii="Arial" w:hAnsi="Arial" w:cs="Arial"/>
          <w:bCs/>
        </w:rPr>
        <w:t>S6</w:t>
      </w:r>
      <w:r w:rsidRPr="005B306D">
        <w:rPr>
          <w:rFonts w:ascii="Arial" w:hAnsi="Arial" w:cs="Arial"/>
          <w:bCs/>
        </w:rPr>
        <w:t xml:space="preserve">). Furthermore, both LR and SR </w:t>
      </w:r>
      <w:r w:rsidR="000A0A4A">
        <w:rPr>
          <w:rFonts w:ascii="Arial" w:hAnsi="Arial" w:cs="Arial"/>
          <w:bCs/>
        </w:rPr>
        <w:t xml:space="preserve">recruitment </w:t>
      </w:r>
      <w:r w:rsidRPr="005B306D">
        <w:rPr>
          <w:rFonts w:ascii="Arial" w:hAnsi="Arial" w:cs="Arial"/>
          <w:bCs/>
        </w:rPr>
        <w:t xml:space="preserve">depths were lower for reads mapped to the opposite bioreactor’s assembly, indicating that while there is some overlap as expected given that both reactor systems were inoculated with biomass from the same source, the communities were distinct. </w:t>
      </w:r>
      <w:r w:rsidR="0088154E">
        <w:rPr>
          <w:rFonts w:ascii="Arial" w:hAnsi="Arial" w:cs="Arial"/>
          <w:bCs/>
        </w:rPr>
        <w:t>In fact, t</w:t>
      </w:r>
      <w:r w:rsidRPr="005B306D">
        <w:rPr>
          <w:rFonts w:ascii="Arial" w:hAnsi="Arial" w:cs="Arial"/>
          <w:bCs/>
        </w:rPr>
        <w:t>here was a strong correlation between the LR and SR depths themselves (</w:t>
      </w:r>
      <w:r w:rsidR="000A0A4A">
        <w:rPr>
          <w:rFonts w:ascii="Arial" w:hAnsi="Arial" w:cs="Arial"/>
          <w:bCs/>
        </w:rPr>
        <w:t>adjusted R</w:t>
      </w:r>
      <w:r w:rsidR="000A0A4A" w:rsidRPr="000A0A4A">
        <w:rPr>
          <w:rFonts w:ascii="Arial" w:hAnsi="Arial" w:cs="Arial"/>
          <w:bCs/>
          <w:vertAlign w:val="superscript"/>
        </w:rPr>
        <w:t>2</w:t>
      </w:r>
      <w:r w:rsidRPr="005B306D">
        <w:rPr>
          <w:rFonts w:ascii="Arial" w:hAnsi="Arial" w:cs="Arial"/>
          <w:bCs/>
        </w:rPr>
        <w:t xml:space="preserve"> &gt;0.97, p-value &lt;&lt;0.05, data not shown). However, the mean depth of both LRs and SRs of the same bioreactor for </w:t>
      </w:r>
      <w:proofErr w:type="spellStart"/>
      <w:r w:rsidRPr="005B306D">
        <w:rPr>
          <w:rFonts w:ascii="Arial" w:hAnsi="Arial" w:cs="Arial"/>
          <w:bCs/>
          <w:i/>
          <w:iCs/>
        </w:rPr>
        <w:t>rpoB</w:t>
      </w:r>
      <w:proofErr w:type="spellEnd"/>
      <w:r w:rsidRPr="005B306D">
        <w:rPr>
          <w:rFonts w:ascii="Arial" w:hAnsi="Arial" w:cs="Arial"/>
          <w:bCs/>
        </w:rPr>
        <w:t>-containing contigs was reduced by SR polishing by 12.5% and 15.2% respectively</w:t>
      </w:r>
      <w:r w:rsidR="00394568">
        <w:rPr>
          <w:rFonts w:ascii="Arial" w:hAnsi="Arial" w:cs="Arial"/>
          <w:bCs/>
        </w:rPr>
        <w:t xml:space="preserve"> (Dataset S1)</w:t>
      </w:r>
      <w:r w:rsidRPr="005B306D">
        <w:rPr>
          <w:rFonts w:ascii="Arial" w:hAnsi="Arial" w:cs="Arial"/>
          <w:bCs/>
        </w:rPr>
        <w:t>. This phenomenon</w:t>
      </w:r>
      <w:r w:rsidR="0088154E">
        <w:rPr>
          <w:rFonts w:ascii="Arial" w:hAnsi="Arial" w:cs="Arial"/>
          <w:bCs/>
        </w:rPr>
        <w:t xml:space="preserve"> possibly</w:t>
      </w:r>
      <w:r w:rsidRPr="005B306D">
        <w:rPr>
          <w:rFonts w:ascii="Arial" w:hAnsi="Arial" w:cs="Arial"/>
          <w:bCs/>
        </w:rPr>
        <w:t xml:space="preserve"> occurred because lower abundance community members with more erroneously assembled sequences required SR polishing for their </w:t>
      </w:r>
      <w:proofErr w:type="spellStart"/>
      <w:r w:rsidRPr="005B306D">
        <w:rPr>
          <w:rFonts w:ascii="Arial" w:hAnsi="Arial" w:cs="Arial"/>
          <w:bCs/>
          <w:i/>
          <w:iCs/>
        </w:rPr>
        <w:t>rpoB</w:t>
      </w:r>
      <w:proofErr w:type="spellEnd"/>
      <w:r w:rsidRPr="005B306D">
        <w:rPr>
          <w:rFonts w:ascii="Arial" w:hAnsi="Arial" w:cs="Arial"/>
          <w:bCs/>
        </w:rPr>
        <w:t xml:space="preserve"> genes to be identified. However, we also note </w:t>
      </w:r>
      <w:r w:rsidR="003740DC">
        <w:rPr>
          <w:rFonts w:ascii="Arial" w:hAnsi="Arial" w:cs="Arial"/>
          <w:bCs/>
        </w:rPr>
        <w:t>the possibility</w:t>
      </w:r>
      <w:r w:rsidRPr="005B306D">
        <w:rPr>
          <w:rFonts w:ascii="Arial" w:hAnsi="Arial" w:cs="Arial"/>
          <w:bCs/>
        </w:rPr>
        <w:t xml:space="preserve"> that reads were incorrectly aligned to erroneous sequences causing depth variation, but this was not explored further. Additionally, while </w:t>
      </w:r>
      <w:r w:rsidRPr="005B306D">
        <w:rPr>
          <w:rFonts w:ascii="Arial" w:hAnsi="Arial" w:cs="Arial"/>
          <w:bCs/>
        </w:rPr>
        <w:lastRenderedPageBreak/>
        <w:t>SR depth was greater than LR for the same bioreactor assembly, more LRs than SRs from the other bioreactor could be recruited to the opposite bioreactor’s assembly. This, like the ability to recruit reads from the opposite bioreactor generally, may be caused by the presence of similar but distinct strains in the two reactor systems and more relaxed alignment thresholds for LR compared to SR recruitment.</w:t>
      </w:r>
    </w:p>
    <w:p w14:paraId="44EF9EA4" w14:textId="77777777" w:rsidR="006B730E" w:rsidRPr="005B306D" w:rsidRDefault="006B730E" w:rsidP="006B730E">
      <w:pPr>
        <w:spacing w:line="360" w:lineRule="auto"/>
        <w:jc w:val="both"/>
        <w:rPr>
          <w:rFonts w:ascii="Arial" w:hAnsi="Arial" w:cs="Arial"/>
          <w:bCs/>
        </w:rPr>
      </w:pPr>
    </w:p>
    <w:p w14:paraId="37A5BFF0" w14:textId="77777777" w:rsidR="004603E8" w:rsidRPr="005B306D" w:rsidRDefault="004603E8" w:rsidP="006B730E">
      <w:pPr>
        <w:spacing w:line="360" w:lineRule="auto"/>
        <w:jc w:val="both"/>
        <w:rPr>
          <w:rFonts w:ascii="Arial" w:hAnsi="Arial" w:cs="Arial"/>
          <w:bCs/>
        </w:rPr>
        <w:sectPr w:rsidR="004603E8" w:rsidRPr="005B306D" w:rsidSect="00781F0C">
          <w:type w:val="continuous"/>
          <w:pgSz w:w="11906" w:h="16838"/>
          <w:pgMar w:top="1440" w:right="1800" w:bottom="1440" w:left="1800" w:header="0" w:footer="706" w:gutter="0"/>
          <w:lnNumType w:countBy="1" w:restart="continuous"/>
          <w:cols w:space="720"/>
          <w:formProt w:val="0"/>
          <w:docGrid w:linePitch="360"/>
        </w:sectPr>
      </w:pPr>
    </w:p>
    <w:p w14:paraId="6CC1232A" w14:textId="793A7034" w:rsidR="006B730E" w:rsidRDefault="006B730E" w:rsidP="006B730E">
      <w:pPr>
        <w:spacing w:line="360" w:lineRule="auto"/>
        <w:ind w:firstLine="720"/>
        <w:jc w:val="both"/>
        <w:rPr>
          <w:rFonts w:ascii="Arial" w:hAnsi="Arial" w:cs="Arial"/>
          <w:bCs/>
        </w:rPr>
      </w:pPr>
      <w:r w:rsidRPr="005B306D">
        <w:rPr>
          <w:rFonts w:ascii="Arial" w:hAnsi="Arial" w:cs="Arial"/>
          <w:bCs/>
        </w:rPr>
        <w:t xml:space="preserve">Both LR correction and SR polishing caused substantial shifts in the observed bioreactor communities. On the one hand, LR correction was </w:t>
      </w:r>
      <w:proofErr w:type="gramStart"/>
      <w:r w:rsidRPr="005B306D">
        <w:rPr>
          <w:rFonts w:ascii="Arial" w:hAnsi="Arial" w:cs="Arial"/>
          <w:bCs/>
        </w:rPr>
        <w:t>noisy</w:t>
      </w:r>
      <w:proofErr w:type="gramEnd"/>
      <w:r w:rsidRPr="005B306D">
        <w:rPr>
          <w:rFonts w:ascii="Arial" w:hAnsi="Arial" w:cs="Arial"/>
          <w:bCs/>
        </w:rPr>
        <w:t xml:space="preserve"> and communities remained separated rather than forming tight clusters (Fig. 5). On the other hand, SR polishing without and with </w:t>
      </w:r>
      <w:r w:rsidR="000E3099">
        <w:rPr>
          <w:rFonts w:ascii="Arial" w:hAnsi="Arial" w:cs="Arial"/>
          <w:bCs/>
        </w:rPr>
        <w:t xml:space="preserve">prior </w:t>
      </w:r>
      <w:r w:rsidRPr="005B306D">
        <w:rPr>
          <w:rFonts w:ascii="Arial" w:hAnsi="Arial" w:cs="Arial"/>
          <w:bCs/>
        </w:rPr>
        <w:t xml:space="preserve">LR correction led to major community shifts followed by convergence. There was a dependence on both bioreactor and assembler, for example </w:t>
      </w:r>
      <w:proofErr w:type="spellStart"/>
      <w:r w:rsidRPr="005B306D">
        <w:rPr>
          <w:rFonts w:ascii="Arial" w:hAnsi="Arial" w:cs="Arial"/>
          <w:bCs/>
        </w:rPr>
        <w:t>Canu</w:t>
      </w:r>
      <w:proofErr w:type="spellEnd"/>
      <w:r w:rsidRPr="005B306D">
        <w:rPr>
          <w:rFonts w:ascii="Arial" w:hAnsi="Arial" w:cs="Arial"/>
          <w:bCs/>
        </w:rPr>
        <w:t xml:space="preserve"> assemblies appear to overlap more after some LR correction than without, which was not as apparent for the </w:t>
      </w:r>
      <w:proofErr w:type="spellStart"/>
      <w:r w:rsidRPr="005B306D">
        <w:rPr>
          <w:rFonts w:ascii="Arial" w:hAnsi="Arial" w:cs="Arial"/>
          <w:bCs/>
        </w:rPr>
        <w:t>Flye</w:t>
      </w:r>
      <w:proofErr w:type="spellEnd"/>
      <w:r w:rsidRPr="005B306D">
        <w:rPr>
          <w:rFonts w:ascii="Arial" w:hAnsi="Arial" w:cs="Arial"/>
          <w:bCs/>
        </w:rPr>
        <w:t xml:space="preserve"> assemblies. This effect </w:t>
      </w:r>
      <w:r w:rsidR="004D2CEB">
        <w:rPr>
          <w:rFonts w:ascii="Arial" w:hAnsi="Arial" w:cs="Arial"/>
          <w:bCs/>
        </w:rPr>
        <w:t xml:space="preserve">was likely </w:t>
      </w:r>
      <w:r w:rsidRPr="005B306D">
        <w:rPr>
          <w:rFonts w:ascii="Arial" w:hAnsi="Arial" w:cs="Arial"/>
          <w:bCs/>
        </w:rPr>
        <w:t xml:space="preserve">caused by the lower diversity captured by </w:t>
      </w:r>
      <w:proofErr w:type="spellStart"/>
      <w:r w:rsidRPr="005B306D">
        <w:rPr>
          <w:rFonts w:ascii="Arial" w:hAnsi="Arial" w:cs="Arial"/>
          <w:bCs/>
        </w:rPr>
        <w:t>Canu</w:t>
      </w:r>
      <w:proofErr w:type="spellEnd"/>
      <w:r w:rsidRPr="005B306D">
        <w:rPr>
          <w:rFonts w:ascii="Arial" w:hAnsi="Arial" w:cs="Arial"/>
          <w:bCs/>
        </w:rPr>
        <w:t xml:space="preserve"> assemblers rather than a greater improvement by LR correction of </w:t>
      </w:r>
      <w:proofErr w:type="spellStart"/>
      <w:r w:rsidRPr="005B306D">
        <w:rPr>
          <w:rFonts w:ascii="Arial" w:hAnsi="Arial" w:cs="Arial"/>
          <w:bCs/>
        </w:rPr>
        <w:t>Canu</w:t>
      </w:r>
      <w:proofErr w:type="spellEnd"/>
      <w:r w:rsidRPr="005B306D">
        <w:rPr>
          <w:rFonts w:ascii="Arial" w:hAnsi="Arial" w:cs="Arial"/>
          <w:bCs/>
        </w:rPr>
        <w:t xml:space="preserve"> than </w:t>
      </w:r>
      <w:proofErr w:type="spellStart"/>
      <w:r w:rsidRPr="005B306D">
        <w:rPr>
          <w:rFonts w:ascii="Arial" w:hAnsi="Arial" w:cs="Arial"/>
          <w:bCs/>
        </w:rPr>
        <w:t>Flye</w:t>
      </w:r>
      <w:proofErr w:type="spellEnd"/>
      <w:r w:rsidRPr="005B306D">
        <w:rPr>
          <w:rFonts w:ascii="Arial" w:hAnsi="Arial" w:cs="Arial"/>
          <w:bCs/>
        </w:rPr>
        <w:t xml:space="preserve"> assemblies. Furthermore, the 10 iterations of LR correction for the OLR </w:t>
      </w:r>
      <w:proofErr w:type="spellStart"/>
      <w:r w:rsidRPr="005B306D">
        <w:rPr>
          <w:rFonts w:ascii="Arial" w:hAnsi="Arial" w:cs="Arial"/>
          <w:bCs/>
        </w:rPr>
        <w:t>Flye</w:t>
      </w:r>
      <w:proofErr w:type="spellEnd"/>
      <w:r w:rsidRPr="005B306D">
        <w:rPr>
          <w:rFonts w:ascii="Arial" w:hAnsi="Arial" w:cs="Arial"/>
          <w:bCs/>
        </w:rPr>
        <w:t xml:space="preserve"> assembly deviated substantially from the rest of the assemblies but still converged</w:t>
      </w:r>
      <w:r w:rsidR="00892EB2">
        <w:rPr>
          <w:rFonts w:ascii="Arial" w:hAnsi="Arial" w:cs="Arial"/>
          <w:bCs/>
        </w:rPr>
        <w:t xml:space="preserve"> via a distinct path </w:t>
      </w:r>
      <w:r w:rsidRPr="005B306D">
        <w:rPr>
          <w:rFonts w:ascii="Arial" w:hAnsi="Arial" w:cs="Arial"/>
          <w:bCs/>
        </w:rPr>
        <w:t xml:space="preserve">during SR polishing. Thus, while LR correction does affect the recovery efficiency of the community members, SR polishing again causes the greatest and least noisy changes that yield the most consistent results and likely </w:t>
      </w:r>
      <w:r w:rsidR="000F518D">
        <w:rPr>
          <w:rFonts w:ascii="Arial" w:hAnsi="Arial" w:cs="Arial"/>
          <w:bCs/>
        </w:rPr>
        <w:t xml:space="preserve">the </w:t>
      </w:r>
      <w:r w:rsidRPr="005B306D">
        <w:rPr>
          <w:rFonts w:ascii="Arial" w:hAnsi="Arial" w:cs="Arial"/>
          <w:bCs/>
        </w:rPr>
        <w:t>best representation of the microbial community present.</w:t>
      </w:r>
    </w:p>
    <w:p w14:paraId="6D83C6F1" w14:textId="77777777" w:rsidR="006B730E" w:rsidRPr="005B306D" w:rsidRDefault="006B730E" w:rsidP="00327DA4">
      <w:pPr>
        <w:spacing w:line="360" w:lineRule="auto"/>
        <w:ind w:firstLine="720"/>
        <w:jc w:val="both"/>
        <w:rPr>
          <w:rFonts w:ascii="Arial" w:hAnsi="Arial" w:cs="Arial"/>
          <w:bCs/>
        </w:rPr>
      </w:pPr>
    </w:p>
    <w:p w14:paraId="448CF5CF" w14:textId="77777777" w:rsidR="007E4EC6" w:rsidRPr="005B306D" w:rsidRDefault="007E4EC6" w:rsidP="007E4EC6">
      <w:pPr>
        <w:spacing w:line="360" w:lineRule="auto"/>
        <w:jc w:val="both"/>
        <w:rPr>
          <w:rFonts w:ascii="Arial" w:hAnsi="Arial" w:cs="Arial"/>
          <w:bCs/>
          <w:i/>
          <w:iCs/>
        </w:rPr>
      </w:pPr>
      <w:r w:rsidRPr="005B306D">
        <w:rPr>
          <w:rFonts w:ascii="Arial" w:hAnsi="Arial" w:cs="Arial"/>
          <w:bCs/>
          <w:i/>
          <w:iCs/>
        </w:rPr>
        <w:t>Additional information on automated bin recovery</w:t>
      </w:r>
    </w:p>
    <w:p w14:paraId="6EBEEFD8" w14:textId="584A4163" w:rsidR="007E4EC6" w:rsidRPr="005B306D" w:rsidRDefault="007E4EC6" w:rsidP="007E4EC6">
      <w:pPr>
        <w:spacing w:line="360" w:lineRule="auto"/>
        <w:jc w:val="both"/>
        <w:rPr>
          <w:rFonts w:ascii="Arial" w:hAnsi="Arial" w:cs="Arial"/>
          <w:bCs/>
        </w:rPr>
      </w:pPr>
      <w:r w:rsidRPr="005B306D">
        <w:rPr>
          <w:rFonts w:ascii="Arial" w:hAnsi="Arial" w:cs="Arial"/>
          <w:bCs/>
        </w:rPr>
        <w:t xml:space="preserve">Automated binning was dependent on both bioreactor and assembler, with minimal improvement from LR correction and major improvements from SR polishing. Initial LR assemblies led to the recovery of between 2 and 16 medium-quality or better (MQ) bacterial genomic bins. Both bioreactor and assembler had a major influence, with approximately 1.9-fold more MQ bins recovered from the initial NLR assemblies compared to the OLR assemblies, and 2.5-fold more MQ bins recovered from </w:t>
      </w:r>
      <w:proofErr w:type="spellStart"/>
      <w:r w:rsidRPr="005B306D">
        <w:rPr>
          <w:rFonts w:ascii="Arial" w:hAnsi="Arial" w:cs="Arial"/>
          <w:bCs/>
        </w:rPr>
        <w:t>Flye</w:t>
      </w:r>
      <w:proofErr w:type="spellEnd"/>
      <w:r w:rsidRPr="005B306D">
        <w:rPr>
          <w:rFonts w:ascii="Arial" w:hAnsi="Arial" w:cs="Arial"/>
          <w:bCs/>
        </w:rPr>
        <w:t xml:space="preserve"> compared to </w:t>
      </w:r>
      <w:proofErr w:type="spellStart"/>
      <w:r w:rsidRPr="005B306D">
        <w:rPr>
          <w:rFonts w:ascii="Arial" w:hAnsi="Arial" w:cs="Arial"/>
          <w:bCs/>
        </w:rPr>
        <w:t>Canu</w:t>
      </w:r>
      <w:proofErr w:type="spellEnd"/>
      <w:r w:rsidRPr="005B306D">
        <w:rPr>
          <w:rFonts w:ascii="Arial" w:hAnsi="Arial" w:cs="Arial"/>
          <w:bCs/>
        </w:rPr>
        <w:t xml:space="preserve"> assemblies</w:t>
      </w:r>
      <w:r w:rsidR="00CE1447">
        <w:rPr>
          <w:rFonts w:ascii="Arial" w:hAnsi="Arial" w:cs="Arial"/>
          <w:bCs/>
        </w:rPr>
        <w:t xml:space="preserve"> (Dataset S1)</w:t>
      </w:r>
      <w:r w:rsidRPr="005B306D">
        <w:rPr>
          <w:rFonts w:ascii="Arial" w:hAnsi="Arial" w:cs="Arial"/>
          <w:bCs/>
        </w:rPr>
        <w:t xml:space="preserve">. On average, over all LR correction iterations, the MQ bin yield increased by </w:t>
      </w:r>
      <w:r w:rsidR="009921F7">
        <w:rPr>
          <w:rFonts w:ascii="Arial" w:hAnsi="Arial" w:cs="Arial"/>
          <w:bCs/>
        </w:rPr>
        <w:t>less than</w:t>
      </w:r>
      <w:r w:rsidRPr="005B306D">
        <w:rPr>
          <w:rFonts w:ascii="Arial" w:hAnsi="Arial" w:cs="Arial"/>
          <w:bCs/>
        </w:rPr>
        <w:t xml:space="preserve"> 3 to 12.3 (</w:t>
      </w:r>
      <w:r w:rsidR="00CE1447">
        <w:rPr>
          <w:rFonts w:ascii="Arial" w:hAnsi="Arial" w:cs="Arial"/>
          <w:bCs/>
        </w:rPr>
        <w:t xml:space="preserve">Dataset S1, </w:t>
      </w:r>
      <w:r w:rsidRPr="005B306D">
        <w:rPr>
          <w:rFonts w:ascii="Arial" w:hAnsi="Arial" w:cs="Arial"/>
          <w:bCs/>
        </w:rPr>
        <w:t>Fig.</w:t>
      </w:r>
      <w:r w:rsidR="00D85BF4">
        <w:rPr>
          <w:rFonts w:ascii="Arial" w:hAnsi="Arial" w:cs="Arial"/>
          <w:bCs/>
        </w:rPr>
        <w:t xml:space="preserve"> </w:t>
      </w:r>
      <w:r w:rsidR="00AD1670">
        <w:rPr>
          <w:rFonts w:ascii="Arial" w:hAnsi="Arial" w:cs="Arial"/>
          <w:bCs/>
        </w:rPr>
        <w:t>S7</w:t>
      </w:r>
      <w:r w:rsidRPr="005B306D">
        <w:rPr>
          <w:rFonts w:ascii="Arial" w:hAnsi="Arial" w:cs="Arial"/>
          <w:bCs/>
        </w:rPr>
        <w:t xml:space="preserve">). Consistent with other </w:t>
      </w:r>
      <w:r w:rsidRPr="005B306D">
        <w:rPr>
          <w:rFonts w:ascii="Arial" w:hAnsi="Arial" w:cs="Arial"/>
          <w:bCs/>
        </w:rPr>
        <w:lastRenderedPageBreak/>
        <w:t xml:space="preserve">results, LR correction remained noisy after the first iteration: on average one iteration of LR correction allowed </w:t>
      </w:r>
      <w:r w:rsidR="009921F7">
        <w:rPr>
          <w:rFonts w:ascii="Arial" w:hAnsi="Arial" w:cs="Arial"/>
          <w:bCs/>
        </w:rPr>
        <w:t>3</w:t>
      </w:r>
      <w:r w:rsidRPr="005B306D">
        <w:rPr>
          <w:rFonts w:ascii="Arial" w:hAnsi="Arial" w:cs="Arial"/>
          <w:bCs/>
        </w:rPr>
        <w:t xml:space="preserve"> additional MQ bins to be recovered, increased the number of contigs in MQ bins from 33.8 to 75.8, and increased the bps in MQ bins from 39,179,008 to 51,993,034</w:t>
      </w:r>
      <w:r w:rsidR="00CE1447">
        <w:rPr>
          <w:rFonts w:ascii="Arial" w:hAnsi="Arial" w:cs="Arial"/>
          <w:bCs/>
        </w:rPr>
        <w:t xml:space="preserve"> (Dataset S1)</w:t>
      </w:r>
      <w:r w:rsidRPr="005B306D">
        <w:rPr>
          <w:rFonts w:ascii="Arial" w:hAnsi="Arial" w:cs="Arial"/>
          <w:bCs/>
        </w:rPr>
        <w:t>. These improvements decreased after the second iteration, reached similar values again after the third iteration as after the first, and were overall somewhat unstable</w:t>
      </w:r>
      <w:r w:rsidR="000274C9">
        <w:rPr>
          <w:rFonts w:ascii="Arial" w:hAnsi="Arial" w:cs="Arial"/>
          <w:bCs/>
        </w:rPr>
        <w:t xml:space="preserve"> during LR correction</w:t>
      </w:r>
      <w:r w:rsidRPr="005B306D">
        <w:rPr>
          <w:rFonts w:ascii="Arial" w:hAnsi="Arial" w:cs="Arial"/>
          <w:bCs/>
        </w:rPr>
        <w:t xml:space="preserve"> (</w:t>
      </w:r>
      <w:r w:rsidR="00CE1447">
        <w:rPr>
          <w:rFonts w:ascii="Arial" w:hAnsi="Arial" w:cs="Arial"/>
          <w:bCs/>
        </w:rPr>
        <w:t xml:space="preserve">Dataset S1, </w:t>
      </w:r>
      <w:r w:rsidRPr="005B306D">
        <w:rPr>
          <w:rFonts w:ascii="Arial" w:hAnsi="Arial" w:cs="Arial"/>
          <w:bCs/>
        </w:rPr>
        <w:t>Fig. 4, Fig.</w:t>
      </w:r>
      <w:r w:rsidR="00D85BF4">
        <w:rPr>
          <w:rFonts w:ascii="Arial" w:hAnsi="Arial" w:cs="Arial"/>
          <w:bCs/>
        </w:rPr>
        <w:t xml:space="preserve"> </w:t>
      </w:r>
      <w:r w:rsidR="00AD1670">
        <w:rPr>
          <w:rFonts w:ascii="Arial" w:hAnsi="Arial" w:cs="Arial"/>
          <w:bCs/>
        </w:rPr>
        <w:t>S7</w:t>
      </w:r>
      <w:r w:rsidRPr="005B306D">
        <w:rPr>
          <w:rFonts w:ascii="Arial" w:hAnsi="Arial" w:cs="Arial"/>
          <w:bCs/>
        </w:rPr>
        <w:t xml:space="preserve">). SR polishing without and with </w:t>
      </w:r>
      <w:r w:rsidR="00490E86">
        <w:rPr>
          <w:rFonts w:ascii="Arial" w:hAnsi="Arial" w:cs="Arial"/>
          <w:bCs/>
        </w:rPr>
        <w:t xml:space="preserve">prior </w:t>
      </w:r>
      <w:r w:rsidRPr="005B306D">
        <w:rPr>
          <w:rFonts w:ascii="Arial" w:hAnsi="Arial" w:cs="Arial"/>
          <w:bCs/>
        </w:rPr>
        <w:t>LR correction</w:t>
      </w:r>
      <w:r w:rsidR="00493337">
        <w:rPr>
          <w:rFonts w:ascii="Arial" w:hAnsi="Arial" w:cs="Arial"/>
          <w:bCs/>
        </w:rPr>
        <w:t xml:space="preserve"> on average</w:t>
      </w:r>
      <w:r w:rsidRPr="005B306D">
        <w:rPr>
          <w:rFonts w:ascii="Arial" w:hAnsi="Arial" w:cs="Arial"/>
          <w:bCs/>
        </w:rPr>
        <w:t xml:space="preserve"> allowed 17.6 and 19.1 MQ automated bins to be recovered, yielded 188 and 297 contigs comprising 72,619,837 and 78,451,859 bps in MQ bins, </w:t>
      </w:r>
      <w:r w:rsidR="00493337">
        <w:rPr>
          <w:rFonts w:ascii="Arial" w:hAnsi="Arial" w:cs="Arial"/>
          <w:bCs/>
        </w:rPr>
        <w:t>and</w:t>
      </w:r>
      <w:r w:rsidR="00493337" w:rsidRPr="005B306D">
        <w:rPr>
          <w:rFonts w:ascii="Arial" w:hAnsi="Arial" w:cs="Arial"/>
          <w:bCs/>
        </w:rPr>
        <w:t xml:space="preserve"> </w:t>
      </w:r>
      <w:r w:rsidRPr="005B306D">
        <w:rPr>
          <w:rFonts w:ascii="Arial" w:hAnsi="Arial" w:cs="Arial"/>
          <w:bCs/>
        </w:rPr>
        <w:t xml:space="preserve">lead to an increase </w:t>
      </w:r>
      <w:r w:rsidR="00493337">
        <w:rPr>
          <w:rFonts w:ascii="Arial" w:hAnsi="Arial" w:cs="Arial"/>
          <w:bCs/>
        </w:rPr>
        <w:t>in</w:t>
      </w:r>
      <w:r w:rsidRPr="005B306D">
        <w:rPr>
          <w:rFonts w:ascii="Arial" w:hAnsi="Arial" w:cs="Arial"/>
          <w:bCs/>
        </w:rPr>
        <w:t xml:space="preserve"> completeness scores to 82.9% and 79.7%, respectively</w:t>
      </w:r>
      <w:r w:rsidR="00CE1447">
        <w:rPr>
          <w:rFonts w:ascii="Arial" w:hAnsi="Arial" w:cs="Arial"/>
          <w:bCs/>
        </w:rPr>
        <w:t xml:space="preserve"> (Dataset S1)</w:t>
      </w:r>
      <w:r w:rsidRPr="005B306D">
        <w:rPr>
          <w:rFonts w:ascii="Arial" w:hAnsi="Arial" w:cs="Arial"/>
          <w:bCs/>
        </w:rPr>
        <w:t xml:space="preserve">. Again, </w:t>
      </w:r>
      <w:proofErr w:type="gramStart"/>
      <w:r w:rsidRPr="005B306D">
        <w:rPr>
          <w:rFonts w:ascii="Arial" w:hAnsi="Arial" w:cs="Arial"/>
          <w:bCs/>
        </w:rPr>
        <w:t>the majority of</w:t>
      </w:r>
      <w:proofErr w:type="gramEnd"/>
      <w:r w:rsidRPr="005B306D">
        <w:rPr>
          <w:rFonts w:ascii="Arial" w:hAnsi="Arial" w:cs="Arial"/>
          <w:bCs/>
        </w:rPr>
        <w:t xml:space="preserve"> improvement occurred within the first 3 iterations of SR polishing, with diminishing returns after subsequent iterations (Fig. 4, </w:t>
      </w:r>
      <w:r w:rsidR="00CE1447">
        <w:rPr>
          <w:rFonts w:ascii="Arial" w:hAnsi="Arial" w:cs="Arial"/>
          <w:bCs/>
        </w:rPr>
        <w:t xml:space="preserve">Dataset S1, </w:t>
      </w:r>
      <w:r w:rsidRPr="005B306D">
        <w:rPr>
          <w:rFonts w:ascii="Arial" w:hAnsi="Arial" w:cs="Arial"/>
          <w:bCs/>
        </w:rPr>
        <w:t>Fig.</w:t>
      </w:r>
      <w:r w:rsidR="00D85BF4">
        <w:rPr>
          <w:rFonts w:ascii="Arial" w:hAnsi="Arial" w:cs="Arial"/>
          <w:bCs/>
        </w:rPr>
        <w:t xml:space="preserve"> </w:t>
      </w:r>
      <w:r w:rsidR="00AD1670">
        <w:rPr>
          <w:rFonts w:ascii="Arial" w:hAnsi="Arial" w:cs="Arial"/>
          <w:bCs/>
        </w:rPr>
        <w:t>S7</w:t>
      </w:r>
      <w:r w:rsidRPr="005B306D">
        <w:rPr>
          <w:rFonts w:ascii="Arial" w:hAnsi="Arial" w:cs="Arial"/>
          <w:bCs/>
        </w:rPr>
        <w:t>). We acknowledge that the mean completeness scores of MQ bins w</w:t>
      </w:r>
      <w:r w:rsidR="00493337">
        <w:rPr>
          <w:rFonts w:ascii="Arial" w:hAnsi="Arial" w:cs="Arial"/>
          <w:bCs/>
        </w:rPr>
        <w:t>ere</w:t>
      </w:r>
      <w:r w:rsidRPr="005B306D">
        <w:rPr>
          <w:rFonts w:ascii="Arial" w:hAnsi="Arial" w:cs="Arial"/>
          <w:bCs/>
        </w:rPr>
        <w:t xml:space="preserve"> lower from assemblies that were both LR </w:t>
      </w:r>
      <w:proofErr w:type="gramStart"/>
      <w:r w:rsidRPr="005B306D">
        <w:rPr>
          <w:rFonts w:ascii="Arial" w:hAnsi="Arial" w:cs="Arial"/>
          <w:bCs/>
        </w:rPr>
        <w:t>corrected</w:t>
      </w:r>
      <w:proofErr w:type="gramEnd"/>
      <w:r w:rsidRPr="005B306D">
        <w:rPr>
          <w:rFonts w:ascii="Arial" w:hAnsi="Arial" w:cs="Arial"/>
          <w:bCs/>
        </w:rPr>
        <w:t xml:space="preserve"> and SR polished rather than SR polished alone. Given the increase in MQ bin count, as well as the number of contigs and bps in MQ bins, it is most likely that lower quality bins or inaccurate contigs improved to meet the MQ bin threshold, thereby </w:t>
      </w:r>
      <w:r w:rsidR="00F31EFB">
        <w:rPr>
          <w:rFonts w:ascii="Arial" w:hAnsi="Arial" w:cs="Arial"/>
          <w:bCs/>
        </w:rPr>
        <w:t xml:space="preserve">still </w:t>
      </w:r>
      <w:r w:rsidRPr="005B306D">
        <w:rPr>
          <w:rFonts w:ascii="Arial" w:hAnsi="Arial" w:cs="Arial"/>
          <w:bCs/>
        </w:rPr>
        <w:t>achieving a better representation of the microbial community.</w:t>
      </w:r>
      <w:r w:rsidR="00E6508D">
        <w:rPr>
          <w:rFonts w:ascii="Arial" w:hAnsi="Arial" w:cs="Arial"/>
          <w:bCs/>
        </w:rPr>
        <w:t xml:space="preserve"> Most </w:t>
      </w:r>
      <w:r w:rsidR="00004BAD">
        <w:rPr>
          <w:rFonts w:ascii="Arial" w:hAnsi="Arial" w:cs="Arial"/>
          <w:bCs/>
        </w:rPr>
        <w:t>importantly</w:t>
      </w:r>
      <w:r w:rsidR="00E6508D">
        <w:rPr>
          <w:rFonts w:ascii="Arial" w:hAnsi="Arial" w:cs="Arial"/>
          <w:bCs/>
        </w:rPr>
        <w:t xml:space="preserve">, we note that LR assemblies with LR correction and SR polishing yielded more medium- </w:t>
      </w:r>
      <w:r w:rsidR="00482ED0">
        <w:rPr>
          <w:rFonts w:ascii="Arial" w:hAnsi="Arial" w:cs="Arial"/>
          <w:bCs/>
        </w:rPr>
        <w:t xml:space="preserve">and high-quality automated bins </w:t>
      </w:r>
      <w:r w:rsidR="00E6508D">
        <w:rPr>
          <w:rFonts w:ascii="Arial" w:hAnsi="Arial" w:cs="Arial"/>
          <w:bCs/>
        </w:rPr>
        <w:t>than SR-only or SR-first hybrid assemblies (Dataset S1, Fig. S8).</w:t>
      </w:r>
    </w:p>
    <w:p w14:paraId="21D1B65D" w14:textId="77777777" w:rsidR="00E21CC1" w:rsidRDefault="00E21CC1" w:rsidP="00E21CC1">
      <w:pPr>
        <w:spacing w:line="360" w:lineRule="auto"/>
        <w:jc w:val="both"/>
        <w:rPr>
          <w:rFonts w:ascii="Arial" w:hAnsi="Arial" w:cs="Arial"/>
          <w:bCs/>
        </w:rPr>
      </w:pPr>
    </w:p>
    <w:p w14:paraId="7CF940AC" w14:textId="77777777" w:rsidR="00E21CC1" w:rsidRDefault="00E21CC1" w:rsidP="00C4610A">
      <w:pPr>
        <w:spacing w:line="360" w:lineRule="auto"/>
        <w:jc w:val="both"/>
        <w:rPr>
          <w:rFonts w:ascii="Arial" w:hAnsi="Arial" w:cs="Arial"/>
          <w:bCs/>
        </w:rPr>
        <w:sectPr w:rsidR="00E21CC1" w:rsidSect="00781F0C">
          <w:type w:val="continuous"/>
          <w:pgSz w:w="11906" w:h="16838"/>
          <w:pgMar w:top="1440" w:right="1800" w:bottom="1440" w:left="1800" w:header="0" w:footer="706" w:gutter="0"/>
          <w:lnNumType w:countBy="1" w:restart="continuous"/>
          <w:cols w:space="720"/>
          <w:formProt w:val="0"/>
          <w:docGrid w:linePitch="360"/>
        </w:sectPr>
      </w:pPr>
    </w:p>
    <w:p w14:paraId="0A53D7CD" w14:textId="0AB6C340" w:rsidR="007E4EC6" w:rsidRPr="005B306D" w:rsidRDefault="00C11D57" w:rsidP="007E4EC6">
      <w:pPr>
        <w:spacing w:line="360" w:lineRule="auto"/>
        <w:ind w:firstLine="720"/>
        <w:jc w:val="both"/>
        <w:rPr>
          <w:rFonts w:ascii="Arial" w:hAnsi="Arial" w:cs="Arial"/>
          <w:bCs/>
        </w:rPr>
      </w:pPr>
      <w:r>
        <w:rPr>
          <w:rFonts w:ascii="Arial" w:hAnsi="Arial" w:cs="Arial"/>
          <w:bCs/>
        </w:rPr>
        <w:t>Reference-agnostic b</w:t>
      </w:r>
      <w:r w:rsidR="007E4EC6" w:rsidRPr="005B306D">
        <w:rPr>
          <w:rFonts w:ascii="Arial" w:hAnsi="Arial" w:cs="Arial"/>
          <w:bCs/>
        </w:rPr>
        <w:t>acterial marker gene redundancy</w:t>
      </w:r>
      <w:r>
        <w:rPr>
          <w:rFonts w:ascii="Arial" w:hAnsi="Arial" w:cs="Arial"/>
          <w:bCs/>
        </w:rPr>
        <w:t xml:space="preserve"> at the assembly levels estimated </w:t>
      </w:r>
      <w:r w:rsidR="00493337">
        <w:rPr>
          <w:rFonts w:ascii="Arial" w:hAnsi="Arial" w:cs="Arial"/>
          <w:bCs/>
        </w:rPr>
        <w:t>us</w:t>
      </w:r>
      <w:r>
        <w:rPr>
          <w:rFonts w:ascii="Arial" w:hAnsi="Arial" w:cs="Arial"/>
          <w:bCs/>
        </w:rPr>
        <w:t xml:space="preserve">ing </w:t>
      </w:r>
      <w:proofErr w:type="spellStart"/>
      <w:r>
        <w:rPr>
          <w:rFonts w:ascii="Arial" w:hAnsi="Arial" w:cs="Arial"/>
          <w:bCs/>
        </w:rPr>
        <w:t>CheckM</w:t>
      </w:r>
      <w:proofErr w:type="spellEnd"/>
      <w:r w:rsidR="007E4EC6" w:rsidRPr="005B306D">
        <w:rPr>
          <w:rFonts w:ascii="Arial" w:hAnsi="Arial" w:cs="Arial"/>
          <w:bCs/>
        </w:rPr>
        <w:t xml:space="preserve"> </w:t>
      </w:r>
      <w:r w:rsidRPr="005B306D">
        <w:rPr>
          <w:rFonts w:ascii="Arial" w:hAnsi="Arial" w:cs="Arial"/>
          <w:bCs/>
        </w:rPr>
        <w:t>follow</w:t>
      </w:r>
      <w:r>
        <w:rPr>
          <w:rFonts w:ascii="Arial" w:hAnsi="Arial" w:cs="Arial"/>
          <w:bCs/>
        </w:rPr>
        <w:t>ed</w:t>
      </w:r>
      <w:r w:rsidRPr="005B306D">
        <w:rPr>
          <w:rFonts w:ascii="Arial" w:hAnsi="Arial" w:cs="Arial"/>
          <w:bCs/>
        </w:rPr>
        <w:t xml:space="preserve"> </w:t>
      </w:r>
      <w:r w:rsidR="007E4EC6" w:rsidRPr="005B306D">
        <w:rPr>
          <w:rFonts w:ascii="Arial" w:hAnsi="Arial" w:cs="Arial"/>
          <w:bCs/>
        </w:rPr>
        <w:t xml:space="preserve">similar patterns </w:t>
      </w:r>
      <w:r>
        <w:rPr>
          <w:rFonts w:ascii="Arial" w:hAnsi="Arial" w:cs="Arial"/>
          <w:bCs/>
        </w:rPr>
        <w:t xml:space="preserve">as </w:t>
      </w:r>
      <w:proofErr w:type="spellStart"/>
      <w:r w:rsidRPr="00A04862">
        <w:rPr>
          <w:rFonts w:ascii="Arial" w:hAnsi="Arial" w:cs="Arial"/>
          <w:bCs/>
          <w:i/>
          <w:iCs/>
        </w:rPr>
        <w:t>rpoB</w:t>
      </w:r>
      <w:proofErr w:type="spellEnd"/>
      <w:r>
        <w:rPr>
          <w:rFonts w:ascii="Arial" w:hAnsi="Arial" w:cs="Arial"/>
          <w:bCs/>
        </w:rPr>
        <w:t xml:space="preserve"> gene recovery</w:t>
      </w:r>
      <w:r w:rsidR="007E4EC6" w:rsidRPr="005B306D">
        <w:rPr>
          <w:rFonts w:ascii="Arial" w:hAnsi="Arial" w:cs="Arial"/>
          <w:bCs/>
        </w:rPr>
        <w:t xml:space="preserve">. First, initial LR assemblies tended to have the lowest redundancy, </w:t>
      </w:r>
      <w:r w:rsidR="007E4EC6" w:rsidRPr="005B306D">
        <w:rPr>
          <w:rFonts w:ascii="Arial" w:hAnsi="Arial" w:cs="Arial"/>
          <w:bCs/>
          <w:i/>
          <w:iCs/>
        </w:rPr>
        <w:t>i.e.</w:t>
      </w:r>
      <w:r w:rsidR="007E4EC6" w:rsidRPr="005B306D">
        <w:rPr>
          <w:rFonts w:ascii="Arial" w:hAnsi="Arial" w:cs="Arial"/>
          <w:bCs/>
        </w:rPr>
        <w:t>, the fewest number of the same marker gene in the assembly (Fig.</w:t>
      </w:r>
      <w:r w:rsidR="00D85BF4">
        <w:rPr>
          <w:rFonts w:ascii="Arial" w:hAnsi="Arial" w:cs="Arial"/>
          <w:bCs/>
        </w:rPr>
        <w:t xml:space="preserve"> </w:t>
      </w:r>
      <w:r w:rsidR="00AD1670">
        <w:rPr>
          <w:rFonts w:ascii="Arial" w:hAnsi="Arial" w:cs="Arial"/>
          <w:bCs/>
        </w:rPr>
        <w:t>S7</w:t>
      </w:r>
      <w:r w:rsidR="007E4EC6" w:rsidRPr="005B306D">
        <w:rPr>
          <w:rFonts w:ascii="Arial" w:hAnsi="Arial" w:cs="Arial"/>
          <w:bCs/>
        </w:rPr>
        <w:t xml:space="preserve">). Furthermore, the </w:t>
      </w:r>
      <w:proofErr w:type="spellStart"/>
      <w:r w:rsidR="007E4EC6" w:rsidRPr="005B306D">
        <w:rPr>
          <w:rFonts w:ascii="Arial" w:hAnsi="Arial" w:cs="Arial"/>
          <w:bCs/>
        </w:rPr>
        <w:t>Canu</w:t>
      </w:r>
      <w:proofErr w:type="spellEnd"/>
      <w:r w:rsidR="007E4EC6" w:rsidRPr="005B306D">
        <w:rPr>
          <w:rFonts w:ascii="Arial" w:hAnsi="Arial" w:cs="Arial"/>
          <w:bCs/>
        </w:rPr>
        <w:t xml:space="preserve"> assembly of the OLR lacked 5/104 marker genes altogether, </w:t>
      </w:r>
      <w:r w:rsidR="00493337">
        <w:rPr>
          <w:rFonts w:ascii="Arial" w:hAnsi="Arial" w:cs="Arial"/>
          <w:bCs/>
        </w:rPr>
        <w:t>while</w:t>
      </w:r>
      <w:r w:rsidR="00493337" w:rsidRPr="005B306D">
        <w:rPr>
          <w:rFonts w:ascii="Arial" w:hAnsi="Arial" w:cs="Arial"/>
          <w:bCs/>
        </w:rPr>
        <w:t xml:space="preserve"> </w:t>
      </w:r>
      <w:r w:rsidR="007E4EC6" w:rsidRPr="005B306D">
        <w:rPr>
          <w:rFonts w:ascii="Arial" w:hAnsi="Arial" w:cs="Arial"/>
          <w:bCs/>
        </w:rPr>
        <w:t xml:space="preserve">at least two copies of each of the 104 marker genes were identified in the </w:t>
      </w:r>
      <w:proofErr w:type="spellStart"/>
      <w:r w:rsidR="007E4EC6" w:rsidRPr="005B306D">
        <w:rPr>
          <w:rFonts w:ascii="Arial" w:hAnsi="Arial" w:cs="Arial"/>
          <w:bCs/>
        </w:rPr>
        <w:t>Flye</w:t>
      </w:r>
      <w:proofErr w:type="spellEnd"/>
      <w:r w:rsidR="007E4EC6" w:rsidRPr="005B306D">
        <w:rPr>
          <w:rFonts w:ascii="Arial" w:hAnsi="Arial" w:cs="Arial"/>
          <w:bCs/>
        </w:rPr>
        <w:t xml:space="preserve"> assembly of the NLR. Second, LR correction alone was noisy</w:t>
      </w:r>
      <w:r w:rsidR="007E4EC6" w:rsidRPr="005B306D" w:rsidDel="00F70006">
        <w:rPr>
          <w:rFonts w:ascii="Arial" w:hAnsi="Arial" w:cs="Arial"/>
          <w:bCs/>
        </w:rPr>
        <w:t xml:space="preserve"> </w:t>
      </w:r>
      <w:r w:rsidR="007E4EC6" w:rsidRPr="005B306D">
        <w:rPr>
          <w:rFonts w:ascii="Arial" w:hAnsi="Arial" w:cs="Arial"/>
          <w:bCs/>
        </w:rPr>
        <w:t>and</w:t>
      </w:r>
      <w:r w:rsidR="007E4EC6" w:rsidRPr="005B306D" w:rsidDel="00F70006">
        <w:rPr>
          <w:rFonts w:ascii="Arial" w:hAnsi="Arial" w:cs="Arial"/>
          <w:bCs/>
        </w:rPr>
        <w:t xml:space="preserve"> </w:t>
      </w:r>
      <w:r w:rsidR="007E4EC6" w:rsidRPr="005B306D">
        <w:rPr>
          <w:rFonts w:ascii="Arial" w:hAnsi="Arial" w:cs="Arial"/>
          <w:bCs/>
        </w:rPr>
        <w:t xml:space="preserve">insufficient to increase redundancy to 5 or more copies of each gene; for all assemblies except the NLR </w:t>
      </w:r>
      <w:proofErr w:type="spellStart"/>
      <w:r w:rsidR="007E4EC6" w:rsidRPr="005B306D">
        <w:rPr>
          <w:rFonts w:ascii="Arial" w:hAnsi="Arial" w:cs="Arial"/>
          <w:bCs/>
        </w:rPr>
        <w:t>Flye</w:t>
      </w:r>
      <w:proofErr w:type="spellEnd"/>
      <w:r w:rsidR="007E4EC6" w:rsidRPr="005B306D">
        <w:rPr>
          <w:rFonts w:ascii="Arial" w:hAnsi="Arial" w:cs="Arial"/>
          <w:bCs/>
        </w:rPr>
        <w:t xml:space="preserve"> assembly, the average number of genes present in 5+ copies </w:t>
      </w:r>
      <w:proofErr w:type="gramStart"/>
      <w:r w:rsidR="007E4EC6" w:rsidRPr="005B306D">
        <w:rPr>
          <w:rFonts w:ascii="Arial" w:hAnsi="Arial" w:cs="Arial"/>
          <w:bCs/>
        </w:rPr>
        <w:t>was</w:t>
      </w:r>
      <w:proofErr w:type="gramEnd"/>
      <w:r w:rsidR="007E4EC6" w:rsidRPr="005B306D">
        <w:rPr>
          <w:rFonts w:ascii="Arial" w:hAnsi="Arial" w:cs="Arial"/>
          <w:bCs/>
        </w:rPr>
        <w:t xml:space="preserve"> 99.2/104 after LR correction compared to 97/104 prior to LR correction</w:t>
      </w:r>
      <w:r w:rsidR="00CE1447">
        <w:rPr>
          <w:rFonts w:ascii="Arial" w:hAnsi="Arial" w:cs="Arial"/>
          <w:bCs/>
        </w:rPr>
        <w:t xml:space="preserve"> (Dataset S1)</w:t>
      </w:r>
      <w:r w:rsidR="007E4EC6" w:rsidRPr="005B306D">
        <w:rPr>
          <w:rFonts w:ascii="Arial" w:hAnsi="Arial" w:cs="Arial"/>
          <w:bCs/>
        </w:rPr>
        <w:t xml:space="preserve">. Third, SR polishing led to the identification of at </w:t>
      </w:r>
      <w:r w:rsidR="007E4EC6" w:rsidRPr="005B306D">
        <w:rPr>
          <w:rFonts w:ascii="Arial" w:hAnsi="Arial" w:cs="Arial"/>
          <w:bCs/>
        </w:rPr>
        <w:lastRenderedPageBreak/>
        <w:t>least five copies of each marker gene and increased redundancy to essentially the maximum recorded by the third iteration, regardless of prior LR correction (Fig.</w:t>
      </w:r>
      <w:r w:rsidR="00D85BF4">
        <w:rPr>
          <w:rFonts w:ascii="Arial" w:hAnsi="Arial" w:cs="Arial"/>
          <w:bCs/>
        </w:rPr>
        <w:t xml:space="preserve"> </w:t>
      </w:r>
      <w:r w:rsidR="00AD1670">
        <w:rPr>
          <w:rFonts w:ascii="Arial" w:hAnsi="Arial" w:cs="Arial"/>
          <w:bCs/>
        </w:rPr>
        <w:t>S7</w:t>
      </w:r>
      <w:r w:rsidR="007E4EC6" w:rsidRPr="005B306D">
        <w:rPr>
          <w:rFonts w:ascii="Arial" w:hAnsi="Arial" w:cs="Arial"/>
          <w:bCs/>
        </w:rPr>
        <w:t xml:space="preserve">). Fourth, preceding SR polishing by any LR correction increased the total estimated redundancy, </w:t>
      </w:r>
      <w:r w:rsidR="007E4EC6" w:rsidRPr="005B306D">
        <w:rPr>
          <w:rFonts w:ascii="Arial" w:hAnsi="Arial" w:cs="Arial"/>
          <w:bCs/>
          <w:i/>
          <w:iCs/>
        </w:rPr>
        <w:t>i.e.</w:t>
      </w:r>
      <w:r w:rsidR="007E4EC6" w:rsidRPr="005B306D">
        <w:rPr>
          <w:rFonts w:ascii="Arial" w:hAnsi="Arial" w:cs="Arial"/>
          <w:bCs/>
        </w:rPr>
        <w:t xml:space="preserve">, </w:t>
      </w:r>
      <w:proofErr w:type="spellStart"/>
      <w:r w:rsidR="007E4EC6" w:rsidRPr="005B306D">
        <w:rPr>
          <w:rFonts w:ascii="Arial" w:hAnsi="Arial" w:cs="Arial"/>
          <w:bCs/>
        </w:rPr>
        <w:t>CheckM</w:t>
      </w:r>
      <w:proofErr w:type="spellEnd"/>
      <w:r w:rsidR="007E4EC6" w:rsidRPr="005B306D">
        <w:rPr>
          <w:rFonts w:ascii="Arial" w:hAnsi="Arial" w:cs="Arial"/>
          <w:bCs/>
        </w:rPr>
        <w:t xml:space="preserve"> contamination score, compared to SR polishing of the initial assemblies from 2,558% to 2,670% on average</w:t>
      </w:r>
      <w:r w:rsidR="00CE1447">
        <w:rPr>
          <w:rFonts w:ascii="Arial" w:hAnsi="Arial" w:cs="Arial"/>
          <w:bCs/>
        </w:rPr>
        <w:t xml:space="preserve"> (Dataset S1)</w:t>
      </w:r>
      <w:r w:rsidR="007E4EC6" w:rsidRPr="005B306D">
        <w:rPr>
          <w:rFonts w:ascii="Arial" w:hAnsi="Arial" w:cs="Arial"/>
          <w:bCs/>
        </w:rPr>
        <w:t>, demonstrating a benefit of at least some LR correction to increase marker gene redundancy.</w:t>
      </w:r>
    </w:p>
    <w:p w14:paraId="4D8A9269" w14:textId="14BF593D" w:rsidR="007E4EC6" w:rsidRPr="005B306D" w:rsidRDefault="007E4EC6" w:rsidP="007E4EC6">
      <w:pPr>
        <w:spacing w:line="360" w:lineRule="auto"/>
        <w:ind w:firstLine="720"/>
        <w:jc w:val="both"/>
        <w:rPr>
          <w:rFonts w:ascii="Arial" w:hAnsi="Arial" w:cs="Arial"/>
          <w:bCs/>
        </w:rPr>
      </w:pPr>
      <w:r w:rsidRPr="005B306D">
        <w:rPr>
          <w:rFonts w:ascii="Arial" w:hAnsi="Arial" w:cs="Arial"/>
          <w:bCs/>
        </w:rPr>
        <w:t>Intriguingly, we noted a strong correlation (adjusted R</w:t>
      </w:r>
      <w:r w:rsidRPr="005B306D">
        <w:rPr>
          <w:rFonts w:ascii="Arial" w:hAnsi="Arial" w:cs="Arial"/>
          <w:bCs/>
          <w:vertAlign w:val="superscript"/>
        </w:rPr>
        <w:t>2</w:t>
      </w:r>
      <w:r w:rsidRPr="005B306D">
        <w:rPr>
          <w:rFonts w:ascii="Arial" w:hAnsi="Arial" w:cs="Arial"/>
          <w:bCs/>
        </w:rPr>
        <w:t xml:space="preserve"> </w:t>
      </w:r>
      <w:r w:rsidRPr="005B306D">
        <w:rPr>
          <w:rFonts w:ascii="Cambria Math" w:hAnsi="Cambria Math" w:cs="Cambria Math"/>
          <w:bCs/>
        </w:rPr>
        <w:t>≧</w:t>
      </w:r>
      <w:r w:rsidRPr="005B306D">
        <w:rPr>
          <w:rFonts w:ascii="Arial" w:hAnsi="Arial" w:cs="Arial"/>
          <w:bCs/>
        </w:rPr>
        <w:t>0.85, p-</w:t>
      </w:r>
      <w:r w:rsidR="006F181F">
        <w:rPr>
          <w:rFonts w:ascii="Arial" w:hAnsi="Arial" w:cs="Arial"/>
          <w:bCs/>
        </w:rPr>
        <w:t>value</w:t>
      </w:r>
      <w:r w:rsidR="006F181F" w:rsidRPr="005B306D">
        <w:rPr>
          <w:rFonts w:ascii="Arial" w:hAnsi="Arial" w:cs="Arial"/>
          <w:bCs/>
        </w:rPr>
        <w:t xml:space="preserve"> </w:t>
      </w:r>
      <w:r w:rsidRPr="005B306D">
        <w:rPr>
          <w:rFonts w:ascii="Arial" w:hAnsi="Arial" w:cs="Arial"/>
          <w:bCs/>
        </w:rPr>
        <w:t xml:space="preserve">&lt;&lt;0.05) between the observed redundancy of the full assembly, </w:t>
      </w:r>
      <w:r w:rsidRPr="005B306D">
        <w:rPr>
          <w:rFonts w:ascii="Arial" w:hAnsi="Arial" w:cs="Arial"/>
          <w:bCs/>
          <w:i/>
          <w:iCs/>
        </w:rPr>
        <w:t>i.e.</w:t>
      </w:r>
      <w:r w:rsidRPr="005B306D">
        <w:rPr>
          <w:rFonts w:ascii="Arial" w:hAnsi="Arial" w:cs="Arial"/>
          <w:bCs/>
        </w:rPr>
        <w:t>,</w:t>
      </w:r>
      <w:r w:rsidRPr="005B306D">
        <w:rPr>
          <w:rFonts w:ascii="Arial" w:hAnsi="Arial" w:cs="Arial"/>
          <w:bCs/>
          <w:i/>
          <w:iCs/>
        </w:rPr>
        <w:t xml:space="preserve"> </w:t>
      </w:r>
      <w:r w:rsidRPr="005B306D">
        <w:rPr>
          <w:rFonts w:ascii="Arial" w:hAnsi="Arial" w:cs="Arial"/>
          <w:bCs/>
        </w:rPr>
        <w:t xml:space="preserve">the sum of </w:t>
      </w:r>
      <w:proofErr w:type="spellStart"/>
      <w:r w:rsidRPr="005B306D">
        <w:rPr>
          <w:rFonts w:ascii="Arial" w:hAnsi="Arial" w:cs="Arial"/>
          <w:bCs/>
        </w:rPr>
        <w:t>CheckM</w:t>
      </w:r>
      <w:proofErr w:type="spellEnd"/>
      <w:r w:rsidRPr="005B306D">
        <w:rPr>
          <w:rFonts w:ascii="Arial" w:hAnsi="Arial" w:cs="Arial"/>
          <w:bCs/>
        </w:rPr>
        <w:t xml:space="preserve"> completion and contamination scores, and the number of medium-quality or better automated bins. This suggests that assembly redundancy may be used as a predictor </w:t>
      </w:r>
      <w:r w:rsidR="006F181F">
        <w:rPr>
          <w:rFonts w:ascii="Arial" w:hAnsi="Arial" w:cs="Arial"/>
          <w:bCs/>
        </w:rPr>
        <w:t>for</w:t>
      </w:r>
      <w:r w:rsidRPr="005B306D">
        <w:rPr>
          <w:rFonts w:ascii="Arial" w:hAnsi="Arial" w:cs="Arial"/>
          <w:bCs/>
        </w:rPr>
        <w:t xml:space="preserve"> genome recovery (Fig.</w:t>
      </w:r>
      <w:r w:rsidR="00D85BF4">
        <w:rPr>
          <w:rFonts w:ascii="Arial" w:hAnsi="Arial" w:cs="Arial"/>
          <w:bCs/>
        </w:rPr>
        <w:t xml:space="preserve"> </w:t>
      </w:r>
      <w:r w:rsidR="00AD1670">
        <w:rPr>
          <w:rFonts w:ascii="Arial" w:hAnsi="Arial" w:cs="Arial"/>
          <w:bCs/>
        </w:rPr>
        <w:t>S9</w:t>
      </w:r>
      <w:r w:rsidRPr="005B306D">
        <w:rPr>
          <w:rFonts w:ascii="Arial" w:hAnsi="Arial" w:cs="Arial"/>
          <w:bCs/>
        </w:rPr>
        <w:t xml:space="preserve">). We do acknowledge that this relationship was largely driven by large improvements </w:t>
      </w:r>
      <w:proofErr w:type="gramStart"/>
      <w:r w:rsidRPr="005B306D">
        <w:rPr>
          <w:rFonts w:ascii="Arial" w:hAnsi="Arial" w:cs="Arial"/>
          <w:bCs/>
        </w:rPr>
        <w:t>as a result of</w:t>
      </w:r>
      <w:proofErr w:type="gramEnd"/>
      <w:r w:rsidRPr="005B306D">
        <w:rPr>
          <w:rFonts w:ascii="Arial" w:hAnsi="Arial" w:cs="Arial"/>
          <w:bCs/>
        </w:rPr>
        <w:t xml:space="preserve"> SR polishing, as indicated by the data typically clustering into two distinct groups based on the iterations of LR correction. </w:t>
      </w:r>
      <w:r w:rsidR="009A3DC0">
        <w:rPr>
          <w:rFonts w:ascii="Arial" w:hAnsi="Arial" w:cs="Arial"/>
          <w:bCs/>
        </w:rPr>
        <w:t>Statistical testing with fewer SR polishing iterations or different assembly characteristics yielded sometimes weaker (</w:t>
      </w:r>
      <w:r w:rsidR="00FE28D8">
        <w:rPr>
          <w:rFonts w:ascii="Arial" w:hAnsi="Arial" w:cs="Arial"/>
          <w:bCs/>
        </w:rPr>
        <w:t xml:space="preserve">adjusted </w:t>
      </w:r>
      <w:r w:rsidR="009A3DC0">
        <w:rPr>
          <w:rFonts w:ascii="Arial" w:hAnsi="Arial" w:cs="Arial"/>
          <w:bCs/>
        </w:rPr>
        <w:t>R</w:t>
      </w:r>
      <w:r w:rsidR="009A3DC0" w:rsidRPr="00A04862">
        <w:rPr>
          <w:rFonts w:ascii="Arial" w:hAnsi="Arial" w:cs="Arial"/>
          <w:bCs/>
          <w:vertAlign w:val="superscript"/>
        </w:rPr>
        <w:t>2</w:t>
      </w:r>
      <w:r w:rsidR="009A3DC0">
        <w:rPr>
          <w:rFonts w:ascii="Arial" w:hAnsi="Arial" w:cs="Arial"/>
          <w:bCs/>
        </w:rPr>
        <w:t xml:space="preserve"> </w:t>
      </w:r>
      <w:r w:rsidR="006F181F">
        <w:rPr>
          <w:rFonts w:ascii="Cambria Math" w:hAnsi="Cambria Math" w:cs="Cambria Math"/>
          <w:bCs/>
        </w:rPr>
        <w:t>≥</w:t>
      </w:r>
      <w:r w:rsidR="009A3DC0">
        <w:rPr>
          <w:rFonts w:ascii="Arial" w:hAnsi="Arial" w:cs="Arial"/>
          <w:bCs/>
        </w:rPr>
        <w:t>0.7) but still significant (p</w:t>
      </w:r>
      <w:r w:rsidR="006F181F">
        <w:rPr>
          <w:rFonts w:ascii="Arial" w:hAnsi="Arial" w:cs="Arial"/>
          <w:bCs/>
        </w:rPr>
        <w:t xml:space="preserve">-value </w:t>
      </w:r>
      <w:r w:rsidR="009A3DC0">
        <w:rPr>
          <w:rFonts w:ascii="Arial" w:hAnsi="Arial" w:cs="Arial"/>
          <w:bCs/>
        </w:rPr>
        <w:t xml:space="preserve">&lt;0.05) correlations (data not shown), indicating an overall robust relationship. </w:t>
      </w:r>
      <w:r w:rsidRPr="005B306D">
        <w:rPr>
          <w:rFonts w:ascii="Arial" w:hAnsi="Arial" w:cs="Arial"/>
          <w:bCs/>
        </w:rPr>
        <w:t xml:space="preserve">Taken together, both marker gene redundancy for </w:t>
      </w:r>
      <w:r w:rsidR="006F181F">
        <w:rPr>
          <w:rFonts w:ascii="Arial" w:hAnsi="Arial" w:cs="Arial"/>
          <w:bCs/>
        </w:rPr>
        <w:t>the</w:t>
      </w:r>
      <w:r w:rsidR="006F181F" w:rsidRPr="005B306D">
        <w:rPr>
          <w:rFonts w:ascii="Arial" w:hAnsi="Arial" w:cs="Arial"/>
          <w:bCs/>
        </w:rPr>
        <w:t xml:space="preserve"> </w:t>
      </w:r>
      <w:r w:rsidRPr="005B306D">
        <w:rPr>
          <w:rFonts w:ascii="Arial" w:hAnsi="Arial" w:cs="Arial"/>
          <w:bCs/>
        </w:rPr>
        <w:t xml:space="preserve">entire assembly and automated bin quality vastly improved by SR polishing with some benefit also gained from LR correction. </w:t>
      </w:r>
    </w:p>
    <w:p w14:paraId="12FD54A8" w14:textId="77777777" w:rsidR="007E4EC6" w:rsidRPr="005B306D" w:rsidRDefault="007E4EC6" w:rsidP="007E4EC6">
      <w:pPr>
        <w:spacing w:line="360" w:lineRule="auto"/>
        <w:jc w:val="both"/>
        <w:rPr>
          <w:rFonts w:ascii="Arial" w:hAnsi="Arial" w:cs="Arial"/>
          <w:bCs/>
        </w:rPr>
      </w:pPr>
    </w:p>
    <w:p w14:paraId="1BA57D9C" w14:textId="77777777" w:rsidR="007E4EC6" w:rsidRPr="005B306D" w:rsidRDefault="007E4EC6" w:rsidP="007E4EC6">
      <w:pPr>
        <w:spacing w:line="360" w:lineRule="auto"/>
        <w:jc w:val="both"/>
        <w:rPr>
          <w:rFonts w:ascii="Arial" w:hAnsi="Arial" w:cs="Arial"/>
          <w:bCs/>
        </w:rPr>
        <w:sectPr w:rsidR="007E4EC6" w:rsidRPr="005B306D" w:rsidSect="00781F0C">
          <w:type w:val="continuous"/>
          <w:pgSz w:w="11906" w:h="16838"/>
          <w:pgMar w:top="1440" w:right="1800" w:bottom="1440" w:left="1800" w:header="0" w:footer="706" w:gutter="0"/>
          <w:lnNumType w:countBy="1" w:restart="continuous"/>
          <w:cols w:space="720"/>
          <w:formProt w:val="0"/>
          <w:docGrid w:linePitch="360"/>
        </w:sectPr>
      </w:pPr>
    </w:p>
    <w:p w14:paraId="4872E384" w14:textId="77777777" w:rsidR="008E029D" w:rsidRPr="005B306D" w:rsidRDefault="008E029D" w:rsidP="008E029D">
      <w:pPr>
        <w:spacing w:line="360" w:lineRule="auto"/>
        <w:jc w:val="both"/>
        <w:rPr>
          <w:rFonts w:ascii="Arial" w:hAnsi="Arial" w:cs="Arial"/>
          <w:bCs/>
          <w:i/>
          <w:iCs/>
        </w:rPr>
      </w:pPr>
      <w:r w:rsidRPr="005B306D">
        <w:rPr>
          <w:rFonts w:ascii="Arial" w:hAnsi="Arial" w:cs="Arial"/>
          <w:bCs/>
          <w:i/>
          <w:iCs/>
        </w:rPr>
        <w:t xml:space="preserve">Additional information on gene fragmentation </w:t>
      </w:r>
    </w:p>
    <w:p w14:paraId="7A8F1BDC" w14:textId="38D2E058" w:rsidR="008E029D" w:rsidRPr="005B306D" w:rsidRDefault="008E029D" w:rsidP="008E029D">
      <w:pPr>
        <w:spacing w:line="360" w:lineRule="auto"/>
        <w:jc w:val="both"/>
        <w:rPr>
          <w:rFonts w:ascii="Arial" w:hAnsi="Arial" w:cs="Arial"/>
          <w:bCs/>
        </w:rPr>
      </w:pPr>
      <w:r w:rsidRPr="005B306D">
        <w:rPr>
          <w:rFonts w:ascii="Arial" w:hAnsi="Arial" w:cs="Arial"/>
          <w:bCs/>
        </w:rPr>
        <w:t>Initial LR assemblies contained, on average, 329,650 coding genes and 136,613,267 bps in these coding genes, or approximately 76% of all assembled bps</w:t>
      </w:r>
      <w:r w:rsidR="00CE1447">
        <w:rPr>
          <w:rFonts w:ascii="Arial" w:hAnsi="Arial" w:cs="Arial"/>
          <w:bCs/>
        </w:rPr>
        <w:t xml:space="preserve"> (Dataset S1)</w:t>
      </w:r>
      <w:r w:rsidRPr="005B306D">
        <w:rPr>
          <w:rFonts w:ascii="Arial" w:hAnsi="Arial" w:cs="Arial"/>
          <w:bCs/>
        </w:rPr>
        <w:t xml:space="preserve">. There were clear differences in the coding gene contents of the assemblies due to both bioreactor and assembler. The OLR assemblies contained on average 281,935 genes with 114,083,729 bps in them while the NLR assemblies contained 377,364 genes with 159,142,804 bps. </w:t>
      </w:r>
      <w:proofErr w:type="spellStart"/>
      <w:r w:rsidRPr="005B306D">
        <w:rPr>
          <w:rFonts w:ascii="Arial" w:hAnsi="Arial" w:cs="Arial"/>
          <w:bCs/>
        </w:rPr>
        <w:t>Canu</w:t>
      </w:r>
      <w:proofErr w:type="spellEnd"/>
      <w:r w:rsidRPr="005B306D">
        <w:rPr>
          <w:rFonts w:ascii="Arial" w:hAnsi="Arial" w:cs="Arial"/>
          <w:bCs/>
        </w:rPr>
        <w:t xml:space="preserve"> assemblies contained </w:t>
      </w:r>
      <w:r w:rsidR="00211D84">
        <w:rPr>
          <w:rFonts w:ascii="Arial" w:hAnsi="Arial" w:cs="Arial"/>
          <w:bCs/>
        </w:rPr>
        <w:t xml:space="preserve">on average </w:t>
      </w:r>
      <w:r w:rsidRPr="005B306D">
        <w:rPr>
          <w:rFonts w:ascii="Arial" w:hAnsi="Arial" w:cs="Arial"/>
          <w:bCs/>
        </w:rPr>
        <w:t xml:space="preserve">313,901 genes with 122,320,542 bps in them while the </w:t>
      </w:r>
      <w:proofErr w:type="spellStart"/>
      <w:r w:rsidRPr="005B306D">
        <w:rPr>
          <w:rFonts w:ascii="Arial" w:hAnsi="Arial" w:cs="Arial"/>
          <w:bCs/>
        </w:rPr>
        <w:t>Flye</w:t>
      </w:r>
      <w:proofErr w:type="spellEnd"/>
      <w:r w:rsidRPr="005B306D">
        <w:rPr>
          <w:rFonts w:ascii="Arial" w:hAnsi="Arial" w:cs="Arial"/>
          <w:bCs/>
        </w:rPr>
        <w:t xml:space="preserve"> assembles contained 345,398 </w:t>
      </w:r>
      <w:r w:rsidR="00211D84">
        <w:rPr>
          <w:rFonts w:ascii="Arial" w:hAnsi="Arial" w:cs="Arial"/>
          <w:bCs/>
        </w:rPr>
        <w:t xml:space="preserve">genes </w:t>
      </w:r>
      <w:r w:rsidRPr="005B306D">
        <w:rPr>
          <w:rFonts w:ascii="Arial" w:hAnsi="Arial" w:cs="Arial"/>
          <w:bCs/>
        </w:rPr>
        <w:t>with 150,905,992 bps</w:t>
      </w:r>
      <w:r w:rsidR="00CE1447">
        <w:rPr>
          <w:rFonts w:ascii="Arial" w:hAnsi="Arial" w:cs="Arial"/>
          <w:bCs/>
        </w:rPr>
        <w:t xml:space="preserve"> </w:t>
      </w:r>
      <w:r w:rsidR="00211D84">
        <w:rPr>
          <w:rFonts w:ascii="Arial" w:hAnsi="Arial" w:cs="Arial"/>
          <w:bCs/>
        </w:rPr>
        <w:t xml:space="preserve">in them </w:t>
      </w:r>
      <w:r w:rsidR="00CE1447">
        <w:rPr>
          <w:rFonts w:ascii="Arial" w:hAnsi="Arial" w:cs="Arial"/>
          <w:bCs/>
        </w:rPr>
        <w:t>(Dataset S1)</w:t>
      </w:r>
      <w:r w:rsidRPr="005B306D">
        <w:rPr>
          <w:rFonts w:ascii="Arial" w:hAnsi="Arial" w:cs="Arial"/>
          <w:bCs/>
        </w:rPr>
        <w:t xml:space="preserve">. These differences are consistent with the </w:t>
      </w:r>
      <w:r w:rsidR="00B77DA3">
        <w:rPr>
          <w:rFonts w:ascii="Arial" w:hAnsi="Arial" w:cs="Arial"/>
          <w:bCs/>
        </w:rPr>
        <w:t xml:space="preserve">differences between </w:t>
      </w:r>
      <w:r w:rsidR="00B77DA3" w:rsidRPr="005B306D">
        <w:rPr>
          <w:rFonts w:ascii="Arial" w:hAnsi="Arial" w:cs="Arial"/>
          <w:bCs/>
        </w:rPr>
        <w:t>assembl</w:t>
      </w:r>
      <w:r w:rsidR="00B77DA3">
        <w:rPr>
          <w:rFonts w:ascii="Arial" w:hAnsi="Arial" w:cs="Arial"/>
          <w:bCs/>
        </w:rPr>
        <w:t xml:space="preserve">ies. While </w:t>
      </w:r>
      <w:r w:rsidRPr="005B306D">
        <w:rPr>
          <w:rFonts w:ascii="Arial" w:hAnsi="Arial" w:cs="Arial"/>
          <w:bCs/>
        </w:rPr>
        <w:t xml:space="preserve">the greater gene yields in the NLR assemblies over the OLR assemblies are likely due to the greater sequencing depth, the higher </w:t>
      </w:r>
      <w:r w:rsidRPr="005B306D">
        <w:rPr>
          <w:rFonts w:ascii="Arial" w:hAnsi="Arial" w:cs="Arial"/>
          <w:bCs/>
        </w:rPr>
        <w:lastRenderedPageBreak/>
        <w:t xml:space="preserve">yields from </w:t>
      </w:r>
      <w:proofErr w:type="spellStart"/>
      <w:r w:rsidRPr="005B306D">
        <w:rPr>
          <w:rFonts w:ascii="Arial" w:hAnsi="Arial" w:cs="Arial"/>
          <w:bCs/>
        </w:rPr>
        <w:t>Flye</w:t>
      </w:r>
      <w:proofErr w:type="spellEnd"/>
      <w:r w:rsidRPr="005B306D">
        <w:rPr>
          <w:rFonts w:ascii="Arial" w:hAnsi="Arial" w:cs="Arial"/>
          <w:bCs/>
        </w:rPr>
        <w:t xml:space="preserve"> over </w:t>
      </w:r>
      <w:proofErr w:type="spellStart"/>
      <w:r w:rsidRPr="005B306D">
        <w:rPr>
          <w:rFonts w:ascii="Arial" w:hAnsi="Arial" w:cs="Arial"/>
          <w:bCs/>
        </w:rPr>
        <w:t>Canu</w:t>
      </w:r>
      <w:proofErr w:type="spellEnd"/>
      <w:r w:rsidRPr="005B306D">
        <w:rPr>
          <w:rFonts w:ascii="Arial" w:hAnsi="Arial" w:cs="Arial"/>
          <w:bCs/>
        </w:rPr>
        <w:t xml:space="preserve"> assemblies suggest that </w:t>
      </w:r>
      <w:proofErr w:type="spellStart"/>
      <w:r w:rsidRPr="005B306D">
        <w:rPr>
          <w:rFonts w:ascii="Arial" w:hAnsi="Arial" w:cs="Arial"/>
          <w:bCs/>
        </w:rPr>
        <w:t>Flye</w:t>
      </w:r>
      <w:proofErr w:type="spellEnd"/>
      <w:r w:rsidRPr="005B306D">
        <w:rPr>
          <w:rFonts w:ascii="Arial" w:hAnsi="Arial" w:cs="Arial"/>
          <w:bCs/>
        </w:rPr>
        <w:t xml:space="preserve"> </w:t>
      </w:r>
      <w:r w:rsidR="002834AD">
        <w:rPr>
          <w:rFonts w:ascii="Arial" w:hAnsi="Arial" w:cs="Arial"/>
          <w:bCs/>
        </w:rPr>
        <w:t>may have</w:t>
      </w:r>
      <w:r w:rsidRPr="005B306D">
        <w:rPr>
          <w:rFonts w:ascii="Arial" w:hAnsi="Arial" w:cs="Arial"/>
          <w:bCs/>
        </w:rPr>
        <w:t xml:space="preserve"> </w:t>
      </w:r>
      <w:r w:rsidR="002834AD">
        <w:rPr>
          <w:rFonts w:ascii="Arial" w:hAnsi="Arial" w:cs="Arial"/>
          <w:bCs/>
        </w:rPr>
        <w:t xml:space="preserve">generated </w:t>
      </w:r>
      <w:r w:rsidR="006F181F" w:rsidRPr="005B306D">
        <w:rPr>
          <w:rFonts w:ascii="Arial" w:hAnsi="Arial" w:cs="Arial"/>
          <w:bCs/>
        </w:rPr>
        <w:t>higher</w:t>
      </w:r>
      <w:r w:rsidR="002834AD">
        <w:rPr>
          <w:rFonts w:ascii="Arial" w:hAnsi="Arial" w:cs="Arial"/>
          <w:bCs/>
        </w:rPr>
        <w:t xml:space="preserve"> </w:t>
      </w:r>
      <w:r w:rsidRPr="005B306D">
        <w:rPr>
          <w:rFonts w:ascii="Arial" w:hAnsi="Arial" w:cs="Arial"/>
          <w:bCs/>
        </w:rPr>
        <w:t>quality assemblies.</w:t>
      </w:r>
    </w:p>
    <w:p w14:paraId="5F2CD01D" w14:textId="7BE0219B" w:rsidR="008E029D" w:rsidRPr="005B306D" w:rsidRDefault="008E029D" w:rsidP="008E029D">
      <w:pPr>
        <w:spacing w:line="360" w:lineRule="auto"/>
        <w:ind w:firstLine="720"/>
        <w:jc w:val="both"/>
        <w:rPr>
          <w:rFonts w:ascii="Arial" w:hAnsi="Arial" w:cs="Arial"/>
          <w:bCs/>
        </w:rPr>
      </w:pPr>
      <w:r w:rsidRPr="005B306D">
        <w:rPr>
          <w:rFonts w:ascii="Arial" w:hAnsi="Arial" w:cs="Arial"/>
          <w:bCs/>
        </w:rPr>
        <w:t xml:space="preserve">Gene fragmentation was slightly reduced by LR correction and drastically by SR polishing. LR correction alone led to only moderate improvements in gene fragmentation, reducing the gene count </w:t>
      </w:r>
      <w:r w:rsidR="00EC057E">
        <w:rPr>
          <w:rFonts w:ascii="Arial" w:hAnsi="Arial" w:cs="Arial"/>
          <w:bCs/>
        </w:rPr>
        <w:t xml:space="preserve">on average </w:t>
      </w:r>
      <w:r w:rsidRPr="005B306D">
        <w:rPr>
          <w:rFonts w:ascii="Arial" w:hAnsi="Arial" w:cs="Arial"/>
          <w:bCs/>
        </w:rPr>
        <w:t>to 325,330 and increasing bps in genes to 139,661,940, approximately a 1.3% and 2.2% change</w:t>
      </w:r>
      <w:r w:rsidR="00EC057E">
        <w:rPr>
          <w:rFonts w:ascii="Arial" w:hAnsi="Arial" w:cs="Arial"/>
          <w:bCs/>
        </w:rPr>
        <w:t>,</w:t>
      </w:r>
      <w:r w:rsidRPr="005B306D">
        <w:rPr>
          <w:rFonts w:ascii="Arial" w:hAnsi="Arial" w:cs="Arial"/>
          <w:bCs/>
        </w:rPr>
        <w:t xml:space="preserve"> respectively. On the other hand, SR polishing alone on average reduced the gene count to 266,977 and simultaneously increased the bps in genes to 153,102,694</w:t>
      </w:r>
      <w:r w:rsidR="009A3DC0">
        <w:rPr>
          <w:rFonts w:ascii="Arial" w:hAnsi="Arial" w:cs="Arial"/>
          <w:bCs/>
        </w:rPr>
        <w:t xml:space="preserve">, </w:t>
      </w:r>
      <w:r w:rsidRPr="005B306D">
        <w:rPr>
          <w:rFonts w:ascii="Arial" w:hAnsi="Arial" w:cs="Arial"/>
          <w:bCs/>
        </w:rPr>
        <w:t xml:space="preserve">approximately </w:t>
      </w:r>
      <w:r w:rsidR="00EC057E">
        <w:rPr>
          <w:rFonts w:ascii="Arial" w:hAnsi="Arial" w:cs="Arial"/>
          <w:bCs/>
        </w:rPr>
        <w:t xml:space="preserve">a change of </w:t>
      </w:r>
      <w:r w:rsidRPr="005B306D">
        <w:rPr>
          <w:rFonts w:ascii="Arial" w:hAnsi="Arial" w:cs="Arial"/>
          <w:bCs/>
        </w:rPr>
        <w:t>19% and 12%, respectively</w:t>
      </w:r>
      <w:r w:rsidR="009A3DC0">
        <w:rPr>
          <w:rFonts w:ascii="Arial" w:hAnsi="Arial" w:cs="Arial"/>
          <w:bCs/>
        </w:rPr>
        <w:t xml:space="preserve">, </w:t>
      </w:r>
      <w:r w:rsidR="00E17108">
        <w:rPr>
          <w:rFonts w:ascii="Arial" w:hAnsi="Arial" w:cs="Arial"/>
          <w:bCs/>
        </w:rPr>
        <w:t>comprising</w:t>
      </w:r>
      <w:r w:rsidR="009A3DC0">
        <w:rPr>
          <w:rFonts w:ascii="Arial" w:hAnsi="Arial" w:cs="Arial"/>
          <w:bCs/>
        </w:rPr>
        <w:t xml:space="preserve"> approximately 85% of all assembled bps on average</w:t>
      </w:r>
      <w:r w:rsidR="00CE1447">
        <w:rPr>
          <w:rFonts w:ascii="Arial" w:hAnsi="Arial" w:cs="Arial"/>
          <w:bCs/>
        </w:rPr>
        <w:t xml:space="preserve"> (Dataset S1)</w:t>
      </w:r>
      <w:r w:rsidRPr="005B306D">
        <w:rPr>
          <w:rFonts w:ascii="Arial" w:hAnsi="Arial" w:cs="Arial"/>
          <w:bCs/>
        </w:rPr>
        <w:t>. This improvement was slightly more pronounced when implementing SR polishing after any LR correction, reducing the gene count to 265,953 and increasing the bps in genes to 154,819,887</w:t>
      </w:r>
      <w:r w:rsidR="00CE1447">
        <w:rPr>
          <w:rFonts w:ascii="Arial" w:hAnsi="Arial" w:cs="Arial"/>
          <w:bCs/>
        </w:rPr>
        <w:t xml:space="preserve"> (Dataset S1)</w:t>
      </w:r>
      <w:r w:rsidRPr="005B306D">
        <w:rPr>
          <w:rFonts w:ascii="Arial" w:hAnsi="Arial" w:cs="Arial"/>
          <w:bCs/>
        </w:rPr>
        <w:t xml:space="preserve">. Across several fractions of the assemblies, </w:t>
      </w:r>
      <w:r w:rsidRPr="005B306D">
        <w:rPr>
          <w:rFonts w:ascii="Arial" w:hAnsi="Arial" w:cs="Arial"/>
          <w:bCs/>
          <w:i/>
          <w:iCs/>
        </w:rPr>
        <w:t>i.e.</w:t>
      </w:r>
      <w:r w:rsidRPr="005B306D">
        <w:rPr>
          <w:rFonts w:ascii="Arial" w:hAnsi="Arial" w:cs="Arial"/>
          <w:bCs/>
        </w:rPr>
        <w:t xml:space="preserve">, circular or long contigs that may represent essentially complete bacterial replicons (chromosomes or plasmids), and </w:t>
      </w:r>
      <w:r w:rsidR="0056606F">
        <w:rPr>
          <w:rFonts w:ascii="Arial" w:hAnsi="Arial" w:cs="Arial"/>
          <w:bCs/>
        </w:rPr>
        <w:t>MQ</w:t>
      </w:r>
      <w:r w:rsidRPr="005B306D">
        <w:rPr>
          <w:rFonts w:ascii="Arial" w:hAnsi="Arial" w:cs="Arial"/>
          <w:bCs/>
        </w:rPr>
        <w:t xml:space="preserve"> bins, the median quantity of coding genes and bps in coding genes normalized to the Mbps contig length quickly saturates </w:t>
      </w:r>
      <w:r w:rsidR="0056606F">
        <w:rPr>
          <w:rFonts w:ascii="Arial" w:hAnsi="Arial" w:cs="Arial"/>
          <w:bCs/>
        </w:rPr>
        <w:t>after</w:t>
      </w:r>
      <w:r w:rsidR="0056606F" w:rsidRPr="005B306D">
        <w:rPr>
          <w:rFonts w:ascii="Arial" w:hAnsi="Arial" w:cs="Arial"/>
          <w:bCs/>
        </w:rPr>
        <w:t xml:space="preserve"> </w:t>
      </w:r>
      <w:r w:rsidRPr="005B306D">
        <w:rPr>
          <w:rFonts w:ascii="Arial" w:hAnsi="Arial" w:cs="Arial"/>
          <w:bCs/>
        </w:rPr>
        <w:t>about two to four SR polishing iterations but never due to LR correction alone (</w:t>
      </w:r>
      <w:r w:rsidR="00CE1447">
        <w:rPr>
          <w:rFonts w:ascii="Arial" w:hAnsi="Arial" w:cs="Arial"/>
          <w:bCs/>
        </w:rPr>
        <w:t xml:space="preserve">Dataset S1, </w:t>
      </w:r>
      <w:r w:rsidRPr="005B306D">
        <w:rPr>
          <w:rFonts w:ascii="Arial" w:hAnsi="Arial" w:cs="Arial"/>
          <w:bCs/>
        </w:rPr>
        <w:t>Fig.</w:t>
      </w:r>
      <w:r w:rsidR="00D85BF4">
        <w:rPr>
          <w:rFonts w:ascii="Arial" w:hAnsi="Arial" w:cs="Arial"/>
          <w:bCs/>
        </w:rPr>
        <w:t xml:space="preserve"> </w:t>
      </w:r>
      <w:r w:rsidR="00E05B6E">
        <w:rPr>
          <w:rFonts w:ascii="Arial" w:hAnsi="Arial" w:cs="Arial"/>
          <w:bCs/>
        </w:rPr>
        <w:t>S10</w:t>
      </w:r>
      <w:r w:rsidRPr="005B306D">
        <w:rPr>
          <w:rFonts w:ascii="Arial" w:hAnsi="Arial" w:cs="Arial"/>
          <w:bCs/>
        </w:rPr>
        <w:t>). Therefore, not only does the improvement occur throughout the assembly, but these improvements are also apparent, if not to a greater magnitude, for subsets of the assemblies most tractable for downstream analyses.</w:t>
      </w:r>
    </w:p>
    <w:p w14:paraId="4A5C0D3C" w14:textId="77777777" w:rsidR="008E029D" w:rsidRPr="005B306D" w:rsidRDefault="008E029D" w:rsidP="008E029D">
      <w:pPr>
        <w:spacing w:line="360" w:lineRule="auto"/>
        <w:jc w:val="both"/>
        <w:rPr>
          <w:rFonts w:ascii="Arial" w:hAnsi="Arial" w:cs="Arial"/>
          <w:bCs/>
        </w:rPr>
      </w:pPr>
    </w:p>
    <w:p w14:paraId="48749C06" w14:textId="77777777" w:rsidR="008E029D" w:rsidRPr="005B306D" w:rsidRDefault="008E029D" w:rsidP="008E029D">
      <w:pPr>
        <w:spacing w:line="360" w:lineRule="auto"/>
        <w:jc w:val="both"/>
        <w:rPr>
          <w:rFonts w:ascii="Arial" w:hAnsi="Arial" w:cs="Arial"/>
          <w:bCs/>
        </w:rPr>
        <w:sectPr w:rsidR="008E029D" w:rsidRPr="005B306D" w:rsidSect="00781F0C">
          <w:type w:val="continuous"/>
          <w:pgSz w:w="11906" w:h="16838"/>
          <w:pgMar w:top="1440" w:right="1800" w:bottom="1440" w:left="1800" w:header="0" w:footer="706" w:gutter="0"/>
          <w:lnNumType w:countBy="1" w:restart="continuous"/>
          <w:cols w:space="720"/>
          <w:formProt w:val="0"/>
          <w:docGrid w:linePitch="360"/>
        </w:sectPr>
      </w:pPr>
    </w:p>
    <w:p w14:paraId="3C927B3B" w14:textId="3B92883A" w:rsidR="008E029D" w:rsidRPr="005B306D" w:rsidRDefault="008E029D" w:rsidP="008E029D">
      <w:pPr>
        <w:spacing w:line="360" w:lineRule="auto"/>
        <w:ind w:firstLine="720"/>
        <w:jc w:val="both"/>
        <w:rPr>
          <w:rFonts w:ascii="Arial" w:hAnsi="Arial" w:cs="Arial"/>
          <w:bCs/>
        </w:rPr>
      </w:pPr>
      <w:r w:rsidRPr="005B306D">
        <w:rPr>
          <w:rFonts w:ascii="Arial" w:hAnsi="Arial" w:cs="Arial"/>
          <w:bCs/>
        </w:rPr>
        <w:t xml:space="preserve">Additionally, these same trends hold true when looking at the </w:t>
      </w:r>
      <w:r w:rsidR="00747096">
        <w:rPr>
          <w:rFonts w:ascii="Arial" w:hAnsi="Arial" w:cs="Arial"/>
          <w:bCs/>
        </w:rPr>
        <w:t xml:space="preserve">gene </w:t>
      </w:r>
      <w:r w:rsidRPr="005B306D">
        <w:rPr>
          <w:rFonts w:ascii="Arial" w:hAnsi="Arial" w:cs="Arial"/>
          <w:bCs/>
        </w:rPr>
        <w:t xml:space="preserve">density of the assemblies. After a single iteration, the median total number of genes per contig normalized to </w:t>
      </w:r>
      <w:proofErr w:type="spellStart"/>
      <w:r w:rsidRPr="005B306D">
        <w:rPr>
          <w:rFonts w:ascii="Arial" w:hAnsi="Arial" w:cs="Arial"/>
          <w:bCs/>
        </w:rPr>
        <w:t>Mbp</w:t>
      </w:r>
      <w:proofErr w:type="spellEnd"/>
      <w:r w:rsidRPr="005B306D">
        <w:rPr>
          <w:rFonts w:ascii="Arial" w:hAnsi="Arial" w:cs="Arial"/>
          <w:bCs/>
        </w:rPr>
        <w:t xml:space="preserve"> of sequence increased on average by 38 </w:t>
      </w:r>
      <w:r w:rsidR="00EC057E" w:rsidRPr="005B306D">
        <w:rPr>
          <w:rFonts w:ascii="Arial" w:hAnsi="Arial" w:cs="Arial"/>
          <w:bCs/>
        </w:rPr>
        <w:t xml:space="preserve">genes </w:t>
      </w:r>
      <w:r w:rsidRPr="005B306D">
        <w:rPr>
          <w:rFonts w:ascii="Arial" w:hAnsi="Arial" w:cs="Arial"/>
          <w:bCs/>
        </w:rPr>
        <w:t xml:space="preserve">(~2.5%) due to LR correction but decreased on average by 98 </w:t>
      </w:r>
      <w:r w:rsidR="00EC057E" w:rsidRPr="005B306D">
        <w:rPr>
          <w:rFonts w:ascii="Arial" w:hAnsi="Arial" w:cs="Arial"/>
          <w:bCs/>
        </w:rPr>
        <w:t xml:space="preserve">genes </w:t>
      </w:r>
      <w:r w:rsidRPr="005B306D">
        <w:rPr>
          <w:rFonts w:ascii="Arial" w:hAnsi="Arial" w:cs="Arial"/>
          <w:bCs/>
        </w:rPr>
        <w:t>(~6.3%) due to SR polishing (</w:t>
      </w:r>
      <w:r w:rsidR="00CE1447">
        <w:rPr>
          <w:rFonts w:ascii="Arial" w:hAnsi="Arial" w:cs="Arial"/>
          <w:bCs/>
        </w:rPr>
        <w:t xml:space="preserve">Dataset S1, </w:t>
      </w:r>
      <w:r w:rsidRPr="005B306D">
        <w:rPr>
          <w:rFonts w:ascii="Arial" w:hAnsi="Arial" w:cs="Arial"/>
          <w:bCs/>
        </w:rPr>
        <w:t>Fig.</w:t>
      </w:r>
      <w:r w:rsidR="00D85BF4">
        <w:rPr>
          <w:rFonts w:ascii="Arial" w:hAnsi="Arial" w:cs="Arial"/>
          <w:bCs/>
        </w:rPr>
        <w:t xml:space="preserve"> </w:t>
      </w:r>
      <w:r w:rsidR="00E372F1">
        <w:rPr>
          <w:rFonts w:ascii="Arial" w:hAnsi="Arial" w:cs="Arial"/>
          <w:bCs/>
        </w:rPr>
        <w:t>S11</w:t>
      </w:r>
      <w:r w:rsidRPr="005B306D">
        <w:rPr>
          <w:rFonts w:ascii="Arial" w:hAnsi="Arial" w:cs="Arial"/>
          <w:bCs/>
        </w:rPr>
        <w:t xml:space="preserve">). Again, after one iteration, the median total bps in genes per contig normalized to </w:t>
      </w:r>
      <w:proofErr w:type="spellStart"/>
      <w:r w:rsidRPr="005B306D">
        <w:rPr>
          <w:rFonts w:ascii="Arial" w:hAnsi="Arial" w:cs="Arial"/>
          <w:bCs/>
        </w:rPr>
        <w:t>Mbp</w:t>
      </w:r>
      <w:proofErr w:type="spellEnd"/>
      <w:r w:rsidRPr="005B306D">
        <w:rPr>
          <w:rFonts w:ascii="Arial" w:hAnsi="Arial" w:cs="Arial"/>
          <w:bCs/>
        </w:rPr>
        <w:t xml:space="preserve"> of sequence increased due to both LR correction and SR polishing, </w:t>
      </w:r>
      <w:r w:rsidR="00A26059">
        <w:rPr>
          <w:rFonts w:ascii="Arial" w:hAnsi="Arial" w:cs="Arial"/>
          <w:bCs/>
        </w:rPr>
        <w:t xml:space="preserve">by </w:t>
      </w:r>
      <w:r w:rsidRPr="005B306D">
        <w:rPr>
          <w:rFonts w:ascii="Arial" w:hAnsi="Arial" w:cs="Arial"/>
          <w:bCs/>
        </w:rPr>
        <w:t>14,477 (~2.3%) and 22,722 (~3.5%) bps on average, respectively</w:t>
      </w:r>
      <w:r w:rsidR="00CE1447">
        <w:rPr>
          <w:rFonts w:ascii="Arial" w:hAnsi="Arial" w:cs="Arial"/>
          <w:bCs/>
        </w:rPr>
        <w:t xml:space="preserve"> (Dataset S1)</w:t>
      </w:r>
      <w:r w:rsidRPr="005B306D">
        <w:rPr>
          <w:rFonts w:ascii="Arial" w:hAnsi="Arial" w:cs="Arial"/>
          <w:bCs/>
        </w:rPr>
        <w:t xml:space="preserve">. Over all iterations of error fixing, LR correction alone led to an average increase of 33 genes and 14,184 bps in genes, while SR polishing without LR correction led to the largest decrease in genes (166, ~10.7%) and </w:t>
      </w:r>
      <w:r w:rsidR="00A26059">
        <w:rPr>
          <w:rFonts w:ascii="Arial" w:hAnsi="Arial" w:cs="Arial"/>
          <w:bCs/>
        </w:rPr>
        <w:t xml:space="preserve">a </w:t>
      </w:r>
      <w:r w:rsidRPr="005B306D">
        <w:rPr>
          <w:rFonts w:ascii="Arial" w:hAnsi="Arial" w:cs="Arial"/>
          <w:bCs/>
        </w:rPr>
        <w:t xml:space="preserve">moderate increase in bps in genes </w:t>
      </w:r>
      <w:r w:rsidRPr="005B306D">
        <w:rPr>
          <w:rFonts w:ascii="Arial" w:hAnsi="Arial" w:cs="Arial"/>
          <w:bCs/>
        </w:rPr>
        <w:lastRenderedPageBreak/>
        <w:t xml:space="preserve">(31,486, ~4.9%) and SR polishing with at least some LR correction led to a large decrease in genes (145, ~9.4%) </w:t>
      </w:r>
      <w:r w:rsidR="00A26059">
        <w:rPr>
          <w:rFonts w:ascii="Arial" w:hAnsi="Arial" w:cs="Arial"/>
          <w:bCs/>
        </w:rPr>
        <w:t>and</w:t>
      </w:r>
      <w:r w:rsidR="00A26059" w:rsidRPr="005B306D">
        <w:rPr>
          <w:rFonts w:ascii="Arial" w:hAnsi="Arial" w:cs="Arial"/>
          <w:bCs/>
        </w:rPr>
        <w:t xml:space="preserve"> </w:t>
      </w:r>
      <w:r w:rsidRPr="005B306D">
        <w:rPr>
          <w:rFonts w:ascii="Arial" w:hAnsi="Arial" w:cs="Arial"/>
          <w:bCs/>
        </w:rPr>
        <w:t>the largest increase in bps in genes (49,332, ~7.7%</w:t>
      </w:r>
      <w:r w:rsidR="00F730AC">
        <w:rPr>
          <w:rFonts w:ascii="Arial" w:hAnsi="Arial" w:cs="Arial"/>
          <w:bCs/>
        </w:rPr>
        <w:t>;</w:t>
      </w:r>
      <w:r w:rsidR="00CE1447">
        <w:rPr>
          <w:rFonts w:ascii="Arial" w:hAnsi="Arial" w:cs="Arial"/>
          <w:bCs/>
        </w:rPr>
        <w:t xml:space="preserve"> Dataset S1</w:t>
      </w:r>
      <w:r w:rsidRPr="005B306D">
        <w:rPr>
          <w:rFonts w:ascii="Arial" w:hAnsi="Arial" w:cs="Arial"/>
          <w:bCs/>
        </w:rPr>
        <w:t>).</w:t>
      </w:r>
    </w:p>
    <w:p w14:paraId="5A8E533C" w14:textId="12EAAFB0" w:rsidR="008E029D" w:rsidRPr="005B306D" w:rsidRDefault="008E029D" w:rsidP="008E029D">
      <w:pPr>
        <w:spacing w:line="360" w:lineRule="auto"/>
        <w:ind w:firstLine="720"/>
        <w:jc w:val="both"/>
        <w:rPr>
          <w:rFonts w:ascii="Arial" w:hAnsi="Arial" w:cs="Arial"/>
          <w:bCs/>
        </w:rPr>
      </w:pPr>
      <w:r w:rsidRPr="005B306D">
        <w:rPr>
          <w:rFonts w:ascii="Arial" w:hAnsi="Arial" w:cs="Arial"/>
          <w:bCs/>
        </w:rPr>
        <w:t>According to BUS</w:t>
      </w:r>
      <w:r w:rsidR="00896F43">
        <w:rPr>
          <w:rFonts w:ascii="Arial" w:hAnsi="Arial" w:cs="Arial"/>
          <w:bCs/>
        </w:rPr>
        <w:t>C</w:t>
      </w:r>
      <w:r w:rsidRPr="005B306D">
        <w:rPr>
          <w:rFonts w:ascii="Arial" w:hAnsi="Arial" w:cs="Arial"/>
          <w:bCs/>
        </w:rPr>
        <w:t xml:space="preserve">O, which identifies 124 bacterial marker genes and assesses their fragmentation and redundancy, all LR assemblies initially contained fragmented bacterial marker genes, which were not resolved by LR correction alone. Consistent with general assembly statistics, initial </w:t>
      </w:r>
      <w:proofErr w:type="spellStart"/>
      <w:r w:rsidRPr="005B306D">
        <w:rPr>
          <w:rFonts w:ascii="Arial" w:hAnsi="Arial" w:cs="Arial"/>
          <w:bCs/>
        </w:rPr>
        <w:t>Flye</w:t>
      </w:r>
      <w:proofErr w:type="spellEnd"/>
      <w:r w:rsidRPr="005B306D">
        <w:rPr>
          <w:rFonts w:ascii="Arial" w:hAnsi="Arial" w:cs="Arial"/>
          <w:bCs/>
        </w:rPr>
        <w:t xml:space="preserve"> assemblies contained on average 3</w:t>
      </w:r>
      <w:r w:rsidR="001F2480">
        <w:rPr>
          <w:rFonts w:ascii="Arial" w:hAnsi="Arial" w:cs="Arial"/>
          <w:bCs/>
        </w:rPr>
        <w:t xml:space="preserve"> additional</w:t>
      </w:r>
      <w:r w:rsidRPr="005B306D">
        <w:rPr>
          <w:rFonts w:ascii="Arial" w:hAnsi="Arial" w:cs="Arial"/>
          <w:bCs/>
        </w:rPr>
        <w:t xml:space="preserve"> </w:t>
      </w:r>
      <w:r w:rsidR="001F2480">
        <w:rPr>
          <w:rFonts w:ascii="Arial" w:hAnsi="Arial" w:cs="Arial"/>
          <w:bCs/>
        </w:rPr>
        <w:t>complete (</w:t>
      </w:r>
      <w:r w:rsidR="001F2480" w:rsidRPr="00A04862">
        <w:rPr>
          <w:rFonts w:ascii="Arial" w:hAnsi="Arial" w:cs="Arial"/>
          <w:bCs/>
          <w:i/>
          <w:iCs/>
        </w:rPr>
        <w:t>i.e.</w:t>
      </w:r>
      <w:r w:rsidR="001F2480">
        <w:rPr>
          <w:rFonts w:ascii="Arial" w:hAnsi="Arial" w:cs="Arial"/>
          <w:bCs/>
        </w:rPr>
        <w:t xml:space="preserve">, not fragmented) </w:t>
      </w:r>
      <w:r w:rsidRPr="005B306D">
        <w:rPr>
          <w:rFonts w:ascii="Arial" w:hAnsi="Arial" w:cs="Arial"/>
          <w:bCs/>
        </w:rPr>
        <w:t xml:space="preserve">and 22 </w:t>
      </w:r>
      <w:r w:rsidR="001F2480">
        <w:rPr>
          <w:rFonts w:ascii="Arial" w:hAnsi="Arial" w:cs="Arial"/>
          <w:bCs/>
        </w:rPr>
        <w:t>additional</w:t>
      </w:r>
      <w:r w:rsidR="001F2480" w:rsidRPr="005B306D">
        <w:rPr>
          <w:rFonts w:ascii="Arial" w:hAnsi="Arial" w:cs="Arial"/>
          <w:bCs/>
        </w:rPr>
        <w:t xml:space="preserve"> </w:t>
      </w:r>
      <w:r w:rsidR="001F2480">
        <w:rPr>
          <w:rFonts w:ascii="Arial" w:hAnsi="Arial" w:cs="Arial"/>
          <w:bCs/>
        </w:rPr>
        <w:t>recovered (</w:t>
      </w:r>
      <w:r w:rsidR="001F2480" w:rsidRPr="00A04862">
        <w:rPr>
          <w:rFonts w:ascii="Arial" w:hAnsi="Arial" w:cs="Arial"/>
          <w:bCs/>
          <w:i/>
          <w:iCs/>
        </w:rPr>
        <w:t>i.e.</w:t>
      </w:r>
      <w:r w:rsidR="001F2480">
        <w:rPr>
          <w:rFonts w:ascii="Arial" w:hAnsi="Arial" w:cs="Arial"/>
          <w:bCs/>
        </w:rPr>
        <w:t>, not missing)</w:t>
      </w:r>
      <w:r w:rsidR="001F2480" w:rsidRPr="005B306D">
        <w:rPr>
          <w:rFonts w:ascii="Arial" w:hAnsi="Arial" w:cs="Arial"/>
          <w:bCs/>
        </w:rPr>
        <w:t xml:space="preserve"> </w:t>
      </w:r>
      <w:r w:rsidRPr="005B306D">
        <w:rPr>
          <w:rFonts w:ascii="Arial" w:hAnsi="Arial" w:cs="Arial"/>
          <w:bCs/>
        </w:rPr>
        <w:t xml:space="preserve">marker genes than the initial </w:t>
      </w:r>
      <w:proofErr w:type="spellStart"/>
      <w:r w:rsidRPr="005B306D">
        <w:rPr>
          <w:rFonts w:ascii="Arial" w:hAnsi="Arial" w:cs="Arial"/>
          <w:bCs/>
        </w:rPr>
        <w:t>Canu</w:t>
      </w:r>
      <w:proofErr w:type="spellEnd"/>
      <w:r w:rsidRPr="005B306D">
        <w:rPr>
          <w:rFonts w:ascii="Arial" w:hAnsi="Arial" w:cs="Arial"/>
          <w:bCs/>
        </w:rPr>
        <w:t xml:space="preserve"> assemblies (</w:t>
      </w:r>
      <w:r w:rsidR="00CE1447">
        <w:rPr>
          <w:rFonts w:ascii="Arial" w:hAnsi="Arial" w:cs="Arial"/>
          <w:bCs/>
        </w:rPr>
        <w:t xml:space="preserve">Dataset S1, </w:t>
      </w:r>
      <w:r w:rsidRPr="005B306D">
        <w:rPr>
          <w:rFonts w:ascii="Arial" w:hAnsi="Arial" w:cs="Arial"/>
          <w:bCs/>
        </w:rPr>
        <w:t>Fig.</w:t>
      </w:r>
      <w:r w:rsidR="00D85BF4">
        <w:rPr>
          <w:rFonts w:ascii="Arial" w:hAnsi="Arial" w:cs="Arial"/>
          <w:bCs/>
        </w:rPr>
        <w:t xml:space="preserve"> </w:t>
      </w:r>
      <w:r w:rsidR="00E05B6E">
        <w:rPr>
          <w:rFonts w:ascii="Arial" w:hAnsi="Arial" w:cs="Arial"/>
          <w:bCs/>
        </w:rPr>
        <w:t>S1</w:t>
      </w:r>
      <w:r w:rsidR="00AD1670">
        <w:rPr>
          <w:rFonts w:ascii="Arial" w:hAnsi="Arial" w:cs="Arial"/>
          <w:bCs/>
        </w:rPr>
        <w:t>1</w:t>
      </w:r>
      <w:r w:rsidRPr="005B306D">
        <w:rPr>
          <w:rFonts w:ascii="Arial" w:hAnsi="Arial" w:cs="Arial"/>
          <w:bCs/>
        </w:rPr>
        <w:t xml:space="preserve">). Similarly, there were on average 1.5 </w:t>
      </w:r>
      <w:r w:rsidR="001F2480">
        <w:rPr>
          <w:rFonts w:ascii="Arial" w:hAnsi="Arial" w:cs="Arial"/>
          <w:bCs/>
        </w:rPr>
        <w:t>more</w:t>
      </w:r>
      <w:r w:rsidR="001F2480" w:rsidRPr="005B306D">
        <w:rPr>
          <w:rFonts w:ascii="Arial" w:hAnsi="Arial" w:cs="Arial"/>
          <w:bCs/>
        </w:rPr>
        <w:t xml:space="preserve"> </w:t>
      </w:r>
      <w:r w:rsidR="001F2480">
        <w:rPr>
          <w:rFonts w:ascii="Arial" w:hAnsi="Arial" w:cs="Arial"/>
          <w:bCs/>
        </w:rPr>
        <w:t>complete</w:t>
      </w:r>
      <w:r w:rsidR="001F2480" w:rsidRPr="005B306D">
        <w:rPr>
          <w:rFonts w:ascii="Arial" w:hAnsi="Arial" w:cs="Arial"/>
          <w:bCs/>
        </w:rPr>
        <w:t xml:space="preserve"> </w:t>
      </w:r>
      <w:r w:rsidRPr="005B306D">
        <w:rPr>
          <w:rFonts w:ascii="Arial" w:hAnsi="Arial" w:cs="Arial"/>
          <w:bCs/>
        </w:rPr>
        <w:t xml:space="preserve">and 24 </w:t>
      </w:r>
      <w:r w:rsidR="001F2480">
        <w:rPr>
          <w:rFonts w:ascii="Arial" w:hAnsi="Arial" w:cs="Arial"/>
          <w:bCs/>
        </w:rPr>
        <w:t>more</w:t>
      </w:r>
      <w:r w:rsidR="001F2480" w:rsidRPr="005B306D">
        <w:rPr>
          <w:rFonts w:ascii="Arial" w:hAnsi="Arial" w:cs="Arial"/>
          <w:bCs/>
        </w:rPr>
        <w:t xml:space="preserve"> </w:t>
      </w:r>
      <w:r w:rsidR="001F2480">
        <w:rPr>
          <w:rFonts w:ascii="Arial" w:hAnsi="Arial" w:cs="Arial"/>
          <w:bCs/>
        </w:rPr>
        <w:t>recovered</w:t>
      </w:r>
      <w:r w:rsidR="001F2480" w:rsidRPr="005B306D">
        <w:rPr>
          <w:rFonts w:ascii="Arial" w:hAnsi="Arial" w:cs="Arial"/>
          <w:bCs/>
        </w:rPr>
        <w:t xml:space="preserve"> </w:t>
      </w:r>
      <w:r w:rsidRPr="005B306D">
        <w:rPr>
          <w:rFonts w:ascii="Arial" w:hAnsi="Arial" w:cs="Arial"/>
          <w:bCs/>
        </w:rPr>
        <w:t>marker genes in the NLR compared to the OLR, again likely due to the greater read depth</w:t>
      </w:r>
      <w:r w:rsidR="00CE1447">
        <w:rPr>
          <w:rFonts w:ascii="Arial" w:hAnsi="Arial" w:cs="Arial"/>
          <w:bCs/>
        </w:rPr>
        <w:t xml:space="preserve"> (Dataset S1)</w:t>
      </w:r>
      <w:r w:rsidRPr="005B306D">
        <w:rPr>
          <w:rFonts w:ascii="Arial" w:hAnsi="Arial" w:cs="Arial"/>
          <w:bCs/>
        </w:rPr>
        <w:t xml:space="preserve">. Even one iteration of LR correction </w:t>
      </w:r>
      <w:r w:rsidR="001F2480">
        <w:rPr>
          <w:rFonts w:ascii="Arial" w:hAnsi="Arial" w:cs="Arial"/>
          <w:bCs/>
        </w:rPr>
        <w:t>increased</w:t>
      </w:r>
      <w:r w:rsidR="001F2480" w:rsidRPr="005B306D">
        <w:rPr>
          <w:rFonts w:ascii="Arial" w:hAnsi="Arial" w:cs="Arial"/>
          <w:bCs/>
        </w:rPr>
        <w:t xml:space="preserve"> </w:t>
      </w:r>
      <w:r w:rsidR="001F2480">
        <w:rPr>
          <w:rFonts w:ascii="Arial" w:hAnsi="Arial" w:cs="Arial"/>
          <w:bCs/>
        </w:rPr>
        <w:t>complete</w:t>
      </w:r>
      <w:r w:rsidR="001F2480" w:rsidRPr="005B306D">
        <w:rPr>
          <w:rFonts w:ascii="Arial" w:hAnsi="Arial" w:cs="Arial"/>
          <w:bCs/>
        </w:rPr>
        <w:t xml:space="preserve"> </w:t>
      </w:r>
      <w:r w:rsidRPr="005B306D">
        <w:rPr>
          <w:rFonts w:ascii="Arial" w:hAnsi="Arial" w:cs="Arial"/>
          <w:bCs/>
        </w:rPr>
        <w:t xml:space="preserve">and </w:t>
      </w:r>
      <w:r w:rsidR="001F2480">
        <w:rPr>
          <w:rFonts w:ascii="Arial" w:hAnsi="Arial" w:cs="Arial"/>
          <w:bCs/>
        </w:rPr>
        <w:t>recovered</w:t>
      </w:r>
      <w:r w:rsidR="001F2480" w:rsidRPr="005B306D">
        <w:rPr>
          <w:rFonts w:ascii="Arial" w:hAnsi="Arial" w:cs="Arial"/>
          <w:bCs/>
        </w:rPr>
        <w:t xml:space="preserve"> </w:t>
      </w:r>
      <w:r w:rsidRPr="005B306D">
        <w:rPr>
          <w:rFonts w:ascii="Arial" w:hAnsi="Arial" w:cs="Arial"/>
          <w:bCs/>
        </w:rPr>
        <w:t xml:space="preserve">bacterial marker genes, by an average of 2 and 10, respectively, but it was also evident that up to 10 iterations of LR correction could not fully resolve these errors and led to noisy patterns. These observations were at least partially expected because LR correction still uses the high error rate LRs and is typically used </w:t>
      </w:r>
      <w:r>
        <w:rPr>
          <w:rFonts w:ascii="Arial" w:hAnsi="Arial" w:cs="Arial"/>
          <w:bCs/>
        </w:rPr>
        <w:t>to fix</w:t>
      </w:r>
      <w:r w:rsidRPr="005B306D">
        <w:rPr>
          <w:rFonts w:ascii="Arial" w:hAnsi="Arial" w:cs="Arial"/>
          <w:bCs/>
        </w:rPr>
        <w:t xml:space="preserve"> </w:t>
      </w:r>
      <w:r>
        <w:rPr>
          <w:rFonts w:ascii="Arial" w:hAnsi="Arial" w:cs="Arial"/>
          <w:bCs/>
        </w:rPr>
        <w:t xml:space="preserve">slightly </w:t>
      </w:r>
      <w:r w:rsidRPr="005B306D">
        <w:rPr>
          <w:rFonts w:ascii="Arial" w:hAnsi="Arial" w:cs="Arial"/>
          <w:bCs/>
        </w:rPr>
        <w:t xml:space="preserve">larger scale, </w:t>
      </w:r>
      <w:r w:rsidRPr="005B306D">
        <w:rPr>
          <w:rFonts w:ascii="Arial" w:hAnsi="Arial" w:cs="Arial"/>
          <w:bCs/>
          <w:i/>
          <w:iCs/>
        </w:rPr>
        <w:t>i.e.</w:t>
      </w:r>
      <w:r w:rsidRPr="005B306D">
        <w:rPr>
          <w:rFonts w:ascii="Arial" w:hAnsi="Arial" w:cs="Arial"/>
          <w:bCs/>
        </w:rPr>
        <w:t>,</w:t>
      </w:r>
      <w:r w:rsidRPr="005B306D">
        <w:rPr>
          <w:rFonts w:ascii="Arial" w:hAnsi="Arial" w:cs="Arial"/>
          <w:bCs/>
          <w:i/>
          <w:iCs/>
        </w:rPr>
        <w:t xml:space="preserve"> </w:t>
      </w:r>
      <w:r w:rsidRPr="005B306D">
        <w:rPr>
          <w:rFonts w:ascii="Arial" w:hAnsi="Arial" w:cs="Arial"/>
          <w:bCs/>
        </w:rPr>
        <w:t>structural</w:t>
      </w:r>
      <w:r>
        <w:rPr>
          <w:rFonts w:ascii="Arial" w:hAnsi="Arial" w:cs="Arial"/>
          <w:bCs/>
        </w:rPr>
        <w:t>,</w:t>
      </w:r>
      <w:r w:rsidRPr="005B306D">
        <w:rPr>
          <w:rFonts w:ascii="Arial" w:hAnsi="Arial" w:cs="Arial"/>
          <w:bCs/>
        </w:rPr>
        <w:t xml:space="preserve"> </w:t>
      </w:r>
      <w:r>
        <w:rPr>
          <w:rFonts w:ascii="Arial" w:hAnsi="Arial" w:cs="Arial"/>
          <w:bCs/>
        </w:rPr>
        <w:t>errors</w:t>
      </w:r>
      <w:r w:rsidRPr="005B306D">
        <w:rPr>
          <w:rFonts w:ascii="Arial" w:hAnsi="Arial" w:cs="Arial"/>
          <w:bCs/>
        </w:rPr>
        <w:t>.</w:t>
      </w:r>
    </w:p>
    <w:p w14:paraId="41F10417" w14:textId="77777777" w:rsidR="008E029D" w:rsidRPr="005B306D" w:rsidRDefault="008E029D" w:rsidP="008E029D">
      <w:pPr>
        <w:spacing w:line="360" w:lineRule="auto"/>
        <w:jc w:val="both"/>
        <w:rPr>
          <w:rFonts w:ascii="Arial" w:hAnsi="Arial" w:cs="Arial"/>
          <w:bCs/>
        </w:rPr>
      </w:pPr>
    </w:p>
    <w:p w14:paraId="5636B434" w14:textId="77777777" w:rsidR="008E029D" w:rsidRPr="005B306D" w:rsidRDefault="008E029D" w:rsidP="008E029D">
      <w:pPr>
        <w:spacing w:line="360" w:lineRule="auto"/>
        <w:jc w:val="both"/>
        <w:rPr>
          <w:rFonts w:ascii="Arial" w:hAnsi="Arial" w:cs="Arial"/>
          <w:bCs/>
        </w:rPr>
        <w:sectPr w:rsidR="008E029D" w:rsidRPr="005B306D" w:rsidSect="00781F0C">
          <w:type w:val="continuous"/>
          <w:pgSz w:w="11906" w:h="16838"/>
          <w:pgMar w:top="1440" w:right="1800" w:bottom="1440" w:left="1800" w:header="0" w:footer="706" w:gutter="0"/>
          <w:lnNumType w:countBy="1" w:restart="continuous"/>
          <w:cols w:space="720"/>
          <w:formProt w:val="0"/>
          <w:docGrid w:linePitch="360"/>
        </w:sectPr>
      </w:pPr>
    </w:p>
    <w:p w14:paraId="0BAC2488" w14:textId="73958212" w:rsidR="008E029D" w:rsidRPr="005B306D" w:rsidRDefault="004A77B5" w:rsidP="008E029D">
      <w:pPr>
        <w:spacing w:line="360" w:lineRule="auto"/>
        <w:ind w:firstLine="720"/>
        <w:jc w:val="both"/>
        <w:rPr>
          <w:rFonts w:ascii="Arial" w:hAnsi="Arial" w:cs="Arial"/>
          <w:bCs/>
        </w:rPr>
      </w:pPr>
      <w:r>
        <w:rPr>
          <w:rFonts w:ascii="Arial" w:hAnsi="Arial" w:cs="Arial"/>
          <w:bCs/>
        </w:rPr>
        <w:t>Contrastingly,</w:t>
      </w:r>
      <w:r w:rsidR="008E029D" w:rsidRPr="005B306D">
        <w:rPr>
          <w:rFonts w:ascii="Arial" w:hAnsi="Arial" w:cs="Arial"/>
          <w:bCs/>
        </w:rPr>
        <w:t xml:space="preserve"> SR polishing effectively resolved gene fragmentation when viewed as an aggregate over the entire assembly. Without any LR correction, only one iteration of SR polishing was sufficient to recover at least one complete copy of all tracked marker genes. Furthermore, this trend was consistent after every LR correction step tested, suggesting that the SR polishing outcomes are more stable than LR correction, </w:t>
      </w:r>
      <w:r w:rsidR="00E72021">
        <w:rPr>
          <w:rFonts w:ascii="Arial" w:hAnsi="Arial" w:cs="Arial"/>
          <w:bCs/>
        </w:rPr>
        <w:t>as</w:t>
      </w:r>
      <w:r w:rsidR="008E029D" w:rsidRPr="005B306D">
        <w:rPr>
          <w:rFonts w:ascii="Arial" w:hAnsi="Arial" w:cs="Arial"/>
          <w:bCs/>
        </w:rPr>
        <w:t xml:space="preserve"> expected because they tend to fix smaller scale, </w:t>
      </w:r>
      <w:r w:rsidR="008E029D" w:rsidRPr="005B306D">
        <w:rPr>
          <w:rFonts w:ascii="Arial" w:hAnsi="Arial" w:cs="Arial"/>
          <w:bCs/>
          <w:i/>
          <w:iCs/>
        </w:rPr>
        <w:t>i.e.</w:t>
      </w:r>
      <w:r w:rsidR="008E029D" w:rsidRPr="005B306D">
        <w:rPr>
          <w:rFonts w:ascii="Arial" w:hAnsi="Arial" w:cs="Arial"/>
          <w:bCs/>
        </w:rPr>
        <w:t xml:space="preserve">, single or few bps errors. We additionally note that for the </w:t>
      </w:r>
      <w:proofErr w:type="spellStart"/>
      <w:r w:rsidR="008E029D" w:rsidRPr="005B306D">
        <w:rPr>
          <w:rFonts w:ascii="Arial" w:hAnsi="Arial" w:cs="Arial"/>
          <w:bCs/>
        </w:rPr>
        <w:t>Flye</w:t>
      </w:r>
      <w:proofErr w:type="spellEnd"/>
      <w:r w:rsidR="008E029D" w:rsidRPr="005B306D">
        <w:rPr>
          <w:rFonts w:ascii="Arial" w:hAnsi="Arial" w:cs="Arial"/>
          <w:bCs/>
        </w:rPr>
        <w:t xml:space="preserve"> assembly of the OLR, more markers were complete and duplicated wit</w:t>
      </w:r>
      <w:r w:rsidR="00316877">
        <w:rPr>
          <w:rFonts w:ascii="Arial" w:hAnsi="Arial" w:cs="Arial"/>
          <w:bCs/>
        </w:rPr>
        <w:t>hout</w:t>
      </w:r>
      <w:r w:rsidR="008E029D" w:rsidRPr="005B306D">
        <w:rPr>
          <w:rFonts w:ascii="Arial" w:hAnsi="Arial" w:cs="Arial"/>
          <w:bCs/>
        </w:rPr>
        <w:t xml:space="preserve"> LR correction steps than with 2, 5, or 10 iterations, in contrast to the other three LR assemblies. This may be the result of the LR corrections resolving an inaccuracy, in which a large redundant sequence was collapsed (more evidence below), but this phenomenon was not extensively followed. In summary, it was clear that a few iterations of SR polishing were sufficient to lead to </w:t>
      </w:r>
      <w:r w:rsidR="004F6CDE">
        <w:rPr>
          <w:rFonts w:ascii="Arial" w:hAnsi="Arial" w:cs="Arial"/>
          <w:bCs/>
        </w:rPr>
        <w:t>a</w:t>
      </w:r>
      <w:r w:rsidR="008C5201" w:rsidRPr="005B306D">
        <w:rPr>
          <w:rFonts w:ascii="Arial" w:hAnsi="Arial" w:cs="Arial"/>
          <w:bCs/>
        </w:rPr>
        <w:t xml:space="preserve"> </w:t>
      </w:r>
      <w:r w:rsidR="008E029D" w:rsidRPr="005B306D">
        <w:rPr>
          <w:rFonts w:ascii="Arial" w:hAnsi="Arial" w:cs="Arial"/>
          <w:bCs/>
        </w:rPr>
        <w:t xml:space="preserve">reduction of fragmented marker genes, </w:t>
      </w:r>
      <w:r w:rsidR="008C5201">
        <w:rPr>
          <w:rFonts w:ascii="Arial" w:hAnsi="Arial" w:cs="Arial"/>
          <w:bCs/>
        </w:rPr>
        <w:t>while</w:t>
      </w:r>
      <w:r w:rsidR="008C5201" w:rsidRPr="005B306D">
        <w:rPr>
          <w:rFonts w:ascii="Arial" w:hAnsi="Arial" w:cs="Arial"/>
          <w:bCs/>
        </w:rPr>
        <w:t xml:space="preserve"> </w:t>
      </w:r>
      <w:r w:rsidR="008E029D" w:rsidRPr="005B306D">
        <w:rPr>
          <w:rFonts w:ascii="Arial" w:hAnsi="Arial" w:cs="Arial"/>
          <w:bCs/>
        </w:rPr>
        <w:t xml:space="preserve">LR correction demonstrated </w:t>
      </w:r>
      <w:r w:rsidR="008C5201" w:rsidRPr="005B306D">
        <w:rPr>
          <w:rFonts w:ascii="Arial" w:hAnsi="Arial" w:cs="Arial"/>
          <w:bCs/>
        </w:rPr>
        <w:t>diminish</w:t>
      </w:r>
      <w:r w:rsidR="008C5201">
        <w:rPr>
          <w:rFonts w:ascii="Arial" w:hAnsi="Arial" w:cs="Arial"/>
          <w:bCs/>
        </w:rPr>
        <w:t>ing</w:t>
      </w:r>
      <w:r w:rsidR="008C5201" w:rsidRPr="005B306D">
        <w:rPr>
          <w:rFonts w:ascii="Arial" w:hAnsi="Arial" w:cs="Arial"/>
          <w:bCs/>
        </w:rPr>
        <w:t xml:space="preserve"> </w:t>
      </w:r>
      <w:r w:rsidR="008E029D" w:rsidRPr="005B306D">
        <w:rPr>
          <w:rFonts w:ascii="Arial" w:hAnsi="Arial" w:cs="Arial"/>
          <w:bCs/>
        </w:rPr>
        <w:t>returns and noisy patterns.</w:t>
      </w:r>
    </w:p>
    <w:p w14:paraId="66022FA0" w14:textId="0DE3C3D3" w:rsidR="008E029D" w:rsidRPr="005B306D" w:rsidRDefault="008E029D" w:rsidP="008E029D">
      <w:pPr>
        <w:spacing w:line="360" w:lineRule="auto"/>
        <w:ind w:firstLine="720"/>
        <w:jc w:val="both"/>
        <w:rPr>
          <w:rFonts w:ascii="Arial" w:hAnsi="Arial" w:cs="Arial"/>
          <w:bCs/>
        </w:rPr>
      </w:pPr>
      <w:r w:rsidRPr="005B306D">
        <w:rPr>
          <w:rFonts w:ascii="Arial" w:hAnsi="Arial" w:cs="Arial"/>
          <w:bCs/>
        </w:rPr>
        <w:lastRenderedPageBreak/>
        <w:t>Corroborating the trends observed in BUSCO, the broader reference comparison with IDEEL showed that initial assemblies contained many fragmented genes, but SR polishing led to major improvements in gene length.</w:t>
      </w:r>
      <w:r w:rsidR="00990973">
        <w:rPr>
          <w:rFonts w:ascii="Arial" w:hAnsi="Arial" w:cs="Arial"/>
          <w:bCs/>
        </w:rPr>
        <w:t xml:space="preserve"> (</w:t>
      </w:r>
      <w:r w:rsidR="00546FD1">
        <w:rPr>
          <w:rFonts w:ascii="Arial" w:hAnsi="Arial" w:cs="Arial"/>
          <w:bCs/>
        </w:rPr>
        <w:t xml:space="preserve">Dataset S1, </w:t>
      </w:r>
      <w:r w:rsidR="00990973">
        <w:rPr>
          <w:rFonts w:ascii="Arial" w:hAnsi="Arial" w:cs="Arial"/>
          <w:bCs/>
        </w:rPr>
        <w:t>Fig. S12).</w:t>
      </w:r>
      <w:r w:rsidRPr="005B306D">
        <w:rPr>
          <w:rFonts w:ascii="Arial" w:hAnsi="Arial" w:cs="Arial"/>
          <w:bCs/>
        </w:rPr>
        <w:t xml:space="preserve"> On average, only about 6.8% of coding genes </w:t>
      </w:r>
      <w:r w:rsidR="00CA7AD2">
        <w:rPr>
          <w:rFonts w:ascii="Arial" w:hAnsi="Arial" w:cs="Arial"/>
          <w:bCs/>
        </w:rPr>
        <w:t xml:space="preserve">in the initial assemblies </w:t>
      </w:r>
      <w:r w:rsidRPr="005B306D">
        <w:rPr>
          <w:rFonts w:ascii="Arial" w:hAnsi="Arial" w:cs="Arial"/>
          <w:bCs/>
        </w:rPr>
        <w:t>were within 5% of the length of their most similar reference sequence (</w:t>
      </w:r>
      <w:r w:rsidR="00546FD1">
        <w:rPr>
          <w:rFonts w:ascii="Arial" w:hAnsi="Arial" w:cs="Arial"/>
          <w:bCs/>
        </w:rPr>
        <w:t xml:space="preserve">Dataset S1, </w:t>
      </w:r>
      <w:r w:rsidRPr="005B306D">
        <w:rPr>
          <w:rFonts w:ascii="Arial" w:hAnsi="Arial" w:cs="Arial"/>
          <w:bCs/>
        </w:rPr>
        <w:t>Fig.</w:t>
      </w:r>
      <w:r w:rsidR="00D85BF4">
        <w:rPr>
          <w:rFonts w:ascii="Arial" w:hAnsi="Arial" w:cs="Arial"/>
          <w:bCs/>
        </w:rPr>
        <w:t xml:space="preserve"> </w:t>
      </w:r>
      <w:r w:rsidR="00990973">
        <w:rPr>
          <w:rFonts w:ascii="Arial" w:hAnsi="Arial" w:cs="Arial"/>
          <w:bCs/>
        </w:rPr>
        <w:t>S13</w:t>
      </w:r>
      <w:r w:rsidRPr="005B306D">
        <w:rPr>
          <w:rFonts w:ascii="Arial" w:hAnsi="Arial" w:cs="Arial"/>
          <w:bCs/>
        </w:rPr>
        <w:t xml:space="preserve">). LR correction alone increased this proportion </w:t>
      </w:r>
      <w:r w:rsidR="00563AA8" w:rsidRPr="005B306D">
        <w:rPr>
          <w:rFonts w:ascii="Arial" w:hAnsi="Arial" w:cs="Arial"/>
          <w:bCs/>
        </w:rPr>
        <w:t xml:space="preserve">only </w:t>
      </w:r>
      <w:r w:rsidRPr="005B306D">
        <w:rPr>
          <w:rFonts w:ascii="Arial" w:hAnsi="Arial" w:cs="Arial"/>
          <w:bCs/>
        </w:rPr>
        <w:t>to 7.9% of coding genes, but just two rounds of SR polishing increased the proportion of coding genes with lengths within 5% of their most similar reference to 24.3%</w:t>
      </w:r>
      <w:r w:rsidR="00990973">
        <w:rPr>
          <w:rFonts w:ascii="Arial" w:hAnsi="Arial" w:cs="Arial"/>
          <w:bCs/>
        </w:rPr>
        <w:t xml:space="preserve"> (</w:t>
      </w:r>
      <w:r w:rsidR="00546FD1">
        <w:rPr>
          <w:rFonts w:ascii="Arial" w:hAnsi="Arial" w:cs="Arial"/>
          <w:bCs/>
        </w:rPr>
        <w:t xml:space="preserve">Dataset S1, </w:t>
      </w:r>
      <w:r w:rsidR="00990973">
        <w:rPr>
          <w:rFonts w:ascii="Arial" w:hAnsi="Arial" w:cs="Arial"/>
          <w:bCs/>
        </w:rPr>
        <w:t>Figs. S12, S13)</w:t>
      </w:r>
      <w:r w:rsidRPr="005B306D">
        <w:rPr>
          <w:rFonts w:ascii="Arial" w:hAnsi="Arial" w:cs="Arial"/>
          <w:bCs/>
        </w:rPr>
        <w:t xml:space="preserve">. There was </w:t>
      </w:r>
      <w:r w:rsidR="00CA7AD2">
        <w:rPr>
          <w:rFonts w:ascii="Arial" w:hAnsi="Arial" w:cs="Arial"/>
          <w:bCs/>
        </w:rPr>
        <w:t>a slight</w:t>
      </w:r>
      <w:r w:rsidR="00CA7AD2" w:rsidRPr="005B306D">
        <w:rPr>
          <w:rFonts w:ascii="Arial" w:hAnsi="Arial" w:cs="Arial"/>
          <w:bCs/>
        </w:rPr>
        <w:t xml:space="preserve"> </w:t>
      </w:r>
      <w:r w:rsidRPr="005B306D">
        <w:rPr>
          <w:rFonts w:ascii="Arial" w:hAnsi="Arial" w:cs="Arial"/>
          <w:bCs/>
        </w:rPr>
        <w:t xml:space="preserve">improvement </w:t>
      </w:r>
      <w:r w:rsidR="00CA7AD2">
        <w:rPr>
          <w:rFonts w:ascii="Arial" w:hAnsi="Arial" w:cs="Arial"/>
          <w:bCs/>
        </w:rPr>
        <w:t>by the</w:t>
      </w:r>
      <w:r w:rsidRPr="005B306D">
        <w:rPr>
          <w:rFonts w:ascii="Arial" w:hAnsi="Arial" w:cs="Arial"/>
          <w:bCs/>
        </w:rPr>
        <w:t xml:space="preserve"> third iteration of </w:t>
      </w:r>
      <w:r w:rsidR="00CA7AD2">
        <w:rPr>
          <w:rFonts w:ascii="Arial" w:hAnsi="Arial" w:cs="Arial"/>
          <w:bCs/>
        </w:rPr>
        <w:t>S</w:t>
      </w:r>
      <w:r w:rsidR="00CA7AD2" w:rsidRPr="005B306D">
        <w:rPr>
          <w:rFonts w:ascii="Arial" w:hAnsi="Arial" w:cs="Arial"/>
          <w:bCs/>
        </w:rPr>
        <w:t xml:space="preserve">R </w:t>
      </w:r>
      <w:r w:rsidRPr="005B306D">
        <w:rPr>
          <w:rFonts w:ascii="Arial" w:hAnsi="Arial" w:cs="Arial"/>
          <w:bCs/>
        </w:rPr>
        <w:t xml:space="preserve">polishing to 24.8% </w:t>
      </w:r>
      <w:r w:rsidR="00CA7AD2">
        <w:rPr>
          <w:rFonts w:ascii="Arial" w:hAnsi="Arial" w:cs="Arial"/>
          <w:bCs/>
        </w:rPr>
        <w:t>and with subsequent SR polishing,</w:t>
      </w:r>
      <w:r w:rsidR="00CA7AD2" w:rsidRPr="005B306D">
        <w:rPr>
          <w:rFonts w:ascii="Arial" w:hAnsi="Arial" w:cs="Arial"/>
          <w:bCs/>
        </w:rPr>
        <w:t xml:space="preserve"> </w:t>
      </w:r>
      <w:r w:rsidRPr="005B306D">
        <w:rPr>
          <w:rFonts w:ascii="Arial" w:hAnsi="Arial" w:cs="Arial"/>
          <w:bCs/>
        </w:rPr>
        <w:t xml:space="preserve">diminishing returns to a maximum of 25.0%. </w:t>
      </w:r>
      <w:r w:rsidR="00990973">
        <w:rPr>
          <w:rFonts w:ascii="Arial" w:hAnsi="Arial" w:cs="Arial"/>
          <w:bCs/>
        </w:rPr>
        <w:t xml:space="preserve">Apparently, a large fraction of the most fragmented genes occurred on contigs with low (&lt;1x) SR depth, even after SR polishing, as removing these contigs and assessing the assemblies with IDEEL again yielded approximately </w:t>
      </w:r>
      <w:r w:rsidR="002F27B4">
        <w:rPr>
          <w:rFonts w:ascii="Arial" w:hAnsi="Arial" w:cs="Arial"/>
          <w:bCs/>
        </w:rPr>
        <w:t>1.77</w:t>
      </w:r>
      <w:r w:rsidR="00990973">
        <w:rPr>
          <w:rFonts w:ascii="Arial" w:hAnsi="Arial" w:cs="Arial"/>
          <w:bCs/>
        </w:rPr>
        <w:t xml:space="preserve">-fold increases in </w:t>
      </w:r>
      <w:r w:rsidR="002F27B4">
        <w:rPr>
          <w:rFonts w:ascii="Arial" w:hAnsi="Arial" w:cs="Arial"/>
          <w:bCs/>
        </w:rPr>
        <w:t xml:space="preserve">the proportion of </w:t>
      </w:r>
      <w:r w:rsidR="00990973">
        <w:rPr>
          <w:rFonts w:ascii="Arial" w:hAnsi="Arial" w:cs="Arial"/>
          <w:bCs/>
        </w:rPr>
        <w:t>nearly full-length genes on average (</w:t>
      </w:r>
      <w:r w:rsidR="00546FD1">
        <w:rPr>
          <w:rFonts w:ascii="Arial" w:hAnsi="Arial" w:cs="Arial"/>
          <w:bCs/>
        </w:rPr>
        <w:t xml:space="preserve">Dataset S1, </w:t>
      </w:r>
      <w:r w:rsidR="00990973">
        <w:rPr>
          <w:rFonts w:ascii="Arial" w:hAnsi="Arial" w:cs="Arial"/>
          <w:bCs/>
        </w:rPr>
        <w:t>Fig. S13). These minimum SR-de</w:t>
      </w:r>
      <w:r w:rsidR="00990973" w:rsidRPr="002F27B4">
        <w:rPr>
          <w:rFonts w:ascii="Arial" w:hAnsi="Arial" w:cs="Arial"/>
          <w:bCs/>
        </w:rPr>
        <w:t>pth filtered assemblies approached similar</w:t>
      </w:r>
      <w:r w:rsidR="007B3BDB" w:rsidRPr="002F27B4">
        <w:rPr>
          <w:rFonts w:ascii="Arial" w:hAnsi="Arial" w:cs="Arial"/>
          <w:bCs/>
        </w:rPr>
        <w:t xml:space="preserve"> percentages</w:t>
      </w:r>
      <w:r w:rsidR="00990973" w:rsidRPr="002F27B4">
        <w:rPr>
          <w:rFonts w:ascii="Arial" w:hAnsi="Arial" w:cs="Arial"/>
          <w:bCs/>
        </w:rPr>
        <w:t xml:space="preserve"> of nearly full-length genes</w:t>
      </w:r>
      <w:r w:rsidR="00747B32">
        <w:rPr>
          <w:rFonts w:ascii="Arial" w:hAnsi="Arial" w:cs="Arial"/>
          <w:bCs/>
        </w:rPr>
        <w:t xml:space="preserve"> (</w:t>
      </w:r>
      <w:r w:rsidR="002F27B4" w:rsidRPr="002F27B4">
        <w:rPr>
          <w:rFonts w:ascii="Arial" w:hAnsi="Arial" w:cs="Arial"/>
          <w:bCs/>
        </w:rPr>
        <w:t>~46%</w:t>
      </w:r>
      <w:r w:rsidR="00747B32">
        <w:rPr>
          <w:rFonts w:ascii="Arial" w:hAnsi="Arial" w:cs="Arial"/>
          <w:bCs/>
        </w:rPr>
        <w:t>)</w:t>
      </w:r>
      <w:r w:rsidR="007B3BDB" w:rsidRPr="002F27B4">
        <w:rPr>
          <w:rFonts w:ascii="Arial" w:hAnsi="Arial" w:cs="Arial"/>
          <w:bCs/>
        </w:rPr>
        <w:t xml:space="preserve"> </w:t>
      </w:r>
      <w:r w:rsidR="00990973" w:rsidRPr="002F27B4">
        <w:rPr>
          <w:rFonts w:ascii="Arial" w:hAnsi="Arial" w:cs="Arial"/>
          <w:bCs/>
        </w:rPr>
        <w:t>in SR-only and SR-first hybrid assemblies (</w:t>
      </w:r>
      <w:r w:rsidR="002F27B4" w:rsidRPr="00C4610A">
        <w:rPr>
          <w:rFonts w:ascii="Arial" w:hAnsi="Arial" w:cs="Arial"/>
          <w:bCs/>
        </w:rPr>
        <w:t>51-63%</w:t>
      </w:r>
      <w:r w:rsidR="00546FD1">
        <w:rPr>
          <w:rFonts w:ascii="Arial" w:hAnsi="Arial" w:cs="Arial"/>
          <w:bCs/>
        </w:rPr>
        <w:t>, Dataset S1</w:t>
      </w:r>
      <w:r w:rsidR="002F27B4" w:rsidRPr="002F27B4">
        <w:rPr>
          <w:rFonts w:ascii="Arial" w:hAnsi="Arial" w:cs="Arial"/>
          <w:bCs/>
        </w:rPr>
        <w:t xml:space="preserve">, </w:t>
      </w:r>
      <w:r w:rsidR="00990973" w:rsidRPr="002F27B4">
        <w:rPr>
          <w:rFonts w:ascii="Arial" w:hAnsi="Arial" w:cs="Arial"/>
          <w:bCs/>
        </w:rPr>
        <w:t>Fig. S13</w:t>
      </w:r>
      <w:r w:rsidR="00990973">
        <w:rPr>
          <w:rFonts w:ascii="Arial" w:hAnsi="Arial" w:cs="Arial"/>
          <w:bCs/>
        </w:rPr>
        <w:t xml:space="preserve">). </w:t>
      </w:r>
    </w:p>
    <w:p w14:paraId="7137B5D9" w14:textId="77777777" w:rsidR="008E029D" w:rsidRPr="005B306D" w:rsidRDefault="008E029D" w:rsidP="008E029D">
      <w:pPr>
        <w:spacing w:line="360" w:lineRule="auto"/>
        <w:jc w:val="both"/>
        <w:rPr>
          <w:rFonts w:ascii="Arial" w:hAnsi="Arial" w:cs="Arial"/>
          <w:bCs/>
        </w:rPr>
      </w:pPr>
    </w:p>
    <w:p w14:paraId="0148442A" w14:textId="77777777" w:rsidR="008E029D" w:rsidRPr="005B306D" w:rsidRDefault="008E029D" w:rsidP="008E029D">
      <w:pPr>
        <w:spacing w:line="360" w:lineRule="auto"/>
        <w:jc w:val="both"/>
        <w:rPr>
          <w:rFonts w:ascii="Arial" w:hAnsi="Arial" w:cs="Arial"/>
          <w:bCs/>
        </w:rPr>
        <w:sectPr w:rsidR="008E029D" w:rsidRPr="005B306D" w:rsidSect="00781F0C">
          <w:type w:val="continuous"/>
          <w:pgSz w:w="11906" w:h="16838"/>
          <w:pgMar w:top="1440" w:right="1800" w:bottom="1440" w:left="1800" w:header="0" w:footer="706" w:gutter="0"/>
          <w:lnNumType w:countBy="1" w:restart="continuous"/>
          <w:cols w:space="720"/>
          <w:formProt w:val="0"/>
          <w:docGrid w:linePitch="360"/>
        </w:sectPr>
      </w:pPr>
    </w:p>
    <w:p w14:paraId="384220C6" w14:textId="77777777" w:rsidR="00AC30C3" w:rsidRDefault="00AC30C3" w:rsidP="008E029D">
      <w:pPr>
        <w:spacing w:line="360" w:lineRule="auto"/>
        <w:jc w:val="both"/>
        <w:rPr>
          <w:rFonts w:ascii="Arial" w:hAnsi="Arial" w:cs="Arial"/>
          <w:bCs/>
          <w:i/>
          <w:iCs/>
        </w:rPr>
      </w:pPr>
    </w:p>
    <w:p w14:paraId="4C6BBC53" w14:textId="1EB2465D" w:rsidR="008E029D" w:rsidRPr="005B306D" w:rsidRDefault="008E029D" w:rsidP="008E029D">
      <w:pPr>
        <w:spacing w:line="360" w:lineRule="auto"/>
        <w:jc w:val="both"/>
        <w:rPr>
          <w:rFonts w:ascii="Arial" w:hAnsi="Arial" w:cs="Arial"/>
          <w:bCs/>
          <w:i/>
          <w:iCs/>
        </w:rPr>
      </w:pPr>
      <w:r w:rsidRPr="005B306D">
        <w:rPr>
          <w:rFonts w:ascii="Arial" w:hAnsi="Arial" w:cs="Arial"/>
          <w:bCs/>
          <w:i/>
          <w:iCs/>
        </w:rPr>
        <w:t xml:space="preserve">Additional information on short read recruitment </w:t>
      </w:r>
    </w:p>
    <w:p w14:paraId="5C24976A" w14:textId="04B5A7FA" w:rsidR="008E029D" w:rsidRPr="005B306D" w:rsidRDefault="008E029D" w:rsidP="008E029D">
      <w:pPr>
        <w:spacing w:line="360" w:lineRule="auto"/>
        <w:jc w:val="both"/>
        <w:rPr>
          <w:rFonts w:ascii="Arial" w:hAnsi="Arial" w:cs="Arial"/>
          <w:bCs/>
        </w:rPr>
      </w:pPr>
      <w:r w:rsidRPr="005B306D">
        <w:rPr>
          <w:rFonts w:ascii="Arial" w:hAnsi="Arial" w:cs="Arial"/>
          <w:bCs/>
        </w:rPr>
        <w:t xml:space="preserve">The SR recruitment of initial LR assemblies recapitulated </w:t>
      </w:r>
      <w:r w:rsidR="009A3DC0">
        <w:rPr>
          <w:rFonts w:ascii="Arial" w:hAnsi="Arial" w:cs="Arial"/>
          <w:bCs/>
        </w:rPr>
        <w:t>many of the</w:t>
      </w:r>
      <w:r w:rsidR="009A3DC0" w:rsidRPr="005B306D">
        <w:rPr>
          <w:rFonts w:ascii="Arial" w:hAnsi="Arial" w:cs="Arial"/>
          <w:bCs/>
        </w:rPr>
        <w:t xml:space="preserve"> </w:t>
      </w:r>
      <w:r w:rsidR="009A3DC0">
        <w:rPr>
          <w:rFonts w:ascii="Arial" w:hAnsi="Arial" w:cs="Arial"/>
          <w:bCs/>
        </w:rPr>
        <w:t>other</w:t>
      </w:r>
      <w:r w:rsidR="009A3DC0" w:rsidRPr="005B306D">
        <w:rPr>
          <w:rFonts w:ascii="Arial" w:hAnsi="Arial" w:cs="Arial"/>
          <w:bCs/>
        </w:rPr>
        <w:t xml:space="preserve"> </w:t>
      </w:r>
      <w:r w:rsidRPr="005B306D">
        <w:rPr>
          <w:rFonts w:ascii="Arial" w:hAnsi="Arial" w:cs="Arial"/>
          <w:bCs/>
        </w:rPr>
        <w:t>observed patterns, for example major differences between assemblers but less pronounced differences between bioreactors. The OLR assemblies recruited 451,908,712 SR bps</w:t>
      </w:r>
      <w:r w:rsidR="00FD3250">
        <w:rPr>
          <w:rFonts w:ascii="Arial" w:hAnsi="Arial" w:cs="Arial"/>
          <w:bCs/>
        </w:rPr>
        <w:t>,</w:t>
      </w:r>
      <w:r w:rsidR="00FD3250" w:rsidRPr="005B306D">
        <w:rPr>
          <w:rFonts w:ascii="Arial" w:hAnsi="Arial" w:cs="Arial"/>
          <w:bCs/>
        </w:rPr>
        <w:t xml:space="preserve"> </w:t>
      </w:r>
      <w:r w:rsidRPr="005B306D">
        <w:rPr>
          <w:rFonts w:ascii="Arial" w:hAnsi="Arial" w:cs="Arial"/>
          <w:bCs/>
        </w:rPr>
        <w:t>4.88% of SRs were ambiguously aligned, and 1,378 contigs recruited no SRs</w:t>
      </w:r>
      <w:r w:rsidR="00546FD1">
        <w:rPr>
          <w:rFonts w:ascii="Arial" w:hAnsi="Arial" w:cs="Arial"/>
          <w:bCs/>
        </w:rPr>
        <w:t xml:space="preserve"> (Dataset S1)</w:t>
      </w:r>
      <w:r w:rsidR="005A0C5F">
        <w:rPr>
          <w:rFonts w:ascii="Arial" w:hAnsi="Arial" w:cs="Arial"/>
          <w:bCs/>
        </w:rPr>
        <w:t>. T</w:t>
      </w:r>
      <w:r w:rsidRPr="005B306D">
        <w:rPr>
          <w:rFonts w:ascii="Arial" w:hAnsi="Arial" w:cs="Arial"/>
          <w:bCs/>
        </w:rPr>
        <w:t>he NLR assemblies recruited 492,299,062 SR bps, with 3.38% of SRs ambiguously aligned, and 2,180 contigs not recruiting any SRs</w:t>
      </w:r>
      <w:r w:rsidR="00546FD1">
        <w:rPr>
          <w:rFonts w:ascii="Arial" w:hAnsi="Arial" w:cs="Arial"/>
          <w:bCs/>
        </w:rPr>
        <w:t xml:space="preserve"> (Dataset S1)</w:t>
      </w:r>
      <w:r w:rsidRPr="005B306D">
        <w:rPr>
          <w:rFonts w:ascii="Arial" w:hAnsi="Arial" w:cs="Arial"/>
          <w:bCs/>
        </w:rPr>
        <w:t xml:space="preserve">. </w:t>
      </w:r>
      <w:proofErr w:type="spellStart"/>
      <w:r w:rsidRPr="005B306D">
        <w:rPr>
          <w:rFonts w:ascii="Arial" w:hAnsi="Arial" w:cs="Arial"/>
          <w:bCs/>
        </w:rPr>
        <w:t>Flye</w:t>
      </w:r>
      <w:proofErr w:type="spellEnd"/>
      <w:r w:rsidRPr="005B306D">
        <w:rPr>
          <w:rFonts w:ascii="Arial" w:hAnsi="Arial" w:cs="Arial"/>
          <w:bCs/>
        </w:rPr>
        <w:t xml:space="preserve"> assemblies recruited 617,179,142 SR bps,</w:t>
      </w:r>
      <w:r w:rsidR="005A0C5F">
        <w:rPr>
          <w:rFonts w:ascii="Arial" w:hAnsi="Arial" w:cs="Arial"/>
          <w:bCs/>
        </w:rPr>
        <w:t xml:space="preserve"> with</w:t>
      </w:r>
      <w:r w:rsidRPr="005B306D">
        <w:rPr>
          <w:rFonts w:ascii="Arial" w:hAnsi="Arial" w:cs="Arial"/>
          <w:bCs/>
        </w:rPr>
        <w:t xml:space="preserve"> 4.76% of SRs ambiguously aligned, and 405 contigs not recruit</w:t>
      </w:r>
      <w:r w:rsidR="005A0C5F">
        <w:rPr>
          <w:rFonts w:ascii="Arial" w:hAnsi="Arial" w:cs="Arial"/>
          <w:bCs/>
        </w:rPr>
        <w:t>ing</w:t>
      </w:r>
      <w:r w:rsidRPr="005B306D">
        <w:rPr>
          <w:rFonts w:ascii="Arial" w:hAnsi="Arial" w:cs="Arial"/>
          <w:bCs/>
        </w:rPr>
        <w:t xml:space="preserve"> any SRs, while the </w:t>
      </w:r>
      <w:proofErr w:type="spellStart"/>
      <w:r w:rsidRPr="005B306D">
        <w:rPr>
          <w:rFonts w:ascii="Arial" w:hAnsi="Arial" w:cs="Arial"/>
          <w:bCs/>
        </w:rPr>
        <w:t>Canu</w:t>
      </w:r>
      <w:proofErr w:type="spellEnd"/>
      <w:r w:rsidRPr="005B306D">
        <w:rPr>
          <w:rFonts w:ascii="Arial" w:hAnsi="Arial" w:cs="Arial"/>
          <w:bCs/>
        </w:rPr>
        <w:t xml:space="preserve"> assemblies recruited 327,028,632 SR bps, with 3.50% of SRs ambiguously aligned, and 3,154 contigs not recruiting any SRs</w:t>
      </w:r>
      <w:r w:rsidR="00546FD1">
        <w:rPr>
          <w:rFonts w:ascii="Arial" w:hAnsi="Arial" w:cs="Arial"/>
          <w:bCs/>
        </w:rPr>
        <w:t xml:space="preserve"> (Dataset S1)</w:t>
      </w:r>
      <w:r w:rsidRPr="005B306D">
        <w:rPr>
          <w:rFonts w:ascii="Arial" w:hAnsi="Arial" w:cs="Arial"/>
          <w:bCs/>
        </w:rPr>
        <w:t>. Thus, sequencing depth had a smaller effect on SR recruitment than assembler</w:t>
      </w:r>
      <w:r w:rsidR="005A0C5F">
        <w:rPr>
          <w:rFonts w:ascii="Arial" w:hAnsi="Arial" w:cs="Arial"/>
          <w:bCs/>
        </w:rPr>
        <w:t>. Wh</w:t>
      </w:r>
      <w:r w:rsidRPr="005B306D">
        <w:rPr>
          <w:rFonts w:ascii="Arial" w:hAnsi="Arial" w:cs="Arial"/>
          <w:bCs/>
        </w:rPr>
        <w:t xml:space="preserve">ile </w:t>
      </w:r>
      <w:proofErr w:type="spellStart"/>
      <w:r w:rsidRPr="005B306D">
        <w:rPr>
          <w:rFonts w:ascii="Arial" w:hAnsi="Arial" w:cs="Arial"/>
          <w:bCs/>
        </w:rPr>
        <w:t>Flye</w:t>
      </w:r>
      <w:proofErr w:type="spellEnd"/>
      <w:r w:rsidRPr="005B306D">
        <w:rPr>
          <w:rFonts w:ascii="Arial" w:hAnsi="Arial" w:cs="Arial"/>
          <w:bCs/>
        </w:rPr>
        <w:t xml:space="preserve"> assemblies were able to recruit more SR and to more of the contigs, there </w:t>
      </w:r>
      <w:r w:rsidR="005A0C5F">
        <w:rPr>
          <w:rFonts w:ascii="Arial" w:hAnsi="Arial" w:cs="Arial"/>
          <w:bCs/>
        </w:rPr>
        <w:t>were</w:t>
      </w:r>
      <w:r w:rsidR="005A0C5F" w:rsidRPr="005B306D">
        <w:rPr>
          <w:rFonts w:ascii="Arial" w:hAnsi="Arial" w:cs="Arial"/>
          <w:bCs/>
        </w:rPr>
        <w:t xml:space="preserve"> </w:t>
      </w:r>
      <w:r w:rsidRPr="005B306D">
        <w:rPr>
          <w:rFonts w:ascii="Arial" w:hAnsi="Arial" w:cs="Arial"/>
          <w:bCs/>
        </w:rPr>
        <w:t xml:space="preserve">also more ambiguously aligned </w:t>
      </w:r>
      <w:r w:rsidRPr="005B306D">
        <w:rPr>
          <w:rFonts w:ascii="Arial" w:hAnsi="Arial" w:cs="Arial"/>
          <w:bCs/>
        </w:rPr>
        <w:lastRenderedPageBreak/>
        <w:t>reads, suggesting that much of the assembly may be higher quality and contain similar yet distinct strains, or could contain a large duplication.</w:t>
      </w:r>
    </w:p>
    <w:p w14:paraId="02D1ABF5" w14:textId="69FC3F9E" w:rsidR="008E029D" w:rsidRPr="005B306D" w:rsidRDefault="005A0C5F" w:rsidP="008E029D">
      <w:pPr>
        <w:spacing w:line="360" w:lineRule="auto"/>
        <w:ind w:firstLine="720"/>
        <w:jc w:val="both"/>
        <w:rPr>
          <w:rFonts w:ascii="Arial" w:hAnsi="Arial" w:cs="Arial"/>
          <w:bCs/>
        </w:rPr>
      </w:pPr>
      <w:r>
        <w:rPr>
          <w:rFonts w:ascii="Arial" w:hAnsi="Arial" w:cs="Arial"/>
          <w:bCs/>
        </w:rPr>
        <w:t>C</w:t>
      </w:r>
      <w:r w:rsidR="008E029D" w:rsidRPr="005B306D">
        <w:rPr>
          <w:rFonts w:ascii="Arial" w:hAnsi="Arial" w:cs="Arial"/>
          <w:bCs/>
        </w:rPr>
        <w:t xml:space="preserve">onsistent with prior results and expectations, LR correction tended to make only minor improvements to SR recruitment, but SR polishing led to major improvements. After only LR correction of the </w:t>
      </w:r>
      <w:proofErr w:type="spellStart"/>
      <w:r w:rsidR="008E029D" w:rsidRPr="005B306D">
        <w:rPr>
          <w:rFonts w:ascii="Arial" w:hAnsi="Arial" w:cs="Arial"/>
          <w:bCs/>
        </w:rPr>
        <w:t>Flye</w:t>
      </w:r>
      <w:proofErr w:type="spellEnd"/>
      <w:r w:rsidR="008E029D" w:rsidRPr="005B306D">
        <w:rPr>
          <w:rFonts w:ascii="Arial" w:hAnsi="Arial" w:cs="Arial"/>
          <w:bCs/>
        </w:rPr>
        <w:t xml:space="preserve"> assemblies, the total SR bps recruited changed negligibly, </w:t>
      </w:r>
      <w:r w:rsidR="008E029D" w:rsidRPr="005B306D">
        <w:rPr>
          <w:rFonts w:ascii="Arial" w:hAnsi="Arial" w:cs="Arial"/>
          <w:bCs/>
          <w:i/>
          <w:iCs/>
        </w:rPr>
        <w:t>i.e.</w:t>
      </w:r>
      <w:r w:rsidR="008E029D" w:rsidRPr="005B306D">
        <w:rPr>
          <w:rFonts w:ascii="Arial" w:hAnsi="Arial" w:cs="Arial"/>
          <w:bCs/>
        </w:rPr>
        <w:t xml:space="preserve">, &lt;5% increase or decrease, but increased to 596,399,632 bps for </w:t>
      </w:r>
      <w:proofErr w:type="spellStart"/>
      <w:r w:rsidR="008E029D" w:rsidRPr="005B306D">
        <w:rPr>
          <w:rFonts w:ascii="Arial" w:hAnsi="Arial" w:cs="Arial"/>
          <w:bCs/>
        </w:rPr>
        <w:t>Canu</w:t>
      </w:r>
      <w:proofErr w:type="spellEnd"/>
      <w:r w:rsidR="008E029D" w:rsidRPr="005B306D">
        <w:rPr>
          <w:rFonts w:ascii="Arial" w:hAnsi="Arial" w:cs="Arial"/>
          <w:bCs/>
        </w:rPr>
        <w:t xml:space="preserve"> assemblies on average</w:t>
      </w:r>
      <w:r w:rsidR="00546FD1">
        <w:rPr>
          <w:rFonts w:ascii="Arial" w:hAnsi="Arial" w:cs="Arial"/>
          <w:bCs/>
        </w:rPr>
        <w:t xml:space="preserve"> (Dataset S1)</w:t>
      </w:r>
      <w:r w:rsidR="008E029D" w:rsidRPr="005B306D">
        <w:rPr>
          <w:rFonts w:ascii="Arial" w:hAnsi="Arial" w:cs="Arial"/>
          <w:bCs/>
        </w:rPr>
        <w:t xml:space="preserve">. After SR polishing, </w:t>
      </w:r>
      <w:proofErr w:type="spellStart"/>
      <w:r w:rsidR="008E029D" w:rsidRPr="005B306D">
        <w:rPr>
          <w:rFonts w:ascii="Arial" w:hAnsi="Arial" w:cs="Arial"/>
          <w:bCs/>
        </w:rPr>
        <w:t>Canu</w:t>
      </w:r>
      <w:proofErr w:type="spellEnd"/>
      <w:r w:rsidR="008E029D" w:rsidRPr="005B306D">
        <w:rPr>
          <w:rFonts w:ascii="Arial" w:hAnsi="Arial" w:cs="Arial"/>
          <w:bCs/>
        </w:rPr>
        <w:t xml:space="preserve"> assemblies on average recruited 1,430,808,700 total SR bps and </w:t>
      </w:r>
      <w:proofErr w:type="spellStart"/>
      <w:r w:rsidR="008E029D" w:rsidRPr="005B306D">
        <w:rPr>
          <w:rFonts w:ascii="Arial" w:hAnsi="Arial" w:cs="Arial"/>
          <w:bCs/>
        </w:rPr>
        <w:t>Flye</w:t>
      </w:r>
      <w:proofErr w:type="spellEnd"/>
      <w:r w:rsidR="008E029D" w:rsidRPr="005B306D">
        <w:rPr>
          <w:rFonts w:ascii="Arial" w:hAnsi="Arial" w:cs="Arial"/>
          <w:bCs/>
        </w:rPr>
        <w:t xml:space="preserve"> assemblies 1,456,688,314 total SR bps, representing a 4.38-fold and 2.36-fold increase, respectively</w:t>
      </w:r>
      <w:r w:rsidR="00546FD1">
        <w:rPr>
          <w:rFonts w:ascii="Arial" w:hAnsi="Arial" w:cs="Arial"/>
          <w:bCs/>
        </w:rPr>
        <w:t xml:space="preserve"> (Dataset S1)</w:t>
      </w:r>
      <w:r w:rsidR="008E029D" w:rsidRPr="005B306D">
        <w:rPr>
          <w:rFonts w:ascii="Arial" w:hAnsi="Arial" w:cs="Arial"/>
          <w:bCs/>
        </w:rPr>
        <w:t>.</w:t>
      </w:r>
    </w:p>
    <w:p w14:paraId="40BE7F71" w14:textId="0BE61EEB" w:rsidR="008E029D" w:rsidRPr="005B306D" w:rsidRDefault="008E029D" w:rsidP="008E029D">
      <w:pPr>
        <w:spacing w:line="360" w:lineRule="auto"/>
        <w:ind w:firstLine="720"/>
        <w:jc w:val="both"/>
        <w:rPr>
          <w:rFonts w:ascii="Arial" w:hAnsi="Arial" w:cs="Arial"/>
          <w:bCs/>
        </w:rPr>
      </w:pPr>
      <w:r w:rsidRPr="005B306D">
        <w:rPr>
          <w:rFonts w:ascii="Arial" w:hAnsi="Arial" w:cs="Arial"/>
          <w:bCs/>
        </w:rPr>
        <w:t>Normalizing for assembly sizes may increase resolution to help assess the distribution of SR recruitment</w:t>
      </w:r>
      <w:r w:rsidR="00245F55">
        <w:rPr>
          <w:rFonts w:ascii="Arial" w:hAnsi="Arial" w:cs="Arial"/>
          <w:bCs/>
        </w:rPr>
        <w:t xml:space="preserve">. The </w:t>
      </w:r>
      <w:r w:rsidRPr="005B306D">
        <w:rPr>
          <w:rFonts w:ascii="Arial" w:hAnsi="Arial" w:cs="Arial"/>
          <w:bCs/>
        </w:rPr>
        <w:t xml:space="preserve">median SR bps recruited normalized to contig length per </w:t>
      </w:r>
      <w:proofErr w:type="spellStart"/>
      <w:r w:rsidRPr="005B306D">
        <w:rPr>
          <w:rFonts w:ascii="Arial" w:hAnsi="Arial" w:cs="Arial"/>
          <w:bCs/>
        </w:rPr>
        <w:t>Mbp</w:t>
      </w:r>
      <w:proofErr w:type="spellEnd"/>
      <w:r w:rsidRPr="005B306D">
        <w:rPr>
          <w:rFonts w:ascii="Arial" w:hAnsi="Arial" w:cs="Arial"/>
          <w:bCs/>
        </w:rPr>
        <w:t xml:space="preserve"> for </w:t>
      </w:r>
      <w:proofErr w:type="spellStart"/>
      <w:r w:rsidRPr="005B306D">
        <w:rPr>
          <w:rFonts w:ascii="Arial" w:hAnsi="Arial" w:cs="Arial"/>
          <w:bCs/>
        </w:rPr>
        <w:t>Flye</w:t>
      </w:r>
      <w:proofErr w:type="spellEnd"/>
      <w:r w:rsidRPr="005B306D">
        <w:rPr>
          <w:rFonts w:ascii="Arial" w:hAnsi="Arial" w:cs="Arial"/>
          <w:bCs/>
        </w:rPr>
        <w:t xml:space="preserve"> assemblies increased from 29,717 to 37,170 due to LR correction alone, which is a much larger apparent difference (25.1%) than total SR bps recruited</w:t>
      </w:r>
      <w:r w:rsidR="00546FD1">
        <w:rPr>
          <w:rFonts w:ascii="Arial" w:hAnsi="Arial" w:cs="Arial"/>
          <w:bCs/>
        </w:rPr>
        <w:t xml:space="preserve"> (Dataset S1)</w:t>
      </w:r>
      <w:r w:rsidRPr="005B306D">
        <w:rPr>
          <w:rFonts w:ascii="Arial" w:hAnsi="Arial" w:cs="Arial"/>
          <w:bCs/>
        </w:rPr>
        <w:t xml:space="preserve">. However, the median SR bps recruited normalized to contig length per </w:t>
      </w:r>
      <w:proofErr w:type="spellStart"/>
      <w:r w:rsidRPr="005B306D">
        <w:rPr>
          <w:rFonts w:ascii="Arial" w:hAnsi="Arial" w:cs="Arial"/>
          <w:bCs/>
        </w:rPr>
        <w:t>Mbp</w:t>
      </w:r>
      <w:proofErr w:type="spellEnd"/>
      <w:r w:rsidRPr="005B306D">
        <w:rPr>
          <w:rFonts w:ascii="Arial" w:hAnsi="Arial" w:cs="Arial"/>
          <w:bCs/>
        </w:rPr>
        <w:t xml:space="preserve"> for </w:t>
      </w:r>
      <w:proofErr w:type="spellStart"/>
      <w:r w:rsidRPr="005B306D">
        <w:rPr>
          <w:rFonts w:ascii="Arial" w:hAnsi="Arial" w:cs="Arial"/>
          <w:bCs/>
        </w:rPr>
        <w:t>Canu</w:t>
      </w:r>
      <w:proofErr w:type="spellEnd"/>
      <w:r w:rsidRPr="005B306D">
        <w:rPr>
          <w:rFonts w:ascii="Arial" w:hAnsi="Arial" w:cs="Arial"/>
          <w:bCs/>
        </w:rPr>
        <w:t xml:space="preserve"> assemblies did not increase from 0 due to LR correction, highlighting issues</w:t>
      </w:r>
      <w:r w:rsidR="00086201">
        <w:rPr>
          <w:rFonts w:ascii="Arial" w:hAnsi="Arial" w:cs="Arial"/>
          <w:bCs/>
        </w:rPr>
        <w:t xml:space="preserve"> of LR-assembled contigs that unexpectedly do not recruit any SR bps</w:t>
      </w:r>
      <w:r w:rsidRPr="005B306D">
        <w:rPr>
          <w:rFonts w:ascii="Arial" w:hAnsi="Arial" w:cs="Arial"/>
          <w:bCs/>
        </w:rPr>
        <w:t xml:space="preserve">. Fortunately, LR correction led to 31,453 greater median SR recruited bps per contig per </w:t>
      </w:r>
      <w:proofErr w:type="spellStart"/>
      <w:r w:rsidRPr="005B306D">
        <w:rPr>
          <w:rFonts w:ascii="Arial" w:hAnsi="Arial" w:cs="Arial"/>
          <w:bCs/>
        </w:rPr>
        <w:t>Mbp</w:t>
      </w:r>
      <w:proofErr w:type="spellEnd"/>
      <w:r w:rsidRPr="005B306D">
        <w:rPr>
          <w:rFonts w:ascii="Arial" w:hAnsi="Arial" w:cs="Arial"/>
          <w:bCs/>
        </w:rPr>
        <w:t xml:space="preserve"> after </w:t>
      </w:r>
      <w:r w:rsidR="007B6094">
        <w:rPr>
          <w:rFonts w:ascii="Arial" w:hAnsi="Arial" w:cs="Arial"/>
          <w:bCs/>
        </w:rPr>
        <w:t xml:space="preserve">subsequent </w:t>
      </w:r>
      <w:r w:rsidRPr="005B306D">
        <w:rPr>
          <w:rFonts w:ascii="Arial" w:hAnsi="Arial" w:cs="Arial"/>
          <w:bCs/>
        </w:rPr>
        <w:t xml:space="preserve">SR polishing (93,579) </w:t>
      </w:r>
      <w:r w:rsidR="00547EC6">
        <w:rPr>
          <w:rFonts w:ascii="Arial" w:hAnsi="Arial" w:cs="Arial"/>
          <w:bCs/>
        </w:rPr>
        <w:t xml:space="preserve">than </w:t>
      </w:r>
      <w:r w:rsidRPr="005B306D">
        <w:rPr>
          <w:rFonts w:ascii="Arial" w:hAnsi="Arial" w:cs="Arial"/>
          <w:bCs/>
        </w:rPr>
        <w:t>compared to SR polishing alone (62,126</w:t>
      </w:r>
      <w:r w:rsidR="00DC21CE">
        <w:rPr>
          <w:rFonts w:ascii="Arial" w:hAnsi="Arial" w:cs="Arial"/>
          <w:bCs/>
        </w:rPr>
        <w:t>;</w:t>
      </w:r>
      <w:r w:rsidR="00546FD1">
        <w:rPr>
          <w:rFonts w:ascii="Arial" w:hAnsi="Arial" w:cs="Arial"/>
          <w:bCs/>
        </w:rPr>
        <w:t xml:space="preserve"> Dataset S1</w:t>
      </w:r>
      <w:r w:rsidRPr="005B306D">
        <w:rPr>
          <w:rFonts w:ascii="Arial" w:hAnsi="Arial" w:cs="Arial"/>
          <w:bCs/>
        </w:rPr>
        <w:t xml:space="preserve">), indicating both a benefit of some LR correction prior to SR polishing and that SR polishing was the major driver of improved SR recruitment. Similarly, for </w:t>
      </w:r>
      <w:proofErr w:type="spellStart"/>
      <w:r w:rsidRPr="005B306D">
        <w:rPr>
          <w:rFonts w:ascii="Arial" w:hAnsi="Arial" w:cs="Arial"/>
          <w:bCs/>
        </w:rPr>
        <w:t>Flye</w:t>
      </w:r>
      <w:proofErr w:type="spellEnd"/>
      <w:r w:rsidRPr="005B306D">
        <w:rPr>
          <w:rFonts w:ascii="Arial" w:hAnsi="Arial" w:cs="Arial"/>
          <w:bCs/>
        </w:rPr>
        <w:t xml:space="preserve"> assemblies, the median SR bps per contig per </w:t>
      </w:r>
      <w:proofErr w:type="spellStart"/>
      <w:r w:rsidRPr="005B306D">
        <w:rPr>
          <w:rFonts w:ascii="Arial" w:hAnsi="Arial" w:cs="Arial"/>
          <w:bCs/>
        </w:rPr>
        <w:t>Mbp</w:t>
      </w:r>
      <w:proofErr w:type="spellEnd"/>
      <w:r w:rsidRPr="005B306D">
        <w:rPr>
          <w:rFonts w:ascii="Arial" w:hAnsi="Arial" w:cs="Arial"/>
          <w:bCs/>
        </w:rPr>
        <w:t xml:space="preserve"> increased to 223,421 with SR polishing </w:t>
      </w:r>
      <w:r w:rsidR="00C07E66">
        <w:rPr>
          <w:rFonts w:ascii="Arial" w:hAnsi="Arial" w:cs="Arial"/>
          <w:bCs/>
        </w:rPr>
        <w:t>alone</w:t>
      </w:r>
      <w:r w:rsidRPr="005B306D">
        <w:rPr>
          <w:rFonts w:ascii="Arial" w:hAnsi="Arial" w:cs="Arial"/>
          <w:bCs/>
        </w:rPr>
        <w:t xml:space="preserve"> and to 249,896 with LR correction preceding SR polishing, or approximately 7.52- and 8.41-fold increases, respectively</w:t>
      </w:r>
      <w:r w:rsidR="00546FD1">
        <w:rPr>
          <w:rFonts w:ascii="Arial" w:hAnsi="Arial" w:cs="Arial"/>
          <w:bCs/>
        </w:rPr>
        <w:t xml:space="preserve"> (Dataset S1)</w:t>
      </w:r>
      <w:r w:rsidRPr="005B306D">
        <w:rPr>
          <w:rFonts w:ascii="Arial" w:hAnsi="Arial" w:cs="Arial"/>
          <w:bCs/>
        </w:rPr>
        <w:t xml:space="preserve">. For all assemblies, SR recruitment largely saturated after the third iteration of SR polishing, leading to an average 3.06-fold increase from 472,103,888 to 1,445,120,660 total SR bps recruited, and </w:t>
      </w:r>
      <w:r w:rsidR="002A6FEB">
        <w:rPr>
          <w:rFonts w:ascii="Arial" w:hAnsi="Arial" w:cs="Arial"/>
          <w:bCs/>
        </w:rPr>
        <w:t xml:space="preserve">a </w:t>
      </w:r>
      <w:r w:rsidRPr="005B306D">
        <w:rPr>
          <w:rFonts w:ascii="Arial" w:hAnsi="Arial" w:cs="Arial"/>
          <w:bCs/>
        </w:rPr>
        <w:t xml:space="preserve">10.6-fold increase from 14,859 to 157,255 median SR bps per contig per </w:t>
      </w:r>
      <w:proofErr w:type="spellStart"/>
      <w:r w:rsidRPr="005B306D">
        <w:rPr>
          <w:rFonts w:ascii="Arial" w:hAnsi="Arial" w:cs="Arial"/>
          <w:bCs/>
        </w:rPr>
        <w:t>Mbp</w:t>
      </w:r>
      <w:proofErr w:type="spellEnd"/>
      <w:r w:rsidRPr="005B306D">
        <w:rPr>
          <w:rFonts w:ascii="Arial" w:hAnsi="Arial" w:cs="Arial"/>
          <w:bCs/>
        </w:rPr>
        <w:t xml:space="preserve"> for all assemblies</w:t>
      </w:r>
      <w:r w:rsidR="00546FD1">
        <w:rPr>
          <w:rFonts w:ascii="Arial" w:hAnsi="Arial" w:cs="Arial"/>
          <w:bCs/>
        </w:rPr>
        <w:t xml:space="preserve"> (Dataset S1)</w:t>
      </w:r>
      <w:r w:rsidRPr="005B306D">
        <w:rPr>
          <w:rFonts w:ascii="Arial" w:hAnsi="Arial" w:cs="Arial"/>
          <w:bCs/>
        </w:rPr>
        <w:t>.</w:t>
      </w:r>
    </w:p>
    <w:p w14:paraId="672BD6AF" w14:textId="1572E37E" w:rsidR="008E029D" w:rsidRPr="005B306D" w:rsidRDefault="008E029D" w:rsidP="008E029D">
      <w:pPr>
        <w:spacing w:line="360" w:lineRule="auto"/>
        <w:ind w:firstLine="720"/>
        <w:jc w:val="both"/>
        <w:rPr>
          <w:rFonts w:ascii="Arial" w:hAnsi="Arial" w:cs="Arial"/>
          <w:bCs/>
        </w:rPr>
      </w:pPr>
      <w:r w:rsidRPr="005B306D">
        <w:rPr>
          <w:rFonts w:ascii="Arial" w:hAnsi="Arial" w:cs="Arial"/>
          <w:bCs/>
        </w:rPr>
        <w:t xml:space="preserve">The ambiguity of SR recruitment also followed similar patterns as the total bps in reads per contig normalized to </w:t>
      </w:r>
      <w:proofErr w:type="spellStart"/>
      <w:r w:rsidRPr="005B306D">
        <w:rPr>
          <w:rFonts w:ascii="Arial" w:hAnsi="Arial" w:cs="Arial"/>
          <w:bCs/>
        </w:rPr>
        <w:t>Mbp</w:t>
      </w:r>
      <w:proofErr w:type="spellEnd"/>
      <w:r w:rsidRPr="005B306D">
        <w:rPr>
          <w:rFonts w:ascii="Arial" w:hAnsi="Arial" w:cs="Arial"/>
          <w:bCs/>
        </w:rPr>
        <w:t xml:space="preserve">. Assemblies typically started with 3.2-3.6% of the total reads mapping ambiguously, but 6.3% in the </w:t>
      </w:r>
      <w:proofErr w:type="spellStart"/>
      <w:r w:rsidRPr="005B306D">
        <w:rPr>
          <w:rFonts w:ascii="Arial" w:hAnsi="Arial" w:cs="Arial"/>
          <w:bCs/>
        </w:rPr>
        <w:t>Flye</w:t>
      </w:r>
      <w:proofErr w:type="spellEnd"/>
      <w:r w:rsidRPr="005B306D">
        <w:rPr>
          <w:rFonts w:ascii="Arial" w:hAnsi="Arial" w:cs="Arial"/>
          <w:bCs/>
        </w:rPr>
        <w:t xml:space="preserve"> assembly of the OLR</w:t>
      </w:r>
      <w:r w:rsidR="00546FD1">
        <w:rPr>
          <w:rFonts w:ascii="Arial" w:hAnsi="Arial" w:cs="Arial"/>
          <w:bCs/>
        </w:rPr>
        <w:t xml:space="preserve"> (Dataset S1)</w:t>
      </w:r>
      <w:r w:rsidRPr="005B306D">
        <w:rPr>
          <w:rFonts w:ascii="Arial" w:hAnsi="Arial" w:cs="Arial"/>
          <w:bCs/>
        </w:rPr>
        <w:t xml:space="preserve">, presumably due to a large-scale duplication </w:t>
      </w:r>
      <w:r w:rsidRPr="005B306D">
        <w:rPr>
          <w:rFonts w:ascii="Arial" w:hAnsi="Arial" w:cs="Arial"/>
          <w:bCs/>
        </w:rPr>
        <w:lastRenderedPageBreak/>
        <w:t xml:space="preserve">that was collapsed by minimal LR correction or reconstruction of multiple similar strains. LR correction and SR polishing alone both reduced the fraction of ambiguously mapped reads by approximately 30-50%, but only when combining both LR correction and SR polishing was ambiguity reduced maximally by about 70%, or </w:t>
      </w:r>
      <w:r w:rsidR="0000501A">
        <w:rPr>
          <w:rFonts w:ascii="Arial" w:hAnsi="Arial" w:cs="Arial"/>
          <w:bCs/>
        </w:rPr>
        <w:t xml:space="preserve">to </w:t>
      </w:r>
      <w:r w:rsidRPr="005B306D">
        <w:rPr>
          <w:rFonts w:ascii="Arial" w:hAnsi="Arial" w:cs="Arial"/>
          <w:bCs/>
        </w:rPr>
        <w:t>1.2-1.9% of total mapped reads</w:t>
      </w:r>
      <w:r w:rsidR="00546FD1">
        <w:rPr>
          <w:rFonts w:ascii="Arial" w:hAnsi="Arial" w:cs="Arial"/>
          <w:bCs/>
        </w:rPr>
        <w:t xml:space="preserve"> (Dataset S1)</w:t>
      </w:r>
      <w:r w:rsidRPr="005B306D">
        <w:rPr>
          <w:rFonts w:ascii="Arial" w:hAnsi="Arial" w:cs="Arial"/>
          <w:bCs/>
        </w:rPr>
        <w:t>. Most of this ambiguity reduction occurred within the first one or two rounds of SR correction. Therefore, given both the overall increase in SR recruitment and simultaneous decrease in SR ambiguity, at least one iteration of LR correction and at least two iterations of SR polishing vastly improved the accuracy of the assembly. However, it should be noted that we observed diminishing returns</w:t>
      </w:r>
      <w:r w:rsidR="004167AF">
        <w:rPr>
          <w:rFonts w:ascii="Arial" w:hAnsi="Arial" w:cs="Arial"/>
          <w:bCs/>
        </w:rPr>
        <w:t>,</w:t>
      </w:r>
      <w:r w:rsidRPr="005B306D">
        <w:rPr>
          <w:rFonts w:ascii="Arial" w:hAnsi="Arial" w:cs="Arial"/>
          <w:bCs/>
        </w:rPr>
        <w:t xml:space="preserve"> especially beyond 5 iterations of SR polishing.</w:t>
      </w:r>
    </w:p>
    <w:p w14:paraId="17D7F71B" w14:textId="2D18A643" w:rsidR="008E029D" w:rsidRDefault="008E029D" w:rsidP="008E029D">
      <w:pPr>
        <w:spacing w:line="360" w:lineRule="auto"/>
        <w:ind w:firstLine="720"/>
        <w:jc w:val="both"/>
        <w:rPr>
          <w:rFonts w:ascii="Arial" w:hAnsi="Arial" w:cs="Arial"/>
          <w:bCs/>
        </w:rPr>
      </w:pPr>
      <w:r w:rsidRPr="005B306D">
        <w:rPr>
          <w:rFonts w:ascii="Arial" w:hAnsi="Arial" w:cs="Arial"/>
          <w:bCs/>
        </w:rPr>
        <w:t xml:space="preserve">The number of contigs without any SR recruitment generally decreased in all correction approaches tested, but again primarily due to SR polishing. </w:t>
      </w:r>
      <w:proofErr w:type="spellStart"/>
      <w:r w:rsidRPr="005B306D">
        <w:rPr>
          <w:rFonts w:ascii="Arial" w:hAnsi="Arial" w:cs="Arial"/>
          <w:bCs/>
        </w:rPr>
        <w:t>Canu</w:t>
      </w:r>
      <w:proofErr w:type="spellEnd"/>
      <w:r w:rsidRPr="005B306D">
        <w:rPr>
          <w:rFonts w:ascii="Arial" w:hAnsi="Arial" w:cs="Arial"/>
          <w:bCs/>
        </w:rPr>
        <w:t xml:space="preserve"> assemblies, initially containing more contigs than </w:t>
      </w:r>
      <w:proofErr w:type="spellStart"/>
      <w:r w:rsidRPr="005B306D">
        <w:rPr>
          <w:rFonts w:ascii="Arial" w:hAnsi="Arial" w:cs="Arial"/>
          <w:bCs/>
        </w:rPr>
        <w:t>Flye</w:t>
      </w:r>
      <w:proofErr w:type="spellEnd"/>
      <w:r w:rsidRPr="005B306D">
        <w:rPr>
          <w:rFonts w:ascii="Arial" w:hAnsi="Arial" w:cs="Arial"/>
          <w:bCs/>
        </w:rPr>
        <w:t xml:space="preserve"> assemblies (see prior section), also contained more contigs that did not recruit any SRs (</w:t>
      </w:r>
      <w:proofErr w:type="spellStart"/>
      <w:r w:rsidRPr="005B306D">
        <w:rPr>
          <w:rFonts w:ascii="Arial" w:hAnsi="Arial" w:cs="Arial"/>
          <w:bCs/>
        </w:rPr>
        <w:t>Canu</w:t>
      </w:r>
      <w:proofErr w:type="spellEnd"/>
      <w:r w:rsidRPr="005B306D">
        <w:rPr>
          <w:rFonts w:ascii="Arial" w:hAnsi="Arial" w:cs="Arial"/>
          <w:bCs/>
        </w:rPr>
        <w:t xml:space="preserve"> assemblies: 2,408/4,187 [OLR] and 3,899/6,951 [NLR]; </w:t>
      </w:r>
      <w:proofErr w:type="spellStart"/>
      <w:r w:rsidRPr="005B306D">
        <w:rPr>
          <w:rFonts w:ascii="Arial" w:hAnsi="Arial" w:cs="Arial"/>
          <w:bCs/>
        </w:rPr>
        <w:t>Flye</w:t>
      </w:r>
      <w:proofErr w:type="spellEnd"/>
      <w:r w:rsidRPr="005B306D">
        <w:rPr>
          <w:rFonts w:ascii="Arial" w:hAnsi="Arial" w:cs="Arial"/>
          <w:bCs/>
        </w:rPr>
        <w:t xml:space="preserve"> assemblies:</w:t>
      </w:r>
      <w:r w:rsidRPr="005B306D" w:rsidDel="0077316C">
        <w:rPr>
          <w:rFonts w:ascii="Arial" w:hAnsi="Arial" w:cs="Arial"/>
          <w:bCs/>
        </w:rPr>
        <w:t xml:space="preserve"> </w:t>
      </w:r>
      <w:r w:rsidRPr="005B306D">
        <w:rPr>
          <w:rFonts w:ascii="Arial" w:hAnsi="Arial" w:cs="Arial"/>
          <w:bCs/>
        </w:rPr>
        <w:t>348/1,487 [OLR] and 462/2,301 [NLR])</w:t>
      </w:r>
      <w:r w:rsidR="004167AF">
        <w:rPr>
          <w:rFonts w:ascii="Arial" w:hAnsi="Arial" w:cs="Arial"/>
          <w:bCs/>
        </w:rPr>
        <w:t xml:space="preserve">, </w:t>
      </w:r>
      <w:r w:rsidR="004167AF" w:rsidRPr="004167AF">
        <w:rPr>
          <w:rFonts w:ascii="Arial" w:hAnsi="Arial" w:cs="Arial"/>
          <w:bCs/>
        </w:rPr>
        <w:t xml:space="preserve">with fractions of contigs not recruiting any SR of 57% and 22% for the </w:t>
      </w:r>
      <w:proofErr w:type="spellStart"/>
      <w:r w:rsidR="004167AF" w:rsidRPr="004167AF">
        <w:rPr>
          <w:rFonts w:ascii="Arial" w:hAnsi="Arial" w:cs="Arial"/>
          <w:bCs/>
        </w:rPr>
        <w:t>Canu</w:t>
      </w:r>
      <w:proofErr w:type="spellEnd"/>
      <w:r w:rsidR="004167AF" w:rsidRPr="004167AF">
        <w:rPr>
          <w:rFonts w:ascii="Arial" w:hAnsi="Arial" w:cs="Arial"/>
          <w:bCs/>
        </w:rPr>
        <w:t xml:space="preserve"> and </w:t>
      </w:r>
      <w:proofErr w:type="spellStart"/>
      <w:r w:rsidR="004167AF" w:rsidRPr="004167AF">
        <w:rPr>
          <w:rFonts w:ascii="Arial" w:hAnsi="Arial" w:cs="Arial"/>
          <w:bCs/>
        </w:rPr>
        <w:t>Flye</w:t>
      </w:r>
      <w:proofErr w:type="spellEnd"/>
      <w:r w:rsidR="004167AF" w:rsidRPr="004167AF">
        <w:rPr>
          <w:rFonts w:ascii="Arial" w:hAnsi="Arial" w:cs="Arial"/>
          <w:bCs/>
        </w:rPr>
        <w:t xml:space="preserve"> assemblies, respectively</w:t>
      </w:r>
      <w:r w:rsidR="00546FD1">
        <w:rPr>
          <w:rFonts w:ascii="Arial" w:hAnsi="Arial" w:cs="Arial"/>
          <w:bCs/>
        </w:rPr>
        <w:t xml:space="preserve"> (Dataset S1)</w:t>
      </w:r>
      <w:r w:rsidRPr="005B306D">
        <w:rPr>
          <w:rFonts w:ascii="Arial" w:hAnsi="Arial" w:cs="Arial"/>
          <w:bCs/>
        </w:rPr>
        <w:t>. On average over all ten iterations of LR correction for both bioreactors and assemblers, the number of contigs that did not recruit any SR decreased from 1,779 to 1,630 (8% reduction). Without LR correction, SR polishing reduced these to 1,268 (29% reduction), and to 1,184 (33% reduction) with at least two preceding LR correction iterations</w:t>
      </w:r>
      <w:r w:rsidR="00546FD1">
        <w:rPr>
          <w:rFonts w:ascii="Arial" w:hAnsi="Arial" w:cs="Arial"/>
          <w:bCs/>
        </w:rPr>
        <w:t xml:space="preserve"> (Dataset S1)</w:t>
      </w:r>
      <w:r w:rsidRPr="005B306D">
        <w:rPr>
          <w:rFonts w:ascii="Arial" w:hAnsi="Arial" w:cs="Arial"/>
          <w:bCs/>
        </w:rPr>
        <w:t xml:space="preserve">. These data demonstrated that SR polishing </w:t>
      </w:r>
      <w:r w:rsidR="003F6683">
        <w:rPr>
          <w:rFonts w:ascii="Arial" w:hAnsi="Arial" w:cs="Arial"/>
          <w:bCs/>
        </w:rPr>
        <w:t>causes</w:t>
      </w:r>
      <w:r w:rsidR="003F6683" w:rsidRPr="005B306D">
        <w:rPr>
          <w:rFonts w:ascii="Arial" w:hAnsi="Arial" w:cs="Arial"/>
          <w:bCs/>
        </w:rPr>
        <w:t xml:space="preserve"> </w:t>
      </w:r>
      <w:r w:rsidRPr="005B306D">
        <w:rPr>
          <w:rFonts w:ascii="Arial" w:hAnsi="Arial" w:cs="Arial"/>
          <w:bCs/>
        </w:rPr>
        <w:t xml:space="preserve">large decreases in the number of contigs recruiting no SRs and a slight benefit </w:t>
      </w:r>
      <w:r w:rsidR="003F6683">
        <w:rPr>
          <w:rFonts w:ascii="Arial" w:hAnsi="Arial" w:cs="Arial"/>
          <w:bCs/>
        </w:rPr>
        <w:t>of</w:t>
      </w:r>
      <w:r w:rsidR="003F6683" w:rsidRPr="005B306D">
        <w:rPr>
          <w:rFonts w:ascii="Arial" w:hAnsi="Arial" w:cs="Arial"/>
          <w:bCs/>
        </w:rPr>
        <w:t xml:space="preserve"> </w:t>
      </w:r>
      <w:r w:rsidRPr="005B306D">
        <w:rPr>
          <w:rFonts w:ascii="Arial" w:hAnsi="Arial" w:cs="Arial"/>
          <w:bCs/>
        </w:rPr>
        <w:t>some LR correction prior to SR polishing. The largest improvements occurred after just one iteration of SR polishing, with only marginal improvements beyond four iterations regardless of bioreactor or assembler.</w:t>
      </w:r>
    </w:p>
    <w:p w14:paraId="12C9A563" w14:textId="36E46B2D" w:rsidR="005B0BA8" w:rsidRDefault="00135661" w:rsidP="008E029D">
      <w:pPr>
        <w:spacing w:line="360" w:lineRule="auto"/>
        <w:ind w:firstLine="720"/>
        <w:jc w:val="both"/>
        <w:rPr>
          <w:rFonts w:ascii="Arial" w:hAnsi="Arial" w:cs="Arial"/>
          <w:bCs/>
        </w:rPr>
      </w:pPr>
      <w:r>
        <w:rPr>
          <w:rFonts w:ascii="Arial" w:hAnsi="Arial" w:cs="Arial"/>
          <w:bCs/>
        </w:rPr>
        <w:t>ALE scores, which are calculated from short read alignments themselves</w:t>
      </w:r>
      <w:r>
        <w:rPr>
          <w:rFonts w:ascii="Arial" w:hAnsi="Arial" w:cs="Arial"/>
          <w:bCs/>
        </w:rPr>
        <w:fldChar w:fldCharType="begin"/>
      </w:r>
      <w:r w:rsidR="00E2704B">
        <w:rPr>
          <w:rFonts w:ascii="Arial" w:hAnsi="Arial" w:cs="Arial"/>
          <w:bCs/>
        </w:rPr>
        <w:instrText xml:space="preserve"> ADDIN ZOTERO_ITEM CSL_CITATION {"citationID":"a2m8b6ufqfd","properties":{"formattedCitation":"\\super 103\\nosupersub{}","plainCitation":"103","noteIndex":0},"citationItems":[{"id":421,"uris":["http://zotero.org/users/11126001/items/FMNDNBQJ"],"itemData":{"id":421,"type":"article-journal","abstract":"Motivation: Researchers need general purpose methods for objectively evaluating the accuracy of single and metagenome assemblies and for automatically detecting any errors they may contain. Current methods do not fully meet this need because they require a reference, only consider one of the many aspects of assembly quality or lack statistical justification, and none are designed to evaluate metagenome assemblies.Results: In this article, we present an Assembly Likelihood Evaluation (ALE) framework that overcomes these limitations, systematically evaluating the accuracy of an assembly in a reference-independent manner using rigorous statistical methods. This framework is comprehensive, and integrates read quality, mate pair orientation and insert length (for paired-end reads), sequencing coverage, read alignment and k-mer frequency. ALE pinpoints synthetic errors in both single and metagenomic assemblies, including single-base errors, insertions/deletions, genome rearrangements and chimeric assemblies presented in metagenomes. At the genome level with real-world data, ALE identifies three large misassemblies from the Spirochaeta smaragdinae finished genome, which were all independently validated by Pacific Biosciences sequencing. At the single-base level with Illumina data, ALE recovers 215 of 222 (97%) single nucleotide variants in a training set from a GC-rich Rhodobacter sphaeroides genome. Using real Pacific Biosciences data, ALE identifies 12 of 12 synthetic errors in a Lambda Phage genome, surpassing even Pacific Biosciences’ own variant caller, EviCons. In summary, the ALE framework provides a comprehensive, reference-independent and statistically rigorous measure of single genome and metagenome assembly accuracy, which can be used to identify misassemblies or to optimize the assembly process.Availability: ALE is released as open source software under the UoI/NCSA license at http://www.alescore.org. It is implemented in C and Python.Contact:  pf98@cornell.edu or ZhongWang@lbl.govSupplementary information:  Supplementary data are available at Bioinformatics online.","container-title":"Bioinformatics","DOI":"10.1093/bioinformatics/bts723","ISSN":"1367-4803","issue":"4","journalAbbreviation":"Bioinformatics","page":"435-443","source":"Silverchair","title":"ALE: a generic assembly likelihood evaluation framework for assessing the accuracy of genome and metagenome assemblies","title-short":"ALE","volume":"29","author":[{"family":"Clark","given":"Scott C."},{"family":"Egan","given":"Rob"},{"family":"Frazier","given":"Peter I."},{"family":"Wang","given":"Zhong"}],"issued":{"date-parts":[["2013",2,15]]}}}],"schema":"https://github.com/citation-style-language/schema/raw/master/csl-citation.json"} </w:instrText>
      </w:r>
      <w:r>
        <w:rPr>
          <w:rFonts w:ascii="Arial" w:hAnsi="Arial" w:cs="Arial"/>
          <w:bCs/>
        </w:rPr>
        <w:fldChar w:fldCharType="separate"/>
      </w:r>
      <w:r w:rsidR="00E2704B" w:rsidRPr="00E2704B">
        <w:rPr>
          <w:rFonts w:ascii="Arial" w:hAnsi="Arial" w:cs="Arial"/>
          <w:vertAlign w:val="superscript"/>
        </w:rPr>
        <w:t>103</w:t>
      </w:r>
      <w:r>
        <w:rPr>
          <w:rFonts w:ascii="Arial" w:hAnsi="Arial" w:cs="Arial"/>
          <w:bCs/>
        </w:rPr>
        <w:fldChar w:fldCharType="end"/>
      </w:r>
      <w:r>
        <w:rPr>
          <w:rFonts w:ascii="Arial" w:hAnsi="Arial" w:cs="Arial"/>
          <w:bCs/>
        </w:rPr>
        <w:t xml:space="preserve">, only improved due to SR polishing. </w:t>
      </w:r>
      <w:r w:rsidR="0044658D">
        <w:rPr>
          <w:rFonts w:ascii="Arial" w:hAnsi="Arial" w:cs="Arial"/>
          <w:bCs/>
        </w:rPr>
        <w:t xml:space="preserve">Because the </w:t>
      </w:r>
      <w:r w:rsidR="006E3F77">
        <w:rPr>
          <w:rFonts w:ascii="Arial" w:hAnsi="Arial" w:cs="Arial"/>
          <w:bCs/>
        </w:rPr>
        <w:t xml:space="preserve">raw </w:t>
      </w:r>
      <w:r w:rsidR="0044658D">
        <w:rPr>
          <w:rFonts w:ascii="Arial" w:hAnsi="Arial" w:cs="Arial"/>
          <w:bCs/>
        </w:rPr>
        <w:t>ALE score itself is not particularly informative</w:t>
      </w:r>
      <w:r w:rsidR="006E3F77">
        <w:rPr>
          <w:rFonts w:ascii="Arial" w:hAnsi="Arial" w:cs="Arial"/>
          <w:bCs/>
        </w:rPr>
        <w:fldChar w:fldCharType="begin"/>
      </w:r>
      <w:r w:rsidR="00E2704B">
        <w:rPr>
          <w:rFonts w:ascii="Arial" w:hAnsi="Arial" w:cs="Arial"/>
          <w:bCs/>
        </w:rPr>
        <w:instrText xml:space="preserve"> ADDIN ZOTERO_ITEM CSL_CITATION {"citationID":"a2k982bq9ao","properties":{"formattedCitation":"\\super 103\\nosupersub{}","plainCitation":"103","noteIndex":0},"citationItems":[{"id":421,"uris":["http://zotero.org/users/11126001/items/FMNDNBQJ"],"itemData":{"id":421,"type":"article-journal","abstract":"Motivation: Researchers need general purpose methods for objectively evaluating the accuracy of single and metagenome assemblies and for automatically detecting any errors they may contain. Current methods do not fully meet this need because they require a reference, only consider one of the many aspects of assembly quality or lack statistical justification, and none are designed to evaluate metagenome assemblies.Results: In this article, we present an Assembly Likelihood Evaluation (ALE) framework that overcomes these limitations, systematically evaluating the accuracy of an assembly in a reference-independent manner using rigorous statistical methods. This framework is comprehensive, and integrates read quality, mate pair orientation and insert length (for paired-end reads), sequencing coverage, read alignment and k-mer frequency. ALE pinpoints synthetic errors in both single and metagenomic assemblies, including single-base errors, insertions/deletions, genome rearrangements and chimeric assemblies presented in metagenomes. At the genome level with real-world data, ALE identifies three large misassemblies from the Spirochaeta smaragdinae finished genome, which were all independently validated by Pacific Biosciences sequencing. At the single-base level with Illumina data, ALE recovers 215 of 222 (97%) single nucleotide variants in a training set from a GC-rich Rhodobacter sphaeroides genome. Using real Pacific Biosciences data, ALE identifies 12 of 12 synthetic errors in a Lambda Phage genome, surpassing even Pacific Biosciences’ own variant caller, EviCons. In summary, the ALE framework provides a comprehensive, reference-independent and statistically rigorous measure of single genome and metagenome assembly accuracy, which can be used to identify misassemblies or to optimize the assembly process.Availability: ALE is released as open source software under the UoI/NCSA license at http://www.alescore.org. It is implemented in C and Python.Contact:  pf98@cornell.edu or ZhongWang@lbl.govSupplementary information:  Supplementary data are available at Bioinformatics online.","container-title":"Bioinformatics","DOI":"10.1093/bioinformatics/bts723","ISSN":"1367-4803","issue":"4","journalAbbreviation":"Bioinformatics","page":"435-443","source":"Silverchair","title":"ALE: a generic assembly likelihood evaluation framework for assessing the accuracy of genome and metagenome assemblies","title-short":"ALE","volume":"29","author":[{"family":"Clark","given":"Scott C."},{"family":"Egan","given":"Rob"},{"family":"Frazier","given":"Peter I."},{"family":"Wang","given":"Zhong"}],"issued":{"date-parts":[["2013",2,15]]}}}],"schema":"https://github.com/citation-style-language/schema/raw/master/csl-citation.json"} </w:instrText>
      </w:r>
      <w:r w:rsidR="006E3F77">
        <w:rPr>
          <w:rFonts w:ascii="Arial" w:hAnsi="Arial" w:cs="Arial"/>
          <w:bCs/>
        </w:rPr>
        <w:fldChar w:fldCharType="separate"/>
      </w:r>
      <w:r w:rsidR="00E2704B" w:rsidRPr="00E2704B">
        <w:rPr>
          <w:rFonts w:ascii="Arial" w:hAnsi="Arial" w:cs="Arial"/>
          <w:vertAlign w:val="superscript"/>
        </w:rPr>
        <w:t>103</w:t>
      </w:r>
      <w:r w:rsidR="006E3F77">
        <w:rPr>
          <w:rFonts w:ascii="Arial" w:hAnsi="Arial" w:cs="Arial"/>
          <w:bCs/>
        </w:rPr>
        <w:fldChar w:fldCharType="end"/>
      </w:r>
      <w:r w:rsidR="006E3F77">
        <w:rPr>
          <w:rFonts w:ascii="Arial" w:hAnsi="Arial" w:cs="Arial"/>
          <w:bCs/>
        </w:rPr>
        <w:t xml:space="preserve">, relative scores were calculated from raw scores as the inverse of the LR corrected and/or SR-polished assembly divided by the initial assembly so that changes could be compared across assemblers and an increase in relative score meant an increase in assembly quality. </w:t>
      </w:r>
      <w:r w:rsidR="00F90B6A">
        <w:rPr>
          <w:rFonts w:ascii="Arial" w:hAnsi="Arial" w:cs="Arial"/>
          <w:bCs/>
        </w:rPr>
        <w:t xml:space="preserve">ON </w:t>
      </w:r>
      <w:r w:rsidR="00F90B6A">
        <w:rPr>
          <w:rFonts w:ascii="Arial" w:hAnsi="Arial" w:cs="Arial"/>
          <w:bCs/>
        </w:rPr>
        <w:lastRenderedPageBreak/>
        <w:t xml:space="preserve">average, </w:t>
      </w:r>
      <w:r w:rsidR="006E3F77">
        <w:rPr>
          <w:rFonts w:ascii="Arial" w:hAnsi="Arial" w:cs="Arial"/>
          <w:bCs/>
        </w:rPr>
        <w:t xml:space="preserve">LR correction alone actually led </w:t>
      </w:r>
      <w:r w:rsidR="001A5DF2">
        <w:rPr>
          <w:rFonts w:ascii="Arial" w:hAnsi="Arial" w:cs="Arial"/>
          <w:bCs/>
        </w:rPr>
        <w:t xml:space="preserve">to </w:t>
      </w:r>
      <w:r w:rsidR="006E3F77">
        <w:rPr>
          <w:rFonts w:ascii="Arial" w:hAnsi="Arial" w:cs="Arial"/>
          <w:bCs/>
        </w:rPr>
        <w:t>essentially no change in relative ALE scores</w:t>
      </w:r>
      <w:r w:rsidR="00F90B6A">
        <w:rPr>
          <w:rFonts w:ascii="Arial" w:hAnsi="Arial" w:cs="Arial"/>
          <w:bCs/>
        </w:rPr>
        <w:t>. However,</w:t>
      </w:r>
      <w:r w:rsidR="006E3F77">
        <w:rPr>
          <w:rFonts w:ascii="Arial" w:hAnsi="Arial" w:cs="Arial"/>
          <w:bCs/>
        </w:rPr>
        <w:t xml:space="preserve"> SR polishing, regardless of preceding of LR correction, led to a 5% increase in relative ALE score</w:t>
      </w:r>
      <w:r w:rsidR="00F90B6A">
        <w:rPr>
          <w:rFonts w:ascii="Arial" w:hAnsi="Arial" w:cs="Arial"/>
          <w:bCs/>
        </w:rPr>
        <w:t xml:space="preserve"> (Fig. S14). We found that the proportion of total bps in aligned SR was strongly correlated to the relative ALE scores (adjusted </w:t>
      </w:r>
      <w:r w:rsidR="00F90B6A" w:rsidRPr="00EC2AFF">
        <w:rPr>
          <w:rFonts w:ascii="Arial" w:hAnsi="Arial" w:cs="Arial"/>
          <w:bCs/>
        </w:rPr>
        <w:t>R</w:t>
      </w:r>
      <w:r w:rsidR="00F90B6A" w:rsidRPr="00EC2AFF">
        <w:rPr>
          <w:rFonts w:ascii="Arial" w:hAnsi="Arial" w:cs="Arial"/>
          <w:bCs/>
          <w:vertAlign w:val="superscript"/>
        </w:rPr>
        <w:t>2</w:t>
      </w:r>
      <w:r w:rsidR="00F90B6A" w:rsidRPr="00EC2AFF">
        <w:rPr>
          <w:rFonts w:ascii="Arial" w:hAnsi="Arial" w:cs="Arial"/>
          <w:bCs/>
        </w:rPr>
        <w:t xml:space="preserve"> </w:t>
      </w:r>
      <w:r w:rsidR="00F90B6A" w:rsidRPr="00EC2AFF">
        <w:rPr>
          <w:rFonts w:ascii="Cambria Math" w:hAnsi="Cambria Math" w:cs="Cambria Math"/>
          <w:bCs/>
        </w:rPr>
        <w:t>≧</w:t>
      </w:r>
      <w:r w:rsidR="00F90B6A" w:rsidRPr="00EC2AFF">
        <w:rPr>
          <w:rFonts w:ascii="Arial" w:hAnsi="Arial" w:cs="Arial"/>
          <w:bCs/>
        </w:rPr>
        <w:t>0.</w:t>
      </w:r>
      <w:r w:rsidR="00F90B6A">
        <w:rPr>
          <w:rFonts w:ascii="Arial" w:hAnsi="Arial" w:cs="Arial"/>
          <w:bCs/>
        </w:rPr>
        <w:t>87</w:t>
      </w:r>
      <w:r w:rsidR="00F90B6A" w:rsidRPr="00EC2AFF">
        <w:rPr>
          <w:rFonts w:ascii="Arial" w:hAnsi="Arial" w:cs="Arial"/>
          <w:bCs/>
        </w:rPr>
        <w:t>, p-adj &lt;&lt;0.05</w:t>
      </w:r>
      <w:r w:rsidR="001A5DF2">
        <w:rPr>
          <w:rFonts w:ascii="Arial" w:hAnsi="Arial" w:cs="Arial"/>
          <w:bCs/>
        </w:rPr>
        <w:t>;</w:t>
      </w:r>
      <w:r w:rsidR="00F90B6A">
        <w:rPr>
          <w:rFonts w:ascii="Arial" w:hAnsi="Arial" w:cs="Arial"/>
          <w:bCs/>
        </w:rPr>
        <w:t xml:space="preserve"> Dataset S1, Fig. S14), suggesting that it may not be necessary to calculate ALE scores to assess the changes in quality during LR correction and/or SR polishing</w:t>
      </w:r>
      <w:r w:rsidR="006E3F77">
        <w:rPr>
          <w:rFonts w:ascii="Arial" w:hAnsi="Arial" w:cs="Arial"/>
          <w:bCs/>
        </w:rPr>
        <w:t xml:space="preserve">. </w:t>
      </w:r>
      <w:proofErr w:type="gramStart"/>
      <w:r w:rsidR="006E3F77">
        <w:rPr>
          <w:rFonts w:ascii="Arial" w:hAnsi="Arial" w:cs="Arial"/>
          <w:bCs/>
        </w:rPr>
        <w:t>Similar to</w:t>
      </w:r>
      <w:proofErr w:type="gramEnd"/>
      <w:r w:rsidR="006E3F77">
        <w:rPr>
          <w:rFonts w:ascii="Arial" w:hAnsi="Arial" w:cs="Arial"/>
          <w:bCs/>
        </w:rPr>
        <w:t xml:space="preserve"> IDEEL scores, contigs with low SR depth seemed to contribute to poor ALE scores, as removal led to large improvements in ALE scores</w:t>
      </w:r>
      <w:r w:rsidR="001255BD">
        <w:rPr>
          <w:rFonts w:ascii="Arial" w:hAnsi="Arial" w:cs="Arial"/>
          <w:bCs/>
        </w:rPr>
        <w:t xml:space="preserve"> (</w:t>
      </w:r>
      <w:r w:rsidR="006E3F77">
        <w:rPr>
          <w:rFonts w:ascii="Arial" w:hAnsi="Arial" w:cs="Arial"/>
          <w:bCs/>
        </w:rPr>
        <w:t>1.2-1.4-fold</w:t>
      </w:r>
      <w:r w:rsidR="001255BD">
        <w:rPr>
          <w:rFonts w:ascii="Arial" w:hAnsi="Arial" w:cs="Arial"/>
          <w:bCs/>
        </w:rPr>
        <w:t>)</w:t>
      </w:r>
      <w:r w:rsidR="006E3F77">
        <w:rPr>
          <w:rFonts w:ascii="Arial" w:hAnsi="Arial" w:cs="Arial"/>
          <w:bCs/>
        </w:rPr>
        <w:t xml:space="preserve"> relative to the full assemblies, and even raw ALE scores approaching those of SR-alone and SR-first hybrid assemblies (Fig. S15).</w:t>
      </w:r>
    </w:p>
    <w:p w14:paraId="6F6374EF" w14:textId="77777777" w:rsidR="00171033" w:rsidRPr="005B306D" w:rsidRDefault="00171033" w:rsidP="00171033">
      <w:pPr>
        <w:pStyle w:val="ListParagraph"/>
        <w:spacing w:line="360" w:lineRule="auto"/>
        <w:ind w:left="0"/>
        <w:jc w:val="both"/>
        <w:rPr>
          <w:rFonts w:ascii="Arial" w:hAnsi="Arial" w:cs="Arial"/>
          <w:bCs/>
        </w:rPr>
      </w:pPr>
    </w:p>
    <w:p w14:paraId="5589F57A" w14:textId="77777777" w:rsidR="00171033" w:rsidRPr="005B306D" w:rsidRDefault="00171033" w:rsidP="00171033">
      <w:pPr>
        <w:spacing w:line="360" w:lineRule="auto"/>
        <w:jc w:val="both"/>
        <w:rPr>
          <w:rFonts w:ascii="Arial" w:hAnsi="Arial" w:cs="Arial"/>
          <w:bCs/>
        </w:rPr>
        <w:sectPr w:rsidR="00171033" w:rsidRPr="005B306D" w:rsidSect="00171033">
          <w:type w:val="continuous"/>
          <w:pgSz w:w="11906" w:h="16838"/>
          <w:pgMar w:top="1440" w:right="1800" w:bottom="1440" w:left="1800" w:header="0" w:footer="706" w:gutter="0"/>
          <w:lnNumType w:countBy="1" w:restart="continuous"/>
          <w:cols w:space="720"/>
          <w:formProt w:val="0"/>
          <w:docGrid w:linePitch="360"/>
        </w:sectPr>
      </w:pPr>
    </w:p>
    <w:p w14:paraId="39CF2050" w14:textId="0E734256" w:rsidR="0012511F" w:rsidRPr="005B306D" w:rsidRDefault="0012511F">
      <w:pPr>
        <w:rPr>
          <w:rFonts w:ascii="Arial" w:hAnsi="Arial" w:cs="Arial"/>
          <w:bCs/>
        </w:rPr>
      </w:pPr>
      <w:r w:rsidRPr="005B306D">
        <w:rPr>
          <w:rFonts w:ascii="Arial" w:hAnsi="Arial" w:cs="Arial"/>
          <w:bCs/>
        </w:rPr>
        <w:br w:type="page"/>
      </w:r>
    </w:p>
    <w:p w14:paraId="46C9D000" w14:textId="623B857D" w:rsidR="0012511F" w:rsidRPr="005B306D" w:rsidRDefault="0012511F">
      <w:pPr>
        <w:rPr>
          <w:rFonts w:ascii="Arial" w:hAnsi="Arial" w:cs="Arial"/>
          <w:b/>
        </w:rPr>
      </w:pPr>
      <w:r w:rsidRPr="005B306D">
        <w:rPr>
          <w:rFonts w:ascii="Arial" w:hAnsi="Arial" w:cs="Arial"/>
          <w:b/>
        </w:rPr>
        <w:lastRenderedPageBreak/>
        <w:t>References</w:t>
      </w:r>
    </w:p>
    <w:p w14:paraId="2200528D" w14:textId="77777777" w:rsidR="0012511F" w:rsidRPr="005B306D" w:rsidRDefault="0012511F">
      <w:pPr>
        <w:rPr>
          <w:rFonts w:ascii="Arial" w:hAnsi="Arial" w:cs="Arial"/>
          <w:bCs/>
        </w:rPr>
      </w:pPr>
    </w:p>
    <w:p w14:paraId="1FBA5E9F" w14:textId="77777777" w:rsidR="00822093" w:rsidRPr="00822093" w:rsidRDefault="0012511F" w:rsidP="00822093">
      <w:pPr>
        <w:pStyle w:val="Bibliography"/>
      </w:pPr>
      <w:r w:rsidRPr="005B306D">
        <w:rPr>
          <w:rFonts w:ascii="Arial" w:hAnsi="Arial" w:cs="Arial"/>
          <w:bCs/>
        </w:rPr>
        <w:fldChar w:fldCharType="begin"/>
      </w:r>
      <w:r w:rsidR="00822093">
        <w:rPr>
          <w:rFonts w:ascii="Arial" w:hAnsi="Arial" w:cs="Arial"/>
          <w:bCs/>
        </w:rPr>
        <w:instrText xml:space="preserve"> ADDIN ZOTERO_BIBL {"uncited":[],"omitted":[],"custom":[]} CSL_BIBLIOGRAPHY </w:instrText>
      </w:r>
      <w:r w:rsidRPr="005B306D">
        <w:rPr>
          <w:rFonts w:ascii="Arial" w:hAnsi="Arial" w:cs="Arial"/>
          <w:bCs/>
        </w:rPr>
        <w:fldChar w:fldCharType="separate"/>
      </w:r>
      <w:r w:rsidR="00822093" w:rsidRPr="00822093">
        <w:t>(1)</w:t>
      </w:r>
      <w:r w:rsidR="00822093" w:rsidRPr="00822093">
        <w:tab/>
        <w:t xml:space="preserve">Lee, J. Y.; Kong, M.; Oh, J.; Lim, J.; Chung, S. H.; Kim, J.-M.; Kim, J.-S.; Kim, K.-H.; Yoo, J.-C.; Kwak, W. Comparative Evaluation of Nanopore Polishing Tools for Microbial Genome Assembly and Polishing Strategies for Downstream Analysis. </w:t>
      </w:r>
      <w:r w:rsidR="00822093" w:rsidRPr="00822093">
        <w:rPr>
          <w:i/>
          <w:iCs/>
        </w:rPr>
        <w:t>Sci Rep</w:t>
      </w:r>
      <w:r w:rsidR="00822093" w:rsidRPr="00822093">
        <w:t xml:space="preserve"> </w:t>
      </w:r>
      <w:r w:rsidR="00822093" w:rsidRPr="00822093">
        <w:rPr>
          <w:b/>
          <w:bCs/>
        </w:rPr>
        <w:t>2021</w:t>
      </w:r>
      <w:r w:rsidR="00822093" w:rsidRPr="00822093">
        <w:t xml:space="preserve">, </w:t>
      </w:r>
      <w:r w:rsidR="00822093" w:rsidRPr="00822093">
        <w:rPr>
          <w:i/>
          <w:iCs/>
        </w:rPr>
        <w:t>11</w:t>
      </w:r>
      <w:r w:rsidR="00822093" w:rsidRPr="00822093">
        <w:t xml:space="preserve"> (1), 20740. https://doi.org/10.1038/s41598-021-00178-w.</w:t>
      </w:r>
    </w:p>
    <w:p w14:paraId="4BCCB781" w14:textId="77777777" w:rsidR="00822093" w:rsidRPr="00822093" w:rsidRDefault="00822093" w:rsidP="00822093">
      <w:pPr>
        <w:pStyle w:val="Bibliography"/>
      </w:pPr>
      <w:r w:rsidRPr="00822093">
        <w:t>(2)</w:t>
      </w:r>
      <w:r w:rsidRPr="00822093">
        <w:tab/>
        <w:t xml:space="preserve">Chen, Z.; Erickson, D. L.; Meng, J. Benchmarking Hybrid Assembly Approaches for Genomic Analyses of Bacterial Pathogens Using Illumina and Oxford Nanopore Sequencing. </w:t>
      </w:r>
      <w:r w:rsidRPr="00822093">
        <w:rPr>
          <w:i/>
          <w:iCs/>
        </w:rPr>
        <w:t>BMC Genomics</w:t>
      </w:r>
      <w:r w:rsidRPr="00822093">
        <w:t xml:space="preserve"> </w:t>
      </w:r>
      <w:r w:rsidRPr="00822093">
        <w:rPr>
          <w:b/>
          <w:bCs/>
        </w:rPr>
        <w:t>2020</w:t>
      </w:r>
      <w:r w:rsidRPr="00822093">
        <w:t xml:space="preserve">, </w:t>
      </w:r>
      <w:r w:rsidRPr="00822093">
        <w:rPr>
          <w:i/>
          <w:iCs/>
        </w:rPr>
        <w:t>21</w:t>
      </w:r>
      <w:r w:rsidRPr="00822093">
        <w:t xml:space="preserve"> (1), 631. https://doi.org/10.1186/s12864-020-07041-8.</w:t>
      </w:r>
    </w:p>
    <w:p w14:paraId="07A89D1E" w14:textId="77777777" w:rsidR="00822093" w:rsidRPr="00822093" w:rsidRDefault="00822093" w:rsidP="00822093">
      <w:pPr>
        <w:pStyle w:val="Bibliography"/>
      </w:pPr>
      <w:r w:rsidRPr="00822093">
        <w:t>(3)</w:t>
      </w:r>
      <w:r w:rsidRPr="00822093">
        <w:tab/>
        <w:t xml:space="preserve">Dohm, J. C.; Peters, P.; Stralis-Pavese, N.; Himmelbauer, H. Benchmarking of Long-Read Correction Methods. </w:t>
      </w:r>
      <w:r w:rsidRPr="00822093">
        <w:rPr>
          <w:i/>
          <w:iCs/>
        </w:rPr>
        <w:t>NAR Genomics and Bioinformatics</w:t>
      </w:r>
      <w:r w:rsidRPr="00822093">
        <w:t xml:space="preserve"> </w:t>
      </w:r>
      <w:r w:rsidRPr="00822093">
        <w:rPr>
          <w:b/>
          <w:bCs/>
        </w:rPr>
        <w:t>2020</w:t>
      </w:r>
      <w:r w:rsidRPr="00822093">
        <w:t xml:space="preserve">, </w:t>
      </w:r>
      <w:r w:rsidRPr="00822093">
        <w:rPr>
          <w:i/>
          <w:iCs/>
        </w:rPr>
        <w:t>2</w:t>
      </w:r>
      <w:r w:rsidRPr="00822093">
        <w:t xml:space="preserve"> (2), lqaa037. https://doi.org/10.1093/nargab/lqaa037.</w:t>
      </w:r>
    </w:p>
    <w:p w14:paraId="6AA045C9" w14:textId="77777777" w:rsidR="00822093" w:rsidRPr="00822093" w:rsidRDefault="00822093" w:rsidP="00822093">
      <w:pPr>
        <w:pStyle w:val="Bibliography"/>
      </w:pPr>
      <w:r w:rsidRPr="00822093">
        <w:t>(4)</w:t>
      </w:r>
      <w:r w:rsidRPr="00822093">
        <w:tab/>
        <w:t xml:space="preserve">Meslier, V.; Quinquis, B.; Da Silva, K.; Plaza Oñate, F.; Pons, N.; Roume, H.; Podar, M.; Almeida, M. Benchmarking Second and Third-Generation Sequencing Platforms for Microbial Metagenomics. </w:t>
      </w:r>
      <w:r w:rsidRPr="00822093">
        <w:rPr>
          <w:i/>
          <w:iCs/>
        </w:rPr>
        <w:t>Sci Data</w:t>
      </w:r>
      <w:r w:rsidRPr="00822093">
        <w:t xml:space="preserve"> </w:t>
      </w:r>
      <w:r w:rsidRPr="00822093">
        <w:rPr>
          <w:b/>
          <w:bCs/>
        </w:rPr>
        <w:t>2022</w:t>
      </w:r>
      <w:r w:rsidRPr="00822093">
        <w:t xml:space="preserve">, </w:t>
      </w:r>
      <w:r w:rsidRPr="00822093">
        <w:rPr>
          <w:i/>
          <w:iCs/>
        </w:rPr>
        <w:t>9</w:t>
      </w:r>
      <w:r w:rsidRPr="00822093">
        <w:t xml:space="preserve"> (1), 694. https://doi.org/10.1038/s41597-022-01762-z.</w:t>
      </w:r>
    </w:p>
    <w:p w14:paraId="21A23193" w14:textId="77777777" w:rsidR="00822093" w:rsidRPr="00822093" w:rsidRDefault="00822093" w:rsidP="00822093">
      <w:pPr>
        <w:pStyle w:val="Bibliography"/>
      </w:pPr>
      <w:r w:rsidRPr="00822093">
        <w:t>(5)</w:t>
      </w:r>
      <w:r w:rsidRPr="00822093">
        <w:tab/>
        <w:t xml:space="preserve">Pagès-Gallego, M.; de Ridder, J. Comprehensive Benchmark and Architectural Analysis of Deep Learning Models for Nanopore Sequencing Basecalling. </w:t>
      </w:r>
      <w:r w:rsidRPr="00822093">
        <w:rPr>
          <w:i/>
          <w:iCs/>
        </w:rPr>
        <w:t>Genome Biology</w:t>
      </w:r>
      <w:r w:rsidRPr="00822093">
        <w:t xml:space="preserve"> </w:t>
      </w:r>
      <w:r w:rsidRPr="00822093">
        <w:rPr>
          <w:b/>
          <w:bCs/>
        </w:rPr>
        <w:t>2023</w:t>
      </w:r>
      <w:r w:rsidRPr="00822093">
        <w:t xml:space="preserve">, </w:t>
      </w:r>
      <w:r w:rsidRPr="00822093">
        <w:rPr>
          <w:i/>
          <w:iCs/>
        </w:rPr>
        <w:t>24</w:t>
      </w:r>
      <w:r w:rsidRPr="00822093">
        <w:t xml:space="preserve"> (1), 71. https://doi.org/10.1186/s13059-023-02903-2.</w:t>
      </w:r>
    </w:p>
    <w:p w14:paraId="66548A0D" w14:textId="77777777" w:rsidR="00822093" w:rsidRPr="00822093" w:rsidRDefault="00822093" w:rsidP="00822093">
      <w:pPr>
        <w:pStyle w:val="Bibliography"/>
      </w:pPr>
      <w:r w:rsidRPr="00822093">
        <w:t>(6)</w:t>
      </w:r>
      <w:r w:rsidRPr="00822093">
        <w:tab/>
        <w:t>Wick, R. R.; Holt, K. E. Benchmarking of Long-Read Assemblers for Prokaryote Whole Genome Sequencing. F1000Research February 1, 2021. https://doi.org/10.12688/f1000research.21782.4.</w:t>
      </w:r>
    </w:p>
    <w:p w14:paraId="5440F0A9" w14:textId="77777777" w:rsidR="00822093" w:rsidRPr="00822093" w:rsidRDefault="00822093" w:rsidP="00822093">
      <w:pPr>
        <w:pStyle w:val="Bibliography"/>
      </w:pPr>
      <w:r w:rsidRPr="00822093">
        <w:t>(7)</w:t>
      </w:r>
      <w:r w:rsidRPr="00822093">
        <w:tab/>
        <w:t xml:space="preserve">Zhang, Z.; Yang, C.; Veldsman, W. P.; Fang, X.; Zhang, L. Benchmarking Genome Assembly Methods on Metagenomic Sequencing Data. </w:t>
      </w:r>
      <w:r w:rsidRPr="00822093">
        <w:rPr>
          <w:i/>
          <w:iCs/>
        </w:rPr>
        <w:t>Briefings in Bioinformatics</w:t>
      </w:r>
      <w:r w:rsidRPr="00822093">
        <w:t xml:space="preserve"> </w:t>
      </w:r>
      <w:r w:rsidRPr="00822093">
        <w:rPr>
          <w:b/>
          <w:bCs/>
        </w:rPr>
        <w:t>2023</w:t>
      </w:r>
      <w:r w:rsidRPr="00822093">
        <w:t xml:space="preserve">, </w:t>
      </w:r>
      <w:r w:rsidRPr="00822093">
        <w:rPr>
          <w:i/>
          <w:iCs/>
        </w:rPr>
        <w:t>24</w:t>
      </w:r>
      <w:r w:rsidRPr="00822093">
        <w:t xml:space="preserve"> (2), bbad087. https://doi.org/10.1093/bib/bbad087.</w:t>
      </w:r>
    </w:p>
    <w:p w14:paraId="5A5D585D" w14:textId="77777777" w:rsidR="00822093" w:rsidRPr="00822093" w:rsidRDefault="00822093" w:rsidP="00822093">
      <w:pPr>
        <w:pStyle w:val="Bibliography"/>
      </w:pPr>
      <w:r w:rsidRPr="00822093">
        <w:t>(8)</w:t>
      </w:r>
      <w:r w:rsidRPr="00822093">
        <w:tab/>
        <w:t xml:space="preserve">Wick, R. R.; Judd, L. M.; Cerdeira, L. T.; Hawkey, J.; Méric, G.; Vezina, B.; Wyres, K. L.; Holt, K. E. Trycycler: Consensus Long-Read Assemblies for Bacterial Genomes. </w:t>
      </w:r>
      <w:r w:rsidRPr="00822093">
        <w:rPr>
          <w:i/>
          <w:iCs/>
        </w:rPr>
        <w:t>Genome Biology</w:t>
      </w:r>
      <w:r w:rsidRPr="00822093">
        <w:t xml:space="preserve"> </w:t>
      </w:r>
      <w:r w:rsidRPr="00822093">
        <w:rPr>
          <w:b/>
          <w:bCs/>
        </w:rPr>
        <w:t>2021</w:t>
      </w:r>
      <w:r w:rsidRPr="00822093">
        <w:t xml:space="preserve">, </w:t>
      </w:r>
      <w:r w:rsidRPr="00822093">
        <w:rPr>
          <w:i/>
          <w:iCs/>
        </w:rPr>
        <w:t>22</w:t>
      </w:r>
      <w:r w:rsidRPr="00822093">
        <w:t xml:space="preserve"> (1), 266. https://doi.org/10.1186/s13059-021-02483-z.</w:t>
      </w:r>
    </w:p>
    <w:p w14:paraId="4A13C0E0" w14:textId="77777777" w:rsidR="00822093" w:rsidRPr="00822093" w:rsidRDefault="00822093" w:rsidP="00822093">
      <w:pPr>
        <w:pStyle w:val="Bibliography"/>
      </w:pPr>
      <w:r w:rsidRPr="00822093">
        <w:t>(9)</w:t>
      </w:r>
      <w:r w:rsidRPr="00822093">
        <w:tab/>
        <w:t xml:space="preserve">Vaser, R.; Sovic, I.; Nagarajan, N.; Sikic, M. Fast and Accurate de Novo Genome Assembly from Long Uncorrected Reads. </w:t>
      </w:r>
      <w:r w:rsidRPr="00822093">
        <w:rPr>
          <w:i/>
          <w:iCs/>
        </w:rPr>
        <w:t>Genome Res.</w:t>
      </w:r>
      <w:r w:rsidRPr="00822093">
        <w:t xml:space="preserve"> </w:t>
      </w:r>
      <w:r w:rsidRPr="00822093">
        <w:rPr>
          <w:b/>
          <w:bCs/>
        </w:rPr>
        <w:t>2017</w:t>
      </w:r>
      <w:r w:rsidRPr="00822093">
        <w:t>, gr.214270.116. https://doi.org/10.1101/gr.214270.116.</w:t>
      </w:r>
    </w:p>
    <w:p w14:paraId="72DB2A16" w14:textId="77777777" w:rsidR="00822093" w:rsidRPr="00822093" w:rsidRDefault="00822093" w:rsidP="00822093">
      <w:pPr>
        <w:pStyle w:val="Bibliography"/>
      </w:pPr>
      <w:r w:rsidRPr="00822093">
        <w:t>(10)</w:t>
      </w:r>
      <w:r w:rsidRPr="00822093">
        <w:tab/>
        <w:t>Kundu, R.; Casey, J.; Sung, W.-K. HyPo: Super Fast &amp;amp; Accurate Polisher for Long Read Genome Assemblies. bioRxiv December 20, 2019, p 2019.12.19.882506. https://doi.org/10.1101/2019.12.19.882506.</w:t>
      </w:r>
    </w:p>
    <w:p w14:paraId="5CEA9097" w14:textId="77777777" w:rsidR="00822093" w:rsidRPr="00822093" w:rsidRDefault="00822093" w:rsidP="00822093">
      <w:pPr>
        <w:pStyle w:val="Bibliography"/>
      </w:pPr>
      <w:r w:rsidRPr="00822093">
        <w:t>(11)</w:t>
      </w:r>
      <w:r w:rsidRPr="00822093">
        <w:tab/>
        <w:t xml:space="preserve">Ruan, J.; Li, H. Fast and Accurate Long-Read Assembly with Wtdbg2. </w:t>
      </w:r>
      <w:r w:rsidRPr="00822093">
        <w:rPr>
          <w:i/>
          <w:iCs/>
        </w:rPr>
        <w:t>Nat Methods</w:t>
      </w:r>
      <w:r w:rsidRPr="00822093">
        <w:t xml:space="preserve"> </w:t>
      </w:r>
      <w:r w:rsidRPr="00822093">
        <w:rPr>
          <w:b/>
          <w:bCs/>
        </w:rPr>
        <w:t>2020</w:t>
      </w:r>
      <w:r w:rsidRPr="00822093">
        <w:t xml:space="preserve">, </w:t>
      </w:r>
      <w:r w:rsidRPr="00822093">
        <w:rPr>
          <w:i/>
          <w:iCs/>
        </w:rPr>
        <w:t>17</w:t>
      </w:r>
      <w:r w:rsidRPr="00822093">
        <w:t xml:space="preserve"> (2), 155–158. https://doi.org/10.1038/s41592-019-0669-3.</w:t>
      </w:r>
    </w:p>
    <w:p w14:paraId="2DB9E1C6" w14:textId="77777777" w:rsidR="00822093" w:rsidRPr="00822093" w:rsidRDefault="00822093" w:rsidP="00822093">
      <w:pPr>
        <w:pStyle w:val="Bibliography"/>
      </w:pPr>
      <w:r w:rsidRPr="00822093">
        <w:t>(12)</w:t>
      </w:r>
      <w:r w:rsidRPr="00822093">
        <w:tab/>
        <w:t xml:space="preserve">Zimin, A. V.; Salzberg, S. L. The Genome Polishing Tool POLCA Makes Fast and Accurate Corrections in Genome Assemblies. </w:t>
      </w:r>
      <w:r w:rsidRPr="00822093">
        <w:rPr>
          <w:i/>
          <w:iCs/>
        </w:rPr>
        <w:t>PLOS Computational Biology</w:t>
      </w:r>
      <w:r w:rsidRPr="00822093">
        <w:t xml:space="preserve"> </w:t>
      </w:r>
      <w:r w:rsidRPr="00822093">
        <w:rPr>
          <w:b/>
          <w:bCs/>
        </w:rPr>
        <w:t>2020</w:t>
      </w:r>
      <w:r w:rsidRPr="00822093">
        <w:t xml:space="preserve">, </w:t>
      </w:r>
      <w:r w:rsidRPr="00822093">
        <w:rPr>
          <w:i/>
          <w:iCs/>
        </w:rPr>
        <w:t>16</w:t>
      </w:r>
      <w:r w:rsidRPr="00822093">
        <w:t xml:space="preserve"> (6), e1007981. https://doi.org/10.1371/journal.pcbi.1007981.</w:t>
      </w:r>
    </w:p>
    <w:p w14:paraId="4F173881" w14:textId="77777777" w:rsidR="00822093" w:rsidRPr="00822093" w:rsidRDefault="00822093" w:rsidP="00822093">
      <w:pPr>
        <w:pStyle w:val="Bibliography"/>
      </w:pPr>
      <w:r w:rsidRPr="00822093">
        <w:t>(13)</w:t>
      </w:r>
      <w:r w:rsidRPr="00822093">
        <w:tab/>
        <w:t xml:space="preserve">Walker, B. J.; Abeel, T.; Shea, T.; Priest, M.; Abouelliel, A.; Sakthikumar, S.; Cuomo, C. A.; Zeng, Q.; Wortman, J.; Young, S. K.; Earl, A. M. Pilon: An Integrated Tool for Comprehensive Microbial Variant Detection and Genome Assembly Improvement. </w:t>
      </w:r>
      <w:r w:rsidRPr="00822093">
        <w:rPr>
          <w:i/>
          <w:iCs/>
        </w:rPr>
        <w:t>PLOS ONE</w:t>
      </w:r>
      <w:r w:rsidRPr="00822093">
        <w:t xml:space="preserve"> </w:t>
      </w:r>
      <w:r w:rsidRPr="00822093">
        <w:rPr>
          <w:b/>
          <w:bCs/>
        </w:rPr>
        <w:t>2014</w:t>
      </w:r>
      <w:r w:rsidRPr="00822093">
        <w:t xml:space="preserve">, </w:t>
      </w:r>
      <w:r w:rsidRPr="00822093">
        <w:rPr>
          <w:i/>
          <w:iCs/>
        </w:rPr>
        <w:t>9</w:t>
      </w:r>
      <w:r w:rsidRPr="00822093">
        <w:t xml:space="preserve"> (11), e112963. https://doi.org/10.1371/journal.pone.0112963.</w:t>
      </w:r>
    </w:p>
    <w:p w14:paraId="48DF82F5" w14:textId="77777777" w:rsidR="00822093" w:rsidRPr="00822093" w:rsidRDefault="00822093" w:rsidP="00822093">
      <w:pPr>
        <w:pStyle w:val="Bibliography"/>
      </w:pPr>
      <w:r w:rsidRPr="00822093">
        <w:t>(14)</w:t>
      </w:r>
      <w:r w:rsidRPr="00822093">
        <w:tab/>
        <w:t xml:space="preserve">Kolmogorov, M.; Bickhart, D. M.; Behsaz, B.; Gurevich, A.; Rayko, M.; Shin, S. B.; Kuhn, K.; Yuan, J.; Polevikov, E.; Smith, T. P. L.; Pevzner, P. A. metaFlye: Scalable Long-Read Metagenome Assembly Using Repeat Graphs. </w:t>
      </w:r>
      <w:r w:rsidRPr="00822093">
        <w:rPr>
          <w:i/>
          <w:iCs/>
        </w:rPr>
        <w:lastRenderedPageBreak/>
        <w:t>Nat Methods</w:t>
      </w:r>
      <w:r w:rsidRPr="00822093">
        <w:t xml:space="preserve"> </w:t>
      </w:r>
      <w:r w:rsidRPr="00822093">
        <w:rPr>
          <w:b/>
          <w:bCs/>
        </w:rPr>
        <w:t>2020</w:t>
      </w:r>
      <w:r w:rsidRPr="00822093">
        <w:t xml:space="preserve">, </w:t>
      </w:r>
      <w:r w:rsidRPr="00822093">
        <w:rPr>
          <w:i/>
          <w:iCs/>
        </w:rPr>
        <w:t>17</w:t>
      </w:r>
      <w:r w:rsidRPr="00822093">
        <w:t xml:space="preserve"> (11), 1103–1110. https://doi.org/10.1038/s41592-020-00971-x.</w:t>
      </w:r>
    </w:p>
    <w:p w14:paraId="41AFBF87" w14:textId="77777777" w:rsidR="00822093" w:rsidRPr="00822093" w:rsidRDefault="00822093" w:rsidP="00822093">
      <w:pPr>
        <w:pStyle w:val="Bibliography"/>
      </w:pPr>
      <w:r w:rsidRPr="00822093">
        <w:t>(15)</w:t>
      </w:r>
      <w:r w:rsidRPr="00822093">
        <w:tab/>
        <w:t xml:space="preserve">Brown, C. L.; Keenum, I. M.; Dai, D.; Zhang, L.; Vikesland, P. J.; Pruden, A. Critical Evaluation of Short, Long, and Hybrid Assembly for Contextual Analysis of Antibiotic Resistance Genes in Complex Environmental Metagenomes. </w:t>
      </w:r>
      <w:r w:rsidRPr="00822093">
        <w:rPr>
          <w:i/>
          <w:iCs/>
        </w:rPr>
        <w:t>Scientific Reports</w:t>
      </w:r>
      <w:r w:rsidRPr="00822093">
        <w:t xml:space="preserve"> </w:t>
      </w:r>
      <w:r w:rsidRPr="00822093">
        <w:rPr>
          <w:b/>
          <w:bCs/>
        </w:rPr>
        <w:t>2021</w:t>
      </w:r>
      <w:r w:rsidRPr="00822093">
        <w:t xml:space="preserve">, </w:t>
      </w:r>
      <w:r w:rsidRPr="00822093">
        <w:rPr>
          <w:i/>
          <w:iCs/>
        </w:rPr>
        <w:t>11</w:t>
      </w:r>
      <w:r w:rsidRPr="00822093">
        <w:t xml:space="preserve"> (1), 3753. https://doi.org/10.1038/s41598-021-83081-8.</w:t>
      </w:r>
    </w:p>
    <w:p w14:paraId="0E5385AC" w14:textId="77777777" w:rsidR="00822093" w:rsidRPr="00822093" w:rsidRDefault="00822093" w:rsidP="00822093">
      <w:pPr>
        <w:pStyle w:val="Bibliography"/>
      </w:pPr>
      <w:r w:rsidRPr="00822093">
        <w:t>(16)</w:t>
      </w:r>
      <w:r w:rsidRPr="00822093">
        <w:tab/>
        <w:t xml:space="preserve">Sereika, M.; Kirkegaard, R. H.; Karst, S. M.; Michaelsen, T. Y.; Sørensen, E. A.; Wollenberg, R. D.; Albertsen, M. Oxford Nanopore R10.4 Long-Read Sequencing Enables the Generation of near-Finished Bacterial Genomes from Pure Cultures and Metagenomes without Short-Read or Reference Polishing. </w:t>
      </w:r>
      <w:r w:rsidRPr="00822093">
        <w:rPr>
          <w:i/>
          <w:iCs/>
        </w:rPr>
        <w:t>Nature Methods</w:t>
      </w:r>
      <w:r w:rsidRPr="00822093">
        <w:t xml:space="preserve"> </w:t>
      </w:r>
      <w:r w:rsidRPr="00822093">
        <w:rPr>
          <w:b/>
          <w:bCs/>
        </w:rPr>
        <w:t>2022</w:t>
      </w:r>
      <w:r w:rsidRPr="00822093">
        <w:t xml:space="preserve">, </w:t>
      </w:r>
      <w:r w:rsidRPr="00822093">
        <w:rPr>
          <w:i/>
          <w:iCs/>
        </w:rPr>
        <w:t>19</w:t>
      </w:r>
      <w:r w:rsidRPr="00822093">
        <w:t xml:space="preserve"> (7), 823–826. https://doi.org/10.1038/s41592-022-01539-7.</w:t>
      </w:r>
    </w:p>
    <w:p w14:paraId="353BD2FA" w14:textId="77777777" w:rsidR="00822093" w:rsidRPr="00822093" w:rsidRDefault="00822093" w:rsidP="00822093">
      <w:pPr>
        <w:pStyle w:val="Bibliography"/>
      </w:pPr>
      <w:r w:rsidRPr="00822093">
        <w:t>(17)</w:t>
      </w:r>
      <w:r w:rsidRPr="00822093">
        <w:tab/>
        <w:t xml:space="preserve">Kang, D. D.; Li, F.; Kirton, E.; Thomas, A.; Egan, R.; An, H.; Wang, Z. MetaBAT 2: An Adaptive Binning Algorithm for Robust and Efficient Genome Reconstruction from Metagenome Assemblies. </w:t>
      </w:r>
      <w:r w:rsidRPr="00822093">
        <w:rPr>
          <w:i/>
          <w:iCs/>
        </w:rPr>
        <w:t>PeerJ</w:t>
      </w:r>
      <w:r w:rsidRPr="00822093">
        <w:t xml:space="preserve"> </w:t>
      </w:r>
      <w:r w:rsidRPr="00822093">
        <w:rPr>
          <w:b/>
          <w:bCs/>
        </w:rPr>
        <w:t>2019</w:t>
      </w:r>
      <w:r w:rsidRPr="00822093">
        <w:t xml:space="preserve">, </w:t>
      </w:r>
      <w:r w:rsidRPr="00822093">
        <w:rPr>
          <w:i/>
          <w:iCs/>
        </w:rPr>
        <w:t>7</w:t>
      </w:r>
      <w:r w:rsidRPr="00822093">
        <w:t>, e7359. https://doi.org/10.7717/peerj.7359.</w:t>
      </w:r>
    </w:p>
    <w:p w14:paraId="5319A333" w14:textId="77777777" w:rsidR="00822093" w:rsidRPr="00822093" w:rsidRDefault="00822093" w:rsidP="00822093">
      <w:pPr>
        <w:pStyle w:val="Bibliography"/>
      </w:pPr>
      <w:r w:rsidRPr="00822093">
        <w:t>(18)</w:t>
      </w:r>
      <w:r w:rsidRPr="00822093">
        <w:tab/>
        <w:t xml:space="preserve">Nurk, S.; Meleshko, D.; Korobeynikov, A.; Pevzner, P. A. metaSPAdes: A New Versatile Metagenomic Assembler. </w:t>
      </w:r>
      <w:r w:rsidRPr="00822093">
        <w:rPr>
          <w:i/>
          <w:iCs/>
        </w:rPr>
        <w:t>Genome Res</w:t>
      </w:r>
      <w:r w:rsidRPr="00822093">
        <w:t xml:space="preserve"> </w:t>
      </w:r>
      <w:r w:rsidRPr="00822093">
        <w:rPr>
          <w:b/>
          <w:bCs/>
        </w:rPr>
        <w:t>2017</w:t>
      </w:r>
      <w:r w:rsidRPr="00822093">
        <w:t xml:space="preserve">, </w:t>
      </w:r>
      <w:r w:rsidRPr="00822093">
        <w:rPr>
          <w:i/>
          <w:iCs/>
        </w:rPr>
        <w:t>27</w:t>
      </w:r>
      <w:r w:rsidRPr="00822093">
        <w:t xml:space="preserve"> (5), 824–834. https://doi.org/10.1101/gr.213959.116.</w:t>
      </w:r>
    </w:p>
    <w:p w14:paraId="1996C853" w14:textId="77777777" w:rsidR="00822093" w:rsidRPr="00822093" w:rsidRDefault="00822093" w:rsidP="00822093">
      <w:pPr>
        <w:pStyle w:val="Bibliography"/>
      </w:pPr>
      <w:r w:rsidRPr="00822093">
        <w:t>(19)</w:t>
      </w:r>
      <w:r w:rsidRPr="00822093">
        <w:tab/>
        <w:t xml:space="preserve">Sieber, C. M. K.; Probst, A. J.; Sharrar, A.; Thomas, B. C.; Hess, M.; Tringe, S. G.; Banfield, J. F. Recovery of Genomes from Metagenomes via a Dereplication, Aggregation and Scoring Strategy. </w:t>
      </w:r>
      <w:r w:rsidRPr="00822093">
        <w:rPr>
          <w:i/>
          <w:iCs/>
        </w:rPr>
        <w:t>Nat Microbiol</w:t>
      </w:r>
      <w:r w:rsidRPr="00822093">
        <w:t xml:space="preserve"> </w:t>
      </w:r>
      <w:r w:rsidRPr="00822093">
        <w:rPr>
          <w:b/>
          <w:bCs/>
        </w:rPr>
        <w:t>2018</w:t>
      </w:r>
      <w:r w:rsidRPr="00822093">
        <w:t xml:space="preserve">, </w:t>
      </w:r>
      <w:r w:rsidRPr="00822093">
        <w:rPr>
          <w:i/>
          <w:iCs/>
        </w:rPr>
        <w:t>3</w:t>
      </w:r>
      <w:r w:rsidRPr="00822093">
        <w:t xml:space="preserve"> (7), 836–843. https://doi.org/10.1038/s41564-018-0171-1.</w:t>
      </w:r>
    </w:p>
    <w:p w14:paraId="488FE81A" w14:textId="77777777" w:rsidR="00822093" w:rsidRPr="00822093" w:rsidRDefault="00822093" w:rsidP="00822093">
      <w:pPr>
        <w:pStyle w:val="Bibliography"/>
      </w:pPr>
      <w:r w:rsidRPr="00822093">
        <w:t>(20)</w:t>
      </w:r>
      <w:r w:rsidRPr="00822093">
        <w:tab/>
        <w:t xml:space="preserve">Antipov, D.; Korobeynikov, A.; McLean, J. S.; Pevzner, P. A. hybridSPAdes: An Algorithm for Hybrid Assembly of Short and Long Reads. </w:t>
      </w:r>
      <w:r w:rsidRPr="00822093">
        <w:rPr>
          <w:i/>
          <w:iCs/>
        </w:rPr>
        <w:t>Bioinformatics</w:t>
      </w:r>
      <w:r w:rsidRPr="00822093">
        <w:t xml:space="preserve"> </w:t>
      </w:r>
      <w:r w:rsidRPr="00822093">
        <w:rPr>
          <w:b/>
          <w:bCs/>
        </w:rPr>
        <w:t>2016</w:t>
      </w:r>
      <w:r w:rsidRPr="00822093">
        <w:t xml:space="preserve">, </w:t>
      </w:r>
      <w:r w:rsidRPr="00822093">
        <w:rPr>
          <w:i/>
          <w:iCs/>
        </w:rPr>
        <w:t>32</w:t>
      </w:r>
      <w:r w:rsidRPr="00822093">
        <w:t xml:space="preserve"> (7), 1009–1015. https://doi.org/10.1093/bioinformatics/btv688.</w:t>
      </w:r>
    </w:p>
    <w:p w14:paraId="53C80004" w14:textId="77777777" w:rsidR="00822093" w:rsidRPr="00822093" w:rsidRDefault="00822093" w:rsidP="00822093">
      <w:pPr>
        <w:pStyle w:val="Bibliography"/>
      </w:pPr>
      <w:r w:rsidRPr="00822093">
        <w:t>(21)</w:t>
      </w:r>
      <w:r w:rsidRPr="00822093">
        <w:tab/>
        <w:t xml:space="preserve">Koren, S.; Walenz, B. P.; Berlin, K.; Miller, J. R.; Bergman, N. H.; Phillippy, A. M. Canu: Scalable and Accurate Long-Read Assembly via Adaptive k-Mer Weighting and Repeat Separation. </w:t>
      </w:r>
      <w:r w:rsidRPr="00822093">
        <w:rPr>
          <w:i/>
          <w:iCs/>
        </w:rPr>
        <w:t>Genome Res.</w:t>
      </w:r>
      <w:r w:rsidRPr="00822093">
        <w:t xml:space="preserve"> </w:t>
      </w:r>
      <w:r w:rsidRPr="00822093">
        <w:rPr>
          <w:b/>
          <w:bCs/>
        </w:rPr>
        <w:t>2017</w:t>
      </w:r>
      <w:r w:rsidRPr="00822093">
        <w:t xml:space="preserve">, </w:t>
      </w:r>
      <w:r w:rsidRPr="00822093">
        <w:rPr>
          <w:i/>
          <w:iCs/>
        </w:rPr>
        <w:t>27</w:t>
      </w:r>
      <w:r w:rsidRPr="00822093">
        <w:t xml:space="preserve"> (5), 722–736. https://doi.org/10.1101/gr.215087.116.</w:t>
      </w:r>
    </w:p>
    <w:p w14:paraId="3AB579BD" w14:textId="77777777" w:rsidR="00822093" w:rsidRPr="00822093" w:rsidRDefault="00822093" w:rsidP="00822093">
      <w:pPr>
        <w:pStyle w:val="Bibliography"/>
      </w:pPr>
      <w:r w:rsidRPr="00822093">
        <w:t>(22)</w:t>
      </w:r>
      <w:r w:rsidRPr="00822093">
        <w:tab/>
        <w:t xml:space="preserve">Zhang, Y.; Akdemir, A.; Tremmel, G.; Imoto, S.; Miyano, S.; Shibuya, T.; Yamaguchi, R. Nanopore Basecalling from a Perspective of Instance Segmentation. </w:t>
      </w:r>
      <w:r w:rsidRPr="00822093">
        <w:rPr>
          <w:i/>
          <w:iCs/>
        </w:rPr>
        <w:t>BMC Bioinformatics</w:t>
      </w:r>
      <w:r w:rsidRPr="00822093">
        <w:t xml:space="preserve"> </w:t>
      </w:r>
      <w:r w:rsidRPr="00822093">
        <w:rPr>
          <w:b/>
          <w:bCs/>
        </w:rPr>
        <w:t>2020</w:t>
      </w:r>
      <w:r w:rsidRPr="00822093">
        <w:t xml:space="preserve">, </w:t>
      </w:r>
      <w:r w:rsidRPr="00822093">
        <w:rPr>
          <w:i/>
          <w:iCs/>
        </w:rPr>
        <w:t>21</w:t>
      </w:r>
      <w:r w:rsidRPr="00822093">
        <w:t xml:space="preserve"> (3), 136. https://doi.org/10.1186/s12859-020-3459-0.</w:t>
      </w:r>
    </w:p>
    <w:p w14:paraId="5F0C0ACB" w14:textId="77777777" w:rsidR="00822093" w:rsidRPr="00822093" w:rsidRDefault="00822093" w:rsidP="00822093">
      <w:pPr>
        <w:pStyle w:val="Bibliography"/>
      </w:pPr>
      <w:r w:rsidRPr="00822093">
        <w:t>(23)</w:t>
      </w:r>
      <w:r w:rsidRPr="00822093">
        <w:tab/>
        <w:t xml:space="preserve">Wick, R. R.; Judd, L. M.; Holt, K. E. Performance of Neural Network Basecalling Tools for Oxford Nanopore Sequencing. </w:t>
      </w:r>
      <w:r w:rsidRPr="00822093">
        <w:rPr>
          <w:i/>
          <w:iCs/>
        </w:rPr>
        <w:t>Genome Biology</w:t>
      </w:r>
      <w:r w:rsidRPr="00822093">
        <w:t xml:space="preserve"> </w:t>
      </w:r>
      <w:r w:rsidRPr="00822093">
        <w:rPr>
          <w:b/>
          <w:bCs/>
        </w:rPr>
        <w:t>2019</w:t>
      </w:r>
      <w:r w:rsidRPr="00822093">
        <w:t xml:space="preserve">, </w:t>
      </w:r>
      <w:r w:rsidRPr="00822093">
        <w:rPr>
          <w:i/>
          <w:iCs/>
        </w:rPr>
        <w:t>20</w:t>
      </w:r>
      <w:r w:rsidRPr="00822093">
        <w:t xml:space="preserve"> (1), 129. https://doi.org/10.1186/s13059-019-1727-y.</w:t>
      </w:r>
    </w:p>
    <w:p w14:paraId="6C07045B" w14:textId="77777777" w:rsidR="00822093" w:rsidRPr="00822093" w:rsidRDefault="00822093" w:rsidP="00822093">
      <w:pPr>
        <w:pStyle w:val="Bibliography"/>
      </w:pPr>
      <w:r w:rsidRPr="00822093">
        <w:t>(24)</w:t>
      </w:r>
      <w:r w:rsidRPr="00822093">
        <w:tab/>
        <w:t xml:space="preserve">Tao, Y.; Xun, F.; Zhao, C.; Mao, Z.; Li, B.; Xing, P.; Wu, Q. L. Improved Assembly of Metagenome-Assembled Genomes and Viruses in Tibetan Saline Lake Sediment by HiFi Metagenomic Sequencing. </w:t>
      </w:r>
      <w:r w:rsidRPr="00822093">
        <w:rPr>
          <w:i/>
          <w:iCs/>
        </w:rPr>
        <w:t>Microbiology Spectrum</w:t>
      </w:r>
      <w:r w:rsidRPr="00822093">
        <w:t xml:space="preserve"> </w:t>
      </w:r>
      <w:r w:rsidRPr="00822093">
        <w:rPr>
          <w:b/>
          <w:bCs/>
        </w:rPr>
        <w:t>2022</w:t>
      </w:r>
      <w:r w:rsidRPr="00822093">
        <w:t xml:space="preserve">, </w:t>
      </w:r>
      <w:r w:rsidRPr="00822093">
        <w:rPr>
          <w:i/>
          <w:iCs/>
        </w:rPr>
        <w:t>11</w:t>
      </w:r>
      <w:r w:rsidRPr="00822093">
        <w:t xml:space="preserve"> (1), e03328-22. https://doi.org/10.1128/spectrum.03328-22.</w:t>
      </w:r>
    </w:p>
    <w:p w14:paraId="643F0580" w14:textId="77777777" w:rsidR="00822093" w:rsidRPr="00822093" w:rsidRDefault="00822093" w:rsidP="00822093">
      <w:pPr>
        <w:pStyle w:val="Bibliography"/>
      </w:pPr>
      <w:r w:rsidRPr="00822093">
        <w:t>(25)</w:t>
      </w:r>
      <w:r w:rsidRPr="00822093">
        <w:tab/>
        <w:t xml:space="preserve">Gounot, J.-S.; Chia, M.; Bertrand, D.; Saw, W.-Y.; Ravikrishnan, A.; Low, A.; Ding, Y.; Ng, A. H. Q.; Tan, L. W. L.; Teo, Y.-Y.; Seedorf, H.; Nagarajan, N. Genome-Centric Analysis of Short and Long Read Metagenomes Reveals Uncharacterized Microbiome Diversity in Southeast Asians. </w:t>
      </w:r>
      <w:r w:rsidRPr="00822093">
        <w:rPr>
          <w:i/>
          <w:iCs/>
        </w:rPr>
        <w:t>Nat Commun</w:t>
      </w:r>
      <w:r w:rsidRPr="00822093">
        <w:t xml:space="preserve"> </w:t>
      </w:r>
      <w:r w:rsidRPr="00822093">
        <w:rPr>
          <w:b/>
          <w:bCs/>
        </w:rPr>
        <w:t>2022</w:t>
      </w:r>
      <w:r w:rsidRPr="00822093">
        <w:t xml:space="preserve">, </w:t>
      </w:r>
      <w:r w:rsidRPr="00822093">
        <w:rPr>
          <w:i/>
          <w:iCs/>
        </w:rPr>
        <w:t>13</w:t>
      </w:r>
      <w:r w:rsidRPr="00822093">
        <w:t xml:space="preserve"> (1), 6044. https://doi.org/10.1038/s41467-022-33782-z.</w:t>
      </w:r>
    </w:p>
    <w:p w14:paraId="60C2F5CF" w14:textId="77777777" w:rsidR="00822093" w:rsidRPr="00822093" w:rsidRDefault="00822093" w:rsidP="00822093">
      <w:pPr>
        <w:pStyle w:val="Bibliography"/>
      </w:pPr>
      <w:r w:rsidRPr="00822093">
        <w:t>(26)</w:t>
      </w:r>
      <w:r w:rsidRPr="00822093">
        <w:tab/>
        <w:t xml:space="preserve">Van Goethem, M. W.; Osborn, A. R.; Bowen, B. P.; Andeer, P. F.; Swenson, T. L.; Clum, A.; Riley, R.; He, G.; Koriabine, M.; Sandor, L.; Yan, M.; Daum, C. G.; Yoshinaga, Y.; Makhalanyane, T. P.; Garcia-Pichel, F.; Visel, A.; </w:t>
      </w:r>
      <w:r w:rsidRPr="00822093">
        <w:lastRenderedPageBreak/>
        <w:t xml:space="preserve">Pennacchio, L. A.; O’Malley, R. C.; Northen, T. R. Long-Read Metagenomics of Soil Communities Reveals Phylum-Specific Secondary Metabolite Dynamics. </w:t>
      </w:r>
      <w:r w:rsidRPr="00822093">
        <w:rPr>
          <w:i/>
          <w:iCs/>
        </w:rPr>
        <w:t>Commun Biol</w:t>
      </w:r>
      <w:r w:rsidRPr="00822093">
        <w:t xml:space="preserve"> </w:t>
      </w:r>
      <w:r w:rsidRPr="00822093">
        <w:rPr>
          <w:b/>
          <w:bCs/>
        </w:rPr>
        <w:t>2021</w:t>
      </w:r>
      <w:r w:rsidRPr="00822093">
        <w:t xml:space="preserve">, </w:t>
      </w:r>
      <w:r w:rsidRPr="00822093">
        <w:rPr>
          <w:i/>
          <w:iCs/>
        </w:rPr>
        <w:t>4</w:t>
      </w:r>
      <w:r w:rsidRPr="00822093">
        <w:t xml:space="preserve"> (1), 1–10. https://doi.org/10.1038/s42003-021-02809-4.</w:t>
      </w:r>
    </w:p>
    <w:p w14:paraId="325CFF22" w14:textId="77777777" w:rsidR="00822093" w:rsidRPr="00822093" w:rsidRDefault="00822093" w:rsidP="00822093">
      <w:pPr>
        <w:pStyle w:val="Bibliography"/>
      </w:pPr>
      <w:r w:rsidRPr="00822093">
        <w:t>(27)</w:t>
      </w:r>
      <w:r w:rsidRPr="00822093">
        <w:tab/>
        <w:t xml:space="preserve">Bertrand, D.; Shaw, J.; Kalathiyappan, M.; Ng, A. H. Q.; Kumar, M. S.; Li, C.; Dvornicic, M.; Soldo, J. P.; Koh, J. Y.; Tong, C.; Ng, O. T.; Barkham, T.; Young, B.; Marimuthu, K.; Chng, K. R.; Sikic, M.; Nagarajan, N. Hybrid Metagenomic Assembly Enables High-Resolution Analysis of Resistance Determinants and Mobile Elements in Human Microbiomes. </w:t>
      </w:r>
      <w:r w:rsidRPr="00822093">
        <w:rPr>
          <w:i/>
          <w:iCs/>
        </w:rPr>
        <w:t>Nat Biotechnol</w:t>
      </w:r>
      <w:r w:rsidRPr="00822093">
        <w:t xml:space="preserve"> </w:t>
      </w:r>
      <w:r w:rsidRPr="00822093">
        <w:rPr>
          <w:b/>
          <w:bCs/>
        </w:rPr>
        <w:t>2019</w:t>
      </w:r>
      <w:r w:rsidRPr="00822093">
        <w:t xml:space="preserve">, </w:t>
      </w:r>
      <w:r w:rsidRPr="00822093">
        <w:rPr>
          <w:i/>
          <w:iCs/>
        </w:rPr>
        <w:t>37</w:t>
      </w:r>
      <w:r w:rsidRPr="00822093">
        <w:t xml:space="preserve"> (8), 937–944. https://doi.org/10.1038/s41587-019-0191-2.</w:t>
      </w:r>
    </w:p>
    <w:p w14:paraId="34B49BA3" w14:textId="77777777" w:rsidR="00822093" w:rsidRPr="00822093" w:rsidRDefault="00822093" w:rsidP="00822093">
      <w:pPr>
        <w:pStyle w:val="Bibliography"/>
      </w:pPr>
      <w:r w:rsidRPr="00822093">
        <w:t>(28)</w:t>
      </w:r>
      <w:r w:rsidRPr="00822093">
        <w:tab/>
        <w:t xml:space="preserve">Zhang, Z.-F.; Liu, L.-R.; Pan, Y.-P.; Pan, J.; Li, M. Long-Read Assembled Metagenomic Approaches Improve Our Understanding on Metabolic Potentials of Microbial Community in Mangrove Sediments. </w:t>
      </w:r>
      <w:r w:rsidRPr="00822093">
        <w:rPr>
          <w:i/>
          <w:iCs/>
        </w:rPr>
        <w:t>Microbiome</w:t>
      </w:r>
      <w:r w:rsidRPr="00822093">
        <w:t xml:space="preserve"> </w:t>
      </w:r>
      <w:r w:rsidRPr="00822093">
        <w:rPr>
          <w:b/>
          <w:bCs/>
        </w:rPr>
        <w:t>2023</w:t>
      </w:r>
      <w:r w:rsidRPr="00822093">
        <w:t xml:space="preserve">, </w:t>
      </w:r>
      <w:r w:rsidRPr="00822093">
        <w:rPr>
          <w:i/>
          <w:iCs/>
        </w:rPr>
        <w:t>11</w:t>
      </w:r>
      <w:r w:rsidRPr="00822093">
        <w:t xml:space="preserve"> (1), 188. https://doi.org/10.1186/s40168-023-01630-x.</w:t>
      </w:r>
    </w:p>
    <w:p w14:paraId="0FC37F5B" w14:textId="77777777" w:rsidR="00822093" w:rsidRPr="00822093" w:rsidRDefault="00822093" w:rsidP="00822093">
      <w:pPr>
        <w:pStyle w:val="Bibliography"/>
      </w:pPr>
      <w:r w:rsidRPr="00822093">
        <w:t>(29)</w:t>
      </w:r>
      <w:r w:rsidRPr="00822093">
        <w:tab/>
        <w:t xml:space="preserve">Shafin, K.; Pesout, T.; Chang, P.-C.; Nattestad, M.; Kolesnikov, A.; Goel, S.; Baid, G.; Kolmogorov, M.; Eizenga, J. M.; Miga, K. H.; Carnevali, P.; Jain, M.; Carroll, A.; Paten, B. Haplotype-Aware Variant Calling with PEPPER-Margin-DeepVariant Enables High Accuracy in Nanopore Long-Reads. </w:t>
      </w:r>
      <w:r w:rsidRPr="00822093">
        <w:rPr>
          <w:i/>
          <w:iCs/>
        </w:rPr>
        <w:t>Nat Methods</w:t>
      </w:r>
      <w:r w:rsidRPr="00822093">
        <w:t xml:space="preserve"> </w:t>
      </w:r>
      <w:r w:rsidRPr="00822093">
        <w:rPr>
          <w:b/>
          <w:bCs/>
        </w:rPr>
        <w:t>2021</w:t>
      </w:r>
      <w:r w:rsidRPr="00822093">
        <w:t xml:space="preserve">, </w:t>
      </w:r>
      <w:r w:rsidRPr="00822093">
        <w:rPr>
          <w:i/>
          <w:iCs/>
        </w:rPr>
        <w:t>18</w:t>
      </w:r>
      <w:r w:rsidRPr="00822093">
        <w:t xml:space="preserve"> (11), 1322–1332. https://doi.org/10.1038/s41592-021-01299-w.</w:t>
      </w:r>
    </w:p>
    <w:p w14:paraId="59F96FF1" w14:textId="77777777" w:rsidR="00822093" w:rsidRPr="00822093" w:rsidRDefault="00822093" w:rsidP="00822093">
      <w:pPr>
        <w:pStyle w:val="Bibliography"/>
      </w:pPr>
      <w:r w:rsidRPr="00822093">
        <w:t>(30)</w:t>
      </w:r>
      <w:r w:rsidRPr="00822093">
        <w:tab/>
        <w:t xml:space="preserve">Chen, Z.; Erickson, D. L.; Meng, J. Polishing the Oxford Nanopore Long-Read Assemblies of Bacterial Pathogens with Illumina Short Reads to Improve Genomic Analyses. </w:t>
      </w:r>
      <w:r w:rsidRPr="00822093">
        <w:rPr>
          <w:i/>
          <w:iCs/>
        </w:rPr>
        <w:t>Genomics</w:t>
      </w:r>
      <w:r w:rsidRPr="00822093">
        <w:t xml:space="preserve"> </w:t>
      </w:r>
      <w:r w:rsidRPr="00822093">
        <w:rPr>
          <w:b/>
          <w:bCs/>
        </w:rPr>
        <w:t>2021</w:t>
      </w:r>
      <w:r w:rsidRPr="00822093">
        <w:t xml:space="preserve">, </w:t>
      </w:r>
      <w:r w:rsidRPr="00822093">
        <w:rPr>
          <w:i/>
          <w:iCs/>
        </w:rPr>
        <w:t>113</w:t>
      </w:r>
      <w:r w:rsidRPr="00822093">
        <w:t xml:space="preserve"> (3), 1366–1377. https://doi.org/10.1016/j.ygeno.2021.03.018.</w:t>
      </w:r>
    </w:p>
    <w:p w14:paraId="51485EFF" w14:textId="77777777" w:rsidR="00822093" w:rsidRPr="00822093" w:rsidRDefault="00822093" w:rsidP="00822093">
      <w:pPr>
        <w:pStyle w:val="Bibliography"/>
      </w:pPr>
      <w:r w:rsidRPr="00822093">
        <w:t>(31)</w:t>
      </w:r>
      <w:r w:rsidRPr="00822093">
        <w:tab/>
        <w:t>Medaka, 2023. https://github.com/nanoporetech/medaka (accessed 2023-11-21).</w:t>
      </w:r>
    </w:p>
    <w:p w14:paraId="60712C6F" w14:textId="77777777" w:rsidR="00822093" w:rsidRPr="00822093" w:rsidRDefault="00822093" w:rsidP="00822093">
      <w:pPr>
        <w:pStyle w:val="Bibliography"/>
      </w:pPr>
      <w:r w:rsidRPr="00822093">
        <w:t>(32)</w:t>
      </w:r>
      <w:r w:rsidRPr="00822093">
        <w:tab/>
        <w:t xml:space="preserve">Chen, Y.; Nie, F.; Xie, S.-Q.; Zheng, Y.-F.; Dai, Q.; Bray, T.; Wang, Y.-X.; Xing, J.-F.; Huang, Z.-J.; Wang, D.-P.; He, L.-J.; Luo, F.; Wang, J.-X.; Liu, Y.-Z.; Xiao, C.-L. Efficient Assembly of Nanopore Reads via Highly Accurate and Intact Error Correction. </w:t>
      </w:r>
      <w:r w:rsidRPr="00822093">
        <w:rPr>
          <w:i/>
          <w:iCs/>
        </w:rPr>
        <w:t>Nat Commun</w:t>
      </w:r>
      <w:r w:rsidRPr="00822093">
        <w:t xml:space="preserve"> </w:t>
      </w:r>
      <w:r w:rsidRPr="00822093">
        <w:rPr>
          <w:b/>
          <w:bCs/>
        </w:rPr>
        <w:t>2021</w:t>
      </w:r>
      <w:r w:rsidRPr="00822093">
        <w:t xml:space="preserve">, </w:t>
      </w:r>
      <w:r w:rsidRPr="00822093">
        <w:rPr>
          <w:i/>
          <w:iCs/>
        </w:rPr>
        <w:t>12</w:t>
      </w:r>
      <w:r w:rsidRPr="00822093">
        <w:t xml:space="preserve"> (1), 60. https://doi.org/10.1038/s41467-020-20236-7.</w:t>
      </w:r>
    </w:p>
    <w:p w14:paraId="70C28952" w14:textId="77777777" w:rsidR="00822093" w:rsidRPr="00822093" w:rsidRDefault="00822093" w:rsidP="00822093">
      <w:pPr>
        <w:pStyle w:val="Bibliography"/>
      </w:pPr>
      <w:r w:rsidRPr="00822093">
        <w:t>(33)</w:t>
      </w:r>
      <w:r w:rsidRPr="00822093">
        <w:tab/>
        <w:t xml:space="preserve">Huang, Y.-T.; Liu, P.-Y.; Shih, P.-W. Homopolish: A Method for the Removal of Systematic Errors in Nanopore Sequencing by Homologous Polishing. </w:t>
      </w:r>
      <w:r w:rsidRPr="00822093">
        <w:rPr>
          <w:i/>
          <w:iCs/>
        </w:rPr>
        <w:t>Genome Biology</w:t>
      </w:r>
      <w:r w:rsidRPr="00822093">
        <w:t xml:space="preserve"> </w:t>
      </w:r>
      <w:r w:rsidRPr="00822093">
        <w:rPr>
          <w:b/>
          <w:bCs/>
        </w:rPr>
        <w:t>2021</w:t>
      </w:r>
      <w:r w:rsidRPr="00822093">
        <w:t xml:space="preserve">, </w:t>
      </w:r>
      <w:r w:rsidRPr="00822093">
        <w:rPr>
          <w:i/>
          <w:iCs/>
        </w:rPr>
        <w:t>22</w:t>
      </w:r>
      <w:r w:rsidRPr="00822093">
        <w:t xml:space="preserve"> (1), 95. https://doi.org/10.1186/s13059-021-02282-6.</w:t>
      </w:r>
    </w:p>
    <w:p w14:paraId="721AF750" w14:textId="77777777" w:rsidR="00822093" w:rsidRPr="00822093" w:rsidRDefault="00822093" w:rsidP="00822093">
      <w:pPr>
        <w:pStyle w:val="Bibliography"/>
      </w:pPr>
      <w:r w:rsidRPr="00822093">
        <w:t>(34)</w:t>
      </w:r>
      <w:r w:rsidRPr="00822093">
        <w:tab/>
        <w:t xml:space="preserve">Firtina, C.; Kim, J. S.; Alser, M.; Senol Cali, D.; Cicek, A. E.; Alkan, C.; Mutlu, O. Apollo: A Sequencing-Technology-Independent, Scalable and Accurate Assembly Polishing Algorithm. </w:t>
      </w:r>
      <w:r w:rsidRPr="00822093">
        <w:rPr>
          <w:i/>
          <w:iCs/>
        </w:rPr>
        <w:t>Bioinformatics</w:t>
      </w:r>
      <w:r w:rsidRPr="00822093">
        <w:t xml:space="preserve"> </w:t>
      </w:r>
      <w:r w:rsidRPr="00822093">
        <w:rPr>
          <w:b/>
          <w:bCs/>
        </w:rPr>
        <w:t>2020</w:t>
      </w:r>
      <w:r w:rsidRPr="00822093">
        <w:t xml:space="preserve">, </w:t>
      </w:r>
      <w:r w:rsidRPr="00822093">
        <w:rPr>
          <w:i/>
          <w:iCs/>
        </w:rPr>
        <w:t>36</w:t>
      </w:r>
      <w:r w:rsidRPr="00822093">
        <w:t xml:space="preserve"> (12), 3669–3679. https://doi.org/10.1093/bioinformatics/btaa179.</w:t>
      </w:r>
    </w:p>
    <w:p w14:paraId="0F8EA0E4" w14:textId="77777777" w:rsidR="00822093" w:rsidRPr="00822093" w:rsidRDefault="00822093" w:rsidP="00822093">
      <w:pPr>
        <w:pStyle w:val="Bibliography"/>
      </w:pPr>
      <w:r w:rsidRPr="00822093">
        <w:t>(35)</w:t>
      </w:r>
      <w:r w:rsidRPr="00822093">
        <w:tab/>
        <w:t xml:space="preserve">Hu, K.; Huang, N.; Zou, Y.; Liao, X.; Wang, J. MultiNanopolish: Refined Grouping Method for Reducing Redundant Calculations in Nanopolish. </w:t>
      </w:r>
      <w:r w:rsidRPr="00822093">
        <w:rPr>
          <w:i/>
          <w:iCs/>
        </w:rPr>
        <w:t>Bioinformatics</w:t>
      </w:r>
      <w:r w:rsidRPr="00822093">
        <w:t xml:space="preserve"> </w:t>
      </w:r>
      <w:r w:rsidRPr="00822093">
        <w:rPr>
          <w:b/>
          <w:bCs/>
        </w:rPr>
        <w:t>2021</w:t>
      </w:r>
      <w:r w:rsidRPr="00822093">
        <w:t xml:space="preserve">, </w:t>
      </w:r>
      <w:r w:rsidRPr="00822093">
        <w:rPr>
          <w:i/>
          <w:iCs/>
        </w:rPr>
        <w:t>37</w:t>
      </w:r>
      <w:r w:rsidRPr="00822093">
        <w:t xml:space="preserve"> (17), 2757–2760. https://doi.org/10.1093/bioinformatics/btab078.</w:t>
      </w:r>
    </w:p>
    <w:p w14:paraId="6DBF02CC" w14:textId="77777777" w:rsidR="00822093" w:rsidRPr="00822093" w:rsidRDefault="00822093" w:rsidP="00822093">
      <w:pPr>
        <w:pStyle w:val="Bibliography"/>
      </w:pPr>
      <w:r w:rsidRPr="00822093">
        <w:t>(36)</w:t>
      </w:r>
      <w:r w:rsidRPr="00822093">
        <w:tab/>
        <w:t xml:space="preserve">Hu, J.; Fan, J.; Sun, Z.; Liu, S. NextPolish: A Fast and Efficient Genome Polishing Tool for Long-Read Assembly. </w:t>
      </w:r>
      <w:r w:rsidRPr="00822093">
        <w:rPr>
          <w:i/>
          <w:iCs/>
        </w:rPr>
        <w:t>Bioinformatics</w:t>
      </w:r>
      <w:r w:rsidRPr="00822093">
        <w:t xml:space="preserve"> </w:t>
      </w:r>
      <w:r w:rsidRPr="00822093">
        <w:rPr>
          <w:b/>
          <w:bCs/>
        </w:rPr>
        <w:t>2020</w:t>
      </w:r>
      <w:r w:rsidRPr="00822093">
        <w:t xml:space="preserve">, </w:t>
      </w:r>
      <w:r w:rsidRPr="00822093">
        <w:rPr>
          <w:i/>
          <w:iCs/>
        </w:rPr>
        <w:t>36</w:t>
      </w:r>
      <w:r w:rsidRPr="00822093">
        <w:t xml:space="preserve"> (7), 2253–2255. https://doi.org/10.1093/bioinformatics/btz891.</w:t>
      </w:r>
    </w:p>
    <w:p w14:paraId="53DB403F" w14:textId="77777777" w:rsidR="00822093" w:rsidRPr="00822093" w:rsidRDefault="00822093" w:rsidP="00822093">
      <w:pPr>
        <w:pStyle w:val="Bibliography"/>
      </w:pPr>
      <w:r w:rsidRPr="00822093">
        <w:t>(37)</w:t>
      </w:r>
      <w:r w:rsidRPr="00822093">
        <w:tab/>
        <w:t xml:space="preserve">Huang, N.; Nie, F.; Ni, P.; Luo, F.; Gao, X.; Wang, J. NeuralPolish: A Novel Nanopore Polishing Method Based on Alignment Matrix Construction and Orthogonal Bi-GRU Networks. </w:t>
      </w:r>
      <w:r w:rsidRPr="00822093">
        <w:rPr>
          <w:i/>
          <w:iCs/>
        </w:rPr>
        <w:t>Bioinformatics</w:t>
      </w:r>
      <w:r w:rsidRPr="00822093">
        <w:t xml:space="preserve"> </w:t>
      </w:r>
      <w:r w:rsidRPr="00822093">
        <w:rPr>
          <w:b/>
          <w:bCs/>
        </w:rPr>
        <w:t>2021</w:t>
      </w:r>
      <w:r w:rsidRPr="00822093">
        <w:t xml:space="preserve">, </w:t>
      </w:r>
      <w:r w:rsidRPr="00822093">
        <w:rPr>
          <w:i/>
          <w:iCs/>
        </w:rPr>
        <w:t>37</w:t>
      </w:r>
      <w:r w:rsidRPr="00822093">
        <w:t xml:space="preserve"> (19), 3120–3127. https://doi.org/10.1093/bioinformatics/btab354.</w:t>
      </w:r>
    </w:p>
    <w:p w14:paraId="1D3C9FB5" w14:textId="77777777" w:rsidR="00822093" w:rsidRPr="00822093" w:rsidRDefault="00822093" w:rsidP="00822093">
      <w:pPr>
        <w:pStyle w:val="Bibliography"/>
      </w:pPr>
      <w:r w:rsidRPr="00822093">
        <w:t>(38)</w:t>
      </w:r>
      <w:r w:rsidRPr="00822093">
        <w:tab/>
        <w:t xml:space="preserve">Morisse, P.; Marchet, C.; Limasset, A.; Lecroq, T.; Lefebvre, A. Scalable Long Read Self-Correction and Assembly Polishing with Multiple Sequence Alignment. </w:t>
      </w:r>
      <w:r w:rsidRPr="00822093">
        <w:rPr>
          <w:i/>
          <w:iCs/>
        </w:rPr>
        <w:t>Sci Rep</w:t>
      </w:r>
      <w:r w:rsidRPr="00822093">
        <w:t xml:space="preserve"> </w:t>
      </w:r>
      <w:r w:rsidRPr="00822093">
        <w:rPr>
          <w:b/>
          <w:bCs/>
        </w:rPr>
        <w:t>2021</w:t>
      </w:r>
      <w:r w:rsidRPr="00822093">
        <w:t xml:space="preserve">, </w:t>
      </w:r>
      <w:r w:rsidRPr="00822093">
        <w:rPr>
          <w:i/>
          <w:iCs/>
        </w:rPr>
        <w:t>11</w:t>
      </w:r>
      <w:r w:rsidRPr="00822093">
        <w:t xml:space="preserve"> (1), 761. https://doi.org/10.1038/s41598-020-80757-5.</w:t>
      </w:r>
    </w:p>
    <w:p w14:paraId="39C7AF08" w14:textId="77777777" w:rsidR="00822093" w:rsidRPr="00822093" w:rsidRDefault="00822093" w:rsidP="00822093">
      <w:pPr>
        <w:pStyle w:val="Bibliography"/>
      </w:pPr>
      <w:r w:rsidRPr="00822093">
        <w:lastRenderedPageBreak/>
        <w:t>(39)</w:t>
      </w:r>
      <w:r w:rsidRPr="00822093">
        <w:tab/>
        <w:t xml:space="preserve">Warren, R. L.; Coombe, L.; Mohamadi, H.; Zhang, J.; Jaquish, B.; Isabel, N.; Jones, S. J. M.; Bousquet, J.; Bohlmann, J.; Birol, I. ntEdit: Scalable Genome Sequence Polishing. </w:t>
      </w:r>
      <w:r w:rsidRPr="00822093">
        <w:rPr>
          <w:i/>
          <w:iCs/>
        </w:rPr>
        <w:t>Bioinformatics</w:t>
      </w:r>
      <w:r w:rsidRPr="00822093">
        <w:t xml:space="preserve"> </w:t>
      </w:r>
      <w:r w:rsidRPr="00822093">
        <w:rPr>
          <w:b/>
          <w:bCs/>
        </w:rPr>
        <w:t>2019</w:t>
      </w:r>
      <w:r w:rsidRPr="00822093">
        <w:t xml:space="preserve">, </w:t>
      </w:r>
      <w:r w:rsidRPr="00822093">
        <w:rPr>
          <w:i/>
          <w:iCs/>
        </w:rPr>
        <w:t>35</w:t>
      </w:r>
      <w:r w:rsidRPr="00822093">
        <w:t xml:space="preserve"> (21), 4430–4432. https://doi.org/10.1093/bioinformatics/btz400.</w:t>
      </w:r>
    </w:p>
    <w:p w14:paraId="3C929C4D" w14:textId="77777777" w:rsidR="00822093" w:rsidRPr="00822093" w:rsidRDefault="00822093" w:rsidP="00822093">
      <w:pPr>
        <w:pStyle w:val="Bibliography"/>
      </w:pPr>
      <w:r w:rsidRPr="00822093">
        <w:t>(40)</w:t>
      </w:r>
      <w:r w:rsidRPr="00822093">
        <w:tab/>
        <w:t xml:space="preserve">Shafin, K.; Pesout, T.; Lorig-Roach, R.; Haukness, M.; Olsen, H. E.; Bosworth, C.; Armstrong, J.; Tigyi, K.; Maurer, N.; Koren, S.; Sedlazeck, F. J.; Marschall, T.; Mayes, S.; Costa, V.; Zook, J. M.; Liu, K. J.; Kilburn, D.; Sorensen, M.; Munson, K. M.; Vollger, M. R.; Monlong, J.; Garrison, E.; Eichler, E. E.; Salama, S.; Haussler, D.; Green, R. E.; Akeson, M.; Phillippy, A.; Miga, K. H.; Carnevali, P.; Jain, M.; Paten, B. Nanopore Sequencing and the Shasta Toolkit Enable Efficient de Novo Assembly of Eleven Human Genomes. </w:t>
      </w:r>
      <w:r w:rsidRPr="00822093">
        <w:rPr>
          <w:i/>
          <w:iCs/>
        </w:rPr>
        <w:t>Nat Biotechnol</w:t>
      </w:r>
      <w:r w:rsidRPr="00822093">
        <w:t xml:space="preserve"> </w:t>
      </w:r>
      <w:r w:rsidRPr="00822093">
        <w:rPr>
          <w:b/>
          <w:bCs/>
        </w:rPr>
        <w:t>2020</w:t>
      </w:r>
      <w:r w:rsidRPr="00822093">
        <w:t xml:space="preserve">, </w:t>
      </w:r>
      <w:r w:rsidRPr="00822093">
        <w:rPr>
          <w:i/>
          <w:iCs/>
        </w:rPr>
        <w:t>38</w:t>
      </w:r>
      <w:r w:rsidRPr="00822093">
        <w:t xml:space="preserve"> (9), 1044–1053. https://doi.org/10.1038/s41587-020-0503-6.</w:t>
      </w:r>
    </w:p>
    <w:p w14:paraId="5F82FA02" w14:textId="77777777" w:rsidR="00822093" w:rsidRPr="00822093" w:rsidRDefault="00822093" w:rsidP="00822093">
      <w:pPr>
        <w:pStyle w:val="Bibliography"/>
      </w:pPr>
      <w:r w:rsidRPr="00822093">
        <w:t>(41)</w:t>
      </w:r>
      <w:r w:rsidRPr="00822093">
        <w:tab/>
        <w:t xml:space="preserve">Li, H. Minimap and Miniasm: Fast Mapping and de Novo Assembly for Noisy Long Sequences. </w:t>
      </w:r>
      <w:r w:rsidRPr="00822093">
        <w:rPr>
          <w:i/>
          <w:iCs/>
        </w:rPr>
        <w:t>Bioinformatics</w:t>
      </w:r>
      <w:r w:rsidRPr="00822093">
        <w:t xml:space="preserve"> </w:t>
      </w:r>
      <w:r w:rsidRPr="00822093">
        <w:rPr>
          <w:b/>
          <w:bCs/>
        </w:rPr>
        <w:t>2016</w:t>
      </w:r>
      <w:r w:rsidRPr="00822093">
        <w:t xml:space="preserve">, </w:t>
      </w:r>
      <w:r w:rsidRPr="00822093">
        <w:rPr>
          <w:i/>
          <w:iCs/>
        </w:rPr>
        <w:t>32</w:t>
      </w:r>
      <w:r w:rsidRPr="00822093">
        <w:t xml:space="preserve"> (14), 2103–2110. https://doi.org/10.1093/bioinformatics/btw152.</w:t>
      </w:r>
    </w:p>
    <w:p w14:paraId="3EBDF5DE" w14:textId="77777777" w:rsidR="00822093" w:rsidRPr="00822093" w:rsidRDefault="00822093" w:rsidP="00822093">
      <w:pPr>
        <w:pStyle w:val="Bibliography"/>
      </w:pPr>
      <w:r w:rsidRPr="00822093">
        <w:t>(42)</w:t>
      </w:r>
      <w:r w:rsidRPr="00822093">
        <w:tab/>
        <w:t>Hu, J.; Wang, Z.; Sun, Z.; Hu, B.; Ayoola, A. O.; Liang, F.; Li, J.; Sandoval, J. R.; Cooper, D. N.; Ye, K.; Ruan, J.; Xiao, C.-L.; Wang, D.-P.; Wu, D.-D.; Wang, S. An Efficient Error Correction and Accurate Assembly Tool for Noisy Long Reads. bioRxiv March 12, 2023, p 2023.03.09.531669. https://doi.org/10.1101/2023.03.09.531669.</w:t>
      </w:r>
    </w:p>
    <w:p w14:paraId="188E2902" w14:textId="77777777" w:rsidR="00822093" w:rsidRPr="00822093" w:rsidRDefault="00822093" w:rsidP="00822093">
      <w:pPr>
        <w:pStyle w:val="Bibliography"/>
      </w:pPr>
      <w:r w:rsidRPr="00822093">
        <w:t>(43)</w:t>
      </w:r>
      <w:r w:rsidRPr="00822093">
        <w:tab/>
        <w:t xml:space="preserve">Vaser, R.; Šikić, M. Time- and Memory-Efficient Genome Assembly with Raven. </w:t>
      </w:r>
      <w:r w:rsidRPr="00822093">
        <w:rPr>
          <w:i/>
          <w:iCs/>
        </w:rPr>
        <w:t>Nat Comput Sci</w:t>
      </w:r>
      <w:r w:rsidRPr="00822093">
        <w:t xml:space="preserve"> </w:t>
      </w:r>
      <w:r w:rsidRPr="00822093">
        <w:rPr>
          <w:b/>
          <w:bCs/>
        </w:rPr>
        <w:t>2021</w:t>
      </w:r>
      <w:r w:rsidRPr="00822093">
        <w:t xml:space="preserve">, </w:t>
      </w:r>
      <w:r w:rsidRPr="00822093">
        <w:rPr>
          <w:i/>
          <w:iCs/>
        </w:rPr>
        <w:t>1</w:t>
      </w:r>
      <w:r w:rsidRPr="00822093">
        <w:t xml:space="preserve"> (5), 332–336. https://doi.org/10.1038/s43588-021-00073-4.</w:t>
      </w:r>
    </w:p>
    <w:p w14:paraId="20C7DFA9" w14:textId="77777777" w:rsidR="00822093" w:rsidRPr="00822093" w:rsidRDefault="00822093" w:rsidP="00822093">
      <w:pPr>
        <w:pStyle w:val="Bibliography"/>
      </w:pPr>
      <w:r w:rsidRPr="00822093">
        <w:t>(44)</w:t>
      </w:r>
      <w:r w:rsidRPr="00822093">
        <w:tab/>
        <w:t>Lv, X.; Chen, Z.; Lu, Y.; Yang, Y. An End-to-End Oxford Nanopore Basecaller Using Convolution-Augmented Transformer. bioRxiv November 10, 2020, p 2020.11.09.374165. https://doi.org/10.1101/2020.11.09.374165.</w:t>
      </w:r>
    </w:p>
    <w:p w14:paraId="2EDC1722" w14:textId="77777777" w:rsidR="00822093" w:rsidRPr="00822093" w:rsidRDefault="00822093" w:rsidP="00822093">
      <w:pPr>
        <w:pStyle w:val="Bibliography"/>
      </w:pPr>
      <w:r w:rsidRPr="00822093">
        <w:t>(45)</w:t>
      </w:r>
      <w:r w:rsidRPr="00822093">
        <w:tab/>
        <w:t>Miculinić, N.; Ratković, M.; Šikić, M. MinCall - MinION End2end Convolutional Deep Learning Basecaller. arXiv April 22, 2019. https://doi.org/10.48550/arXiv.1904.10337.</w:t>
      </w:r>
    </w:p>
    <w:p w14:paraId="4C704ACB" w14:textId="77777777" w:rsidR="00822093" w:rsidRPr="00822093" w:rsidRDefault="00822093" w:rsidP="00822093">
      <w:pPr>
        <w:pStyle w:val="Bibliography"/>
      </w:pPr>
      <w:r w:rsidRPr="00822093">
        <w:t>(46)</w:t>
      </w:r>
      <w:r w:rsidRPr="00822093">
        <w:tab/>
        <w:t xml:space="preserve">Zeng, J.; Cai, H.; Peng, H.; Wang, H.; Zhang, Y.; Akutsu, T. Causalcall: Nanopore Basecalling Using a Temporal Convolutional Network. </w:t>
      </w:r>
      <w:r w:rsidRPr="00822093">
        <w:rPr>
          <w:i/>
          <w:iCs/>
        </w:rPr>
        <w:t>Frontiers in Genetics</w:t>
      </w:r>
      <w:r w:rsidRPr="00822093">
        <w:t xml:space="preserve"> </w:t>
      </w:r>
      <w:r w:rsidRPr="00822093">
        <w:rPr>
          <w:b/>
          <w:bCs/>
        </w:rPr>
        <w:t>2020</w:t>
      </w:r>
      <w:r w:rsidRPr="00822093">
        <w:t xml:space="preserve">, </w:t>
      </w:r>
      <w:r w:rsidRPr="00822093">
        <w:rPr>
          <w:i/>
          <w:iCs/>
        </w:rPr>
        <w:t>10</w:t>
      </w:r>
      <w:r w:rsidRPr="00822093">
        <w:t>.</w:t>
      </w:r>
    </w:p>
    <w:p w14:paraId="0AF2269D" w14:textId="77777777" w:rsidR="00822093" w:rsidRPr="00822093" w:rsidRDefault="00822093" w:rsidP="00822093">
      <w:pPr>
        <w:pStyle w:val="Bibliography"/>
      </w:pPr>
      <w:r w:rsidRPr="00822093">
        <w:t>(47)</w:t>
      </w:r>
      <w:r w:rsidRPr="00822093">
        <w:tab/>
        <w:t xml:space="preserve">Huang, N.; Nie, F.; Ni, P.; Luo, F.; Wang, J. SACall: A Neural Network Basecaller for Oxford Nanopore Sequencing Data Based on Self-Attention Mechanism. </w:t>
      </w:r>
      <w:r w:rsidRPr="00822093">
        <w:rPr>
          <w:i/>
          <w:iCs/>
        </w:rPr>
        <w:t>IEEE/ACM Transactions on Computational Biology and Bioinformatics</w:t>
      </w:r>
      <w:r w:rsidRPr="00822093">
        <w:t xml:space="preserve"> </w:t>
      </w:r>
      <w:r w:rsidRPr="00822093">
        <w:rPr>
          <w:b/>
          <w:bCs/>
        </w:rPr>
        <w:t>2022</w:t>
      </w:r>
      <w:r w:rsidRPr="00822093">
        <w:t xml:space="preserve">, </w:t>
      </w:r>
      <w:r w:rsidRPr="00822093">
        <w:rPr>
          <w:i/>
          <w:iCs/>
        </w:rPr>
        <w:t>19</w:t>
      </w:r>
      <w:r w:rsidRPr="00822093">
        <w:t xml:space="preserve"> (1), 614–623. https://doi.org/10.1109/TCBB.2020.3039244.</w:t>
      </w:r>
    </w:p>
    <w:p w14:paraId="06C018D9" w14:textId="77777777" w:rsidR="00822093" w:rsidRPr="00822093" w:rsidRDefault="00822093" w:rsidP="00822093">
      <w:pPr>
        <w:pStyle w:val="Bibliography"/>
      </w:pPr>
      <w:r w:rsidRPr="00822093">
        <w:t>(48)</w:t>
      </w:r>
      <w:r w:rsidRPr="00822093">
        <w:tab/>
        <w:t xml:space="preserve">Konishi, H.; Yamaguchi, R.; Yamaguchi, K.; Furukawa, Y.; Imoto, S. Halcyon: An Accurate Basecaller Exploiting an Encoder–Decoder Model with Monotonic Attention. </w:t>
      </w:r>
      <w:r w:rsidRPr="00822093">
        <w:rPr>
          <w:i/>
          <w:iCs/>
        </w:rPr>
        <w:t>Bioinformatics</w:t>
      </w:r>
      <w:r w:rsidRPr="00822093">
        <w:t xml:space="preserve"> </w:t>
      </w:r>
      <w:r w:rsidRPr="00822093">
        <w:rPr>
          <w:b/>
          <w:bCs/>
        </w:rPr>
        <w:t>2021</w:t>
      </w:r>
      <w:r w:rsidRPr="00822093">
        <w:t xml:space="preserve">, </w:t>
      </w:r>
      <w:r w:rsidRPr="00822093">
        <w:rPr>
          <w:i/>
          <w:iCs/>
        </w:rPr>
        <w:t>37</w:t>
      </w:r>
      <w:r w:rsidRPr="00822093">
        <w:t xml:space="preserve"> (9), 1211–1217. https://doi.org/10.1093/bioinformatics/btaa953.</w:t>
      </w:r>
    </w:p>
    <w:p w14:paraId="1285FF12" w14:textId="77777777" w:rsidR="00822093" w:rsidRPr="00822093" w:rsidRDefault="00822093" w:rsidP="00822093">
      <w:pPr>
        <w:pStyle w:val="Bibliography"/>
      </w:pPr>
      <w:r w:rsidRPr="00822093">
        <w:t>(49)</w:t>
      </w:r>
      <w:r w:rsidRPr="00822093">
        <w:tab/>
        <w:t xml:space="preserve">Wu, Y.-W.; Tang, Y.-H.; Tringe, S. G.; Simmons, B. A.; Singer, S. W. MaxBin: An Automated Binning Method to Recover Individual Genomes from Metagenomes Using an Expectation-Maximization Algorithm. </w:t>
      </w:r>
      <w:r w:rsidRPr="00822093">
        <w:rPr>
          <w:i/>
          <w:iCs/>
        </w:rPr>
        <w:t>Microbiome</w:t>
      </w:r>
      <w:r w:rsidRPr="00822093">
        <w:t xml:space="preserve"> </w:t>
      </w:r>
      <w:r w:rsidRPr="00822093">
        <w:rPr>
          <w:b/>
          <w:bCs/>
        </w:rPr>
        <w:t>2014</w:t>
      </w:r>
      <w:r w:rsidRPr="00822093">
        <w:t xml:space="preserve">, </w:t>
      </w:r>
      <w:r w:rsidRPr="00822093">
        <w:rPr>
          <w:i/>
          <w:iCs/>
        </w:rPr>
        <w:t>2</w:t>
      </w:r>
      <w:r w:rsidRPr="00822093">
        <w:t xml:space="preserve"> (1), 26. https://doi.org/10.1186/2049-2618-2-26.</w:t>
      </w:r>
    </w:p>
    <w:p w14:paraId="39971EE5" w14:textId="77777777" w:rsidR="00822093" w:rsidRPr="00822093" w:rsidRDefault="00822093" w:rsidP="00822093">
      <w:pPr>
        <w:pStyle w:val="Bibliography"/>
      </w:pPr>
      <w:r w:rsidRPr="00822093">
        <w:t>(50)</w:t>
      </w:r>
      <w:r w:rsidRPr="00822093">
        <w:tab/>
        <w:t xml:space="preserve">Uritskiy, G. V.; DiRuggiero, J.; Taylor, J. MetaWRAP—a Flexible Pipeline for Genome-Resolved Metagenomic Data Analysis. </w:t>
      </w:r>
      <w:r w:rsidRPr="00822093">
        <w:rPr>
          <w:i/>
          <w:iCs/>
        </w:rPr>
        <w:t>Microbiome</w:t>
      </w:r>
      <w:r w:rsidRPr="00822093">
        <w:t xml:space="preserve"> </w:t>
      </w:r>
      <w:r w:rsidRPr="00822093">
        <w:rPr>
          <w:b/>
          <w:bCs/>
        </w:rPr>
        <w:t>2018</w:t>
      </w:r>
      <w:r w:rsidRPr="00822093">
        <w:t xml:space="preserve">, </w:t>
      </w:r>
      <w:r w:rsidRPr="00822093">
        <w:rPr>
          <w:i/>
          <w:iCs/>
        </w:rPr>
        <w:t>6</w:t>
      </w:r>
      <w:r w:rsidRPr="00822093">
        <w:t xml:space="preserve"> (1), 158. https://doi.org/10.1186/s40168-018-0541-1.</w:t>
      </w:r>
    </w:p>
    <w:p w14:paraId="75890A5C" w14:textId="77777777" w:rsidR="00822093" w:rsidRPr="00822093" w:rsidRDefault="00822093" w:rsidP="00822093">
      <w:pPr>
        <w:pStyle w:val="Bibliography"/>
      </w:pPr>
      <w:r w:rsidRPr="00822093">
        <w:t>(51)</w:t>
      </w:r>
      <w:r w:rsidRPr="00822093">
        <w:tab/>
        <w:t xml:space="preserve">Wang, Z.; Huang, P.; You, R.; Sun, F.; Zhu, S. MetaBinner: A High-Performance and Stand-Alone Ensemble Binning Method to Recover Individual </w:t>
      </w:r>
      <w:r w:rsidRPr="00822093">
        <w:lastRenderedPageBreak/>
        <w:t xml:space="preserve">Genomes from Complex Microbial Communities. </w:t>
      </w:r>
      <w:r w:rsidRPr="00822093">
        <w:rPr>
          <w:i/>
          <w:iCs/>
        </w:rPr>
        <w:t>Genome Biology</w:t>
      </w:r>
      <w:r w:rsidRPr="00822093">
        <w:t xml:space="preserve"> </w:t>
      </w:r>
      <w:r w:rsidRPr="00822093">
        <w:rPr>
          <w:b/>
          <w:bCs/>
        </w:rPr>
        <w:t>2023</w:t>
      </w:r>
      <w:r w:rsidRPr="00822093">
        <w:t xml:space="preserve">, </w:t>
      </w:r>
      <w:r w:rsidRPr="00822093">
        <w:rPr>
          <w:i/>
          <w:iCs/>
        </w:rPr>
        <w:t>24</w:t>
      </w:r>
      <w:r w:rsidRPr="00822093">
        <w:t xml:space="preserve"> (1), 1. https://doi.org/10.1186/s13059-022-02832-6.</w:t>
      </w:r>
    </w:p>
    <w:p w14:paraId="255F5D17" w14:textId="77777777" w:rsidR="00822093" w:rsidRPr="00822093" w:rsidRDefault="00822093" w:rsidP="00822093">
      <w:pPr>
        <w:pStyle w:val="Bibliography"/>
      </w:pPr>
      <w:r w:rsidRPr="00822093">
        <w:t>(52)</w:t>
      </w:r>
      <w:r w:rsidRPr="00822093">
        <w:tab/>
      </w:r>
      <w:r w:rsidRPr="00822093">
        <w:rPr>
          <w:i/>
          <w:iCs/>
        </w:rPr>
        <w:t>UniteM/unitem_ms.draft.pdf at master · donovan-h-parks/UniteM</w:t>
      </w:r>
      <w:r w:rsidRPr="00822093">
        <w:t>. GitHub. https://github.com/donovan-h-parks/UniteM/blob/master/unitem_ms.draft.pdf (accessed 2023-12-13).</w:t>
      </w:r>
    </w:p>
    <w:p w14:paraId="568303F6" w14:textId="77777777" w:rsidR="00822093" w:rsidRPr="00822093" w:rsidRDefault="00822093" w:rsidP="00822093">
      <w:pPr>
        <w:pStyle w:val="Bibliography"/>
      </w:pPr>
      <w:r w:rsidRPr="00822093">
        <w:t>(53)</w:t>
      </w:r>
      <w:r w:rsidRPr="00822093">
        <w:tab/>
        <w:t xml:space="preserve">Imelfort, M.; Parks, D.; Woodcroft, B. J.; Dennis, P.; Hugenholtz, P.; Tyson, G. W. GroopM: An Automated Tool for the Recovery of Population Genomes from Related Metagenomes. </w:t>
      </w:r>
      <w:r w:rsidRPr="00822093">
        <w:rPr>
          <w:i/>
          <w:iCs/>
        </w:rPr>
        <w:t>PeerJ</w:t>
      </w:r>
      <w:r w:rsidRPr="00822093">
        <w:t xml:space="preserve"> </w:t>
      </w:r>
      <w:r w:rsidRPr="00822093">
        <w:rPr>
          <w:b/>
          <w:bCs/>
        </w:rPr>
        <w:t>2014</w:t>
      </w:r>
      <w:r w:rsidRPr="00822093">
        <w:t xml:space="preserve">, </w:t>
      </w:r>
      <w:r w:rsidRPr="00822093">
        <w:rPr>
          <w:i/>
          <w:iCs/>
        </w:rPr>
        <w:t>2</w:t>
      </w:r>
      <w:r w:rsidRPr="00822093">
        <w:t>, e603. https://doi.org/10.7717/peerj.603.</w:t>
      </w:r>
    </w:p>
    <w:p w14:paraId="7B3BCE94" w14:textId="77777777" w:rsidR="00822093" w:rsidRPr="00822093" w:rsidRDefault="00822093" w:rsidP="00822093">
      <w:pPr>
        <w:pStyle w:val="Bibliography"/>
      </w:pPr>
      <w:r w:rsidRPr="00822093">
        <w:t>(54)</w:t>
      </w:r>
      <w:r w:rsidRPr="00822093">
        <w:tab/>
        <w:t xml:space="preserve">Donato, L.; Scimone, C.; Rinaldi, C.; D’Angelo, R.; Sidoti, A. New Evaluation Methods of Read Mapping by 17 Aligners on Simulated and Empirical NGS Data: An Updated Comparison of DNA- and RNA-Seq Data from Illumina and Ion Torrent Technologies. </w:t>
      </w:r>
      <w:r w:rsidRPr="00822093">
        <w:rPr>
          <w:i/>
          <w:iCs/>
        </w:rPr>
        <w:t>Neural Comput &amp; Applic</w:t>
      </w:r>
      <w:r w:rsidRPr="00822093">
        <w:t xml:space="preserve"> </w:t>
      </w:r>
      <w:r w:rsidRPr="00822093">
        <w:rPr>
          <w:b/>
          <w:bCs/>
        </w:rPr>
        <w:t>2021</w:t>
      </w:r>
      <w:r w:rsidRPr="00822093">
        <w:t xml:space="preserve">, </w:t>
      </w:r>
      <w:r w:rsidRPr="00822093">
        <w:rPr>
          <w:i/>
          <w:iCs/>
        </w:rPr>
        <w:t>33</w:t>
      </w:r>
      <w:r w:rsidRPr="00822093">
        <w:t xml:space="preserve"> (22), 15669–15692. https://doi.org/10.1007/s00521-021-06188-z.</w:t>
      </w:r>
    </w:p>
    <w:p w14:paraId="4070F848" w14:textId="77777777" w:rsidR="00822093" w:rsidRPr="00822093" w:rsidRDefault="00822093" w:rsidP="00822093">
      <w:pPr>
        <w:pStyle w:val="Bibliography"/>
      </w:pPr>
      <w:r w:rsidRPr="00822093">
        <w:t>(55)</w:t>
      </w:r>
      <w:r w:rsidRPr="00822093">
        <w:tab/>
        <w:t xml:space="preserve">Otto, C.; Stadler, P. F.; Hoffmann, S. Lacking Alignments? The next-Generation Sequencing Mapper Segemehl Revisited. </w:t>
      </w:r>
      <w:r w:rsidRPr="00822093">
        <w:rPr>
          <w:i/>
          <w:iCs/>
        </w:rPr>
        <w:t>Bioinformatics</w:t>
      </w:r>
      <w:r w:rsidRPr="00822093">
        <w:t xml:space="preserve"> </w:t>
      </w:r>
      <w:r w:rsidRPr="00822093">
        <w:rPr>
          <w:b/>
          <w:bCs/>
        </w:rPr>
        <w:t>2014</w:t>
      </w:r>
      <w:r w:rsidRPr="00822093">
        <w:t xml:space="preserve">, </w:t>
      </w:r>
      <w:r w:rsidRPr="00822093">
        <w:rPr>
          <w:i/>
          <w:iCs/>
        </w:rPr>
        <w:t>30</w:t>
      </w:r>
      <w:r w:rsidRPr="00822093">
        <w:t xml:space="preserve"> (13), 1837–1843. https://doi.org/10.1093/bioinformatics/btu146.</w:t>
      </w:r>
    </w:p>
    <w:p w14:paraId="48F1A704" w14:textId="77777777" w:rsidR="00822093" w:rsidRPr="00822093" w:rsidRDefault="00822093" w:rsidP="00822093">
      <w:pPr>
        <w:pStyle w:val="Bibliography"/>
      </w:pPr>
      <w:r w:rsidRPr="00822093">
        <w:t>(56)</w:t>
      </w:r>
      <w:r w:rsidRPr="00822093">
        <w:tab/>
        <w:t xml:space="preserve">Dadi, T. H.; Siragusa, E.; Piro, V. C.; Andrusch, A.; Seiler, E.; Renard, B. Y.; Reinert, K. DREAM-Yara: An Exact Read Mapper for Very Large Databases with Short Update Time. </w:t>
      </w:r>
      <w:r w:rsidRPr="00822093">
        <w:rPr>
          <w:i/>
          <w:iCs/>
        </w:rPr>
        <w:t>Bioinformatics</w:t>
      </w:r>
      <w:r w:rsidRPr="00822093">
        <w:t xml:space="preserve"> </w:t>
      </w:r>
      <w:r w:rsidRPr="00822093">
        <w:rPr>
          <w:b/>
          <w:bCs/>
        </w:rPr>
        <w:t>2018</w:t>
      </w:r>
      <w:r w:rsidRPr="00822093">
        <w:t xml:space="preserve">, </w:t>
      </w:r>
      <w:r w:rsidRPr="00822093">
        <w:rPr>
          <w:i/>
          <w:iCs/>
        </w:rPr>
        <w:t>34</w:t>
      </w:r>
      <w:r w:rsidRPr="00822093">
        <w:t xml:space="preserve"> (17), i766–i772. https://doi.org/10.1093/bioinformatics/bty567.</w:t>
      </w:r>
    </w:p>
    <w:p w14:paraId="79A11B84" w14:textId="77777777" w:rsidR="00822093" w:rsidRPr="00822093" w:rsidRDefault="00822093" w:rsidP="00822093">
      <w:pPr>
        <w:pStyle w:val="Bibliography"/>
      </w:pPr>
      <w:r w:rsidRPr="00822093">
        <w:t>(57)</w:t>
      </w:r>
      <w:r w:rsidRPr="00822093">
        <w:tab/>
        <w:t xml:space="preserve">Kim, D.; Paggi, J. M.; Park, C.; Bennett, C.; Salzberg, S. L. Graph-Based Genome Alignment and Genotyping with HISAT2 and HISAT-Genotype. </w:t>
      </w:r>
      <w:r w:rsidRPr="00822093">
        <w:rPr>
          <w:i/>
          <w:iCs/>
        </w:rPr>
        <w:t>Nat Biotechnol</w:t>
      </w:r>
      <w:r w:rsidRPr="00822093">
        <w:t xml:space="preserve"> </w:t>
      </w:r>
      <w:r w:rsidRPr="00822093">
        <w:rPr>
          <w:b/>
          <w:bCs/>
        </w:rPr>
        <w:t>2019</w:t>
      </w:r>
      <w:r w:rsidRPr="00822093">
        <w:t xml:space="preserve">, </w:t>
      </w:r>
      <w:r w:rsidRPr="00822093">
        <w:rPr>
          <w:i/>
          <w:iCs/>
        </w:rPr>
        <w:t>37</w:t>
      </w:r>
      <w:r w:rsidRPr="00822093">
        <w:t xml:space="preserve"> (8), 907–915. https://doi.org/10.1038/s41587-019-0201-4.</w:t>
      </w:r>
    </w:p>
    <w:p w14:paraId="34A999B4" w14:textId="77777777" w:rsidR="00822093" w:rsidRPr="00822093" w:rsidRDefault="00822093" w:rsidP="00822093">
      <w:pPr>
        <w:pStyle w:val="Bibliography"/>
      </w:pPr>
      <w:r w:rsidRPr="00822093">
        <w:t>(58)</w:t>
      </w:r>
      <w:r w:rsidRPr="00822093">
        <w:tab/>
        <w:t xml:space="preserve">Li, H.; Durbin, R. Fast and Accurate Short Read Alignment with Burrows–Wheeler Transform. </w:t>
      </w:r>
      <w:r w:rsidRPr="00822093">
        <w:rPr>
          <w:i/>
          <w:iCs/>
        </w:rPr>
        <w:t>Bioinformatics</w:t>
      </w:r>
      <w:r w:rsidRPr="00822093">
        <w:t xml:space="preserve"> </w:t>
      </w:r>
      <w:r w:rsidRPr="00822093">
        <w:rPr>
          <w:b/>
          <w:bCs/>
        </w:rPr>
        <w:t>2009</w:t>
      </w:r>
      <w:r w:rsidRPr="00822093">
        <w:t xml:space="preserve">, </w:t>
      </w:r>
      <w:r w:rsidRPr="00822093">
        <w:rPr>
          <w:i/>
          <w:iCs/>
        </w:rPr>
        <w:t>25</w:t>
      </w:r>
      <w:r w:rsidRPr="00822093">
        <w:t xml:space="preserve"> (14), 1754–1760. https://doi.org/10.1093/bioinformatics/btp324.</w:t>
      </w:r>
    </w:p>
    <w:p w14:paraId="697A66E1" w14:textId="77777777" w:rsidR="00822093" w:rsidRPr="00822093" w:rsidRDefault="00822093" w:rsidP="00822093">
      <w:pPr>
        <w:pStyle w:val="Bibliography"/>
      </w:pPr>
      <w:r w:rsidRPr="00822093">
        <w:t>(59)</w:t>
      </w:r>
      <w:r w:rsidRPr="00822093">
        <w:tab/>
        <w:t xml:space="preserve">Langmead, B.; Salzberg, S. L. Fast Gapped-Read Alignment with Bowtie 2. </w:t>
      </w:r>
      <w:r w:rsidRPr="00822093">
        <w:rPr>
          <w:i/>
          <w:iCs/>
        </w:rPr>
        <w:t>Nat Methods</w:t>
      </w:r>
      <w:r w:rsidRPr="00822093">
        <w:t xml:space="preserve"> </w:t>
      </w:r>
      <w:r w:rsidRPr="00822093">
        <w:rPr>
          <w:b/>
          <w:bCs/>
        </w:rPr>
        <w:t>2012</w:t>
      </w:r>
      <w:r w:rsidRPr="00822093">
        <w:t xml:space="preserve">, </w:t>
      </w:r>
      <w:r w:rsidRPr="00822093">
        <w:rPr>
          <w:i/>
          <w:iCs/>
        </w:rPr>
        <w:t>9</w:t>
      </w:r>
      <w:r w:rsidRPr="00822093">
        <w:t xml:space="preserve"> (4), 357–359. https://doi.org/10.1038/nmeth.1923.</w:t>
      </w:r>
    </w:p>
    <w:p w14:paraId="17C9B370" w14:textId="77777777" w:rsidR="00822093" w:rsidRPr="00822093" w:rsidRDefault="00822093" w:rsidP="00822093">
      <w:pPr>
        <w:pStyle w:val="Bibliography"/>
      </w:pPr>
      <w:r w:rsidRPr="00822093">
        <w:t>(60)</w:t>
      </w:r>
      <w:r w:rsidRPr="00822093">
        <w:tab/>
        <w:t xml:space="preserve">Marco-Sola, S.; Sammeth, M.; Guigó, R.; Ribeca, P. The GEM Mapper: Fast, Accurate and Versatile Alignment by Filtration. </w:t>
      </w:r>
      <w:r w:rsidRPr="00822093">
        <w:rPr>
          <w:i/>
          <w:iCs/>
        </w:rPr>
        <w:t>Nat Methods</w:t>
      </w:r>
      <w:r w:rsidRPr="00822093">
        <w:t xml:space="preserve"> </w:t>
      </w:r>
      <w:r w:rsidRPr="00822093">
        <w:rPr>
          <w:b/>
          <w:bCs/>
        </w:rPr>
        <w:t>2012</w:t>
      </w:r>
      <w:r w:rsidRPr="00822093">
        <w:t xml:space="preserve">, </w:t>
      </w:r>
      <w:r w:rsidRPr="00822093">
        <w:rPr>
          <w:i/>
          <w:iCs/>
        </w:rPr>
        <w:t>9</w:t>
      </w:r>
      <w:r w:rsidRPr="00822093">
        <w:t xml:space="preserve"> (12), 1185–1188. https://doi.org/10.1038/nmeth.2221.</w:t>
      </w:r>
    </w:p>
    <w:p w14:paraId="2FF5802B" w14:textId="77777777" w:rsidR="00822093" w:rsidRPr="00822093" w:rsidRDefault="00822093" w:rsidP="00822093">
      <w:pPr>
        <w:pStyle w:val="Bibliography"/>
      </w:pPr>
      <w:r w:rsidRPr="00822093">
        <w:t>(61)</w:t>
      </w:r>
      <w:r w:rsidRPr="00822093">
        <w:tab/>
        <w:t>LoTempio, J.; Délot, E.; Vilain, E. Benchmarking Long-Read Genome Sequence Alignment Tools for Human Genomics Applications. bioRxiv June 20, 2023, p 2021.07.09.451840. https://doi.org/10.1101/2021.07.09.451840.</w:t>
      </w:r>
    </w:p>
    <w:p w14:paraId="7842B919" w14:textId="77777777" w:rsidR="00822093" w:rsidRPr="00822093" w:rsidRDefault="00822093" w:rsidP="00822093">
      <w:pPr>
        <w:pStyle w:val="Bibliography"/>
      </w:pPr>
      <w:r w:rsidRPr="00822093">
        <w:t>(62)</w:t>
      </w:r>
      <w:r w:rsidRPr="00822093">
        <w:tab/>
        <w:t xml:space="preserve">Yildiz, G.; Zanini, S. F.; Afsharyan, N. P.; Obermeier, C.; Snowdon, R. J.; Golicz, A. A. Benchmarking Oxford Nanopore Read Alignment-Based Insertion and Deletion Detection in Crop Plant Genomes. </w:t>
      </w:r>
      <w:r w:rsidRPr="00822093">
        <w:rPr>
          <w:i/>
          <w:iCs/>
        </w:rPr>
        <w:t>The Plant Genome</w:t>
      </w:r>
      <w:r w:rsidRPr="00822093">
        <w:t xml:space="preserve"> </w:t>
      </w:r>
      <w:r w:rsidRPr="00822093">
        <w:rPr>
          <w:b/>
          <w:bCs/>
        </w:rPr>
        <w:t>2023</w:t>
      </w:r>
      <w:r w:rsidRPr="00822093">
        <w:t xml:space="preserve">, </w:t>
      </w:r>
      <w:r w:rsidRPr="00822093">
        <w:rPr>
          <w:i/>
          <w:iCs/>
        </w:rPr>
        <w:t>16</w:t>
      </w:r>
      <w:r w:rsidRPr="00822093">
        <w:t xml:space="preserve"> (2), e20314. https://doi.org/10.1002/tpg2.20314.</w:t>
      </w:r>
    </w:p>
    <w:p w14:paraId="32C3FF3A" w14:textId="77777777" w:rsidR="00822093" w:rsidRPr="00822093" w:rsidRDefault="00822093" w:rsidP="00822093">
      <w:pPr>
        <w:pStyle w:val="Bibliography"/>
      </w:pPr>
      <w:r w:rsidRPr="00822093">
        <w:t>(63)</w:t>
      </w:r>
      <w:r w:rsidRPr="00822093">
        <w:tab/>
        <w:t>Marić, J.; Sović, I.; Križanović, K.; Nagarajan, N.; Šikić, M. Graphmap2 - Splice-Aware RNA-Seq Mapper for Long Reads. bioRxiv July 30, 2019, p 720458. https://doi.org/10.1101/720458.</w:t>
      </w:r>
    </w:p>
    <w:p w14:paraId="24231363" w14:textId="77777777" w:rsidR="00822093" w:rsidRPr="00822093" w:rsidRDefault="00822093" w:rsidP="00822093">
      <w:pPr>
        <w:pStyle w:val="Bibliography"/>
      </w:pPr>
      <w:r w:rsidRPr="00822093">
        <w:t>(64)</w:t>
      </w:r>
      <w:r w:rsidRPr="00822093">
        <w:tab/>
        <w:t xml:space="preserve">Ren, J.; Chaisson, M. J. P. Lra: A Long Read Aligner for Sequences and Contigs. </w:t>
      </w:r>
      <w:r w:rsidRPr="00822093">
        <w:rPr>
          <w:i/>
          <w:iCs/>
        </w:rPr>
        <w:t>PLOS Computational Biology</w:t>
      </w:r>
      <w:r w:rsidRPr="00822093">
        <w:t xml:space="preserve"> </w:t>
      </w:r>
      <w:r w:rsidRPr="00822093">
        <w:rPr>
          <w:b/>
          <w:bCs/>
        </w:rPr>
        <w:t>2021</w:t>
      </w:r>
      <w:r w:rsidRPr="00822093">
        <w:t xml:space="preserve">, </w:t>
      </w:r>
      <w:r w:rsidRPr="00822093">
        <w:rPr>
          <w:i/>
          <w:iCs/>
        </w:rPr>
        <w:t>17</w:t>
      </w:r>
      <w:r w:rsidRPr="00822093">
        <w:t xml:space="preserve"> (6), e1009078. https://doi.org/10.1371/journal.pcbi.1009078.</w:t>
      </w:r>
    </w:p>
    <w:p w14:paraId="70AB8318" w14:textId="77777777" w:rsidR="00822093" w:rsidRPr="00822093" w:rsidRDefault="00822093" w:rsidP="00822093">
      <w:pPr>
        <w:pStyle w:val="Bibliography"/>
      </w:pPr>
      <w:r w:rsidRPr="00822093">
        <w:t>(65)</w:t>
      </w:r>
      <w:r w:rsidRPr="00822093">
        <w:tab/>
        <w:t xml:space="preserve">Sedlazeck, F. J.; Rescheneder, P.; Smolka, M.; Fang, H.; Nattestad, M.; von Haeseler, A.; Schatz, M. C. Accurate Detection of Complex Structural Variations Using Single-Molecule Sequencing. </w:t>
      </w:r>
      <w:r w:rsidRPr="00822093">
        <w:rPr>
          <w:i/>
          <w:iCs/>
        </w:rPr>
        <w:t>Nat Methods</w:t>
      </w:r>
      <w:r w:rsidRPr="00822093">
        <w:t xml:space="preserve"> </w:t>
      </w:r>
      <w:r w:rsidRPr="00822093">
        <w:rPr>
          <w:b/>
          <w:bCs/>
        </w:rPr>
        <w:t>2018</w:t>
      </w:r>
      <w:r w:rsidRPr="00822093">
        <w:t xml:space="preserve">, </w:t>
      </w:r>
      <w:r w:rsidRPr="00822093">
        <w:rPr>
          <w:i/>
          <w:iCs/>
        </w:rPr>
        <w:t>15</w:t>
      </w:r>
      <w:r w:rsidRPr="00822093">
        <w:t xml:space="preserve"> (6), 461–468. https://doi.org/10.1038/s41592-018-0001-7.</w:t>
      </w:r>
    </w:p>
    <w:p w14:paraId="7ED13084" w14:textId="77777777" w:rsidR="00822093" w:rsidRPr="00822093" w:rsidRDefault="00822093" w:rsidP="00822093">
      <w:pPr>
        <w:pStyle w:val="Bibliography"/>
      </w:pPr>
      <w:r w:rsidRPr="00822093">
        <w:lastRenderedPageBreak/>
        <w:t>(66)</w:t>
      </w:r>
      <w:r w:rsidRPr="00822093">
        <w:tab/>
        <w:t xml:space="preserve">Jain, C.; Rhie, A.; Hansen, N. F.; Koren, S.; Phillippy, A. M. Long-Read Mapping to Repetitive Reference Sequences Using Winnowmap2. </w:t>
      </w:r>
      <w:r w:rsidRPr="00822093">
        <w:rPr>
          <w:i/>
          <w:iCs/>
        </w:rPr>
        <w:t>Nat Methods</w:t>
      </w:r>
      <w:r w:rsidRPr="00822093">
        <w:t xml:space="preserve"> </w:t>
      </w:r>
      <w:r w:rsidRPr="00822093">
        <w:rPr>
          <w:b/>
          <w:bCs/>
        </w:rPr>
        <w:t>2022</w:t>
      </w:r>
      <w:r w:rsidRPr="00822093">
        <w:t xml:space="preserve">, </w:t>
      </w:r>
      <w:r w:rsidRPr="00822093">
        <w:rPr>
          <w:i/>
          <w:iCs/>
        </w:rPr>
        <w:t>19</w:t>
      </w:r>
      <w:r w:rsidRPr="00822093">
        <w:t xml:space="preserve"> (6), 705–710. https://doi.org/10.1038/s41592-022-01457-8.</w:t>
      </w:r>
    </w:p>
    <w:p w14:paraId="3A3F4172" w14:textId="77777777" w:rsidR="00822093" w:rsidRPr="00822093" w:rsidRDefault="00822093" w:rsidP="00822093">
      <w:pPr>
        <w:pStyle w:val="Bibliography"/>
      </w:pPr>
      <w:r w:rsidRPr="00822093">
        <w:t>(67)</w:t>
      </w:r>
      <w:r w:rsidRPr="00822093">
        <w:tab/>
        <w:t xml:space="preserve">Hackl, T.; Hedrich, R.; Schultz, J.; Förster, F. Proovread : Large-Scale High-Accuracy PacBio Correction through Iterative Short Read Consensus. </w:t>
      </w:r>
      <w:r w:rsidRPr="00822093">
        <w:rPr>
          <w:i/>
          <w:iCs/>
        </w:rPr>
        <w:t>Bioinformatics</w:t>
      </w:r>
      <w:r w:rsidRPr="00822093">
        <w:t xml:space="preserve"> </w:t>
      </w:r>
      <w:r w:rsidRPr="00822093">
        <w:rPr>
          <w:b/>
          <w:bCs/>
        </w:rPr>
        <w:t>2014</w:t>
      </w:r>
      <w:r w:rsidRPr="00822093">
        <w:t xml:space="preserve">, </w:t>
      </w:r>
      <w:r w:rsidRPr="00822093">
        <w:rPr>
          <w:i/>
          <w:iCs/>
        </w:rPr>
        <w:t>30</w:t>
      </w:r>
      <w:r w:rsidRPr="00822093">
        <w:t xml:space="preserve"> (21), 3004–3011. https://doi.org/10.1093/bioinformatics/btu392.</w:t>
      </w:r>
    </w:p>
    <w:p w14:paraId="27BE983E" w14:textId="77777777" w:rsidR="00822093" w:rsidRPr="00822093" w:rsidRDefault="00822093" w:rsidP="00822093">
      <w:pPr>
        <w:pStyle w:val="Bibliography"/>
      </w:pPr>
      <w:r w:rsidRPr="00822093">
        <w:t>(68)</w:t>
      </w:r>
      <w:r w:rsidRPr="00822093">
        <w:tab/>
        <w:t xml:space="preserve">Nicholls, S. M.; Quick, J. C.; Tang, S.; Loman, N. J. Ultra-Deep, Long-Read Nanopore Sequencing of Mock Microbial Community Standards. </w:t>
      </w:r>
      <w:r w:rsidRPr="00822093">
        <w:rPr>
          <w:i/>
          <w:iCs/>
        </w:rPr>
        <w:t>GigaScience</w:t>
      </w:r>
      <w:r w:rsidRPr="00822093">
        <w:t xml:space="preserve"> </w:t>
      </w:r>
      <w:r w:rsidRPr="00822093">
        <w:rPr>
          <w:b/>
          <w:bCs/>
        </w:rPr>
        <w:t>2019</w:t>
      </w:r>
      <w:r w:rsidRPr="00822093">
        <w:t xml:space="preserve">, </w:t>
      </w:r>
      <w:r w:rsidRPr="00822093">
        <w:rPr>
          <w:i/>
          <w:iCs/>
        </w:rPr>
        <w:t>8</w:t>
      </w:r>
      <w:r w:rsidRPr="00822093">
        <w:t xml:space="preserve"> (5), giz043. https://doi.org/10.1093/gigascience/giz043.</w:t>
      </w:r>
    </w:p>
    <w:p w14:paraId="55E35698" w14:textId="77777777" w:rsidR="00822093" w:rsidRPr="00822093" w:rsidRDefault="00822093" w:rsidP="00822093">
      <w:pPr>
        <w:pStyle w:val="Bibliography"/>
      </w:pPr>
      <w:r w:rsidRPr="00822093">
        <w:t>(69)</w:t>
      </w:r>
      <w:r w:rsidRPr="00822093">
        <w:tab/>
        <w:t xml:space="preserve">Mikheenko, A.; Saveliev, V.; Gurevich, A. MetaQUAST: Evaluation of Metagenome Assemblies. </w:t>
      </w:r>
      <w:r w:rsidRPr="00822093">
        <w:rPr>
          <w:i/>
          <w:iCs/>
        </w:rPr>
        <w:t>Bioinformatics</w:t>
      </w:r>
      <w:r w:rsidRPr="00822093">
        <w:t xml:space="preserve"> </w:t>
      </w:r>
      <w:r w:rsidRPr="00822093">
        <w:rPr>
          <w:b/>
          <w:bCs/>
        </w:rPr>
        <w:t>2016</w:t>
      </w:r>
      <w:r w:rsidRPr="00822093">
        <w:t xml:space="preserve">, </w:t>
      </w:r>
      <w:r w:rsidRPr="00822093">
        <w:rPr>
          <w:i/>
          <w:iCs/>
        </w:rPr>
        <w:t>32</w:t>
      </w:r>
      <w:r w:rsidRPr="00822093">
        <w:t xml:space="preserve"> (7), 1088–1090. https://doi.org/10.1093/bioinformatics/btv697.</w:t>
      </w:r>
    </w:p>
    <w:p w14:paraId="0D7DD76B" w14:textId="77777777" w:rsidR="00822093" w:rsidRPr="00822093" w:rsidRDefault="00822093" w:rsidP="00822093">
      <w:pPr>
        <w:pStyle w:val="Bibliography"/>
      </w:pPr>
      <w:r w:rsidRPr="00822093">
        <w:t>(70)</w:t>
      </w:r>
      <w:r w:rsidRPr="00822093">
        <w:tab/>
        <w:t xml:space="preserve">Meyer, F.; Hofmann, P.; Belmann, P.; Garrido-Oter, R.; Fritz, A.; Sczyrba, A.; McHardy, A. C. AMBER: Assessment of Metagenome BinnERs. </w:t>
      </w:r>
      <w:r w:rsidRPr="00822093">
        <w:rPr>
          <w:i/>
          <w:iCs/>
        </w:rPr>
        <w:t>GigaScience</w:t>
      </w:r>
      <w:r w:rsidRPr="00822093">
        <w:t xml:space="preserve"> </w:t>
      </w:r>
      <w:r w:rsidRPr="00822093">
        <w:rPr>
          <w:b/>
          <w:bCs/>
        </w:rPr>
        <w:t>2018</w:t>
      </w:r>
      <w:r w:rsidRPr="00822093">
        <w:t xml:space="preserve">, </w:t>
      </w:r>
      <w:r w:rsidRPr="00822093">
        <w:rPr>
          <w:i/>
          <w:iCs/>
        </w:rPr>
        <w:t>7</w:t>
      </w:r>
      <w:r w:rsidRPr="00822093">
        <w:t xml:space="preserve"> (6), giy069. https://doi.org/10.1093/gigascience/giy069.</w:t>
      </w:r>
    </w:p>
    <w:p w14:paraId="2FBDE150" w14:textId="77777777" w:rsidR="00822093" w:rsidRPr="00822093" w:rsidRDefault="00822093" w:rsidP="00822093">
      <w:pPr>
        <w:pStyle w:val="Bibliography"/>
      </w:pPr>
      <w:r w:rsidRPr="00822093">
        <w:t>(71)</w:t>
      </w:r>
      <w:r w:rsidRPr="00822093">
        <w:tab/>
        <w:t xml:space="preserve">Parks, D. H.; Imelfort, M.; Skennerton, C. T.; Hugenholtz, P.; Tyson, G. W. CheckM: Assessing the Quality of Microbial Genomes Recovered from Isolates, Single Cells, and Metagenomes. </w:t>
      </w:r>
      <w:r w:rsidRPr="00822093">
        <w:rPr>
          <w:i/>
          <w:iCs/>
        </w:rPr>
        <w:t>Genome Res.</w:t>
      </w:r>
      <w:r w:rsidRPr="00822093">
        <w:t xml:space="preserve"> </w:t>
      </w:r>
      <w:r w:rsidRPr="00822093">
        <w:rPr>
          <w:b/>
          <w:bCs/>
        </w:rPr>
        <w:t>2015</w:t>
      </w:r>
      <w:r w:rsidRPr="00822093">
        <w:t xml:space="preserve">, </w:t>
      </w:r>
      <w:r w:rsidRPr="00822093">
        <w:rPr>
          <w:i/>
          <w:iCs/>
        </w:rPr>
        <w:t>25</w:t>
      </w:r>
      <w:r w:rsidRPr="00822093">
        <w:t xml:space="preserve"> (7), 1043–1055. https://doi.org/10.1101/gr.186072.114.</w:t>
      </w:r>
    </w:p>
    <w:p w14:paraId="227991CE" w14:textId="77777777" w:rsidR="00822093" w:rsidRPr="00822093" w:rsidRDefault="00822093" w:rsidP="00822093">
      <w:pPr>
        <w:pStyle w:val="Bibliography"/>
      </w:pPr>
      <w:r w:rsidRPr="00822093">
        <w:t>(72)</w:t>
      </w:r>
      <w:r w:rsidRPr="00822093">
        <w:tab/>
        <w:t xml:space="preserve">Chaumeil, P.-A.; Mussig, A. J.; Hugenholtz, P.; Parks, D. H. GTDB-Tk: A Toolkit to Classify Genomes with the Genome Taxonomy Database. </w:t>
      </w:r>
      <w:r w:rsidRPr="00822093">
        <w:rPr>
          <w:i/>
          <w:iCs/>
        </w:rPr>
        <w:t>Bioinformatics</w:t>
      </w:r>
      <w:r w:rsidRPr="00822093">
        <w:t xml:space="preserve"> </w:t>
      </w:r>
      <w:r w:rsidRPr="00822093">
        <w:rPr>
          <w:b/>
          <w:bCs/>
        </w:rPr>
        <w:t>2020</w:t>
      </w:r>
      <w:r w:rsidRPr="00822093">
        <w:t xml:space="preserve">, </w:t>
      </w:r>
      <w:r w:rsidRPr="00822093">
        <w:rPr>
          <w:i/>
          <w:iCs/>
        </w:rPr>
        <w:t>36</w:t>
      </w:r>
      <w:r w:rsidRPr="00822093">
        <w:t xml:space="preserve"> (6), 1925–1927. https://doi.org/10.1093/bioinformatics/btz848.</w:t>
      </w:r>
    </w:p>
    <w:p w14:paraId="2CDB5A36" w14:textId="77777777" w:rsidR="00822093" w:rsidRPr="00822093" w:rsidRDefault="00822093" w:rsidP="00822093">
      <w:pPr>
        <w:pStyle w:val="Bibliography"/>
      </w:pPr>
      <w:r w:rsidRPr="00822093">
        <w:t>(73)</w:t>
      </w:r>
      <w:r w:rsidRPr="00822093">
        <w:tab/>
        <w:t xml:space="preserve">Wick, R. R.; Holt, K. E. Polypolish: Short-Read Polishing of Long-Read Bacterial Genome Assemblies. </w:t>
      </w:r>
      <w:r w:rsidRPr="00822093">
        <w:rPr>
          <w:i/>
          <w:iCs/>
        </w:rPr>
        <w:t>PLOS Computational Biology</w:t>
      </w:r>
      <w:r w:rsidRPr="00822093">
        <w:t xml:space="preserve"> </w:t>
      </w:r>
      <w:r w:rsidRPr="00822093">
        <w:rPr>
          <w:b/>
          <w:bCs/>
        </w:rPr>
        <w:t>2022</w:t>
      </w:r>
      <w:r w:rsidRPr="00822093">
        <w:t xml:space="preserve">, </w:t>
      </w:r>
      <w:r w:rsidRPr="00822093">
        <w:rPr>
          <w:i/>
          <w:iCs/>
        </w:rPr>
        <w:t>18</w:t>
      </w:r>
      <w:r w:rsidRPr="00822093">
        <w:t xml:space="preserve"> (1), e1009802. https://doi.org/10.1371/journal.pcbi.1009802.</w:t>
      </w:r>
    </w:p>
    <w:p w14:paraId="7620A34E" w14:textId="77777777" w:rsidR="00822093" w:rsidRPr="00822093" w:rsidRDefault="00822093" w:rsidP="00822093">
      <w:pPr>
        <w:pStyle w:val="Bibliography"/>
      </w:pPr>
      <w:r w:rsidRPr="00822093">
        <w:t>(74)</w:t>
      </w:r>
      <w:r w:rsidRPr="00822093">
        <w:tab/>
        <w:t xml:space="preserve">Singleton, C. M.; Petriglieri, F.; Kristensen, J. M.; Kirkegaard, R. H.; Michaelsen, T. Y.; Andersen, M. H.; Kondrotaite, Z.; Karst, S. M.; Dueholm, M. S.; Nielsen, P. H.; Albertsen, M. Connecting Structure to Function with the Recovery of over 1000 High-Quality Metagenome-Assembled Genomes from Activated Sludge Using Long-Read Sequencing. </w:t>
      </w:r>
      <w:r w:rsidRPr="00822093">
        <w:rPr>
          <w:i/>
          <w:iCs/>
        </w:rPr>
        <w:t>Nat Commun</w:t>
      </w:r>
      <w:r w:rsidRPr="00822093">
        <w:t xml:space="preserve"> </w:t>
      </w:r>
      <w:r w:rsidRPr="00822093">
        <w:rPr>
          <w:b/>
          <w:bCs/>
        </w:rPr>
        <w:t>2021</w:t>
      </w:r>
      <w:r w:rsidRPr="00822093">
        <w:t xml:space="preserve">, </w:t>
      </w:r>
      <w:r w:rsidRPr="00822093">
        <w:rPr>
          <w:i/>
          <w:iCs/>
        </w:rPr>
        <w:t>12</w:t>
      </w:r>
      <w:r w:rsidRPr="00822093">
        <w:t xml:space="preserve"> (1), 2009. https://doi.org/10.1038/s41467-021-22203-2.</w:t>
      </w:r>
    </w:p>
    <w:p w14:paraId="5D25D16F" w14:textId="77777777" w:rsidR="00822093" w:rsidRPr="00822093" w:rsidRDefault="00822093" w:rsidP="00822093">
      <w:pPr>
        <w:pStyle w:val="Bibliography"/>
      </w:pPr>
      <w:r w:rsidRPr="00822093">
        <w:t>(75)</w:t>
      </w:r>
      <w:r w:rsidRPr="00822093">
        <w:tab/>
        <w:t xml:space="preserve">Albertsen, M.; Karst, S. M.; Ziegler, A. S.; Kirkegaard, R. H.; Nielsen, P. H. Back to Basics – The Influence of DNA Extraction and Primer Choice on Phylogenetic Analysis of Activated Sludge Communities. </w:t>
      </w:r>
      <w:r w:rsidRPr="00822093">
        <w:rPr>
          <w:i/>
          <w:iCs/>
        </w:rPr>
        <w:t>PLOS ONE</w:t>
      </w:r>
      <w:r w:rsidRPr="00822093">
        <w:t xml:space="preserve"> </w:t>
      </w:r>
      <w:r w:rsidRPr="00822093">
        <w:rPr>
          <w:b/>
          <w:bCs/>
        </w:rPr>
        <w:t>2015</w:t>
      </w:r>
      <w:r w:rsidRPr="00822093">
        <w:t xml:space="preserve">, </w:t>
      </w:r>
      <w:r w:rsidRPr="00822093">
        <w:rPr>
          <w:i/>
          <w:iCs/>
        </w:rPr>
        <w:t>10</w:t>
      </w:r>
      <w:r w:rsidRPr="00822093">
        <w:t xml:space="preserve"> (7), e0132783. https://doi.org/10.1371/journal.pone.0132783.</w:t>
      </w:r>
    </w:p>
    <w:p w14:paraId="0EE070F6" w14:textId="77777777" w:rsidR="00822093" w:rsidRPr="00822093" w:rsidRDefault="00822093" w:rsidP="00822093">
      <w:pPr>
        <w:pStyle w:val="Bibliography"/>
      </w:pPr>
      <w:r w:rsidRPr="00822093">
        <w:t>(76)</w:t>
      </w:r>
      <w:r w:rsidRPr="00822093">
        <w:tab/>
        <w:t xml:space="preserve">Weber, L.; DeForce, E.; Apprill, A. Optimization of DNA Extraction for Advancing Coral Microbiota Investigations. </w:t>
      </w:r>
      <w:r w:rsidRPr="00822093">
        <w:rPr>
          <w:i/>
          <w:iCs/>
        </w:rPr>
        <w:t>Microbiome</w:t>
      </w:r>
      <w:r w:rsidRPr="00822093">
        <w:t xml:space="preserve"> </w:t>
      </w:r>
      <w:r w:rsidRPr="00822093">
        <w:rPr>
          <w:b/>
          <w:bCs/>
        </w:rPr>
        <w:t>2017</w:t>
      </w:r>
      <w:r w:rsidRPr="00822093">
        <w:t xml:space="preserve">, </w:t>
      </w:r>
      <w:r w:rsidRPr="00822093">
        <w:rPr>
          <w:i/>
          <w:iCs/>
        </w:rPr>
        <w:t>5</w:t>
      </w:r>
      <w:r w:rsidRPr="00822093">
        <w:t xml:space="preserve"> (1), 18. https://doi.org/10.1186/s40168-017-0229-y.</w:t>
      </w:r>
    </w:p>
    <w:p w14:paraId="535A347B" w14:textId="77777777" w:rsidR="00822093" w:rsidRPr="00822093" w:rsidRDefault="00822093" w:rsidP="00822093">
      <w:pPr>
        <w:pStyle w:val="Bibliography"/>
      </w:pPr>
      <w:r w:rsidRPr="00822093">
        <w:t>(77)</w:t>
      </w:r>
      <w:r w:rsidRPr="00822093">
        <w:tab/>
        <w:t xml:space="preserve">Martin-Laurent, F.; Philippot, L.; Hallet, S.; Chaussod, R.; Germon, J. C.; Soulas, G.; Catroux, G. DNA Extraction from Soils: Old Bias for New Microbial Diversity Analysis Methods. </w:t>
      </w:r>
      <w:r w:rsidRPr="00822093">
        <w:rPr>
          <w:i/>
          <w:iCs/>
        </w:rPr>
        <w:t>Applied and Environmental Microbiology</w:t>
      </w:r>
      <w:r w:rsidRPr="00822093">
        <w:t xml:space="preserve"> </w:t>
      </w:r>
      <w:r w:rsidRPr="00822093">
        <w:rPr>
          <w:b/>
          <w:bCs/>
        </w:rPr>
        <w:t>2001</w:t>
      </w:r>
      <w:r w:rsidRPr="00822093">
        <w:t xml:space="preserve">, </w:t>
      </w:r>
      <w:r w:rsidRPr="00822093">
        <w:rPr>
          <w:i/>
          <w:iCs/>
        </w:rPr>
        <w:t>67</w:t>
      </w:r>
      <w:r w:rsidRPr="00822093">
        <w:t xml:space="preserve"> (5), 2354–2359. https://doi.org/10.1128/AEM.67.5.2354-2359.2001.</w:t>
      </w:r>
    </w:p>
    <w:p w14:paraId="469C257B" w14:textId="77777777" w:rsidR="00822093" w:rsidRPr="00822093" w:rsidRDefault="00822093" w:rsidP="00822093">
      <w:pPr>
        <w:pStyle w:val="Bibliography"/>
      </w:pPr>
      <w:r w:rsidRPr="00822093">
        <w:t>(78)</w:t>
      </w:r>
      <w:r w:rsidRPr="00822093">
        <w:tab/>
      </w:r>
      <w:r w:rsidRPr="00822093">
        <w:rPr>
          <w:i/>
          <w:iCs/>
        </w:rPr>
        <w:t>Nanopore Community</w:t>
      </w:r>
      <w:r w:rsidRPr="00822093">
        <w:t>. Oxford Nanopore Technologies. https://nanoporetech.com/community (accessed 2023-04-05).</w:t>
      </w:r>
    </w:p>
    <w:p w14:paraId="6F56AE81" w14:textId="77777777" w:rsidR="00822093" w:rsidRPr="00822093" w:rsidRDefault="00822093" w:rsidP="00822093">
      <w:pPr>
        <w:pStyle w:val="Bibliography"/>
      </w:pPr>
      <w:r w:rsidRPr="00822093">
        <w:t>(79)</w:t>
      </w:r>
      <w:r w:rsidRPr="00822093">
        <w:tab/>
        <w:t xml:space="preserve">Sakoula, D.; Smith, G. J.; Frank, J.; Mesman, R. J.; Kop, L. F. M.; Blom, P.; Jetten, M. S. M.; van Kessel, M. A. H. J.; Lücker, S. Universal Activity-Based Labeling Method for Ammonia- and Alkane-Oxidizing Bacteria. </w:t>
      </w:r>
      <w:r w:rsidRPr="00822093">
        <w:rPr>
          <w:i/>
          <w:iCs/>
        </w:rPr>
        <w:t>ISME J</w:t>
      </w:r>
      <w:r w:rsidRPr="00822093">
        <w:t xml:space="preserve"> </w:t>
      </w:r>
      <w:r w:rsidRPr="00822093">
        <w:rPr>
          <w:b/>
          <w:bCs/>
        </w:rPr>
        <w:t>2022</w:t>
      </w:r>
      <w:r w:rsidRPr="00822093">
        <w:t xml:space="preserve">, </w:t>
      </w:r>
      <w:r w:rsidRPr="00822093">
        <w:rPr>
          <w:i/>
          <w:iCs/>
        </w:rPr>
        <w:t>16</w:t>
      </w:r>
      <w:r w:rsidRPr="00822093">
        <w:t xml:space="preserve"> (4), 958–971. https://doi.org/10.1038/s41396-021-01144-0.</w:t>
      </w:r>
    </w:p>
    <w:p w14:paraId="6B718E5C" w14:textId="77777777" w:rsidR="00822093" w:rsidRPr="00822093" w:rsidRDefault="00822093" w:rsidP="00822093">
      <w:pPr>
        <w:pStyle w:val="Bibliography"/>
      </w:pPr>
      <w:r w:rsidRPr="00822093">
        <w:lastRenderedPageBreak/>
        <w:t>(80)</w:t>
      </w:r>
      <w:r w:rsidRPr="00822093">
        <w:tab/>
      </w:r>
      <w:r w:rsidRPr="00822093">
        <w:rPr>
          <w:i/>
          <w:iCs/>
        </w:rPr>
        <w:t>BBMap</w:t>
      </w:r>
      <w:r w:rsidRPr="00822093">
        <w:t>. SourceForge. https://sourceforge.net/projects/bbmap/ (accessed 2023-02-14).</w:t>
      </w:r>
    </w:p>
    <w:p w14:paraId="7E6F573B" w14:textId="77777777" w:rsidR="00822093" w:rsidRPr="00822093" w:rsidRDefault="00822093" w:rsidP="00822093">
      <w:pPr>
        <w:pStyle w:val="Bibliography"/>
      </w:pPr>
      <w:r w:rsidRPr="00822093">
        <w:t>(81)</w:t>
      </w:r>
      <w:r w:rsidRPr="00822093">
        <w:tab/>
        <w:t>Wick, R. Porechop, 2023. https://github.com/rrwick/Porechop (accessed 2023-02-14).</w:t>
      </w:r>
    </w:p>
    <w:p w14:paraId="10725D5C" w14:textId="77777777" w:rsidR="00822093" w:rsidRPr="00822093" w:rsidRDefault="00822093" w:rsidP="00822093">
      <w:pPr>
        <w:pStyle w:val="Bibliography"/>
      </w:pPr>
      <w:r w:rsidRPr="00822093">
        <w:t>(82)</w:t>
      </w:r>
      <w:r w:rsidRPr="00822093">
        <w:tab/>
        <w:t xml:space="preserve">Wick, R. R.; Judd, L. M.; Gorrie, C. L.; Holt, K. E. Unicycler: Resolving Bacterial Genome Assemblies from Short and Long Sequencing Reads. </w:t>
      </w:r>
      <w:r w:rsidRPr="00822093">
        <w:rPr>
          <w:i/>
          <w:iCs/>
        </w:rPr>
        <w:t>PLOS Computational Biology</w:t>
      </w:r>
      <w:r w:rsidRPr="00822093">
        <w:t xml:space="preserve"> </w:t>
      </w:r>
      <w:r w:rsidRPr="00822093">
        <w:rPr>
          <w:b/>
          <w:bCs/>
        </w:rPr>
        <w:t>2017</w:t>
      </w:r>
      <w:r w:rsidRPr="00822093">
        <w:t xml:space="preserve">, </w:t>
      </w:r>
      <w:r w:rsidRPr="00822093">
        <w:rPr>
          <w:i/>
          <w:iCs/>
        </w:rPr>
        <w:t>13</w:t>
      </w:r>
      <w:r w:rsidRPr="00822093">
        <w:t xml:space="preserve"> (6), e1005595. https://doi.org/10.1371/journal.pcbi.1005595.</w:t>
      </w:r>
    </w:p>
    <w:p w14:paraId="0E744DB2" w14:textId="77777777" w:rsidR="00822093" w:rsidRPr="00822093" w:rsidRDefault="00822093" w:rsidP="00822093">
      <w:pPr>
        <w:pStyle w:val="Bibliography"/>
      </w:pPr>
      <w:r w:rsidRPr="00822093">
        <w:t>(83)</w:t>
      </w:r>
      <w:r w:rsidRPr="00822093">
        <w:tab/>
        <w:t xml:space="preserve">Damme, R. V.; Hölzer, M.; Viehweger, A.; Müller, B.; Bongcam-Rudloff, E.; Brandt, C. Metagenomics Workflow for Hybrid Assembly, Differential Coverage Binning, Metatranscriptomics and Pathway Analysis (MUFFIN). </w:t>
      </w:r>
      <w:r w:rsidRPr="00822093">
        <w:rPr>
          <w:i/>
          <w:iCs/>
        </w:rPr>
        <w:t>PLOS Computational Biology</w:t>
      </w:r>
      <w:r w:rsidRPr="00822093">
        <w:t xml:space="preserve"> </w:t>
      </w:r>
      <w:r w:rsidRPr="00822093">
        <w:rPr>
          <w:b/>
          <w:bCs/>
        </w:rPr>
        <w:t>2021</w:t>
      </w:r>
      <w:r w:rsidRPr="00822093">
        <w:t xml:space="preserve">, </w:t>
      </w:r>
      <w:r w:rsidRPr="00822093">
        <w:rPr>
          <w:i/>
          <w:iCs/>
        </w:rPr>
        <w:t>17</w:t>
      </w:r>
      <w:r w:rsidRPr="00822093">
        <w:t xml:space="preserve"> (2), e1008716. https://doi.org/10.1371/journal.pcbi.1008716.</w:t>
      </w:r>
    </w:p>
    <w:p w14:paraId="1ED54CC7" w14:textId="77777777" w:rsidR="00822093" w:rsidRPr="00822093" w:rsidRDefault="00822093" w:rsidP="00822093">
      <w:pPr>
        <w:pStyle w:val="Bibliography"/>
      </w:pPr>
      <w:r w:rsidRPr="00822093">
        <w:t>(84)</w:t>
      </w:r>
      <w:r w:rsidRPr="00822093">
        <w:tab/>
        <w:t xml:space="preserve">Stewart, R. D.; Auffret, M. D.; Warr, A.; Walker, A. W.; Roehe, R.; Watson, M. Compendium of 4,941 Rumen Metagenome-Assembled Genomes for Rumen Microbiome Biology and Enzyme Discovery. </w:t>
      </w:r>
      <w:r w:rsidRPr="00822093">
        <w:rPr>
          <w:i/>
          <w:iCs/>
        </w:rPr>
        <w:t>Nat Biotechnol</w:t>
      </w:r>
      <w:r w:rsidRPr="00822093">
        <w:t xml:space="preserve"> </w:t>
      </w:r>
      <w:r w:rsidRPr="00822093">
        <w:rPr>
          <w:b/>
          <w:bCs/>
        </w:rPr>
        <w:t>2019</w:t>
      </w:r>
      <w:r w:rsidRPr="00822093">
        <w:t xml:space="preserve">, </w:t>
      </w:r>
      <w:r w:rsidRPr="00822093">
        <w:rPr>
          <w:i/>
          <w:iCs/>
        </w:rPr>
        <w:t>37</w:t>
      </w:r>
      <w:r w:rsidRPr="00822093">
        <w:t xml:space="preserve"> (8), 953–961. https://doi.org/10.1038/s41587-019-0202-3.</w:t>
      </w:r>
    </w:p>
    <w:p w14:paraId="77EF4116" w14:textId="77777777" w:rsidR="00822093" w:rsidRPr="00822093" w:rsidRDefault="00822093" w:rsidP="00822093">
      <w:pPr>
        <w:pStyle w:val="Bibliography"/>
      </w:pPr>
      <w:r w:rsidRPr="00822093">
        <w:t>(85)</w:t>
      </w:r>
      <w:r w:rsidRPr="00822093">
        <w:tab/>
        <w:t xml:space="preserve">Overholt, W. A.; Hölzer, M.; Geesink, P.; Diezel, C.; Marz, M.; Küsel, K. Inclusion of Oxford Nanopore Long Reads Improves All Microbial and Viral Metagenome-Assembled Genomes from a Complex Aquifer System. </w:t>
      </w:r>
      <w:r w:rsidRPr="00822093">
        <w:rPr>
          <w:i/>
          <w:iCs/>
        </w:rPr>
        <w:t>Environmental Microbiology</w:t>
      </w:r>
      <w:r w:rsidRPr="00822093">
        <w:t xml:space="preserve"> </w:t>
      </w:r>
      <w:r w:rsidRPr="00822093">
        <w:rPr>
          <w:b/>
          <w:bCs/>
        </w:rPr>
        <w:t>2020</w:t>
      </w:r>
      <w:r w:rsidRPr="00822093">
        <w:t xml:space="preserve">, </w:t>
      </w:r>
      <w:r w:rsidRPr="00822093">
        <w:rPr>
          <w:i/>
          <w:iCs/>
        </w:rPr>
        <w:t>22</w:t>
      </w:r>
      <w:r w:rsidRPr="00822093">
        <w:t xml:space="preserve"> (9), 4000–4013. https://doi.org/10.1111/1462-2920.15186.</w:t>
      </w:r>
    </w:p>
    <w:p w14:paraId="30A0DE2E" w14:textId="77777777" w:rsidR="00822093" w:rsidRPr="00822093" w:rsidRDefault="00822093" w:rsidP="00822093">
      <w:pPr>
        <w:pStyle w:val="Bibliography"/>
      </w:pPr>
      <w:r w:rsidRPr="00822093">
        <w:t>(86)</w:t>
      </w:r>
      <w:r w:rsidRPr="00822093">
        <w:tab/>
        <w:t xml:space="preserve">Zablocki, O.; Michelsen, M.; Burris, M.; Solonenko, N.; Warwick-Dugdale, J.; Ghosh, R.; Pett-Ridge, J.; Sullivan, M. B.; Temperton, B. VirION2: A Short- and Long-Read Sequencing and Informatics Workflow to Study the Genomic Diversity of Viruses in Nature. </w:t>
      </w:r>
      <w:r w:rsidRPr="00822093">
        <w:rPr>
          <w:i/>
          <w:iCs/>
        </w:rPr>
        <w:t>PeerJ</w:t>
      </w:r>
      <w:r w:rsidRPr="00822093">
        <w:t xml:space="preserve"> </w:t>
      </w:r>
      <w:r w:rsidRPr="00822093">
        <w:rPr>
          <w:b/>
          <w:bCs/>
        </w:rPr>
        <w:t>2021</w:t>
      </w:r>
      <w:r w:rsidRPr="00822093">
        <w:t xml:space="preserve">, </w:t>
      </w:r>
      <w:r w:rsidRPr="00822093">
        <w:rPr>
          <w:i/>
          <w:iCs/>
        </w:rPr>
        <w:t>9</w:t>
      </w:r>
      <w:r w:rsidRPr="00822093">
        <w:t>, e11088. https://doi.org/10.7717/peerj.11088.</w:t>
      </w:r>
    </w:p>
    <w:p w14:paraId="267867D9" w14:textId="77777777" w:rsidR="00822093" w:rsidRPr="00822093" w:rsidRDefault="00822093" w:rsidP="00822093">
      <w:pPr>
        <w:pStyle w:val="Bibliography"/>
      </w:pPr>
      <w:r w:rsidRPr="00822093">
        <w:t>(87)</w:t>
      </w:r>
      <w:r w:rsidRPr="00822093">
        <w:tab/>
      </w:r>
      <w:r w:rsidRPr="00822093">
        <w:rPr>
          <w:i/>
          <w:iCs/>
        </w:rPr>
        <w:t>When to stop polishing? · Issue #83 · isovic/racon</w:t>
      </w:r>
      <w:r w:rsidRPr="00822093">
        <w:t>. GitHub. https://github.com/isovic/racon/issues/83 (accessed 2024-02-07).</w:t>
      </w:r>
    </w:p>
    <w:p w14:paraId="7434C134" w14:textId="77777777" w:rsidR="00822093" w:rsidRPr="00822093" w:rsidRDefault="00822093" w:rsidP="00822093">
      <w:pPr>
        <w:pStyle w:val="Bibliography"/>
      </w:pPr>
      <w:r w:rsidRPr="00822093">
        <w:t>(88)</w:t>
      </w:r>
      <w:r w:rsidRPr="00822093">
        <w:tab/>
        <w:t xml:space="preserve">Jin, H.; You, L.; Zhao, F.; Li, S.; Ma, T.; Kwok, L.-Y.; Xu, H.; Sun, Z. Hybrid, Ultra-Deep Metagenomic Sequencing Enables Genomic and Functional Characterization of Low-Abundance Species in the Human Gut Microbiome. </w:t>
      </w:r>
      <w:r w:rsidRPr="00822093">
        <w:rPr>
          <w:i/>
          <w:iCs/>
        </w:rPr>
        <w:t>Gut Microbes</w:t>
      </w:r>
      <w:r w:rsidRPr="00822093">
        <w:t xml:space="preserve"> </w:t>
      </w:r>
      <w:r w:rsidRPr="00822093">
        <w:rPr>
          <w:b/>
          <w:bCs/>
        </w:rPr>
        <w:t>2022</w:t>
      </w:r>
      <w:r w:rsidRPr="00822093">
        <w:t xml:space="preserve">, </w:t>
      </w:r>
      <w:r w:rsidRPr="00822093">
        <w:rPr>
          <w:i/>
          <w:iCs/>
        </w:rPr>
        <w:t>14</w:t>
      </w:r>
      <w:r w:rsidRPr="00822093">
        <w:t xml:space="preserve"> (1), 2021790. https://doi.org/10.1080/19490976.2021.2021790.</w:t>
      </w:r>
    </w:p>
    <w:p w14:paraId="26E4CBC6" w14:textId="77777777" w:rsidR="00822093" w:rsidRPr="00822093" w:rsidRDefault="00822093" w:rsidP="00822093">
      <w:pPr>
        <w:pStyle w:val="Bibliography"/>
      </w:pPr>
      <w:r w:rsidRPr="00822093">
        <w:t>(89)</w:t>
      </w:r>
      <w:r w:rsidRPr="00822093">
        <w:tab/>
        <w:t xml:space="preserve">Liu, L.; Yang, Y.; Deng, Y.; Zhang, T. Nanopore Long-Read-Only Metagenomics Enables Complete and High-Quality Genome Reconstruction from Mock and Complex Metagenomes. </w:t>
      </w:r>
      <w:r w:rsidRPr="00822093">
        <w:rPr>
          <w:i/>
          <w:iCs/>
        </w:rPr>
        <w:t>Microbiome</w:t>
      </w:r>
      <w:r w:rsidRPr="00822093">
        <w:t xml:space="preserve"> </w:t>
      </w:r>
      <w:r w:rsidRPr="00822093">
        <w:rPr>
          <w:b/>
          <w:bCs/>
        </w:rPr>
        <w:t>2022</w:t>
      </w:r>
      <w:r w:rsidRPr="00822093">
        <w:t xml:space="preserve">, </w:t>
      </w:r>
      <w:r w:rsidRPr="00822093">
        <w:rPr>
          <w:i/>
          <w:iCs/>
        </w:rPr>
        <w:t>10</w:t>
      </w:r>
      <w:r w:rsidRPr="00822093">
        <w:t xml:space="preserve"> (1), 209. https://doi.org/10.1186/s40168-022-01415-8.</w:t>
      </w:r>
    </w:p>
    <w:p w14:paraId="326A235A" w14:textId="77777777" w:rsidR="00822093" w:rsidRPr="00822093" w:rsidRDefault="00822093" w:rsidP="00822093">
      <w:pPr>
        <w:pStyle w:val="Bibliography"/>
      </w:pPr>
      <w:r w:rsidRPr="00822093">
        <w:t>(90)</w:t>
      </w:r>
      <w:r w:rsidRPr="00822093">
        <w:tab/>
      </w:r>
      <w:r w:rsidRPr="00822093">
        <w:rPr>
          <w:i/>
          <w:iCs/>
        </w:rPr>
        <w:t>Question: How many iterations of Racon polishing should I expect??? · Issue #51 · rrwick/Unicycler</w:t>
      </w:r>
      <w:r w:rsidRPr="00822093">
        <w:t>. GitHub. https://github.com/rrwick/Unicycler/issues/51 (accessed 2024-02-07).</w:t>
      </w:r>
    </w:p>
    <w:p w14:paraId="2CDB04EB" w14:textId="77777777" w:rsidR="00822093" w:rsidRPr="00822093" w:rsidRDefault="00822093" w:rsidP="00822093">
      <w:pPr>
        <w:pStyle w:val="Bibliography"/>
      </w:pPr>
      <w:r w:rsidRPr="00822093">
        <w:t>(91)</w:t>
      </w:r>
      <w:r w:rsidRPr="00822093">
        <w:tab/>
        <w:t xml:space="preserve">Li, H. Minimap2: Pairwise Alignment for Nucleotide Sequences. </w:t>
      </w:r>
      <w:r w:rsidRPr="00822093">
        <w:rPr>
          <w:i/>
          <w:iCs/>
        </w:rPr>
        <w:t>Bioinformatics</w:t>
      </w:r>
      <w:r w:rsidRPr="00822093">
        <w:t xml:space="preserve"> </w:t>
      </w:r>
      <w:r w:rsidRPr="00822093">
        <w:rPr>
          <w:b/>
          <w:bCs/>
        </w:rPr>
        <w:t>2018</w:t>
      </w:r>
      <w:r w:rsidRPr="00822093">
        <w:t xml:space="preserve">, </w:t>
      </w:r>
      <w:r w:rsidRPr="00822093">
        <w:rPr>
          <w:i/>
          <w:iCs/>
        </w:rPr>
        <w:t>34</w:t>
      </w:r>
      <w:r w:rsidRPr="00822093">
        <w:t xml:space="preserve"> (18), 3094–3100. https://doi.org/10.1093/bioinformatics/bty191.</w:t>
      </w:r>
    </w:p>
    <w:p w14:paraId="69588150" w14:textId="77777777" w:rsidR="00822093" w:rsidRPr="00822093" w:rsidRDefault="00822093" w:rsidP="00822093">
      <w:pPr>
        <w:pStyle w:val="Bibliography"/>
      </w:pPr>
      <w:r w:rsidRPr="00822093">
        <w:t>(92)</w:t>
      </w:r>
      <w:r w:rsidRPr="00822093">
        <w:tab/>
        <w:t>SorenKarst. Mmlong, 2022. https://github.com/SorenKarst/mmlong (accessed 2023-02-14).</w:t>
      </w:r>
    </w:p>
    <w:p w14:paraId="0365C105" w14:textId="77777777" w:rsidR="00822093" w:rsidRPr="00822093" w:rsidRDefault="00822093" w:rsidP="00822093">
      <w:pPr>
        <w:pStyle w:val="Bibliography"/>
      </w:pPr>
      <w:r w:rsidRPr="00822093">
        <w:t>(93)</w:t>
      </w:r>
      <w:r w:rsidRPr="00822093">
        <w:tab/>
        <w:t xml:space="preserve">Mistry, J.; Chuguransky, S.; Williams, L.; Qureshi, M.; Salazar, G. A.; Sonnhammer, E. L. L.; Tosatto, S. C. E.; Paladin, L.; Raj, S.; Richardson, L. J.; Finn, R. D.; Bateman, A. Pfam: The Protein Families Database in 2021. </w:t>
      </w:r>
      <w:r w:rsidRPr="00822093">
        <w:rPr>
          <w:i/>
          <w:iCs/>
        </w:rPr>
        <w:t>Nucleic Acids Research</w:t>
      </w:r>
      <w:r w:rsidRPr="00822093">
        <w:t xml:space="preserve"> </w:t>
      </w:r>
      <w:r w:rsidRPr="00822093">
        <w:rPr>
          <w:b/>
          <w:bCs/>
        </w:rPr>
        <w:t>2021</w:t>
      </w:r>
      <w:r w:rsidRPr="00822093">
        <w:t xml:space="preserve">, </w:t>
      </w:r>
      <w:r w:rsidRPr="00822093">
        <w:rPr>
          <w:i/>
          <w:iCs/>
        </w:rPr>
        <w:t>49</w:t>
      </w:r>
      <w:r w:rsidRPr="00822093">
        <w:t xml:space="preserve"> (D1), D412–D419. https://doi.org/10.1093/nar/gkaa913.</w:t>
      </w:r>
    </w:p>
    <w:p w14:paraId="71AA7FF4" w14:textId="77777777" w:rsidR="00822093" w:rsidRPr="00822093" w:rsidRDefault="00822093" w:rsidP="00822093">
      <w:pPr>
        <w:pStyle w:val="Bibliography"/>
      </w:pPr>
      <w:r w:rsidRPr="00822093">
        <w:lastRenderedPageBreak/>
        <w:t>(94)</w:t>
      </w:r>
      <w:r w:rsidRPr="00822093">
        <w:tab/>
        <w:t xml:space="preserve">Ramette, A. Multivariate Analyses in Microbial Ecology. </w:t>
      </w:r>
      <w:r w:rsidRPr="00822093">
        <w:rPr>
          <w:i/>
          <w:iCs/>
        </w:rPr>
        <w:t>FEMS Microbiology Ecology</w:t>
      </w:r>
      <w:r w:rsidRPr="00822093">
        <w:t xml:space="preserve"> </w:t>
      </w:r>
      <w:r w:rsidRPr="00822093">
        <w:rPr>
          <w:b/>
          <w:bCs/>
        </w:rPr>
        <w:t>2007</w:t>
      </w:r>
      <w:r w:rsidRPr="00822093">
        <w:t xml:space="preserve">, </w:t>
      </w:r>
      <w:r w:rsidRPr="00822093">
        <w:rPr>
          <w:i/>
          <w:iCs/>
        </w:rPr>
        <w:t>62</w:t>
      </w:r>
      <w:r w:rsidRPr="00822093">
        <w:t xml:space="preserve"> (2), 142–160. https://doi.org/10.1111/j.1574-6941.2007.00375.x.</w:t>
      </w:r>
    </w:p>
    <w:p w14:paraId="34FBBB1D" w14:textId="77777777" w:rsidR="00822093" w:rsidRPr="00822093" w:rsidRDefault="00822093" w:rsidP="00822093">
      <w:pPr>
        <w:pStyle w:val="Bibliography"/>
      </w:pPr>
      <w:r w:rsidRPr="00822093">
        <w:t>(95)</w:t>
      </w:r>
      <w:r w:rsidRPr="00822093">
        <w:tab/>
        <w:t xml:space="preserve">Birks, H. J. B.; Deacon, J. A Numerical Analysis of the Past and Present Flora of the British Isles. </w:t>
      </w:r>
      <w:r w:rsidRPr="00822093">
        <w:rPr>
          <w:i/>
          <w:iCs/>
        </w:rPr>
        <w:t>New Phytologist</w:t>
      </w:r>
      <w:r w:rsidRPr="00822093">
        <w:t xml:space="preserve"> </w:t>
      </w:r>
      <w:r w:rsidRPr="00822093">
        <w:rPr>
          <w:b/>
          <w:bCs/>
        </w:rPr>
        <w:t>1973</w:t>
      </w:r>
      <w:r w:rsidRPr="00822093">
        <w:t xml:space="preserve">, </w:t>
      </w:r>
      <w:r w:rsidRPr="00822093">
        <w:rPr>
          <w:i/>
          <w:iCs/>
        </w:rPr>
        <w:t>72</w:t>
      </w:r>
      <w:r w:rsidRPr="00822093">
        <w:t xml:space="preserve"> (4), 877–902. https://doi.org/10.1111/j.1469-8137.1973.tb02065.x.</w:t>
      </w:r>
    </w:p>
    <w:p w14:paraId="38460A99" w14:textId="77777777" w:rsidR="00822093" w:rsidRPr="00822093" w:rsidRDefault="00822093" w:rsidP="00822093">
      <w:pPr>
        <w:pStyle w:val="Bibliography"/>
      </w:pPr>
      <w:r w:rsidRPr="00822093">
        <w:t>(96)</w:t>
      </w:r>
      <w:r w:rsidRPr="00822093">
        <w:tab/>
        <w:t xml:space="preserve">Beals, E. W. Bray-Curtis Ordination: An Effective Strategy for Analysis of Multivariate Ecological Data. In </w:t>
      </w:r>
      <w:r w:rsidRPr="00822093">
        <w:rPr>
          <w:i/>
          <w:iCs/>
        </w:rPr>
        <w:t>Advances in Ecological Research</w:t>
      </w:r>
      <w:r w:rsidRPr="00822093">
        <w:t>; MacFadyen, A., Ford, E. D., Eds.; Academic Press, 1984; Vol. 14, pp 1–55. https://doi.org/10.1016/S0065-2504(08)60168-3.</w:t>
      </w:r>
    </w:p>
    <w:p w14:paraId="721158DC" w14:textId="77777777" w:rsidR="00822093" w:rsidRPr="00822093" w:rsidRDefault="00822093" w:rsidP="00822093">
      <w:pPr>
        <w:pStyle w:val="Bibliography"/>
      </w:pPr>
      <w:r w:rsidRPr="00822093">
        <w:t>(97)</w:t>
      </w:r>
      <w:r w:rsidRPr="00822093">
        <w:tab/>
        <w:t xml:space="preserve">Kuczynski, J.; Liu, Z.; Lozupone, C.; McDonald, D.; Fierer, N.; Knight, R. Microbial Community Resemblance Methods Differ in Their Ability to Detect Biologically Relevant Patterns. </w:t>
      </w:r>
      <w:r w:rsidRPr="00822093">
        <w:rPr>
          <w:i/>
          <w:iCs/>
        </w:rPr>
        <w:t>Nat Methods</w:t>
      </w:r>
      <w:r w:rsidRPr="00822093">
        <w:t xml:space="preserve"> </w:t>
      </w:r>
      <w:r w:rsidRPr="00822093">
        <w:rPr>
          <w:b/>
          <w:bCs/>
        </w:rPr>
        <w:t>2010</w:t>
      </w:r>
      <w:r w:rsidRPr="00822093">
        <w:t xml:space="preserve">, </w:t>
      </w:r>
      <w:r w:rsidRPr="00822093">
        <w:rPr>
          <w:i/>
          <w:iCs/>
        </w:rPr>
        <w:t>7</w:t>
      </w:r>
      <w:r w:rsidRPr="00822093">
        <w:t xml:space="preserve"> (10), 813–819. https://doi.org/10.1038/nmeth.1499.</w:t>
      </w:r>
    </w:p>
    <w:p w14:paraId="1E8AE27D" w14:textId="77777777" w:rsidR="00822093" w:rsidRPr="00822093" w:rsidRDefault="00822093" w:rsidP="00822093">
      <w:pPr>
        <w:pStyle w:val="Bibliography"/>
      </w:pPr>
      <w:r w:rsidRPr="00822093">
        <w:t>(98)</w:t>
      </w:r>
      <w:r w:rsidRPr="00822093">
        <w:tab/>
        <w:t xml:space="preserve">Krakau, S.; Straub, D.; Gourlé, H.; Gabernet, G.; Nahnsen, S. Nf-Core/Mag: A Best-Practice Pipeline for Metagenome Hybrid Assembly and Binning. </w:t>
      </w:r>
      <w:r w:rsidRPr="00822093">
        <w:rPr>
          <w:i/>
          <w:iCs/>
        </w:rPr>
        <w:t>NAR Genomics and Bioinformatics</w:t>
      </w:r>
      <w:r w:rsidRPr="00822093">
        <w:t xml:space="preserve"> </w:t>
      </w:r>
      <w:r w:rsidRPr="00822093">
        <w:rPr>
          <w:b/>
          <w:bCs/>
        </w:rPr>
        <w:t>2022</w:t>
      </w:r>
      <w:r w:rsidRPr="00822093">
        <w:t xml:space="preserve">, </w:t>
      </w:r>
      <w:r w:rsidRPr="00822093">
        <w:rPr>
          <w:i/>
          <w:iCs/>
        </w:rPr>
        <w:t>4</w:t>
      </w:r>
      <w:r w:rsidRPr="00822093">
        <w:t xml:space="preserve"> (1), lqac007. https://doi.org/10.1093/nargab/lqac007.</w:t>
      </w:r>
    </w:p>
    <w:p w14:paraId="511FA4E9" w14:textId="77777777" w:rsidR="00822093" w:rsidRPr="00822093" w:rsidRDefault="00822093" w:rsidP="00822093">
      <w:pPr>
        <w:pStyle w:val="Bibliography"/>
      </w:pPr>
      <w:r w:rsidRPr="00822093">
        <w:t>(99)</w:t>
      </w:r>
      <w:r w:rsidRPr="00822093">
        <w:tab/>
        <w:t xml:space="preserve">Ravi, A.; Troncoso-Rey, P.; Ahn-Jarvis, J.; Corbin, K. R.; Harris, S.; Harris, H.; Aydin, A.; Kay, G. L.; Le Viet, T.; Gilroy, R.; Pallen, M. J.; Page, A. J.; O’Grady, J.; Warren, F. J. Hybrid Metagenome Assemblies Link Carbohydrate Structure with Function in the Human Gut Microbiome. </w:t>
      </w:r>
      <w:r w:rsidRPr="00822093">
        <w:rPr>
          <w:i/>
          <w:iCs/>
        </w:rPr>
        <w:t>Commun Biol</w:t>
      </w:r>
      <w:r w:rsidRPr="00822093">
        <w:t xml:space="preserve"> </w:t>
      </w:r>
      <w:r w:rsidRPr="00822093">
        <w:rPr>
          <w:b/>
          <w:bCs/>
        </w:rPr>
        <w:t>2022</w:t>
      </w:r>
      <w:r w:rsidRPr="00822093">
        <w:t xml:space="preserve">, </w:t>
      </w:r>
      <w:r w:rsidRPr="00822093">
        <w:rPr>
          <w:i/>
          <w:iCs/>
        </w:rPr>
        <w:t>5</w:t>
      </w:r>
      <w:r w:rsidRPr="00822093">
        <w:t xml:space="preserve"> (1), 1–13. https://doi.org/10.1038/s42003-022-03865-0.</w:t>
      </w:r>
    </w:p>
    <w:p w14:paraId="46064DC5" w14:textId="77777777" w:rsidR="00822093" w:rsidRPr="00822093" w:rsidRDefault="00822093" w:rsidP="00822093">
      <w:pPr>
        <w:pStyle w:val="Bibliography"/>
      </w:pPr>
      <w:r w:rsidRPr="00822093">
        <w:t>(100)</w:t>
      </w:r>
      <w:r w:rsidRPr="00822093">
        <w:tab/>
        <w:t xml:space="preserve">Shaffer, M.; Borton, M. A.; McGivern, B. B.; Zayed, A. A.; La Rosa, S. L.; Solden, L. M.; Liu, P.; Narrowe, A. B.; Rodríguez-Ramos, J.; Bolduc, B.; Gazitúa, M. C.; Daly, R. A.; Smith, G. J.; Vik, D. R.; Pope, P. B.; Sullivan, M. B.; Roux, S.; Wrighton, K. C. DRAM for Distilling Microbial Metabolism to Automate the Curation of Microbiome Function. </w:t>
      </w:r>
      <w:r w:rsidRPr="00822093">
        <w:rPr>
          <w:i/>
          <w:iCs/>
        </w:rPr>
        <w:t>Nucleic Acids Research</w:t>
      </w:r>
      <w:r w:rsidRPr="00822093">
        <w:t xml:space="preserve"> </w:t>
      </w:r>
      <w:r w:rsidRPr="00822093">
        <w:rPr>
          <w:b/>
          <w:bCs/>
        </w:rPr>
        <w:t>2020</w:t>
      </w:r>
      <w:r w:rsidRPr="00822093">
        <w:t xml:space="preserve">, </w:t>
      </w:r>
      <w:r w:rsidRPr="00822093">
        <w:rPr>
          <w:i/>
          <w:iCs/>
        </w:rPr>
        <w:t>48</w:t>
      </w:r>
      <w:r w:rsidRPr="00822093">
        <w:t xml:space="preserve"> (16), 8883–8900. https://doi.org/10.1093/nar/gkaa621.</w:t>
      </w:r>
    </w:p>
    <w:p w14:paraId="7AE25136" w14:textId="77777777" w:rsidR="00822093" w:rsidRPr="00822093" w:rsidRDefault="00822093" w:rsidP="00822093">
      <w:pPr>
        <w:pStyle w:val="Bibliography"/>
      </w:pPr>
      <w:r w:rsidRPr="00822093">
        <w:t>(101)</w:t>
      </w:r>
      <w:r w:rsidRPr="00822093">
        <w:tab/>
        <w:t xml:space="preserve">Manni, M.; Berkeley, M. R.; Seppey, M.; Simão, F. A.; Zdobnov, E. M. BUSCO Update: Novel and Streamlined Workflows along with Broader and Deeper Phylogenetic Coverage for Scoring of Eukaryotic, Prokaryotic, and Viral Genomes. </w:t>
      </w:r>
      <w:r w:rsidRPr="00822093">
        <w:rPr>
          <w:i/>
          <w:iCs/>
        </w:rPr>
        <w:t>Molecular Biology and Evolution</w:t>
      </w:r>
      <w:r w:rsidRPr="00822093">
        <w:t xml:space="preserve"> </w:t>
      </w:r>
      <w:r w:rsidRPr="00822093">
        <w:rPr>
          <w:b/>
          <w:bCs/>
        </w:rPr>
        <w:t>2021</w:t>
      </w:r>
      <w:r w:rsidRPr="00822093">
        <w:t xml:space="preserve">, </w:t>
      </w:r>
      <w:r w:rsidRPr="00822093">
        <w:rPr>
          <w:i/>
          <w:iCs/>
        </w:rPr>
        <w:t>38</w:t>
      </w:r>
      <w:r w:rsidRPr="00822093">
        <w:t xml:space="preserve"> (10), 4647–4654. https://doi.org/10.1093/molbev/msab199.</w:t>
      </w:r>
    </w:p>
    <w:p w14:paraId="57526BDE" w14:textId="77777777" w:rsidR="00822093" w:rsidRPr="00822093" w:rsidRDefault="00822093" w:rsidP="00822093">
      <w:pPr>
        <w:pStyle w:val="Bibliography"/>
      </w:pPr>
      <w:r w:rsidRPr="00822093">
        <w:t>(102)</w:t>
      </w:r>
      <w:r w:rsidRPr="00822093">
        <w:tab/>
        <w:t xml:space="preserve">Hyatt, D.; Chen, G.-L.; LoCascio, P. F.; Land, M. L.; Larimer, F. W.; Hauser, L. J. Prodigal: Prokaryotic Gene Recognition and Translation Initiation Site Identification. </w:t>
      </w:r>
      <w:r w:rsidRPr="00822093">
        <w:rPr>
          <w:i/>
          <w:iCs/>
        </w:rPr>
        <w:t>BMC Bioinformatics</w:t>
      </w:r>
      <w:r w:rsidRPr="00822093">
        <w:t xml:space="preserve"> </w:t>
      </w:r>
      <w:r w:rsidRPr="00822093">
        <w:rPr>
          <w:b/>
          <w:bCs/>
        </w:rPr>
        <w:t>2010</w:t>
      </w:r>
      <w:r w:rsidRPr="00822093">
        <w:t xml:space="preserve">, </w:t>
      </w:r>
      <w:r w:rsidRPr="00822093">
        <w:rPr>
          <w:i/>
          <w:iCs/>
        </w:rPr>
        <w:t>11</w:t>
      </w:r>
      <w:r w:rsidRPr="00822093">
        <w:t xml:space="preserve"> (1), 119. https://doi.org/10.1186/1471-2105-11-119.</w:t>
      </w:r>
    </w:p>
    <w:p w14:paraId="1001092E" w14:textId="77777777" w:rsidR="00822093" w:rsidRPr="00822093" w:rsidRDefault="00822093" w:rsidP="00822093">
      <w:pPr>
        <w:pStyle w:val="Bibliography"/>
      </w:pPr>
      <w:r w:rsidRPr="00822093">
        <w:t>(103)</w:t>
      </w:r>
      <w:r w:rsidRPr="00822093">
        <w:tab/>
        <w:t xml:space="preserve">Clark, S. C.; Egan, R.; Frazier, P. I.; Wang, Z. ALE: A Generic Assembly Likelihood Evaluation Framework for Assessing the Accuracy of Genome and Metagenome Assemblies. </w:t>
      </w:r>
      <w:r w:rsidRPr="00822093">
        <w:rPr>
          <w:i/>
          <w:iCs/>
        </w:rPr>
        <w:t>Bioinformatics</w:t>
      </w:r>
      <w:r w:rsidRPr="00822093">
        <w:t xml:space="preserve"> </w:t>
      </w:r>
      <w:r w:rsidRPr="00822093">
        <w:rPr>
          <w:b/>
          <w:bCs/>
        </w:rPr>
        <w:t>2013</w:t>
      </w:r>
      <w:r w:rsidRPr="00822093">
        <w:t xml:space="preserve">, </w:t>
      </w:r>
      <w:r w:rsidRPr="00822093">
        <w:rPr>
          <w:i/>
          <w:iCs/>
        </w:rPr>
        <w:t>29</w:t>
      </w:r>
      <w:r w:rsidRPr="00822093">
        <w:t xml:space="preserve"> (4), 435–443. https://doi.org/10.1093/bioinformatics/bts723.</w:t>
      </w:r>
    </w:p>
    <w:p w14:paraId="12C9E1E9" w14:textId="77777777" w:rsidR="00822093" w:rsidRPr="00822093" w:rsidRDefault="00822093" w:rsidP="00822093">
      <w:pPr>
        <w:pStyle w:val="Bibliography"/>
      </w:pPr>
      <w:r w:rsidRPr="00822093">
        <w:t>(104)</w:t>
      </w:r>
      <w:r w:rsidRPr="00822093">
        <w:tab/>
        <w:t xml:space="preserve">Oksanen, J.; Simpson, G. L.; Blanchet, F. G.; Kindt, R.; Legendre, P.; Minchin, P. R.; O’Hara, R. B.; Solymos, P.; Stevens, M. H. H.; Szoecs, E.; Wagner, H.; Barbour, M.; Bedward, M.; Bolker, B.; Borcard, D.; Carvalho, G.; Chirico, M.; Caceres, M. D.; Durand, S.; Evangelista, H. B. A.; FitzJohn, R.; Friendly, M.; Furneaux, B.; Hannigan, G.; Hill, M. O.; Lahti, L.; McGlinn, D.; Ouellette, M.-H.; Cunha, E. R.; Smith, T.; Stier, A.; Braak, C. J. F. T.; Weedon, J. </w:t>
      </w:r>
      <w:r w:rsidRPr="00822093">
        <w:rPr>
          <w:i/>
          <w:iCs/>
        </w:rPr>
        <w:t>Vegan: Community Ecology Package</w:t>
      </w:r>
      <w:r w:rsidRPr="00822093">
        <w:t>; 2022.</w:t>
      </w:r>
    </w:p>
    <w:p w14:paraId="65EC63F6" w14:textId="77777777" w:rsidR="00822093" w:rsidRPr="00822093" w:rsidRDefault="00822093" w:rsidP="00822093">
      <w:pPr>
        <w:pStyle w:val="Bibliography"/>
      </w:pPr>
      <w:r w:rsidRPr="00822093">
        <w:lastRenderedPageBreak/>
        <w:t>(105)</w:t>
      </w:r>
      <w:r w:rsidRPr="00822093">
        <w:tab/>
        <w:t xml:space="preserve">R Core Team. </w:t>
      </w:r>
      <w:r w:rsidRPr="00822093">
        <w:rPr>
          <w:i/>
          <w:iCs/>
        </w:rPr>
        <w:t>R: A Language and Environment for Statistical Computing</w:t>
      </w:r>
      <w:r w:rsidRPr="00822093">
        <w:t>; R Foundation for Statistical Computing: Vienna, Austria, 2021.</w:t>
      </w:r>
    </w:p>
    <w:p w14:paraId="76C489BF" w14:textId="1AB45A39" w:rsidR="0012511F" w:rsidRPr="005B306D" w:rsidRDefault="0012511F" w:rsidP="008E3FBF">
      <w:pPr>
        <w:spacing w:line="360" w:lineRule="auto"/>
        <w:jc w:val="both"/>
        <w:rPr>
          <w:rFonts w:ascii="Arial" w:hAnsi="Arial" w:cs="Arial"/>
          <w:bCs/>
        </w:rPr>
      </w:pPr>
      <w:r w:rsidRPr="005B306D">
        <w:rPr>
          <w:rFonts w:ascii="Arial" w:hAnsi="Arial" w:cs="Arial"/>
          <w:bCs/>
        </w:rPr>
        <w:fldChar w:fldCharType="end"/>
      </w:r>
    </w:p>
    <w:sectPr w:rsidR="0012511F" w:rsidRPr="005B306D" w:rsidSect="00781F0C">
      <w:type w:val="continuous"/>
      <w:pgSz w:w="11906" w:h="16838"/>
      <w:pgMar w:top="1440" w:right="1800" w:bottom="1440" w:left="1800" w:header="0" w:footer="706" w:gutter="0"/>
      <w:lnNumType w:countBy="1" w:restart="continuou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AC8DC" w14:textId="77777777" w:rsidR="00CD5B65" w:rsidRDefault="00CD5B65">
      <w:r>
        <w:separator/>
      </w:r>
    </w:p>
  </w:endnote>
  <w:endnote w:type="continuationSeparator" w:id="0">
    <w:p w14:paraId="0DC6103D" w14:textId="77777777" w:rsidR="00CD5B65" w:rsidRDefault="00CD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iberation Sans">
    <w:altName w:val="Arial"/>
    <w:panose1 w:val="020B0604020202020204"/>
    <w:charset w:val="01"/>
    <w:family w:val="roman"/>
    <w:pitch w:val="variable"/>
  </w:font>
  <w:font w:name="AR PL SungtiL GB">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608479"/>
      <w:docPartObj>
        <w:docPartGallery w:val="Page Numbers (Bottom of Page)"/>
        <w:docPartUnique/>
      </w:docPartObj>
    </w:sdtPr>
    <w:sdtContent>
      <w:p w14:paraId="0AE0B6A3" w14:textId="77777777" w:rsidR="00571DD9" w:rsidRDefault="00571DD9">
        <w:pPr>
          <w:pStyle w:val="Footer"/>
          <w:jc w:val="right"/>
        </w:pPr>
        <w:r>
          <w:fldChar w:fldCharType="begin"/>
        </w:r>
        <w:r>
          <w:instrText>PAGE</w:instrText>
        </w:r>
        <w:r>
          <w:fldChar w:fldCharType="separate"/>
        </w:r>
        <w:r>
          <w:rPr>
            <w:noProof/>
          </w:rPr>
          <w:t>4</w:t>
        </w:r>
        <w:r>
          <w:fldChar w:fldCharType="end"/>
        </w:r>
      </w:p>
    </w:sdtContent>
  </w:sdt>
  <w:p w14:paraId="69CB39F8" w14:textId="77777777" w:rsidR="00571DD9" w:rsidRDefault="00571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38665" w14:textId="77777777" w:rsidR="00CD5B65" w:rsidRDefault="00CD5B65">
      <w:r>
        <w:separator/>
      </w:r>
    </w:p>
  </w:footnote>
  <w:footnote w:type="continuationSeparator" w:id="0">
    <w:p w14:paraId="3F1F0CD1" w14:textId="77777777" w:rsidR="00CD5B65" w:rsidRDefault="00CD5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1FC"/>
    <w:multiLevelType w:val="hybridMultilevel"/>
    <w:tmpl w:val="775C6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20CDB"/>
    <w:multiLevelType w:val="hybridMultilevel"/>
    <w:tmpl w:val="DEA6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95058"/>
    <w:multiLevelType w:val="hybridMultilevel"/>
    <w:tmpl w:val="10225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E634D"/>
    <w:multiLevelType w:val="hybridMultilevel"/>
    <w:tmpl w:val="5818FCA0"/>
    <w:lvl w:ilvl="0" w:tplc="8490FA3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525050835">
    <w:abstractNumId w:val="3"/>
  </w:num>
  <w:num w:numId="2" w16cid:durableId="1644503699">
    <w:abstractNumId w:val="0"/>
  </w:num>
  <w:num w:numId="3" w16cid:durableId="1998877571">
    <w:abstractNumId w:val="2"/>
  </w:num>
  <w:num w:numId="4" w16cid:durableId="99958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69"/>
    <w:rsid w:val="00000056"/>
    <w:rsid w:val="000042CA"/>
    <w:rsid w:val="000049A1"/>
    <w:rsid w:val="00004BAD"/>
    <w:rsid w:val="0000501A"/>
    <w:rsid w:val="00010A82"/>
    <w:rsid w:val="00022408"/>
    <w:rsid w:val="00022891"/>
    <w:rsid w:val="0002328B"/>
    <w:rsid w:val="0002368C"/>
    <w:rsid w:val="000237B8"/>
    <w:rsid w:val="00023B78"/>
    <w:rsid w:val="00023BF9"/>
    <w:rsid w:val="00023D30"/>
    <w:rsid w:val="00023F4F"/>
    <w:rsid w:val="000254F2"/>
    <w:rsid w:val="0002555B"/>
    <w:rsid w:val="0002574E"/>
    <w:rsid w:val="00025B2E"/>
    <w:rsid w:val="0002741C"/>
    <w:rsid w:val="000274C9"/>
    <w:rsid w:val="00031288"/>
    <w:rsid w:val="00032B6A"/>
    <w:rsid w:val="0003349E"/>
    <w:rsid w:val="00036708"/>
    <w:rsid w:val="0004084B"/>
    <w:rsid w:val="00045AC6"/>
    <w:rsid w:val="000519A4"/>
    <w:rsid w:val="000551C6"/>
    <w:rsid w:val="00055209"/>
    <w:rsid w:val="00056A3B"/>
    <w:rsid w:val="000606B2"/>
    <w:rsid w:val="000617A6"/>
    <w:rsid w:val="0006341F"/>
    <w:rsid w:val="00064D75"/>
    <w:rsid w:val="00067295"/>
    <w:rsid w:val="0006774B"/>
    <w:rsid w:val="000733F1"/>
    <w:rsid w:val="00073A62"/>
    <w:rsid w:val="000754BD"/>
    <w:rsid w:val="00080AB9"/>
    <w:rsid w:val="00081DE7"/>
    <w:rsid w:val="00083314"/>
    <w:rsid w:val="000836C1"/>
    <w:rsid w:val="00083773"/>
    <w:rsid w:val="00085C74"/>
    <w:rsid w:val="00086201"/>
    <w:rsid w:val="000909B9"/>
    <w:rsid w:val="0009167A"/>
    <w:rsid w:val="00091E77"/>
    <w:rsid w:val="000971BE"/>
    <w:rsid w:val="000A0A4A"/>
    <w:rsid w:val="000A12E3"/>
    <w:rsid w:val="000A1C4A"/>
    <w:rsid w:val="000A3090"/>
    <w:rsid w:val="000B0464"/>
    <w:rsid w:val="000B0897"/>
    <w:rsid w:val="000B13F6"/>
    <w:rsid w:val="000B144A"/>
    <w:rsid w:val="000B39AD"/>
    <w:rsid w:val="000B5AC4"/>
    <w:rsid w:val="000B7363"/>
    <w:rsid w:val="000C56EB"/>
    <w:rsid w:val="000C582D"/>
    <w:rsid w:val="000C6D61"/>
    <w:rsid w:val="000D0B2E"/>
    <w:rsid w:val="000D14DA"/>
    <w:rsid w:val="000D408B"/>
    <w:rsid w:val="000D59DA"/>
    <w:rsid w:val="000D73B3"/>
    <w:rsid w:val="000D7BE2"/>
    <w:rsid w:val="000E0E63"/>
    <w:rsid w:val="000E1373"/>
    <w:rsid w:val="000E1731"/>
    <w:rsid w:val="000E2FB0"/>
    <w:rsid w:val="000E3099"/>
    <w:rsid w:val="000E71F9"/>
    <w:rsid w:val="000F0DB8"/>
    <w:rsid w:val="000F2493"/>
    <w:rsid w:val="000F24A6"/>
    <w:rsid w:val="000F2B6C"/>
    <w:rsid w:val="000F3C99"/>
    <w:rsid w:val="000F427F"/>
    <w:rsid w:val="000F518D"/>
    <w:rsid w:val="00103F5D"/>
    <w:rsid w:val="001043BC"/>
    <w:rsid w:val="00104B45"/>
    <w:rsid w:val="001058E5"/>
    <w:rsid w:val="001061AC"/>
    <w:rsid w:val="00111BB5"/>
    <w:rsid w:val="00112612"/>
    <w:rsid w:val="00112D16"/>
    <w:rsid w:val="001162D1"/>
    <w:rsid w:val="001174AE"/>
    <w:rsid w:val="00122330"/>
    <w:rsid w:val="001227D4"/>
    <w:rsid w:val="00122F8D"/>
    <w:rsid w:val="00123F48"/>
    <w:rsid w:val="00124E4D"/>
    <w:rsid w:val="0012511F"/>
    <w:rsid w:val="001255BD"/>
    <w:rsid w:val="00127B9B"/>
    <w:rsid w:val="00130460"/>
    <w:rsid w:val="001306BE"/>
    <w:rsid w:val="0013425C"/>
    <w:rsid w:val="00134455"/>
    <w:rsid w:val="001352BC"/>
    <w:rsid w:val="00135661"/>
    <w:rsid w:val="00135FC7"/>
    <w:rsid w:val="0013677B"/>
    <w:rsid w:val="00141723"/>
    <w:rsid w:val="0014399D"/>
    <w:rsid w:val="00146328"/>
    <w:rsid w:val="00152470"/>
    <w:rsid w:val="0015284B"/>
    <w:rsid w:val="00154BDB"/>
    <w:rsid w:val="001559BE"/>
    <w:rsid w:val="00167856"/>
    <w:rsid w:val="00170275"/>
    <w:rsid w:val="00171033"/>
    <w:rsid w:val="001735EB"/>
    <w:rsid w:val="00175E79"/>
    <w:rsid w:val="00177D01"/>
    <w:rsid w:val="0018158E"/>
    <w:rsid w:val="00183214"/>
    <w:rsid w:val="00183BFC"/>
    <w:rsid w:val="00183C65"/>
    <w:rsid w:val="00186E10"/>
    <w:rsid w:val="00190ECE"/>
    <w:rsid w:val="0019212C"/>
    <w:rsid w:val="001926AD"/>
    <w:rsid w:val="001927B6"/>
    <w:rsid w:val="001929FC"/>
    <w:rsid w:val="0019683D"/>
    <w:rsid w:val="00197D14"/>
    <w:rsid w:val="001A4009"/>
    <w:rsid w:val="001A53C1"/>
    <w:rsid w:val="001A5DF2"/>
    <w:rsid w:val="001A7C9D"/>
    <w:rsid w:val="001B2843"/>
    <w:rsid w:val="001B3B7D"/>
    <w:rsid w:val="001B677C"/>
    <w:rsid w:val="001B7EC2"/>
    <w:rsid w:val="001C05FF"/>
    <w:rsid w:val="001C2337"/>
    <w:rsid w:val="001C2CCB"/>
    <w:rsid w:val="001D1633"/>
    <w:rsid w:val="001D208D"/>
    <w:rsid w:val="001D6DD1"/>
    <w:rsid w:val="001E0AB6"/>
    <w:rsid w:val="001E4892"/>
    <w:rsid w:val="001F2210"/>
    <w:rsid w:val="001F2480"/>
    <w:rsid w:val="001F2491"/>
    <w:rsid w:val="001F7DD5"/>
    <w:rsid w:val="00200424"/>
    <w:rsid w:val="00205577"/>
    <w:rsid w:val="00206C07"/>
    <w:rsid w:val="002110E8"/>
    <w:rsid w:val="00211D84"/>
    <w:rsid w:val="00213F79"/>
    <w:rsid w:val="002230AE"/>
    <w:rsid w:val="002272DC"/>
    <w:rsid w:val="002309D0"/>
    <w:rsid w:val="0023248D"/>
    <w:rsid w:val="00232F64"/>
    <w:rsid w:val="00233139"/>
    <w:rsid w:val="002351C0"/>
    <w:rsid w:val="00236A45"/>
    <w:rsid w:val="00237117"/>
    <w:rsid w:val="00237C1C"/>
    <w:rsid w:val="002416C2"/>
    <w:rsid w:val="00242AC8"/>
    <w:rsid w:val="00245F55"/>
    <w:rsid w:val="00254D62"/>
    <w:rsid w:val="002606CD"/>
    <w:rsid w:val="00261CAF"/>
    <w:rsid w:val="002639D9"/>
    <w:rsid w:val="00263B1E"/>
    <w:rsid w:val="002646A8"/>
    <w:rsid w:val="00264847"/>
    <w:rsid w:val="00264A8E"/>
    <w:rsid w:val="00265AF6"/>
    <w:rsid w:val="00271384"/>
    <w:rsid w:val="00273C66"/>
    <w:rsid w:val="00276D64"/>
    <w:rsid w:val="0027775F"/>
    <w:rsid w:val="00277C59"/>
    <w:rsid w:val="00277F2C"/>
    <w:rsid w:val="002819B7"/>
    <w:rsid w:val="002834AD"/>
    <w:rsid w:val="00283530"/>
    <w:rsid w:val="0028440D"/>
    <w:rsid w:val="00286935"/>
    <w:rsid w:val="00290768"/>
    <w:rsid w:val="00292FB6"/>
    <w:rsid w:val="00292FF4"/>
    <w:rsid w:val="0029387E"/>
    <w:rsid w:val="00294DBD"/>
    <w:rsid w:val="00295073"/>
    <w:rsid w:val="00295340"/>
    <w:rsid w:val="00295CC0"/>
    <w:rsid w:val="002968BE"/>
    <w:rsid w:val="00297A36"/>
    <w:rsid w:val="00297AEC"/>
    <w:rsid w:val="002A3639"/>
    <w:rsid w:val="002A37BE"/>
    <w:rsid w:val="002A3AB8"/>
    <w:rsid w:val="002A4AFB"/>
    <w:rsid w:val="002A6106"/>
    <w:rsid w:val="002A678C"/>
    <w:rsid w:val="002A6FEB"/>
    <w:rsid w:val="002A7485"/>
    <w:rsid w:val="002A7776"/>
    <w:rsid w:val="002B0E77"/>
    <w:rsid w:val="002B689F"/>
    <w:rsid w:val="002B6D87"/>
    <w:rsid w:val="002C0575"/>
    <w:rsid w:val="002C06D2"/>
    <w:rsid w:val="002C0CBE"/>
    <w:rsid w:val="002C3B33"/>
    <w:rsid w:val="002C4854"/>
    <w:rsid w:val="002C49A4"/>
    <w:rsid w:val="002C4C1D"/>
    <w:rsid w:val="002C6FE0"/>
    <w:rsid w:val="002D0313"/>
    <w:rsid w:val="002D1915"/>
    <w:rsid w:val="002D2E27"/>
    <w:rsid w:val="002D53DA"/>
    <w:rsid w:val="002D693D"/>
    <w:rsid w:val="002E5407"/>
    <w:rsid w:val="002E6BAE"/>
    <w:rsid w:val="002F1CA5"/>
    <w:rsid w:val="002F27B4"/>
    <w:rsid w:val="003021E0"/>
    <w:rsid w:val="00304CA7"/>
    <w:rsid w:val="00306F42"/>
    <w:rsid w:val="00307699"/>
    <w:rsid w:val="00307AC5"/>
    <w:rsid w:val="003120D9"/>
    <w:rsid w:val="00312748"/>
    <w:rsid w:val="00313FF9"/>
    <w:rsid w:val="00314E95"/>
    <w:rsid w:val="00315C35"/>
    <w:rsid w:val="003160B3"/>
    <w:rsid w:val="0031620F"/>
    <w:rsid w:val="00316877"/>
    <w:rsid w:val="00317350"/>
    <w:rsid w:val="00320351"/>
    <w:rsid w:val="003214EC"/>
    <w:rsid w:val="003232BE"/>
    <w:rsid w:val="00324354"/>
    <w:rsid w:val="00327DA4"/>
    <w:rsid w:val="003320F5"/>
    <w:rsid w:val="00332318"/>
    <w:rsid w:val="00334C6A"/>
    <w:rsid w:val="00335B8D"/>
    <w:rsid w:val="00336A84"/>
    <w:rsid w:val="00340EE2"/>
    <w:rsid w:val="00342EE3"/>
    <w:rsid w:val="00342F92"/>
    <w:rsid w:val="003434EC"/>
    <w:rsid w:val="00344B6C"/>
    <w:rsid w:val="00347AD7"/>
    <w:rsid w:val="00347E40"/>
    <w:rsid w:val="003514C9"/>
    <w:rsid w:val="00351653"/>
    <w:rsid w:val="00351D63"/>
    <w:rsid w:val="00351DE7"/>
    <w:rsid w:val="00351E94"/>
    <w:rsid w:val="00355990"/>
    <w:rsid w:val="003572B9"/>
    <w:rsid w:val="003615E2"/>
    <w:rsid w:val="00361B54"/>
    <w:rsid w:val="00362169"/>
    <w:rsid w:val="003630D4"/>
    <w:rsid w:val="00363697"/>
    <w:rsid w:val="0036561A"/>
    <w:rsid w:val="00366E87"/>
    <w:rsid w:val="00367975"/>
    <w:rsid w:val="003732AC"/>
    <w:rsid w:val="003739E1"/>
    <w:rsid w:val="003740DC"/>
    <w:rsid w:val="00377B64"/>
    <w:rsid w:val="0038155E"/>
    <w:rsid w:val="0038258D"/>
    <w:rsid w:val="00385101"/>
    <w:rsid w:val="00385F4D"/>
    <w:rsid w:val="0038640C"/>
    <w:rsid w:val="00386F61"/>
    <w:rsid w:val="00387242"/>
    <w:rsid w:val="003909DF"/>
    <w:rsid w:val="00394568"/>
    <w:rsid w:val="00396393"/>
    <w:rsid w:val="003964A6"/>
    <w:rsid w:val="003A2B25"/>
    <w:rsid w:val="003A3B8E"/>
    <w:rsid w:val="003A4D14"/>
    <w:rsid w:val="003A7530"/>
    <w:rsid w:val="003B3E6A"/>
    <w:rsid w:val="003B5172"/>
    <w:rsid w:val="003C49F7"/>
    <w:rsid w:val="003C540E"/>
    <w:rsid w:val="003C7A73"/>
    <w:rsid w:val="003D1DEC"/>
    <w:rsid w:val="003D2E6C"/>
    <w:rsid w:val="003D5929"/>
    <w:rsid w:val="003D72B2"/>
    <w:rsid w:val="003D73A2"/>
    <w:rsid w:val="003E2C93"/>
    <w:rsid w:val="003E54AD"/>
    <w:rsid w:val="003E55B7"/>
    <w:rsid w:val="003E5947"/>
    <w:rsid w:val="003E661C"/>
    <w:rsid w:val="003E7757"/>
    <w:rsid w:val="003E77E8"/>
    <w:rsid w:val="003F0893"/>
    <w:rsid w:val="003F3107"/>
    <w:rsid w:val="003F542B"/>
    <w:rsid w:val="003F6683"/>
    <w:rsid w:val="00400EE9"/>
    <w:rsid w:val="004012D2"/>
    <w:rsid w:val="00406B37"/>
    <w:rsid w:val="00410619"/>
    <w:rsid w:val="004115F7"/>
    <w:rsid w:val="00411A67"/>
    <w:rsid w:val="00411C40"/>
    <w:rsid w:val="0041392A"/>
    <w:rsid w:val="0041406E"/>
    <w:rsid w:val="00415E81"/>
    <w:rsid w:val="004167AF"/>
    <w:rsid w:val="00426185"/>
    <w:rsid w:val="00426317"/>
    <w:rsid w:val="00427651"/>
    <w:rsid w:val="00433891"/>
    <w:rsid w:val="004355F5"/>
    <w:rsid w:val="0044114F"/>
    <w:rsid w:val="0044239F"/>
    <w:rsid w:val="0044658D"/>
    <w:rsid w:val="00446B1E"/>
    <w:rsid w:val="0044762A"/>
    <w:rsid w:val="00447B33"/>
    <w:rsid w:val="00451AED"/>
    <w:rsid w:val="00454AC1"/>
    <w:rsid w:val="00454E46"/>
    <w:rsid w:val="00455D97"/>
    <w:rsid w:val="00457E91"/>
    <w:rsid w:val="004603E8"/>
    <w:rsid w:val="004617D0"/>
    <w:rsid w:val="00471541"/>
    <w:rsid w:val="004716F3"/>
    <w:rsid w:val="004723DB"/>
    <w:rsid w:val="004737B7"/>
    <w:rsid w:val="00475668"/>
    <w:rsid w:val="00477FB7"/>
    <w:rsid w:val="00482D7D"/>
    <w:rsid w:val="00482ED0"/>
    <w:rsid w:val="004842A7"/>
    <w:rsid w:val="00485BA4"/>
    <w:rsid w:val="00485F23"/>
    <w:rsid w:val="00490E86"/>
    <w:rsid w:val="004924EA"/>
    <w:rsid w:val="00493337"/>
    <w:rsid w:val="004934DC"/>
    <w:rsid w:val="0049704E"/>
    <w:rsid w:val="004A09E5"/>
    <w:rsid w:val="004A19AB"/>
    <w:rsid w:val="004A2D0F"/>
    <w:rsid w:val="004A3F67"/>
    <w:rsid w:val="004A77B5"/>
    <w:rsid w:val="004B20B1"/>
    <w:rsid w:val="004B22C1"/>
    <w:rsid w:val="004B61BE"/>
    <w:rsid w:val="004C0288"/>
    <w:rsid w:val="004C1E09"/>
    <w:rsid w:val="004C2C93"/>
    <w:rsid w:val="004C373B"/>
    <w:rsid w:val="004C63F2"/>
    <w:rsid w:val="004C660C"/>
    <w:rsid w:val="004C7587"/>
    <w:rsid w:val="004D091E"/>
    <w:rsid w:val="004D2CEB"/>
    <w:rsid w:val="004D3350"/>
    <w:rsid w:val="004D7CE6"/>
    <w:rsid w:val="004E1DDA"/>
    <w:rsid w:val="004E2938"/>
    <w:rsid w:val="004E6108"/>
    <w:rsid w:val="004E64AF"/>
    <w:rsid w:val="004E6BA4"/>
    <w:rsid w:val="004E75C4"/>
    <w:rsid w:val="004E766F"/>
    <w:rsid w:val="004F056E"/>
    <w:rsid w:val="004F0B34"/>
    <w:rsid w:val="004F3F1F"/>
    <w:rsid w:val="004F4DA0"/>
    <w:rsid w:val="004F6CDE"/>
    <w:rsid w:val="004F7595"/>
    <w:rsid w:val="004F7FF6"/>
    <w:rsid w:val="005005F6"/>
    <w:rsid w:val="005045A5"/>
    <w:rsid w:val="005056AF"/>
    <w:rsid w:val="005129F3"/>
    <w:rsid w:val="00516634"/>
    <w:rsid w:val="00531F0E"/>
    <w:rsid w:val="00532D9E"/>
    <w:rsid w:val="00536A2C"/>
    <w:rsid w:val="00540E7A"/>
    <w:rsid w:val="00541B56"/>
    <w:rsid w:val="005422E6"/>
    <w:rsid w:val="00543346"/>
    <w:rsid w:val="005452D0"/>
    <w:rsid w:val="0054604D"/>
    <w:rsid w:val="00546F14"/>
    <w:rsid w:val="00546FD1"/>
    <w:rsid w:val="00547EC6"/>
    <w:rsid w:val="005506D7"/>
    <w:rsid w:val="00551A22"/>
    <w:rsid w:val="00553D0A"/>
    <w:rsid w:val="0056109D"/>
    <w:rsid w:val="005614E6"/>
    <w:rsid w:val="00563AA8"/>
    <w:rsid w:val="0056606F"/>
    <w:rsid w:val="005705FD"/>
    <w:rsid w:val="005708D6"/>
    <w:rsid w:val="005719AF"/>
    <w:rsid w:val="00571DD9"/>
    <w:rsid w:val="00571E16"/>
    <w:rsid w:val="005734CC"/>
    <w:rsid w:val="005741EE"/>
    <w:rsid w:val="00583B01"/>
    <w:rsid w:val="00585285"/>
    <w:rsid w:val="00586971"/>
    <w:rsid w:val="00587B72"/>
    <w:rsid w:val="005904A7"/>
    <w:rsid w:val="0059138E"/>
    <w:rsid w:val="00591863"/>
    <w:rsid w:val="005934E2"/>
    <w:rsid w:val="00593742"/>
    <w:rsid w:val="005956E3"/>
    <w:rsid w:val="0059658F"/>
    <w:rsid w:val="005A0C5F"/>
    <w:rsid w:val="005A2927"/>
    <w:rsid w:val="005A2D30"/>
    <w:rsid w:val="005A374B"/>
    <w:rsid w:val="005A7CA8"/>
    <w:rsid w:val="005B09AB"/>
    <w:rsid w:val="005B0BA8"/>
    <w:rsid w:val="005B138D"/>
    <w:rsid w:val="005B306D"/>
    <w:rsid w:val="005B30FD"/>
    <w:rsid w:val="005B3835"/>
    <w:rsid w:val="005B3F82"/>
    <w:rsid w:val="005B43CA"/>
    <w:rsid w:val="005C3223"/>
    <w:rsid w:val="005C325B"/>
    <w:rsid w:val="005C436C"/>
    <w:rsid w:val="005C7CC3"/>
    <w:rsid w:val="005D16F0"/>
    <w:rsid w:val="005D422C"/>
    <w:rsid w:val="005D5897"/>
    <w:rsid w:val="005D5FF8"/>
    <w:rsid w:val="005E2978"/>
    <w:rsid w:val="005E42F0"/>
    <w:rsid w:val="005E4357"/>
    <w:rsid w:val="005E56BE"/>
    <w:rsid w:val="005E5BF0"/>
    <w:rsid w:val="005E606A"/>
    <w:rsid w:val="005E6386"/>
    <w:rsid w:val="005E709A"/>
    <w:rsid w:val="005E7616"/>
    <w:rsid w:val="005E7CB1"/>
    <w:rsid w:val="005F169F"/>
    <w:rsid w:val="005F6DE8"/>
    <w:rsid w:val="005F7FA6"/>
    <w:rsid w:val="00600EA1"/>
    <w:rsid w:val="0060150E"/>
    <w:rsid w:val="00602F96"/>
    <w:rsid w:val="006035A8"/>
    <w:rsid w:val="0060767B"/>
    <w:rsid w:val="00612B7A"/>
    <w:rsid w:val="00614FBD"/>
    <w:rsid w:val="00620A99"/>
    <w:rsid w:val="00624047"/>
    <w:rsid w:val="0062601B"/>
    <w:rsid w:val="006310C2"/>
    <w:rsid w:val="00631518"/>
    <w:rsid w:val="00634087"/>
    <w:rsid w:val="006418F9"/>
    <w:rsid w:val="006437FB"/>
    <w:rsid w:val="00646668"/>
    <w:rsid w:val="00647779"/>
    <w:rsid w:val="00651FB8"/>
    <w:rsid w:val="00655037"/>
    <w:rsid w:val="0066090C"/>
    <w:rsid w:val="00660D03"/>
    <w:rsid w:val="006629CC"/>
    <w:rsid w:val="006637AB"/>
    <w:rsid w:val="00663C36"/>
    <w:rsid w:val="00664CD3"/>
    <w:rsid w:val="00665B21"/>
    <w:rsid w:val="00674EA1"/>
    <w:rsid w:val="00683D4D"/>
    <w:rsid w:val="00684340"/>
    <w:rsid w:val="00685058"/>
    <w:rsid w:val="006852AA"/>
    <w:rsid w:val="00685FEF"/>
    <w:rsid w:val="0068774D"/>
    <w:rsid w:val="00693EB6"/>
    <w:rsid w:val="00694446"/>
    <w:rsid w:val="00697702"/>
    <w:rsid w:val="006A2453"/>
    <w:rsid w:val="006A24B5"/>
    <w:rsid w:val="006A4938"/>
    <w:rsid w:val="006A4FA5"/>
    <w:rsid w:val="006A54BC"/>
    <w:rsid w:val="006A6E84"/>
    <w:rsid w:val="006A7B9D"/>
    <w:rsid w:val="006B0EDE"/>
    <w:rsid w:val="006B11A2"/>
    <w:rsid w:val="006B255C"/>
    <w:rsid w:val="006B4CC6"/>
    <w:rsid w:val="006B53B4"/>
    <w:rsid w:val="006B730E"/>
    <w:rsid w:val="006B7FDC"/>
    <w:rsid w:val="006C1F83"/>
    <w:rsid w:val="006C34BA"/>
    <w:rsid w:val="006C3E98"/>
    <w:rsid w:val="006C4871"/>
    <w:rsid w:val="006C4EF8"/>
    <w:rsid w:val="006D1A40"/>
    <w:rsid w:val="006D2F5F"/>
    <w:rsid w:val="006D42E1"/>
    <w:rsid w:val="006E0A53"/>
    <w:rsid w:val="006E3942"/>
    <w:rsid w:val="006E3F77"/>
    <w:rsid w:val="006E434C"/>
    <w:rsid w:val="006E5EB2"/>
    <w:rsid w:val="006E76ED"/>
    <w:rsid w:val="006F181F"/>
    <w:rsid w:val="006F4C10"/>
    <w:rsid w:val="006F4CFF"/>
    <w:rsid w:val="006F5614"/>
    <w:rsid w:val="006F6425"/>
    <w:rsid w:val="006F667F"/>
    <w:rsid w:val="006F7921"/>
    <w:rsid w:val="00700D13"/>
    <w:rsid w:val="00701992"/>
    <w:rsid w:val="0070697C"/>
    <w:rsid w:val="00706B92"/>
    <w:rsid w:val="00707A79"/>
    <w:rsid w:val="007118D5"/>
    <w:rsid w:val="00713B3D"/>
    <w:rsid w:val="00715643"/>
    <w:rsid w:val="0071587A"/>
    <w:rsid w:val="0071676C"/>
    <w:rsid w:val="00717278"/>
    <w:rsid w:val="007179EA"/>
    <w:rsid w:val="00722BCD"/>
    <w:rsid w:val="00723B8E"/>
    <w:rsid w:val="00724D8C"/>
    <w:rsid w:val="0072680E"/>
    <w:rsid w:val="00727035"/>
    <w:rsid w:val="007314DB"/>
    <w:rsid w:val="00731D06"/>
    <w:rsid w:val="00734447"/>
    <w:rsid w:val="0074073A"/>
    <w:rsid w:val="0074250F"/>
    <w:rsid w:val="007463C6"/>
    <w:rsid w:val="00747096"/>
    <w:rsid w:val="00747B32"/>
    <w:rsid w:val="007520BC"/>
    <w:rsid w:val="0075379D"/>
    <w:rsid w:val="00753814"/>
    <w:rsid w:val="00754109"/>
    <w:rsid w:val="00764DC9"/>
    <w:rsid w:val="007650A5"/>
    <w:rsid w:val="00765E61"/>
    <w:rsid w:val="00770BEB"/>
    <w:rsid w:val="0077316C"/>
    <w:rsid w:val="00773DBB"/>
    <w:rsid w:val="00774A7C"/>
    <w:rsid w:val="00775E12"/>
    <w:rsid w:val="007768C4"/>
    <w:rsid w:val="00780F08"/>
    <w:rsid w:val="00781F0C"/>
    <w:rsid w:val="00782BC9"/>
    <w:rsid w:val="00783AD9"/>
    <w:rsid w:val="00783E8D"/>
    <w:rsid w:val="00784114"/>
    <w:rsid w:val="007859E9"/>
    <w:rsid w:val="007965C3"/>
    <w:rsid w:val="007A03CF"/>
    <w:rsid w:val="007A44B9"/>
    <w:rsid w:val="007A59B0"/>
    <w:rsid w:val="007A727A"/>
    <w:rsid w:val="007B0F88"/>
    <w:rsid w:val="007B110B"/>
    <w:rsid w:val="007B3BDB"/>
    <w:rsid w:val="007B46C9"/>
    <w:rsid w:val="007B4E39"/>
    <w:rsid w:val="007B6094"/>
    <w:rsid w:val="007B6DCF"/>
    <w:rsid w:val="007B7604"/>
    <w:rsid w:val="007C0813"/>
    <w:rsid w:val="007C517B"/>
    <w:rsid w:val="007D0F8E"/>
    <w:rsid w:val="007D3756"/>
    <w:rsid w:val="007D3E1E"/>
    <w:rsid w:val="007D4CB7"/>
    <w:rsid w:val="007D5990"/>
    <w:rsid w:val="007D5F34"/>
    <w:rsid w:val="007D7474"/>
    <w:rsid w:val="007E2DB8"/>
    <w:rsid w:val="007E41CF"/>
    <w:rsid w:val="007E4EC6"/>
    <w:rsid w:val="007E7819"/>
    <w:rsid w:val="007E7BD8"/>
    <w:rsid w:val="007F1850"/>
    <w:rsid w:val="007F1B4B"/>
    <w:rsid w:val="007F3777"/>
    <w:rsid w:val="007F4613"/>
    <w:rsid w:val="007F6111"/>
    <w:rsid w:val="00813815"/>
    <w:rsid w:val="00817463"/>
    <w:rsid w:val="00822093"/>
    <w:rsid w:val="00822F78"/>
    <w:rsid w:val="00823C7E"/>
    <w:rsid w:val="00826792"/>
    <w:rsid w:val="008320B0"/>
    <w:rsid w:val="008333AA"/>
    <w:rsid w:val="008340E5"/>
    <w:rsid w:val="00836B9F"/>
    <w:rsid w:val="00837757"/>
    <w:rsid w:val="0084104A"/>
    <w:rsid w:val="0084177D"/>
    <w:rsid w:val="00841AA4"/>
    <w:rsid w:val="0084455E"/>
    <w:rsid w:val="00844685"/>
    <w:rsid w:val="00845296"/>
    <w:rsid w:val="008458D9"/>
    <w:rsid w:val="00850136"/>
    <w:rsid w:val="008529BE"/>
    <w:rsid w:val="00854EEF"/>
    <w:rsid w:val="00855DDF"/>
    <w:rsid w:val="00855F0D"/>
    <w:rsid w:val="00860E89"/>
    <w:rsid w:val="00862D68"/>
    <w:rsid w:val="00864E3F"/>
    <w:rsid w:val="00866718"/>
    <w:rsid w:val="0087659A"/>
    <w:rsid w:val="0088154E"/>
    <w:rsid w:val="00884752"/>
    <w:rsid w:val="00885171"/>
    <w:rsid w:val="00887033"/>
    <w:rsid w:val="008902D7"/>
    <w:rsid w:val="008903DD"/>
    <w:rsid w:val="00890C1B"/>
    <w:rsid w:val="0089203C"/>
    <w:rsid w:val="0089249A"/>
    <w:rsid w:val="00892EB2"/>
    <w:rsid w:val="00896F43"/>
    <w:rsid w:val="008975C6"/>
    <w:rsid w:val="008A0072"/>
    <w:rsid w:val="008A0F96"/>
    <w:rsid w:val="008A2815"/>
    <w:rsid w:val="008A2901"/>
    <w:rsid w:val="008A2CBE"/>
    <w:rsid w:val="008A48E6"/>
    <w:rsid w:val="008B0807"/>
    <w:rsid w:val="008B248E"/>
    <w:rsid w:val="008B3A8C"/>
    <w:rsid w:val="008C07C8"/>
    <w:rsid w:val="008C0C93"/>
    <w:rsid w:val="008C2A11"/>
    <w:rsid w:val="008C3AF4"/>
    <w:rsid w:val="008C4860"/>
    <w:rsid w:val="008C4CA3"/>
    <w:rsid w:val="008C5201"/>
    <w:rsid w:val="008C7B67"/>
    <w:rsid w:val="008D6BB8"/>
    <w:rsid w:val="008E029D"/>
    <w:rsid w:val="008E0654"/>
    <w:rsid w:val="008E3FBF"/>
    <w:rsid w:val="008F02A5"/>
    <w:rsid w:val="008F1A8A"/>
    <w:rsid w:val="008F2B81"/>
    <w:rsid w:val="008F319F"/>
    <w:rsid w:val="008F3F45"/>
    <w:rsid w:val="008F4F41"/>
    <w:rsid w:val="008F69D3"/>
    <w:rsid w:val="00901527"/>
    <w:rsid w:val="009018BA"/>
    <w:rsid w:val="00902555"/>
    <w:rsid w:val="0090294D"/>
    <w:rsid w:val="009050AD"/>
    <w:rsid w:val="00905D4B"/>
    <w:rsid w:val="00906289"/>
    <w:rsid w:val="00910CEB"/>
    <w:rsid w:val="00913802"/>
    <w:rsid w:val="00914720"/>
    <w:rsid w:val="00916371"/>
    <w:rsid w:val="00917CB4"/>
    <w:rsid w:val="0092194A"/>
    <w:rsid w:val="00921E2F"/>
    <w:rsid w:val="00923048"/>
    <w:rsid w:val="00923AF7"/>
    <w:rsid w:val="00925813"/>
    <w:rsid w:val="0093189D"/>
    <w:rsid w:val="00935536"/>
    <w:rsid w:val="00935F85"/>
    <w:rsid w:val="0094174C"/>
    <w:rsid w:val="00941EFF"/>
    <w:rsid w:val="0094316F"/>
    <w:rsid w:val="00944578"/>
    <w:rsid w:val="00945929"/>
    <w:rsid w:val="00953330"/>
    <w:rsid w:val="00966CCB"/>
    <w:rsid w:val="00967A5B"/>
    <w:rsid w:val="00970C3B"/>
    <w:rsid w:val="00970CC8"/>
    <w:rsid w:val="0097565C"/>
    <w:rsid w:val="009800AE"/>
    <w:rsid w:val="00982B9C"/>
    <w:rsid w:val="00984F05"/>
    <w:rsid w:val="009868A3"/>
    <w:rsid w:val="00986BA2"/>
    <w:rsid w:val="00986FEC"/>
    <w:rsid w:val="00987B10"/>
    <w:rsid w:val="00990973"/>
    <w:rsid w:val="009919F7"/>
    <w:rsid w:val="009921F7"/>
    <w:rsid w:val="00993490"/>
    <w:rsid w:val="009A0ED9"/>
    <w:rsid w:val="009A37FC"/>
    <w:rsid w:val="009A3BAF"/>
    <w:rsid w:val="009A3DC0"/>
    <w:rsid w:val="009A4A85"/>
    <w:rsid w:val="009A4C6F"/>
    <w:rsid w:val="009A5401"/>
    <w:rsid w:val="009A58B1"/>
    <w:rsid w:val="009A6128"/>
    <w:rsid w:val="009B1D21"/>
    <w:rsid w:val="009B4D7D"/>
    <w:rsid w:val="009B5812"/>
    <w:rsid w:val="009B6726"/>
    <w:rsid w:val="009B68BD"/>
    <w:rsid w:val="009C1B41"/>
    <w:rsid w:val="009C5588"/>
    <w:rsid w:val="009C7069"/>
    <w:rsid w:val="009D224F"/>
    <w:rsid w:val="009D3038"/>
    <w:rsid w:val="009D42BA"/>
    <w:rsid w:val="009D5035"/>
    <w:rsid w:val="009D5573"/>
    <w:rsid w:val="009D5919"/>
    <w:rsid w:val="009D5D2C"/>
    <w:rsid w:val="009D6A2D"/>
    <w:rsid w:val="009E159E"/>
    <w:rsid w:val="009E2A06"/>
    <w:rsid w:val="009F1E4F"/>
    <w:rsid w:val="009F2EDF"/>
    <w:rsid w:val="009F2EFF"/>
    <w:rsid w:val="009F2F76"/>
    <w:rsid w:val="009F47E7"/>
    <w:rsid w:val="009F510D"/>
    <w:rsid w:val="009F662B"/>
    <w:rsid w:val="009F676D"/>
    <w:rsid w:val="00A047F5"/>
    <w:rsid w:val="00A04862"/>
    <w:rsid w:val="00A07208"/>
    <w:rsid w:val="00A10CAF"/>
    <w:rsid w:val="00A146CC"/>
    <w:rsid w:val="00A1528A"/>
    <w:rsid w:val="00A20058"/>
    <w:rsid w:val="00A223E3"/>
    <w:rsid w:val="00A26059"/>
    <w:rsid w:val="00A27AF9"/>
    <w:rsid w:val="00A30A67"/>
    <w:rsid w:val="00A310BC"/>
    <w:rsid w:val="00A3172B"/>
    <w:rsid w:val="00A31A33"/>
    <w:rsid w:val="00A32344"/>
    <w:rsid w:val="00A324AB"/>
    <w:rsid w:val="00A32816"/>
    <w:rsid w:val="00A4105A"/>
    <w:rsid w:val="00A46A11"/>
    <w:rsid w:val="00A52E15"/>
    <w:rsid w:val="00A538EA"/>
    <w:rsid w:val="00A56668"/>
    <w:rsid w:val="00A60985"/>
    <w:rsid w:val="00A622E7"/>
    <w:rsid w:val="00A6322C"/>
    <w:rsid w:val="00A63BA5"/>
    <w:rsid w:val="00A67E79"/>
    <w:rsid w:val="00A718DC"/>
    <w:rsid w:val="00A71904"/>
    <w:rsid w:val="00A82477"/>
    <w:rsid w:val="00A84575"/>
    <w:rsid w:val="00A87B16"/>
    <w:rsid w:val="00A90A03"/>
    <w:rsid w:val="00A913DE"/>
    <w:rsid w:val="00A93E12"/>
    <w:rsid w:val="00A94A30"/>
    <w:rsid w:val="00A9610E"/>
    <w:rsid w:val="00AA0212"/>
    <w:rsid w:val="00AA0306"/>
    <w:rsid w:val="00AA37FF"/>
    <w:rsid w:val="00AA5F0D"/>
    <w:rsid w:val="00AA627B"/>
    <w:rsid w:val="00AB3A26"/>
    <w:rsid w:val="00AB4A2D"/>
    <w:rsid w:val="00AB5761"/>
    <w:rsid w:val="00AB587E"/>
    <w:rsid w:val="00AB60AC"/>
    <w:rsid w:val="00AB69FB"/>
    <w:rsid w:val="00AC11EE"/>
    <w:rsid w:val="00AC1740"/>
    <w:rsid w:val="00AC1949"/>
    <w:rsid w:val="00AC1CCB"/>
    <w:rsid w:val="00AC2AB9"/>
    <w:rsid w:val="00AC30C3"/>
    <w:rsid w:val="00AC53A3"/>
    <w:rsid w:val="00AD1670"/>
    <w:rsid w:val="00AD294A"/>
    <w:rsid w:val="00AD2AA9"/>
    <w:rsid w:val="00AD3FAC"/>
    <w:rsid w:val="00AD58ED"/>
    <w:rsid w:val="00AD5F27"/>
    <w:rsid w:val="00AD6CC0"/>
    <w:rsid w:val="00AE00D9"/>
    <w:rsid w:val="00AE3356"/>
    <w:rsid w:val="00AE3DF3"/>
    <w:rsid w:val="00AE3F88"/>
    <w:rsid w:val="00AE55F8"/>
    <w:rsid w:val="00AF005B"/>
    <w:rsid w:val="00AF21FF"/>
    <w:rsid w:val="00AF6DB2"/>
    <w:rsid w:val="00B01F1E"/>
    <w:rsid w:val="00B032CE"/>
    <w:rsid w:val="00B0450D"/>
    <w:rsid w:val="00B11212"/>
    <w:rsid w:val="00B11ACF"/>
    <w:rsid w:val="00B13A10"/>
    <w:rsid w:val="00B15419"/>
    <w:rsid w:val="00B16C5B"/>
    <w:rsid w:val="00B17E18"/>
    <w:rsid w:val="00B2162C"/>
    <w:rsid w:val="00B21ABB"/>
    <w:rsid w:val="00B22A10"/>
    <w:rsid w:val="00B26202"/>
    <w:rsid w:val="00B30694"/>
    <w:rsid w:val="00B32034"/>
    <w:rsid w:val="00B32486"/>
    <w:rsid w:val="00B32B7E"/>
    <w:rsid w:val="00B336BC"/>
    <w:rsid w:val="00B3455C"/>
    <w:rsid w:val="00B35C46"/>
    <w:rsid w:val="00B41280"/>
    <w:rsid w:val="00B41BC5"/>
    <w:rsid w:val="00B43CAA"/>
    <w:rsid w:val="00B4439D"/>
    <w:rsid w:val="00B44E90"/>
    <w:rsid w:val="00B463E2"/>
    <w:rsid w:val="00B50446"/>
    <w:rsid w:val="00B50A3E"/>
    <w:rsid w:val="00B52067"/>
    <w:rsid w:val="00B5208C"/>
    <w:rsid w:val="00B52905"/>
    <w:rsid w:val="00B53144"/>
    <w:rsid w:val="00B534E6"/>
    <w:rsid w:val="00B53ECB"/>
    <w:rsid w:val="00B55EA0"/>
    <w:rsid w:val="00B6447D"/>
    <w:rsid w:val="00B6586E"/>
    <w:rsid w:val="00B65B47"/>
    <w:rsid w:val="00B665FA"/>
    <w:rsid w:val="00B66930"/>
    <w:rsid w:val="00B70B0D"/>
    <w:rsid w:val="00B70E53"/>
    <w:rsid w:val="00B71329"/>
    <w:rsid w:val="00B76250"/>
    <w:rsid w:val="00B769E1"/>
    <w:rsid w:val="00B7776B"/>
    <w:rsid w:val="00B77DA3"/>
    <w:rsid w:val="00B80A7F"/>
    <w:rsid w:val="00B84B68"/>
    <w:rsid w:val="00B85CC6"/>
    <w:rsid w:val="00B87426"/>
    <w:rsid w:val="00B87E23"/>
    <w:rsid w:val="00B944AE"/>
    <w:rsid w:val="00B978B8"/>
    <w:rsid w:val="00BA0EDA"/>
    <w:rsid w:val="00BA1013"/>
    <w:rsid w:val="00BA2F09"/>
    <w:rsid w:val="00BA4EB2"/>
    <w:rsid w:val="00BA6D78"/>
    <w:rsid w:val="00BA7100"/>
    <w:rsid w:val="00BA7A90"/>
    <w:rsid w:val="00BB0F37"/>
    <w:rsid w:val="00BB2633"/>
    <w:rsid w:val="00BB435A"/>
    <w:rsid w:val="00BB5AC1"/>
    <w:rsid w:val="00BB63F4"/>
    <w:rsid w:val="00BB7FBF"/>
    <w:rsid w:val="00BC1ABF"/>
    <w:rsid w:val="00BC1F8B"/>
    <w:rsid w:val="00BC3F61"/>
    <w:rsid w:val="00BC3FC4"/>
    <w:rsid w:val="00BD0E03"/>
    <w:rsid w:val="00BD4877"/>
    <w:rsid w:val="00BD4973"/>
    <w:rsid w:val="00BD51C7"/>
    <w:rsid w:val="00BD5FBF"/>
    <w:rsid w:val="00BD69CA"/>
    <w:rsid w:val="00BD717F"/>
    <w:rsid w:val="00BD7E68"/>
    <w:rsid w:val="00BE07C9"/>
    <w:rsid w:val="00BE386D"/>
    <w:rsid w:val="00BE4C4D"/>
    <w:rsid w:val="00BF039A"/>
    <w:rsid w:val="00BF268C"/>
    <w:rsid w:val="00BF36D1"/>
    <w:rsid w:val="00BF5CE9"/>
    <w:rsid w:val="00BF5E93"/>
    <w:rsid w:val="00C016BC"/>
    <w:rsid w:val="00C04C35"/>
    <w:rsid w:val="00C06054"/>
    <w:rsid w:val="00C07E66"/>
    <w:rsid w:val="00C113BB"/>
    <w:rsid w:val="00C1176F"/>
    <w:rsid w:val="00C11D57"/>
    <w:rsid w:val="00C11DD0"/>
    <w:rsid w:val="00C11E03"/>
    <w:rsid w:val="00C13384"/>
    <w:rsid w:val="00C13A39"/>
    <w:rsid w:val="00C23598"/>
    <w:rsid w:val="00C2690D"/>
    <w:rsid w:val="00C32660"/>
    <w:rsid w:val="00C32988"/>
    <w:rsid w:val="00C33B15"/>
    <w:rsid w:val="00C36A57"/>
    <w:rsid w:val="00C40904"/>
    <w:rsid w:val="00C411E5"/>
    <w:rsid w:val="00C44A3B"/>
    <w:rsid w:val="00C4610A"/>
    <w:rsid w:val="00C46BE9"/>
    <w:rsid w:val="00C52A31"/>
    <w:rsid w:val="00C52E48"/>
    <w:rsid w:val="00C54C27"/>
    <w:rsid w:val="00C604AC"/>
    <w:rsid w:val="00C62996"/>
    <w:rsid w:val="00C62FA8"/>
    <w:rsid w:val="00C633B7"/>
    <w:rsid w:val="00C637FD"/>
    <w:rsid w:val="00C654E6"/>
    <w:rsid w:val="00C672DF"/>
    <w:rsid w:val="00C72A0A"/>
    <w:rsid w:val="00C73A40"/>
    <w:rsid w:val="00C75720"/>
    <w:rsid w:val="00C80A65"/>
    <w:rsid w:val="00C81F6D"/>
    <w:rsid w:val="00C82EAC"/>
    <w:rsid w:val="00C86830"/>
    <w:rsid w:val="00C87109"/>
    <w:rsid w:val="00C87F31"/>
    <w:rsid w:val="00CA1819"/>
    <w:rsid w:val="00CA7AD2"/>
    <w:rsid w:val="00CB134C"/>
    <w:rsid w:val="00CB36CB"/>
    <w:rsid w:val="00CB3705"/>
    <w:rsid w:val="00CB5320"/>
    <w:rsid w:val="00CB5D14"/>
    <w:rsid w:val="00CB7731"/>
    <w:rsid w:val="00CC1992"/>
    <w:rsid w:val="00CC365B"/>
    <w:rsid w:val="00CC3E0C"/>
    <w:rsid w:val="00CC57F1"/>
    <w:rsid w:val="00CC6F8D"/>
    <w:rsid w:val="00CC72E6"/>
    <w:rsid w:val="00CC79CD"/>
    <w:rsid w:val="00CD5960"/>
    <w:rsid w:val="00CD5B65"/>
    <w:rsid w:val="00CD634E"/>
    <w:rsid w:val="00CD7EDF"/>
    <w:rsid w:val="00CE0B2B"/>
    <w:rsid w:val="00CE1447"/>
    <w:rsid w:val="00CE15F6"/>
    <w:rsid w:val="00CE2760"/>
    <w:rsid w:val="00CF0640"/>
    <w:rsid w:val="00CF18B9"/>
    <w:rsid w:val="00CF50E7"/>
    <w:rsid w:val="00D019DF"/>
    <w:rsid w:val="00D06013"/>
    <w:rsid w:val="00D068AA"/>
    <w:rsid w:val="00D06A3E"/>
    <w:rsid w:val="00D10C47"/>
    <w:rsid w:val="00D10F3E"/>
    <w:rsid w:val="00D11E95"/>
    <w:rsid w:val="00D12395"/>
    <w:rsid w:val="00D12990"/>
    <w:rsid w:val="00D130C5"/>
    <w:rsid w:val="00D142B5"/>
    <w:rsid w:val="00D154F4"/>
    <w:rsid w:val="00D21475"/>
    <w:rsid w:val="00D21EC8"/>
    <w:rsid w:val="00D278EB"/>
    <w:rsid w:val="00D3429A"/>
    <w:rsid w:val="00D37284"/>
    <w:rsid w:val="00D37F68"/>
    <w:rsid w:val="00D41018"/>
    <w:rsid w:val="00D41281"/>
    <w:rsid w:val="00D44FAF"/>
    <w:rsid w:val="00D460E5"/>
    <w:rsid w:val="00D47032"/>
    <w:rsid w:val="00D505A2"/>
    <w:rsid w:val="00D54433"/>
    <w:rsid w:val="00D549EE"/>
    <w:rsid w:val="00D63BFE"/>
    <w:rsid w:val="00D64A80"/>
    <w:rsid w:val="00D64BBD"/>
    <w:rsid w:val="00D64F51"/>
    <w:rsid w:val="00D650DD"/>
    <w:rsid w:val="00D71E12"/>
    <w:rsid w:val="00D73CFC"/>
    <w:rsid w:val="00D73D41"/>
    <w:rsid w:val="00D73FC7"/>
    <w:rsid w:val="00D76438"/>
    <w:rsid w:val="00D802C6"/>
    <w:rsid w:val="00D80A40"/>
    <w:rsid w:val="00D81A39"/>
    <w:rsid w:val="00D825C0"/>
    <w:rsid w:val="00D832AA"/>
    <w:rsid w:val="00D855AB"/>
    <w:rsid w:val="00D85BF4"/>
    <w:rsid w:val="00D91E02"/>
    <w:rsid w:val="00D923D1"/>
    <w:rsid w:val="00D961BB"/>
    <w:rsid w:val="00D9708E"/>
    <w:rsid w:val="00DA1ED3"/>
    <w:rsid w:val="00DA3053"/>
    <w:rsid w:val="00DA388E"/>
    <w:rsid w:val="00DA3FF8"/>
    <w:rsid w:val="00DA4615"/>
    <w:rsid w:val="00DB0180"/>
    <w:rsid w:val="00DB387E"/>
    <w:rsid w:val="00DB493A"/>
    <w:rsid w:val="00DB6172"/>
    <w:rsid w:val="00DB62C7"/>
    <w:rsid w:val="00DB79C6"/>
    <w:rsid w:val="00DC02C7"/>
    <w:rsid w:val="00DC1684"/>
    <w:rsid w:val="00DC21CE"/>
    <w:rsid w:val="00DC3039"/>
    <w:rsid w:val="00DC3B7E"/>
    <w:rsid w:val="00DC4F82"/>
    <w:rsid w:val="00DD024E"/>
    <w:rsid w:val="00DD747B"/>
    <w:rsid w:val="00DE5734"/>
    <w:rsid w:val="00DE71AA"/>
    <w:rsid w:val="00DE7E40"/>
    <w:rsid w:val="00DF2CB5"/>
    <w:rsid w:val="00DF32E4"/>
    <w:rsid w:val="00DF3D21"/>
    <w:rsid w:val="00DF5698"/>
    <w:rsid w:val="00DF6789"/>
    <w:rsid w:val="00DF6B51"/>
    <w:rsid w:val="00DF726C"/>
    <w:rsid w:val="00E04241"/>
    <w:rsid w:val="00E05374"/>
    <w:rsid w:val="00E05B6E"/>
    <w:rsid w:val="00E05F15"/>
    <w:rsid w:val="00E069D4"/>
    <w:rsid w:val="00E06C70"/>
    <w:rsid w:val="00E11871"/>
    <w:rsid w:val="00E129DB"/>
    <w:rsid w:val="00E146A5"/>
    <w:rsid w:val="00E17108"/>
    <w:rsid w:val="00E17B41"/>
    <w:rsid w:val="00E208F2"/>
    <w:rsid w:val="00E21CC1"/>
    <w:rsid w:val="00E23E2A"/>
    <w:rsid w:val="00E25651"/>
    <w:rsid w:val="00E25EBD"/>
    <w:rsid w:val="00E2704B"/>
    <w:rsid w:val="00E3102E"/>
    <w:rsid w:val="00E372F1"/>
    <w:rsid w:val="00E40521"/>
    <w:rsid w:val="00E4193D"/>
    <w:rsid w:val="00E44350"/>
    <w:rsid w:val="00E44D5E"/>
    <w:rsid w:val="00E45564"/>
    <w:rsid w:val="00E543C6"/>
    <w:rsid w:val="00E55994"/>
    <w:rsid w:val="00E56CAB"/>
    <w:rsid w:val="00E62B21"/>
    <w:rsid w:val="00E62B61"/>
    <w:rsid w:val="00E63946"/>
    <w:rsid w:val="00E6508D"/>
    <w:rsid w:val="00E65995"/>
    <w:rsid w:val="00E65D9F"/>
    <w:rsid w:val="00E70AB1"/>
    <w:rsid w:val="00E71265"/>
    <w:rsid w:val="00E72021"/>
    <w:rsid w:val="00E7544F"/>
    <w:rsid w:val="00E75B83"/>
    <w:rsid w:val="00E766D1"/>
    <w:rsid w:val="00E809DF"/>
    <w:rsid w:val="00E84778"/>
    <w:rsid w:val="00E86129"/>
    <w:rsid w:val="00E961CA"/>
    <w:rsid w:val="00EA142F"/>
    <w:rsid w:val="00EA23AC"/>
    <w:rsid w:val="00EA3001"/>
    <w:rsid w:val="00EA34AC"/>
    <w:rsid w:val="00EA43F7"/>
    <w:rsid w:val="00EA72AB"/>
    <w:rsid w:val="00EA7558"/>
    <w:rsid w:val="00EB1898"/>
    <w:rsid w:val="00EB1CE1"/>
    <w:rsid w:val="00EB24B4"/>
    <w:rsid w:val="00EB7C95"/>
    <w:rsid w:val="00EC057E"/>
    <w:rsid w:val="00EC0F17"/>
    <w:rsid w:val="00EC1158"/>
    <w:rsid w:val="00EC22D9"/>
    <w:rsid w:val="00EC25EA"/>
    <w:rsid w:val="00ED031C"/>
    <w:rsid w:val="00ED4CF4"/>
    <w:rsid w:val="00ED4E3D"/>
    <w:rsid w:val="00EE3064"/>
    <w:rsid w:val="00EE557E"/>
    <w:rsid w:val="00EE580B"/>
    <w:rsid w:val="00EE6D2D"/>
    <w:rsid w:val="00EE7233"/>
    <w:rsid w:val="00EF0260"/>
    <w:rsid w:val="00EF0A79"/>
    <w:rsid w:val="00EF240C"/>
    <w:rsid w:val="00EF7F7C"/>
    <w:rsid w:val="00F03085"/>
    <w:rsid w:val="00F04AF4"/>
    <w:rsid w:val="00F072DF"/>
    <w:rsid w:val="00F101CA"/>
    <w:rsid w:val="00F12279"/>
    <w:rsid w:val="00F17ED3"/>
    <w:rsid w:val="00F209B5"/>
    <w:rsid w:val="00F20F6E"/>
    <w:rsid w:val="00F236EC"/>
    <w:rsid w:val="00F23A51"/>
    <w:rsid w:val="00F244AA"/>
    <w:rsid w:val="00F24814"/>
    <w:rsid w:val="00F26E2E"/>
    <w:rsid w:val="00F3102E"/>
    <w:rsid w:val="00F31EFB"/>
    <w:rsid w:val="00F32FFB"/>
    <w:rsid w:val="00F44BF9"/>
    <w:rsid w:val="00F456E0"/>
    <w:rsid w:val="00F47965"/>
    <w:rsid w:val="00F50979"/>
    <w:rsid w:val="00F509F8"/>
    <w:rsid w:val="00F50BF5"/>
    <w:rsid w:val="00F53727"/>
    <w:rsid w:val="00F60CAC"/>
    <w:rsid w:val="00F616E4"/>
    <w:rsid w:val="00F644EE"/>
    <w:rsid w:val="00F70006"/>
    <w:rsid w:val="00F71F97"/>
    <w:rsid w:val="00F730AC"/>
    <w:rsid w:val="00F80A9F"/>
    <w:rsid w:val="00F86C7C"/>
    <w:rsid w:val="00F873A1"/>
    <w:rsid w:val="00F87FD4"/>
    <w:rsid w:val="00F90B6A"/>
    <w:rsid w:val="00F96A36"/>
    <w:rsid w:val="00FA0172"/>
    <w:rsid w:val="00FA0EC8"/>
    <w:rsid w:val="00FA1204"/>
    <w:rsid w:val="00FA3767"/>
    <w:rsid w:val="00FA5439"/>
    <w:rsid w:val="00FA5B52"/>
    <w:rsid w:val="00FA6CF2"/>
    <w:rsid w:val="00FB101B"/>
    <w:rsid w:val="00FB1B95"/>
    <w:rsid w:val="00FB2153"/>
    <w:rsid w:val="00FB4787"/>
    <w:rsid w:val="00FC21B7"/>
    <w:rsid w:val="00FC3FBE"/>
    <w:rsid w:val="00FC4AA0"/>
    <w:rsid w:val="00FC6069"/>
    <w:rsid w:val="00FD08D9"/>
    <w:rsid w:val="00FD0D0F"/>
    <w:rsid w:val="00FD10C4"/>
    <w:rsid w:val="00FD15F0"/>
    <w:rsid w:val="00FD2B3B"/>
    <w:rsid w:val="00FD3250"/>
    <w:rsid w:val="00FD54D7"/>
    <w:rsid w:val="00FD6915"/>
    <w:rsid w:val="00FE28D8"/>
    <w:rsid w:val="00FE4EAB"/>
    <w:rsid w:val="00FF03A9"/>
    <w:rsid w:val="00FF076D"/>
    <w:rsid w:val="00FF0C9D"/>
    <w:rsid w:val="00FF2A0D"/>
    <w:rsid w:val="00FF3FE9"/>
    <w:rsid w:val="00FF6FDE"/>
    <w:rsid w:val="00FF723F"/>
    <w:rsid w:val="00FF744D"/>
    <w:rsid w:val="00FF775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B3F4"/>
  <w15:docId w15:val="{43F0CABF-C825-467A-BC3D-D7E46B09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F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qFormat/>
    <w:rsid w:val="006C5A2F"/>
  </w:style>
  <w:style w:type="character" w:styleId="CommentReference">
    <w:name w:val="annotation reference"/>
    <w:basedOn w:val="DefaultParagraphFont"/>
    <w:uiPriority w:val="99"/>
    <w:semiHidden/>
    <w:unhideWhenUsed/>
    <w:qFormat/>
    <w:rsid w:val="00BB6B00"/>
    <w:rPr>
      <w:sz w:val="18"/>
      <w:szCs w:val="18"/>
    </w:rPr>
  </w:style>
  <w:style w:type="character" w:customStyle="1" w:styleId="CommentTextChar">
    <w:name w:val="Comment Text Char"/>
    <w:basedOn w:val="DefaultParagraphFont"/>
    <w:link w:val="CommentText"/>
    <w:uiPriority w:val="99"/>
    <w:semiHidden/>
    <w:qFormat/>
    <w:rsid w:val="00BB6B00"/>
  </w:style>
  <w:style w:type="character" w:customStyle="1" w:styleId="CommentSubjectChar">
    <w:name w:val="Comment Subject Char"/>
    <w:basedOn w:val="CommentTextChar"/>
    <w:link w:val="CommentSubject"/>
    <w:uiPriority w:val="99"/>
    <w:semiHidden/>
    <w:qFormat/>
    <w:rsid w:val="00BB6B00"/>
    <w:rPr>
      <w:b/>
      <w:bCs/>
      <w:sz w:val="20"/>
      <w:szCs w:val="20"/>
    </w:rPr>
  </w:style>
  <w:style w:type="character" w:customStyle="1" w:styleId="BalloonTextChar">
    <w:name w:val="Balloon Text Char"/>
    <w:basedOn w:val="DefaultParagraphFont"/>
    <w:link w:val="BalloonText"/>
    <w:uiPriority w:val="99"/>
    <w:semiHidden/>
    <w:qFormat/>
    <w:rsid w:val="00BB6B00"/>
    <w:rPr>
      <w:rFonts w:ascii="Times New Roman" w:hAnsi="Times New Roman" w:cs="Times New Roman"/>
      <w:sz w:val="18"/>
      <w:szCs w:val="18"/>
    </w:rPr>
  </w:style>
  <w:style w:type="character" w:customStyle="1" w:styleId="apple-converted-space">
    <w:name w:val="apple-converted-space"/>
    <w:basedOn w:val="DefaultParagraphFont"/>
    <w:qFormat/>
    <w:rsid w:val="007727E7"/>
  </w:style>
  <w:style w:type="character" w:styleId="Emphasis">
    <w:name w:val="Emphasis"/>
    <w:basedOn w:val="DefaultParagraphFont"/>
    <w:uiPriority w:val="20"/>
    <w:qFormat/>
    <w:rsid w:val="007727E7"/>
    <w:rPr>
      <w:i/>
      <w:iCs/>
    </w:rPr>
  </w:style>
  <w:style w:type="character" w:styleId="Strong">
    <w:name w:val="Strong"/>
    <w:basedOn w:val="DefaultParagraphFont"/>
    <w:uiPriority w:val="22"/>
    <w:qFormat/>
    <w:rsid w:val="007727E7"/>
    <w:rPr>
      <w:b/>
      <w:bCs/>
    </w:rPr>
  </w:style>
  <w:style w:type="character" w:customStyle="1" w:styleId="EndNoteBibliographyTitleChar">
    <w:name w:val="EndNote Bibliography Title Char"/>
    <w:basedOn w:val="DefaultParagraphFont"/>
    <w:link w:val="EndNoteBibliographyTitle"/>
    <w:qFormat/>
    <w:rsid w:val="005E5343"/>
    <w:rPr>
      <w:rFonts w:ascii="Helvetica" w:hAnsi="Helvetica" w:cs="Helvetica"/>
      <w:sz w:val="22"/>
      <w:lang w:val="en-GB" w:eastAsia="en-GB"/>
    </w:rPr>
  </w:style>
  <w:style w:type="character" w:customStyle="1" w:styleId="EndNoteBibliographyChar">
    <w:name w:val="EndNote Bibliography Char"/>
    <w:basedOn w:val="DefaultParagraphFont"/>
    <w:link w:val="EndNoteBibliography"/>
    <w:qFormat/>
    <w:rsid w:val="005E5343"/>
    <w:rPr>
      <w:rFonts w:ascii="Helvetica" w:hAnsi="Helvetica" w:cs="Helvetica"/>
      <w:sz w:val="22"/>
      <w:lang w:val="en-GB" w:eastAsia="en-GB"/>
    </w:rPr>
  </w:style>
  <w:style w:type="character" w:customStyle="1" w:styleId="InternetLink">
    <w:name w:val="Internet Link"/>
    <w:basedOn w:val="DefaultParagraphFont"/>
    <w:uiPriority w:val="99"/>
    <w:semiHidden/>
    <w:unhideWhenUsed/>
    <w:rsid w:val="00AA099C"/>
    <w:rPr>
      <w:color w:val="0000FF"/>
      <w:u w:val="single"/>
    </w:rPr>
  </w:style>
  <w:style w:type="character" w:customStyle="1" w:styleId="HeaderChar">
    <w:name w:val="Header Char"/>
    <w:basedOn w:val="DefaultParagraphFont"/>
    <w:link w:val="Header"/>
    <w:uiPriority w:val="99"/>
    <w:qFormat/>
    <w:rsid w:val="009720F1"/>
    <w:rPr>
      <w:rFonts w:ascii="Times New Roman" w:hAnsi="Times New Roman" w:cs="Times New Roman"/>
      <w:lang w:val="en-GB" w:eastAsia="en-GB"/>
    </w:rPr>
  </w:style>
  <w:style w:type="character" w:customStyle="1" w:styleId="FooterChar">
    <w:name w:val="Footer Char"/>
    <w:basedOn w:val="DefaultParagraphFont"/>
    <w:link w:val="Footer"/>
    <w:uiPriority w:val="99"/>
    <w:qFormat/>
    <w:rsid w:val="009720F1"/>
    <w:rPr>
      <w:rFonts w:ascii="Times New Roman" w:hAnsi="Times New Roman" w:cs="Times New Roman"/>
      <w:lang w:val="en-GB" w:eastAsia="en-GB"/>
    </w:rPr>
  </w:style>
  <w:style w:type="character" w:styleId="FollowedHyperlink">
    <w:name w:val="FollowedHyperlink"/>
    <w:basedOn w:val="DefaultParagraphFont"/>
    <w:uiPriority w:val="99"/>
    <w:semiHidden/>
    <w:unhideWhenUsed/>
    <w:qFormat/>
    <w:rsid w:val="00763226"/>
    <w:rPr>
      <w:color w:val="954F72"/>
      <w:u w:val="single"/>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lang w:eastAsia="en-GB"/>
    </w:rPr>
  </w:style>
  <w:style w:type="paragraph" w:styleId="BodyText">
    <w:name w:val="Body Text"/>
    <w:basedOn w:val="Normal"/>
    <w:pPr>
      <w:spacing w:after="140" w:line="276" w:lineRule="auto"/>
    </w:pPr>
    <w:rPr>
      <w:lang w:eastAsia="en-GB"/>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lang w:eastAsia="en-GB"/>
    </w:rPr>
  </w:style>
  <w:style w:type="paragraph" w:customStyle="1" w:styleId="Index">
    <w:name w:val="Index"/>
    <w:basedOn w:val="Normal"/>
    <w:qFormat/>
    <w:pPr>
      <w:suppressLineNumbers/>
    </w:pPr>
    <w:rPr>
      <w:rFonts w:cs="Lohit Devanagari"/>
      <w:lang w:eastAsia="en-GB"/>
    </w:rPr>
  </w:style>
  <w:style w:type="paragraph" w:styleId="NormalWeb">
    <w:name w:val="Normal (Web)"/>
    <w:basedOn w:val="Normal"/>
    <w:uiPriority w:val="99"/>
    <w:semiHidden/>
    <w:unhideWhenUsed/>
    <w:qFormat/>
    <w:rsid w:val="006215CC"/>
    <w:pPr>
      <w:spacing w:beforeAutospacing="1" w:afterAutospacing="1"/>
    </w:pPr>
    <w:rPr>
      <w:rFonts w:eastAsiaTheme="minorHAnsi"/>
      <w:lang w:val="en-GB" w:eastAsia="en-GB"/>
    </w:rPr>
  </w:style>
  <w:style w:type="paragraph" w:styleId="CommentText">
    <w:name w:val="annotation text"/>
    <w:basedOn w:val="Normal"/>
    <w:link w:val="CommentTextChar"/>
    <w:uiPriority w:val="99"/>
    <w:semiHidden/>
    <w:unhideWhenUsed/>
    <w:qFormat/>
    <w:rsid w:val="00BB6B00"/>
    <w:rPr>
      <w:rFonts w:asciiTheme="minorHAnsi" w:eastAsiaTheme="minorHAnsi" w:hAnsiTheme="minorHAnsi" w:cstheme="minorBidi"/>
    </w:rPr>
  </w:style>
  <w:style w:type="paragraph" w:styleId="CommentSubject">
    <w:name w:val="annotation subject"/>
    <w:basedOn w:val="CommentText"/>
    <w:link w:val="CommentSubjectChar"/>
    <w:uiPriority w:val="99"/>
    <w:semiHidden/>
    <w:unhideWhenUsed/>
    <w:qFormat/>
    <w:rsid w:val="00BB6B00"/>
    <w:rPr>
      <w:b/>
      <w:bCs/>
      <w:sz w:val="20"/>
      <w:szCs w:val="20"/>
    </w:rPr>
  </w:style>
  <w:style w:type="paragraph" w:styleId="BalloonText">
    <w:name w:val="Balloon Text"/>
    <w:basedOn w:val="Normal"/>
    <w:link w:val="BalloonTextChar"/>
    <w:uiPriority w:val="99"/>
    <w:semiHidden/>
    <w:unhideWhenUsed/>
    <w:qFormat/>
    <w:rsid w:val="00BB6B00"/>
    <w:rPr>
      <w:rFonts w:eastAsiaTheme="minorHAnsi"/>
      <w:sz w:val="18"/>
      <w:szCs w:val="18"/>
    </w:rPr>
  </w:style>
  <w:style w:type="paragraph" w:styleId="Revision">
    <w:name w:val="Revision"/>
    <w:uiPriority w:val="99"/>
    <w:semiHidden/>
    <w:qFormat/>
    <w:rsid w:val="008C0206"/>
    <w:rPr>
      <w:rFonts w:ascii="Times New Roman" w:hAnsi="Times New Roman" w:cs="Times New Roman"/>
      <w:lang w:val="en-GB" w:eastAsia="en-GB"/>
    </w:rPr>
  </w:style>
  <w:style w:type="paragraph" w:customStyle="1" w:styleId="EndNoteBibliographyTitle">
    <w:name w:val="EndNote Bibliography Title"/>
    <w:basedOn w:val="Normal"/>
    <w:link w:val="EndNoteBibliographyTitleChar"/>
    <w:qFormat/>
    <w:rsid w:val="005E5343"/>
    <w:pPr>
      <w:jc w:val="center"/>
    </w:pPr>
    <w:rPr>
      <w:rFonts w:ascii="Helvetica" w:eastAsiaTheme="minorHAnsi" w:hAnsi="Helvetica" w:cs="Helvetica"/>
      <w:sz w:val="22"/>
      <w:lang w:val="en-GB" w:eastAsia="en-GB"/>
    </w:rPr>
  </w:style>
  <w:style w:type="paragraph" w:customStyle="1" w:styleId="EndNoteBibliography">
    <w:name w:val="EndNote Bibliography"/>
    <w:basedOn w:val="Normal"/>
    <w:link w:val="EndNoteBibliographyChar"/>
    <w:qFormat/>
    <w:rsid w:val="005E5343"/>
    <w:pPr>
      <w:jc w:val="both"/>
    </w:pPr>
    <w:rPr>
      <w:rFonts w:ascii="Helvetica" w:eastAsiaTheme="minorHAnsi" w:hAnsi="Helvetica" w:cs="Helvetica"/>
      <w:sz w:val="22"/>
      <w:lang w:val="en-GB" w:eastAsia="en-GB"/>
    </w:rPr>
  </w:style>
  <w:style w:type="paragraph" w:styleId="Header">
    <w:name w:val="header"/>
    <w:basedOn w:val="Normal"/>
    <w:link w:val="HeaderChar"/>
    <w:uiPriority w:val="99"/>
    <w:unhideWhenUsed/>
    <w:rsid w:val="009720F1"/>
    <w:pPr>
      <w:tabs>
        <w:tab w:val="center" w:pos="4536"/>
        <w:tab w:val="right" w:pos="9072"/>
      </w:tabs>
    </w:pPr>
    <w:rPr>
      <w:rFonts w:eastAsiaTheme="minorHAnsi"/>
      <w:lang w:val="en-GB" w:eastAsia="en-GB"/>
    </w:rPr>
  </w:style>
  <w:style w:type="paragraph" w:styleId="Footer">
    <w:name w:val="footer"/>
    <w:basedOn w:val="Normal"/>
    <w:link w:val="FooterChar"/>
    <w:uiPriority w:val="99"/>
    <w:unhideWhenUsed/>
    <w:rsid w:val="009720F1"/>
    <w:pPr>
      <w:tabs>
        <w:tab w:val="center" w:pos="4536"/>
        <w:tab w:val="right" w:pos="9072"/>
      </w:tabs>
    </w:pPr>
    <w:rPr>
      <w:rFonts w:eastAsiaTheme="minorHAnsi"/>
      <w:lang w:val="en-GB" w:eastAsia="en-GB"/>
    </w:rPr>
  </w:style>
  <w:style w:type="table" w:customStyle="1" w:styleId="TableGrid1">
    <w:name w:val="Table Grid1"/>
    <w:basedOn w:val="TableNormal"/>
    <w:uiPriority w:val="59"/>
    <w:rsid w:val="00A82BB4"/>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82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483B1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FF4D7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Paragraph">
    <w:name w:val="List Paragraph"/>
    <w:basedOn w:val="Normal"/>
    <w:uiPriority w:val="34"/>
    <w:qFormat/>
    <w:rsid w:val="00152470"/>
    <w:pPr>
      <w:ind w:left="720"/>
      <w:contextualSpacing/>
    </w:pPr>
    <w:rPr>
      <w:lang w:eastAsia="en-GB"/>
    </w:rPr>
  </w:style>
  <w:style w:type="paragraph" w:styleId="Bibliography">
    <w:name w:val="Bibliography"/>
    <w:basedOn w:val="Normal"/>
    <w:next w:val="Normal"/>
    <w:uiPriority w:val="37"/>
    <w:unhideWhenUsed/>
    <w:rsid w:val="004924EA"/>
    <w:pPr>
      <w:tabs>
        <w:tab w:val="left" w:pos="500"/>
      </w:tabs>
      <w:ind w:left="504" w:hanging="504"/>
    </w:pPr>
    <w:rPr>
      <w:lang w:eastAsia="en-GB"/>
    </w:rPr>
  </w:style>
  <w:style w:type="character" w:styleId="Hyperlink">
    <w:name w:val="Hyperlink"/>
    <w:basedOn w:val="DefaultParagraphFont"/>
    <w:uiPriority w:val="99"/>
    <w:unhideWhenUsed/>
    <w:rsid w:val="00336A84"/>
    <w:rPr>
      <w:color w:val="0563C1" w:themeColor="hyperlink"/>
      <w:u w:val="single"/>
    </w:rPr>
  </w:style>
  <w:style w:type="character" w:styleId="UnresolvedMention">
    <w:name w:val="Unresolved Mention"/>
    <w:basedOn w:val="DefaultParagraphFont"/>
    <w:uiPriority w:val="99"/>
    <w:semiHidden/>
    <w:unhideWhenUsed/>
    <w:rsid w:val="0033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10214">
      <w:bodyDiv w:val="1"/>
      <w:marLeft w:val="0"/>
      <w:marRight w:val="0"/>
      <w:marTop w:val="0"/>
      <w:marBottom w:val="0"/>
      <w:divBdr>
        <w:top w:val="none" w:sz="0" w:space="0" w:color="auto"/>
        <w:left w:val="none" w:sz="0" w:space="0" w:color="auto"/>
        <w:bottom w:val="none" w:sz="0" w:space="0" w:color="auto"/>
        <w:right w:val="none" w:sz="0" w:space="0" w:color="auto"/>
      </w:divBdr>
    </w:div>
    <w:div w:id="437523664">
      <w:bodyDiv w:val="1"/>
      <w:marLeft w:val="0"/>
      <w:marRight w:val="0"/>
      <w:marTop w:val="0"/>
      <w:marBottom w:val="0"/>
      <w:divBdr>
        <w:top w:val="none" w:sz="0" w:space="0" w:color="auto"/>
        <w:left w:val="none" w:sz="0" w:space="0" w:color="auto"/>
        <w:bottom w:val="none" w:sz="0" w:space="0" w:color="auto"/>
        <w:right w:val="none" w:sz="0" w:space="0" w:color="auto"/>
      </w:divBdr>
    </w:div>
    <w:div w:id="788932200">
      <w:bodyDiv w:val="1"/>
      <w:marLeft w:val="0"/>
      <w:marRight w:val="0"/>
      <w:marTop w:val="0"/>
      <w:marBottom w:val="0"/>
      <w:divBdr>
        <w:top w:val="none" w:sz="0" w:space="0" w:color="auto"/>
        <w:left w:val="none" w:sz="0" w:space="0" w:color="auto"/>
        <w:bottom w:val="none" w:sz="0" w:space="0" w:color="auto"/>
        <w:right w:val="none" w:sz="0" w:space="0" w:color="auto"/>
      </w:divBdr>
      <w:divsChild>
        <w:div w:id="956523498">
          <w:marLeft w:val="480"/>
          <w:marRight w:val="0"/>
          <w:marTop w:val="0"/>
          <w:marBottom w:val="0"/>
          <w:divBdr>
            <w:top w:val="none" w:sz="0" w:space="0" w:color="auto"/>
            <w:left w:val="none" w:sz="0" w:space="0" w:color="auto"/>
            <w:bottom w:val="none" w:sz="0" w:space="0" w:color="auto"/>
            <w:right w:val="none" w:sz="0" w:space="0" w:color="auto"/>
          </w:divBdr>
          <w:divsChild>
            <w:div w:id="10711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5942">
      <w:bodyDiv w:val="1"/>
      <w:marLeft w:val="0"/>
      <w:marRight w:val="0"/>
      <w:marTop w:val="0"/>
      <w:marBottom w:val="0"/>
      <w:divBdr>
        <w:top w:val="none" w:sz="0" w:space="0" w:color="auto"/>
        <w:left w:val="none" w:sz="0" w:space="0" w:color="auto"/>
        <w:bottom w:val="none" w:sz="0" w:space="0" w:color="auto"/>
        <w:right w:val="none" w:sz="0" w:space="0" w:color="auto"/>
      </w:divBdr>
    </w:div>
    <w:div w:id="1143885577">
      <w:bodyDiv w:val="1"/>
      <w:marLeft w:val="0"/>
      <w:marRight w:val="0"/>
      <w:marTop w:val="0"/>
      <w:marBottom w:val="0"/>
      <w:divBdr>
        <w:top w:val="none" w:sz="0" w:space="0" w:color="auto"/>
        <w:left w:val="none" w:sz="0" w:space="0" w:color="auto"/>
        <w:bottom w:val="none" w:sz="0" w:space="0" w:color="auto"/>
        <w:right w:val="none" w:sz="0" w:space="0" w:color="auto"/>
      </w:divBdr>
    </w:div>
    <w:div w:id="1735279724">
      <w:bodyDiv w:val="1"/>
      <w:marLeft w:val="0"/>
      <w:marRight w:val="0"/>
      <w:marTop w:val="0"/>
      <w:marBottom w:val="0"/>
      <w:divBdr>
        <w:top w:val="none" w:sz="0" w:space="0" w:color="auto"/>
        <w:left w:val="none" w:sz="0" w:space="0" w:color="auto"/>
        <w:bottom w:val="none" w:sz="0" w:space="0" w:color="auto"/>
        <w:right w:val="none" w:sz="0" w:space="0" w:color="auto"/>
      </w:divBdr>
    </w:div>
    <w:div w:id="1741949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10284@o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luecker@science.ru.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484D-ED30-4C5D-BB09-02319C12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74</TotalTime>
  <Pages>29</Pages>
  <Words>89498</Words>
  <Characters>510142</Characters>
  <Application>Microsoft Office Word</Application>
  <DocSecurity>0</DocSecurity>
  <Lines>4251</Lines>
  <Paragraphs>1196</Paragraphs>
  <ScaleCrop>false</ScaleCrop>
  <HeadingPairs>
    <vt:vector size="2" baseType="variant">
      <vt:variant>
        <vt:lpstr>Title</vt:lpstr>
      </vt:variant>
      <vt:variant>
        <vt:i4>1</vt:i4>
      </vt:variant>
    </vt:vector>
  </HeadingPairs>
  <TitlesOfParts>
    <vt:vector size="1" baseType="lpstr">
      <vt:lpstr/>
    </vt:vector>
  </TitlesOfParts>
  <Manager/>
  <Company>Radboud University Nijmegen</Company>
  <LinksUpToDate>false</LinksUpToDate>
  <CharactersWithSpaces>598444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Smith</dc:creator>
  <cp:keywords/>
  <dc:description/>
  <cp:lastModifiedBy>Smith, Garrett</cp:lastModifiedBy>
  <cp:revision>96</cp:revision>
  <dcterms:created xsi:type="dcterms:W3CDTF">2024-07-19T15:00:00Z</dcterms:created>
  <dcterms:modified xsi:type="dcterms:W3CDTF">2024-08-27T16:05:00Z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zotero-version="6.0.37"&gt;&lt;session id="CXcK3aOt"/&gt;&lt;style id="http://www.zotero.org/styles/american-chemical-society" hasBibliography="1" bibliographyStyleHasBeenSet="1"/&gt;&lt;prefs&gt;&lt;pref name="fieldType" value="Field"/&gt;&lt;pref name="delayCi</vt:lpwstr>
  </property>
  <property fmtid="{D5CDD505-2E9C-101B-9397-08002B2CF9AE}" pid="9" name="ZOTERO_PREF_2">
    <vt:lpwstr>tationUpdates" value="true"/&gt;&lt;/prefs&gt;&lt;/data&gt;</vt:lpwstr>
  </property>
</Properties>
</file>