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72" w:rsidRPr="009B3F93" w:rsidRDefault="00CB7ECD" w:rsidP="00541D72">
      <w:pPr>
        <w:ind w:firstLine="0"/>
        <w:rPr>
          <w:lang w:val="en-US"/>
        </w:rPr>
      </w:pPr>
      <w:r>
        <w:rPr>
          <w:lang w:val="en-US"/>
        </w:rPr>
        <w:t>Supplementary Table 2</w:t>
      </w:r>
      <w:bookmarkStart w:id="0" w:name="_GoBack"/>
      <w:bookmarkEnd w:id="0"/>
      <w:r w:rsidR="00541D72">
        <w:rPr>
          <w:lang w:val="en-US"/>
        </w:rPr>
        <w:t xml:space="preserve">: </w:t>
      </w:r>
      <w:r w:rsidR="00541D72" w:rsidRPr="005F6931">
        <w:t>Genotyping data using SSR marker</w:t>
      </w:r>
      <w:r w:rsidR="00541D72">
        <w:t xml:space="preserve">s across the studied sunflower </w:t>
      </w:r>
      <w:proofErr w:type="spellStart"/>
      <w:r w:rsidR="00541D72">
        <w:t>genotyes</w:t>
      </w:r>
      <w:proofErr w:type="spellEnd"/>
      <w:r w:rsidR="00541D72" w:rsidRPr="005F6931">
        <w:t>.</w:t>
      </w:r>
    </w:p>
    <w:tbl>
      <w:tblPr>
        <w:tblStyle w:val="TableGrid"/>
        <w:tblW w:w="973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1186"/>
        <w:gridCol w:w="951"/>
        <w:gridCol w:w="1092"/>
        <w:gridCol w:w="619"/>
        <w:gridCol w:w="825"/>
        <w:gridCol w:w="861"/>
        <w:gridCol w:w="975"/>
        <w:gridCol w:w="813"/>
        <w:gridCol w:w="813"/>
        <w:gridCol w:w="975"/>
      </w:tblGrid>
      <w:tr w:rsidR="00541D72" w:rsidRPr="00A310B2" w:rsidTr="00CC2D50">
        <w:trPr>
          <w:trHeight w:val="614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:rsidR="00541D72" w:rsidRPr="00A310B2" w:rsidRDefault="00541D72" w:rsidP="00CC2D50">
            <w:pPr>
              <w:ind w:firstLine="0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S.no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Primers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541D72" w:rsidRPr="00A310B2" w:rsidRDefault="00541D72" w:rsidP="00CC2D50">
            <w:pPr>
              <w:ind w:firstLine="0"/>
              <w:rPr>
                <w:rFonts w:cs="Times New Roman"/>
                <w:sz w:val="16"/>
                <w:szCs w:val="16"/>
                <w:lang w:val="en-US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band size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541D72" w:rsidRPr="00A310B2" w:rsidRDefault="00541D72" w:rsidP="00CC2D50">
            <w:pPr>
              <w:ind w:firstLine="0"/>
              <w:rPr>
                <w:rFonts w:cs="Times New Roman"/>
                <w:sz w:val="16"/>
                <w:szCs w:val="16"/>
                <w:lang w:val="en-US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TB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541D72" w:rsidRPr="00A310B2" w:rsidRDefault="00541D72" w:rsidP="00CC2D50">
            <w:pPr>
              <w:ind w:firstLine="0"/>
              <w:rPr>
                <w:rFonts w:cs="Times New Roman"/>
                <w:sz w:val="16"/>
                <w:szCs w:val="16"/>
                <w:lang w:val="en-US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PB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541D72" w:rsidRPr="00A310B2" w:rsidRDefault="00541D72" w:rsidP="00CC2D50">
            <w:pPr>
              <w:ind w:firstLine="0"/>
              <w:rPr>
                <w:rFonts w:cs="Times New Roman"/>
                <w:sz w:val="16"/>
                <w:szCs w:val="16"/>
                <w:lang w:val="en-US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% P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541D72" w:rsidRPr="00A310B2" w:rsidRDefault="00541D72" w:rsidP="00CC2D50">
            <w:pPr>
              <w:ind w:firstLine="0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AvgPIC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541D72" w:rsidRPr="00A310B2" w:rsidRDefault="00541D72" w:rsidP="00CC2D50">
            <w:pPr>
              <w:ind w:firstLine="0"/>
              <w:rPr>
                <w:rFonts w:cs="Times New Roman"/>
                <w:sz w:val="16"/>
                <w:szCs w:val="16"/>
                <w:lang w:val="en-US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PI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541D72" w:rsidRPr="00A310B2" w:rsidRDefault="00541D72" w:rsidP="00CC2D50">
            <w:pPr>
              <w:ind w:firstLine="0"/>
              <w:rPr>
                <w:rFonts w:cs="Times New Roman"/>
                <w:sz w:val="16"/>
                <w:szCs w:val="16"/>
                <w:lang w:val="en-US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 xml:space="preserve"> (</w:t>
            </w:r>
            <w:proofErr w:type="spellStart"/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Rp</w:t>
            </w:r>
            <w:proofErr w:type="spellEnd"/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541D72" w:rsidRPr="00A310B2" w:rsidRDefault="00541D72" w:rsidP="00CC2D50">
            <w:pPr>
              <w:ind w:firstLine="0"/>
              <w:rPr>
                <w:rFonts w:cs="Times New Roman"/>
                <w:sz w:val="16"/>
                <w:szCs w:val="16"/>
                <w:lang w:val="en-US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 xml:space="preserve">MEAN </w:t>
            </w:r>
            <w:proofErr w:type="spellStart"/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Rp</w:t>
            </w:r>
            <w:proofErr w:type="spellEnd"/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tcBorders>
              <w:top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ORS8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250-450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tcBorders>
              <w:top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0.489</w:t>
            </w:r>
          </w:p>
        </w:tc>
        <w:tc>
          <w:tcPr>
            <w:tcW w:w="813" w:type="dxa"/>
            <w:tcBorders>
              <w:top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0.978</w:t>
            </w:r>
          </w:p>
        </w:tc>
        <w:tc>
          <w:tcPr>
            <w:tcW w:w="813" w:type="dxa"/>
            <w:tcBorders>
              <w:top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2.292</w:t>
            </w:r>
          </w:p>
        </w:tc>
        <w:tc>
          <w:tcPr>
            <w:tcW w:w="975" w:type="dxa"/>
            <w:tcBorders>
              <w:top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1.146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ORS148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200-250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0.395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0.790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2.000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1.000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ORS185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300-420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0.375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1.498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2.333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0.583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ORS200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310-520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0.265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0.530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1.542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0.771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ORS203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200-220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0.388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0.777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1.292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0.646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6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ORS244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160-420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0.244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0.975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3.375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0.844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7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ORS307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160-180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0.432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0.864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1.292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0.646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8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ORS309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140-220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0.345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1.036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2.000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0.667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ORS310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180-220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0.400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1.201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2.500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0.833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ORS317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200-240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0.201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0.402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1.875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0.938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11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ORS321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180-920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0.306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0.919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2.458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0.819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ORS328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320-340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0.253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0.506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0.625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0.313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ORS323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390-420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0.165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0.330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2.417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1.208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ORS331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320-420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0.397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1.191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2.250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0.750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ORS333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200-370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0.243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0.728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2.792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0.931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ORS334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310-330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0.153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0.306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2.000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1.000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ORS337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200-210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0.249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0.498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2.000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1.000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ORS342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210-230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0.114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0.227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1.833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0.917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ORS351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290-300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0.345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0.691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1.750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0.875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ORS358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120-328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0.394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1.182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3.000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1.000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21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ORS366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180-190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0.408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0.816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2.750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1.375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22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ORS378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200-240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0.412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0.825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1.167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0.583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23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ORS384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280-400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0.368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1.474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2.917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0.729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24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ORS386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220-320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0.164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0.329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2.208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1.104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25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ORS425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0.430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0.430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0.625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0.625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ORS426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160-200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0.316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0.631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2.458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1.229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27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ORS437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0.457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0.457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1.292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1.292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ORS488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220-420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0.201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0.402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1.875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0.938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29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ORS502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160-200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0.315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0.944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2.792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0.931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ORS511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160-200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0.117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0.350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2.042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0.681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ORS543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220-230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0.401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0.801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1.458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0.729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32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ORS547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180-190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0.299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0.597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1.500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0.750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33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ORS552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160-200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0.315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0.944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3.708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1.236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34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ORS558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280-290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0.338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0.676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1.542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0.771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35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ORS559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200-550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0.217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0.651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0.917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0.306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36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ORS565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160-180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0.201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0.402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3.542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1.771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37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ORS578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200-520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0.234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0.468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1.958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0.979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38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ORS581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280-620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0.422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1.687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3.458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0.865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39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ORS591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380-900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0.356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1.781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4.292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0.858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40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ORS595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120-140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0.344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0.688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3.000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1.500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41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ORS598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300-600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0.371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1.484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2.583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0.646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ORS613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280-290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0.493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0.985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2.208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1.104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43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ORS620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200-420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0.298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0.595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3.083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1.542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44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ORS621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340-980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6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6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0.232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1.392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5.083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0.847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45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ORS628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410-430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0.373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0.746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1.375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0.688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46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ORS630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320-640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0.135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0.675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2.375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0.475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47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ORS637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180-320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0.289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0.868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1.167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0.389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ORS650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160-550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0.272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0.817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1.042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0.347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49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ORS669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180-430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0.237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0.948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4.917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1.229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ORS674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230-430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0.297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0.891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2.042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0.681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51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ORS684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200-300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0.153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0.306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2.000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1.000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52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ORS686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320-520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0.349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1.395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3.375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0.844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53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ORS694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160-500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0.324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0.971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2.542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0.847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54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ORS706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160-320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0.377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1.510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3.708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0.927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55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ORS707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160-180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0.287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0.575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2.583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1.292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56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ORS725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280-720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0.484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1.936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4.250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1.063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57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ORS727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160-180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0.274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0.549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2.667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1.333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58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ORS739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140-180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0.223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0.669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4.042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1.347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59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ORS762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510-650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0.465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1.859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3.500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0.875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ORS805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160-450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0.232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0.464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1.875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0.938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61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ORS807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220-240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0.444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0.889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2.667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1.333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62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ORS812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150-550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0.115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0.346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1.958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0.653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63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ORS817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180-260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0.117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0.350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2.042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0.681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64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ORS822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180-320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0.314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0.941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2.250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0.750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65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ORS853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250-260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0.079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0.158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1.917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0.958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66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ORS887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290-630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0.286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1.146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5.667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1.417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67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ORS899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140-420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0.197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0.395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2.208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1.104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68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ORS902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140-240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0.371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1.113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2.250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0.750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69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ORS924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300-320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0.288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0.576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2.833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1.417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70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ORS926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160-180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0.383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0.766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2.125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1.063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71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ORS928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520-580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0.428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1.285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2.500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0.833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72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ORS930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220-380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0.286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0.572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1.208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0.604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73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ORS935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460-620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0.316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0.947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2.292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0.764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74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ORS962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220-600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0.440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1.319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2.625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0.875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75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ORS965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180-200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0.270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0.540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2.250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1.125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76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ORS983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280-320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0.179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0.358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2.250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1.125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77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ORS990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140-150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0.201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0.402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3.542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1.771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78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ORS1024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200-220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0.373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0.746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1.208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0.604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79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ORS1030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360-380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0.164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0.329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1.792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0.896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80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ORS1040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140-160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0.234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0.468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1.958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0.979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81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ORS1043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160-200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0.386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1.158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3.333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1.111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82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ORS1064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280-560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0.480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1.922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4.333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1.083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83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ORS1068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360-380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0.421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0.843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2.042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1.021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84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ORS1073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140-420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0.328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0.984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1.708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0.569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85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ORS1080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220-230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0.305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0.609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2.000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1.000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86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ORS1085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280-300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0.345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0.691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0.917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0.458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87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ORS1086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160-180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0.300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0.600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2.375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1.188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88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ORS1097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110-450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0.318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1.273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4.042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1.010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89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ORS1114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320-330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0.387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0.773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1.625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0.813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90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ORS1120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140-320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0.079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0.158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0.167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0.083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91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ORS1130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290-300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0.187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0.373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2.000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1.000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92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ORS1152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200-220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0.278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0.556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2.000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1.000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93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ORS1159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310-320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0.149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0.299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1.833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0.917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94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ORS1190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350-600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0.381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1.144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2.917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0.972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95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ORS1193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220-230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0.219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0.438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2.000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1.000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96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ORS1197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180-190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0.364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0.727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1.500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0.750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97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ORS1219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200-400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0.259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0.777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2.625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0.875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98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ORS1242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290-300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0.374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0.748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1.917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0.958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99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ORS1245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240-250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0.135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0.270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1.958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0.979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ORS1259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160-380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0.152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0.304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2.083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1.042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101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ORS1264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200-300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0.254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0.763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1.208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0.403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102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ORS1265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190-220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0.430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0.859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2.000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1.000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103</w:t>
            </w:r>
          </w:p>
        </w:tc>
        <w:tc>
          <w:tcPr>
            <w:tcW w:w="1186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ORS1271</w:t>
            </w:r>
          </w:p>
        </w:tc>
        <w:tc>
          <w:tcPr>
            <w:tcW w:w="951" w:type="dxa"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190-200</w:t>
            </w:r>
          </w:p>
        </w:tc>
        <w:tc>
          <w:tcPr>
            <w:tcW w:w="619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2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861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0.347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0.694</w:t>
            </w:r>
          </w:p>
        </w:tc>
        <w:tc>
          <w:tcPr>
            <w:tcW w:w="813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2.375</w:t>
            </w:r>
          </w:p>
        </w:tc>
        <w:tc>
          <w:tcPr>
            <w:tcW w:w="975" w:type="dxa"/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1.188</w:t>
            </w:r>
          </w:p>
        </w:tc>
      </w:tr>
      <w:tr w:rsidR="00541D72" w:rsidRPr="00A310B2" w:rsidTr="00CC2D50">
        <w:trPr>
          <w:trHeight w:val="230"/>
        </w:trPr>
        <w:tc>
          <w:tcPr>
            <w:tcW w:w="620" w:type="dxa"/>
            <w:tcBorders>
              <w:bottom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267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267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0.301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0.789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2.331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noWrap/>
            <w:hideMark/>
          </w:tcPr>
          <w:p w:rsidR="00541D72" w:rsidRPr="00A310B2" w:rsidRDefault="00541D72" w:rsidP="00CC2D50">
            <w:pPr>
              <w:ind w:firstLine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</w:pPr>
            <w:r w:rsidRPr="00A310B2">
              <w:rPr>
                <w:rFonts w:eastAsia="Times New Roman" w:cs="Times New Roman"/>
                <w:color w:val="000000"/>
                <w:sz w:val="16"/>
                <w:szCs w:val="16"/>
                <w:lang w:eastAsia="en-IN"/>
              </w:rPr>
              <w:t>0.919</w:t>
            </w:r>
          </w:p>
        </w:tc>
      </w:tr>
    </w:tbl>
    <w:p w:rsidR="00074DCD" w:rsidRDefault="00541D72">
      <w:r w:rsidRPr="00C01B87">
        <w:rPr>
          <w:sz w:val="20"/>
          <w:szCs w:val="20"/>
        </w:rPr>
        <w:t xml:space="preserve">TB: Total Bands, PB: Polymorphic Bands, %P: Percentage </w:t>
      </w:r>
      <w:proofErr w:type="gramStart"/>
      <w:r w:rsidRPr="00C01B87">
        <w:rPr>
          <w:sz w:val="20"/>
          <w:szCs w:val="20"/>
        </w:rPr>
        <w:t>Of  Polymorphism</w:t>
      </w:r>
      <w:proofErr w:type="gramEnd"/>
      <w:r w:rsidRPr="00C01B87">
        <w:rPr>
          <w:sz w:val="20"/>
          <w:szCs w:val="20"/>
        </w:rPr>
        <w:t xml:space="preserve">, </w:t>
      </w:r>
      <w:proofErr w:type="spellStart"/>
      <w:r w:rsidRPr="00C01B87">
        <w:rPr>
          <w:sz w:val="20"/>
          <w:szCs w:val="20"/>
        </w:rPr>
        <w:t>Avg</w:t>
      </w:r>
      <w:proofErr w:type="spellEnd"/>
      <w:r w:rsidRPr="00C01B87">
        <w:rPr>
          <w:sz w:val="20"/>
          <w:szCs w:val="20"/>
        </w:rPr>
        <w:t xml:space="preserve"> PIC:  Average Polymorphic Information Content, PI: Primer Index, (</w:t>
      </w:r>
      <w:proofErr w:type="spellStart"/>
      <w:r w:rsidRPr="00C01B87">
        <w:rPr>
          <w:sz w:val="20"/>
          <w:szCs w:val="20"/>
        </w:rPr>
        <w:t>Rp</w:t>
      </w:r>
      <w:proofErr w:type="spellEnd"/>
      <w:r w:rsidRPr="00C01B87">
        <w:rPr>
          <w:sz w:val="20"/>
          <w:szCs w:val="20"/>
        </w:rPr>
        <w:t>):Resolving Power</w:t>
      </w:r>
    </w:p>
    <w:sectPr w:rsidR="00074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44"/>
    <w:rsid w:val="00074DCD"/>
    <w:rsid w:val="00541D72"/>
    <w:rsid w:val="006E3444"/>
    <w:rsid w:val="008048EC"/>
    <w:rsid w:val="008F75AD"/>
    <w:rsid w:val="00BB3537"/>
    <w:rsid w:val="00C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0F50"/>
  <w15:chartTrackingRefBased/>
  <w15:docId w15:val="{A63F0061-67B3-4A3D-A515-5CDA2F2D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360" w:lineRule="auto"/>
        <w:ind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D7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D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1D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D7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41D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D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2024-05-29T16:26:00Z</dcterms:created>
  <dcterms:modified xsi:type="dcterms:W3CDTF">2024-07-29T03:22:00Z</dcterms:modified>
</cp:coreProperties>
</file>