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C9" w:rsidRDefault="00207CC9" w:rsidP="00207CC9">
      <w:r w:rsidRPr="00807DFE">
        <w:rPr>
          <w:highlight w:val="yellow"/>
          <w:lang w:val="en-US"/>
        </w:rPr>
        <w:t>Supplementary Table 1:</w:t>
      </w:r>
      <w:r w:rsidRPr="00807DFE">
        <w:rPr>
          <w:highlight w:val="yellow"/>
        </w:rPr>
        <w:t xml:space="preserve"> The list of 48 sunflower germplasms and their sources used in the genetic diversity study.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052"/>
      </w:tblGrid>
      <w:tr w:rsidR="00207CC9" w:rsidRPr="0065508D" w:rsidTr="005C799F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65508D">
              <w:rPr>
                <w:rFonts w:cs="Times New Roman"/>
                <w:b/>
                <w:szCs w:val="24"/>
              </w:rPr>
              <w:t>S.NO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65508D">
              <w:rPr>
                <w:rFonts w:cs="Times New Roman"/>
                <w:b/>
                <w:szCs w:val="24"/>
              </w:rPr>
              <w:t>Germplasms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65508D">
              <w:rPr>
                <w:rFonts w:cs="Times New Roman"/>
                <w:b/>
                <w:szCs w:val="24"/>
              </w:rPr>
              <w:t>Source</w:t>
            </w:r>
          </w:p>
        </w:tc>
      </w:tr>
      <w:tr w:rsidR="00207CC9" w:rsidRPr="0065508D" w:rsidTr="005C799F">
        <w:tc>
          <w:tcPr>
            <w:tcW w:w="1129" w:type="dxa"/>
            <w:tcBorders>
              <w:top w:val="single" w:sz="4" w:space="0" w:color="auto"/>
            </w:tcBorders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ARM 248B</w:t>
            </w:r>
          </w:p>
        </w:tc>
        <w:tc>
          <w:tcPr>
            <w:tcW w:w="5052" w:type="dxa"/>
            <w:tcBorders>
              <w:top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COSF 6B ©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TNAU, Coimbatore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1181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102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5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1103B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6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780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7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CSFI 99 ©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TNAU, Coimbatore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8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335B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9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RCR 72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5508D">
              <w:rPr>
                <w:rFonts w:cs="Times New Roman"/>
                <w:szCs w:val="24"/>
              </w:rPr>
              <w:t>Raichur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10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>ND</w:t>
            </w: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>2B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 xml:space="preserve">RARS, </w:t>
            </w:r>
            <w:proofErr w:type="spellStart"/>
            <w:r w:rsidRPr="0065508D">
              <w:rPr>
                <w:rFonts w:cs="Times New Roman"/>
                <w:szCs w:val="24"/>
              </w:rPr>
              <w:t>Nandyal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11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344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12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272-1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13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336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14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GPR 58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COSFV 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TNAU, Coimbatore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16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911B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17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477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18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450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19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PM 95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5508D">
              <w:rPr>
                <w:rFonts w:cs="Times New Roman"/>
                <w:szCs w:val="24"/>
              </w:rPr>
              <w:t>Raichur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20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428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21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411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22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741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23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108B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24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734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25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ARM 240B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26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597B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27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HOCL 6R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28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GPR 110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29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IB 80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PAU, Ludhiana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30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107B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lastRenderedPageBreak/>
              <w:t>31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PM 36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5508D">
              <w:rPr>
                <w:rFonts w:cs="Times New Roman"/>
                <w:szCs w:val="24"/>
              </w:rPr>
              <w:t>Raichur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32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IL 77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PAU, Ludhiana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33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RHA95-C-10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34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IL84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PAU, Ludhiana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35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278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36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273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37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857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38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755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39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PM 53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5508D">
              <w:rPr>
                <w:rFonts w:cs="Times New Roman"/>
                <w:szCs w:val="24"/>
              </w:rPr>
              <w:t>Raichur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40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GP6 912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41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65508D">
              <w:rPr>
                <w:rFonts w:cs="Times New Roman"/>
                <w:i/>
                <w:iCs/>
                <w:szCs w:val="24"/>
              </w:rPr>
              <w:t>CMS</w:t>
            </w:r>
            <w:r w:rsidRPr="0065508D">
              <w:rPr>
                <w:rFonts w:cs="Times New Roman"/>
                <w:szCs w:val="24"/>
              </w:rPr>
              <w:t xml:space="preserve"> 135B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42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REC 431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43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GMU 325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44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GP6 1089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45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378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>, Bangalore</w:t>
            </w:r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46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PM 65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  <w:r w:rsidRPr="0065508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5508D">
              <w:rPr>
                <w:rFonts w:cs="Times New Roman"/>
                <w:szCs w:val="24"/>
              </w:rPr>
              <w:t>Raichur</w:t>
            </w:r>
            <w:proofErr w:type="spellEnd"/>
          </w:p>
        </w:tc>
      </w:tr>
      <w:tr w:rsidR="00207CC9" w:rsidRPr="0065508D" w:rsidTr="005C799F">
        <w:tc>
          <w:tcPr>
            <w:tcW w:w="1129" w:type="dxa"/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47</w:t>
            </w:r>
          </w:p>
        </w:tc>
        <w:tc>
          <w:tcPr>
            <w:tcW w:w="2835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RHA GMU 755</w:t>
            </w:r>
          </w:p>
        </w:tc>
        <w:tc>
          <w:tcPr>
            <w:tcW w:w="5052" w:type="dxa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IIOR, Hyderabad</w:t>
            </w:r>
          </w:p>
        </w:tc>
      </w:tr>
      <w:tr w:rsidR="00207CC9" w:rsidRPr="0065508D" w:rsidTr="005C799F"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48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 xml:space="preserve">COSF 13B 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:rsidR="00207CC9" w:rsidRPr="0065508D" w:rsidRDefault="00207CC9" w:rsidP="005C799F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65508D">
              <w:rPr>
                <w:rFonts w:cs="Times New Roman"/>
                <w:szCs w:val="24"/>
              </w:rPr>
              <w:t>TNAU, Coimbatore</w:t>
            </w:r>
          </w:p>
        </w:tc>
      </w:tr>
    </w:tbl>
    <w:p w:rsidR="00207CC9" w:rsidRPr="005E6177" w:rsidRDefault="00207CC9" w:rsidP="00207CC9">
      <w:pPr>
        <w:ind w:firstLine="0"/>
        <w:rPr>
          <w:sz w:val="20"/>
          <w:szCs w:val="20"/>
          <w:lang w:val="en-US"/>
        </w:rPr>
      </w:pPr>
      <w:r w:rsidRPr="005E6177">
        <w:rPr>
          <w:sz w:val="20"/>
          <w:szCs w:val="20"/>
          <w:lang w:val="en-US"/>
        </w:rPr>
        <w:t xml:space="preserve">IIOR: Indian institute of oil seed research; TNAU: Tamil Nadu agricultural university; UAS: University of agricultural science; PAU: Punjab agricultural university and RARS: </w:t>
      </w:r>
      <w:proofErr w:type="gramStart"/>
      <w:r w:rsidRPr="005E6177">
        <w:rPr>
          <w:sz w:val="20"/>
          <w:szCs w:val="20"/>
          <w:lang w:val="en-US"/>
        </w:rPr>
        <w:t>Regional  agricultural</w:t>
      </w:r>
      <w:proofErr w:type="gramEnd"/>
      <w:r w:rsidRPr="005E6177">
        <w:rPr>
          <w:sz w:val="20"/>
          <w:szCs w:val="20"/>
          <w:lang w:val="en-US"/>
        </w:rPr>
        <w:t xml:space="preserve"> research station </w:t>
      </w:r>
    </w:p>
    <w:p w:rsidR="00074DCD" w:rsidRDefault="00074DCD">
      <w:bookmarkStart w:id="0" w:name="_GoBack"/>
      <w:bookmarkEnd w:id="0"/>
    </w:p>
    <w:sectPr w:rsidR="0007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CC"/>
    <w:rsid w:val="00074DCD"/>
    <w:rsid w:val="00207CC9"/>
    <w:rsid w:val="008048EC"/>
    <w:rsid w:val="00825CCC"/>
    <w:rsid w:val="008F75AD"/>
    <w:rsid w:val="00B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B1E84-711D-43D4-9EF1-52559AEB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C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2024-07-29T03:06:00Z</dcterms:created>
  <dcterms:modified xsi:type="dcterms:W3CDTF">2024-07-29T03:07:00Z</dcterms:modified>
</cp:coreProperties>
</file>