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6C07" w14:textId="77777777" w:rsidR="00B12DD8" w:rsidRDefault="00B12DD8" w:rsidP="00B12DD8">
      <w:pPr>
        <w:rPr>
          <w:rFonts w:ascii="Palatino Linotype" w:hAnsi="Palatino Linotype"/>
          <w:b/>
          <w:bCs/>
        </w:rPr>
      </w:pPr>
      <w:proofErr w:type="spellStart"/>
      <w:r w:rsidRPr="00B12DD8">
        <w:rPr>
          <w:rFonts w:ascii="Palatino Linotype" w:hAnsi="Palatino Linotype"/>
          <w:b/>
          <w:bCs/>
        </w:rPr>
        <w:t>Supplemental</w:t>
      </w:r>
      <w:proofErr w:type="spellEnd"/>
      <w:r w:rsidRPr="00B12DD8">
        <w:rPr>
          <w:rFonts w:ascii="Palatino Linotype" w:hAnsi="Palatino Linotype"/>
          <w:b/>
          <w:bCs/>
        </w:rPr>
        <w:t xml:space="preserve"> File </w:t>
      </w:r>
      <w:proofErr w:type="spellStart"/>
      <w:r w:rsidRPr="00B12DD8">
        <w:rPr>
          <w:rFonts w:ascii="Palatino Linotype" w:hAnsi="Palatino Linotype"/>
          <w:b/>
          <w:bCs/>
        </w:rPr>
        <w:t>Information</w:t>
      </w:r>
      <w:proofErr w:type="spellEnd"/>
      <w:r w:rsidRPr="00B12DD8">
        <w:rPr>
          <w:rFonts w:ascii="Palatino Linotype" w:hAnsi="Palatino Linotype"/>
          <w:b/>
          <w:bCs/>
        </w:rPr>
        <w:t>:</w:t>
      </w:r>
    </w:p>
    <w:p w14:paraId="747E9FA9" w14:textId="77777777" w:rsidR="00CF1C55" w:rsidRPr="00B12DD8" w:rsidRDefault="00CF1C55" w:rsidP="00B12DD8">
      <w:pPr>
        <w:rPr>
          <w:rFonts w:ascii="Palatino Linotype" w:hAnsi="Palatino Linotype"/>
          <w:b/>
          <w:bCs/>
        </w:rPr>
      </w:pPr>
    </w:p>
    <w:p w14:paraId="2E534EF7" w14:textId="5C36D625" w:rsidR="00B12DD8" w:rsidRPr="00B12DD8" w:rsidRDefault="00B12DD8" w:rsidP="00B12DD8">
      <w:pPr>
        <w:numPr>
          <w:ilvl w:val="0"/>
          <w:numId w:val="1"/>
        </w:numPr>
        <w:rPr>
          <w:rFonts w:ascii="Palatino Linotype" w:hAnsi="Palatino Linotype"/>
          <w:lang w:val="en-US"/>
        </w:rPr>
      </w:pPr>
      <w:r w:rsidRPr="00B12DD8">
        <w:rPr>
          <w:rFonts w:ascii="Palatino Linotype" w:hAnsi="Palatino Linotype"/>
          <w:b/>
          <w:bCs/>
          <w:lang w:val="en-US"/>
        </w:rPr>
        <w:t>Rationale for Conducting the Review:</w:t>
      </w:r>
      <w:r w:rsidRPr="00B12DD8">
        <w:rPr>
          <w:rFonts w:ascii="Palatino Linotype" w:hAnsi="Palatino Linotype"/>
          <w:lang w:val="en-US"/>
        </w:rPr>
        <w:t xml:space="preserve"> The primary motivation for this </w:t>
      </w:r>
      <w:r>
        <w:rPr>
          <w:rFonts w:ascii="Palatino Linotype" w:hAnsi="Palatino Linotype"/>
          <w:lang w:val="en-US"/>
        </w:rPr>
        <w:t xml:space="preserve">systematic </w:t>
      </w:r>
      <w:r w:rsidRPr="00B12DD8">
        <w:rPr>
          <w:rFonts w:ascii="Palatino Linotype" w:hAnsi="Palatino Linotype"/>
          <w:lang w:val="en-US"/>
        </w:rPr>
        <w:t>review is the urgent need to address the growing threat of antibiotic-resistant infections, which represent a significant burden on healthcare systems worldwide. By evaluating the effectiveness of machine learning models in predicting antimicrobial resistance using WGS and AST data, this review aims to provide insights into the potential of these technologies to enhance clinical decision-making and antibiotic stewardship.</w:t>
      </w:r>
    </w:p>
    <w:p w14:paraId="4D092E79" w14:textId="0B3A3B3B" w:rsidR="00B12DD8" w:rsidRPr="00B12DD8" w:rsidRDefault="00B12DD8" w:rsidP="00B12DD8">
      <w:pPr>
        <w:numPr>
          <w:ilvl w:val="0"/>
          <w:numId w:val="1"/>
        </w:numPr>
        <w:rPr>
          <w:rFonts w:ascii="Palatino Linotype" w:hAnsi="Palatino Linotype"/>
          <w:lang w:val="en-US"/>
        </w:rPr>
      </w:pPr>
      <w:r w:rsidRPr="00B12DD8">
        <w:rPr>
          <w:rFonts w:ascii="Palatino Linotype" w:hAnsi="Palatino Linotype"/>
          <w:b/>
          <w:bCs/>
          <w:lang w:val="en-US"/>
        </w:rPr>
        <w:t>Contribution to Knowledge:</w:t>
      </w:r>
      <w:r w:rsidRPr="00B12DD8">
        <w:rPr>
          <w:rFonts w:ascii="Palatino Linotype" w:hAnsi="Palatino Linotype"/>
          <w:lang w:val="en-US"/>
        </w:rPr>
        <w:t xml:space="preserve"> This systematic review makes a significant contribution to the existing body of knowledge by synthesizing and analyzing recent advancements in the application of machine learning for predicting AMR. </w:t>
      </w:r>
      <w:r>
        <w:rPr>
          <w:rFonts w:ascii="Palatino Linotype" w:hAnsi="Palatino Linotype"/>
          <w:lang w:val="en-US"/>
        </w:rPr>
        <w:t>T</w:t>
      </w:r>
      <w:r w:rsidRPr="00B12DD8">
        <w:rPr>
          <w:rFonts w:ascii="Palatino Linotype" w:hAnsi="Palatino Linotype"/>
          <w:lang w:val="en-US"/>
        </w:rPr>
        <w:t xml:space="preserve">his review uniquely integrates WGS </w:t>
      </w:r>
      <w:r>
        <w:rPr>
          <w:rFonts w:ascii="Palatino Linotype" w:hAnsi="Palatino Linotype"/>
          <w:lang w:val="en-US"/>
        </w:rPr>
        <w:t>and</w:t>
      </w:r>
      <w:r w:rsidRPr="00B12DD8">
        <w:rPr>
          <w:rFonts w:ascii="Palatino Linotype" w:hAnsi="Palatino Linotype"/>
          <w:lang w:val="en-US"/>
        </w:rPr>
        <w:t xml:space="preserve"> AST</w:t>
      </w:r>
      <w:r w:rsidRPr="00B12DD8">
        <w:rPr>
          <w:rFonts w:ascii="Palatino Linotype" w:hAnsi="Palatino Linotype"/>
          <w:lang w:val="en-US"/>
        </w:rPr>
        <w:t xml:space="preserve"> </w:t>
      </w:r>
      <w:r w:rsidRPr="00B12DD8">
        <w:rPr>
          <w:rFonts w:ascii="Palatino Linotype" w:hAnsi="Palatino Linotype"/>
          <w:lang w:val="en-US"/>
        </w:rPr>
        <w:t>data types, offering a comprehensive overview of their combined utility in improving predictive accuracy. This work also highlights the top-performing ML models and identifies gaps in the current research, thereby guiding future studies and standardizing methodologies.</w:t>
      </w:r>
    </w:p>
    <w:p w14:paraId="2C2C0D48" w14:textId="77777777" w:rsidR="0035627F" w:rsidRPr="00B12DD8" w:rsidRDefault="0035627F">
      <w:pPr>
        <w:rPr>
          <w:lang w:val="en-US"/>
        </w:rPr>
      </w:pPr>
    </w:p>
    <w:sectPr w:rsidR="0035627F" w:rsidRPr="00B12D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04BFB"/>
    <w:multiLevelType w:val="multilevel"/>
    <w:tmpl w:val="4CD4E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3900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DD8"/>
    <w:rsid w:val="00116AD4"/>
    <w:rsid w:val="00252E44"/>
    <w:rsid w:val="0035627F"/>
    <w:rsid w:val="00536D03"/>
    <w:rsid w:val="007F71DF"/>
    <w:rsid w:val="00B12DD8"/>
    <w:rsid w:val="00CF1C55"/>
    <w:rsid w:val="00F731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238410B3"/>
  <w15:chartTrackingRefBased/>
  <w15:docId w15:val="{377FB235-8408-8B4D-B119-FF83F479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12D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12D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12DD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12DD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12DD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12DD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12DD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12DD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12DD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2DD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12DD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12DD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12DD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12DD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12DD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12DD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12DD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12DD8"/>
    <w:rPr>
      <w:rFonts w:eastAsiaTheme="majorEastAsia" w:cstheme="majorBidi"/>
      <w:color w:val="272727" w:themeColor="text1" w:themeTint="D8"/>
    </w:rPr>
  </w:style>
  <w:style w:type="paragraph" w:styleId="Ttulo">
    <w:name w:val="Title"/>
    <w:basedOn w:val="Normal"/>
    <w:next w:val="Normal"/>
    <w:link w:val="TtuloCar"/>
    <w:uiPriority w:val="10"/>
    <w:qFormat/>
    <w:rsid w:val="00B12DD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12DD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12DD8"/>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12DD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12DD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B12DD8"/>
    <w:rPr>
      <w:i/>
      <w:iCs/>
      <w:color w:val="404040" w:themeColor="text1" w:themeTint="BF"/>
    </w:rPr>
  </w:style>
  <w:style w:type="paragraph" w:styleId="Prrafodelista">
    <w:name w:val="List Paragraph"/>
    <w:basedOn w:val="Normal"/>
    <w:uiPriority w:val="34"/>
    <w:qFormat/>
    <w:rsid w:val="00B12DD8"/>
    <w:pPr>
      <w:ind w:left="720"/>
      <w:contextualSpacing/>
    </w:pPr>
  </w:style>
  <w:style w:type="character" w:styleId="nfasisintenso">
    <w:name w:val="Intense Emphasis"/>
    <w:basedOn w:val="Fuentedeprrafopredeter"/>
    <w:uiPriority w:val="21"/>
    <w:qFormat/>
    <w:rsid w:val="00B12DD8"/>
    <w:rPr>
      <w:i/>
      <w:iCs/>
      <w:color w:val="0F4761" w:themeColor="accent1" w:themeShade="BF"/>
    </w:rPr>
  </w:style>
  <w:style w:type="paragraph" w:styleId="Citadestacada">
    <w:name w:val="Intense Quote"/>
    <w:basedOn w:val="Normal"/>
    <w:next w:val="Normal"/>
    <w:link w:val="CitadestacadaCar"/>
    <w:uiPriority w:val="30"/>
    <w:qFormat/>
    <w:rsid w:val="00B12D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12DD8"/>
    <w:rPr>
      <w:i/>
      <w:iCs/>
      <w:color w:val="0F4761" w:themeColor="accent1" w:themeShade="BF"/>
    </w:rPr>
  </w:style>
  <w:style w:type="character" w:styleId="Referenciaintensa">
    <w:name w:val="Intense Reference"/>
    <w:basedOn w:val="Fuentedeprrafopredeter"/>
    <w:uiPriority w:val="32"/>
    <w:qFormat/>
    <w:rsid w:val="00B12D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063433">
      <w:bodyDiv w:val="1"/>
      <w:marLeft w:val="0"/>
      <w:marRight w:val="0"/>
      <w:marTop w:val="0"/>
      <w:marBottom w:val="0"/>
      <w:divBdr>
        <w:top w:val="none" w:sz="0" w:space="0" w:color="auto"/>
        <w:left w:val="none" w:sz="0" w:space="0" w:color="auto"/>
        <w:bottom w:val="none" w:sz="0" w:space="0" w:color="auto"/>
        <w:right w:val="none" w:sz="0" w:space="0" w:color="auto"/>
      </w:divBdr>
    </w:div>
    <w:div w:id="207750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166</Words>
  <Characters>913</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c:creator>
  <cp:keywords/>
  <dc:description/>
  <cp:lastModifiedBy>MA</cp:lastModifiedBy>
  <cp:revision>2</cp:revision>
  <dcterms:created xsi:type="dcterms:W3CDTF">2024-07-08T15:05:00Z</dcterms:created>
  <dcterms:modified xsi:type="dcterms:W3CDTF">2024-07-08T15:08:00Z</dcterms:modified>
</cp:coreProperties>
</file>