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8E" w:rsidRPr="000E5A06" w:rsidRDefault="008329E8" w:rsidP="000E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06">
        <w:rPr>
          <w:rFonts w:ascii="Times New Roman" w:hAnsi="Times New Roman" w:cs="Times New Roman" w:hint="eastAsia"/>
          <w:b/>
          <w:sz w:val="28"/>
          <w:szCs w:val="28"/>
        </w:rPr>
        <w:t>T</w:t>
      </w:r>
      <w:r w:rsidRPr="000E5A06">
        <w:rPr>
          <w:rFonts w:ascii="Times New Roman" w:hAnsi="Times New Roman" w:cs="Times New Roman"/>
          <w:b/>
          <w:sz w:val="28"/>
          <w:szCs w:val="28"/>
        </w:rPr>
        <w:t>he Minimum Informatio</w:t>
      </w:r>
      <w:bookmarkStart w:id="0" w:name="_GoBack"/>
      <w:bookmarkEnd w:id="0"/>
      <w:r w:rsidRPr="000E5A06">
        <w:rPr>
          <w:rFonts w:ascii="Times New Roman" w:hAnsi="Times New Roman" w:cs="Times New Roman"/>
          <w:b/>
          <w:sz w:val="28"/>
          <w:szCs w:val="28"/>
        </w:rPr>
        <w:t>n for Publication of Quantitative Real-Time PCR Experiments (</w:t>
      </w:r>
      <w:r w:rsidR="008A5F65" w:rsidRPr="000E5A06">
        <w:rPr>
          <w:rFonts w:ascii="Times New Roman" w:hAnsi="Times New Roman" w:cs="Times New Roman"/>
          <w:b/>
          <w:sz w:val="28"/>
          <w:szCs w:val="28"/>
        </w:rPr>
        <w:t>MIQE</w:t>
      </w:r>
      <w:r w:rsidRPr="000E5A06">
        <w:rPr>
          <w:rFonts w:ascii="Times New Roman" w:hAnsi="Times New Roman" w:cs="Times New Roman"/>
          <w:b/>
          <w:sz w:val="28"/>
          <w:szCs w:val="28"/>
        </w:rPr>
        <w:t>)</w:t>
      </w:r>
      <w:r w:rsidR="008A5F65" w:rsidRPr="000E5A06">
        <w:rPr>
          <w:rFonts w:ascii="Times New Roman" w:hAnsi="Times New Roman" w:cs="Times New Roman"/>
          <w:b/>
          <w:sz w:val="28"/>
          <w:szCs w:val="28"/>
        </w:rPr>
        <w:t xml:space="preserve"> checklist for authors, reviewers, and editors</w:t>
      </w:r>
      <w:r w:rsidRPr="000E5A06">
        <w:rPr>
          <w:rFonts w:ascii="Times New Roman" w:hAnsi="Times New Roman" w:cs="Times New Roman"/>
          <w:b/>
          <w:sz w:val="28"/>
          <w:szCs w:val="28"/>
        </w:rPr>
        <w:t xml:space="preserve"> (Bustin et al. 2009)</w:t>
      </w:r>
      <w:r w:rsidR="008A5F65" w:rsidRPr="000E5A06">
        <w:rPr>
          <w:rFonts w:ascii="Times New Roman" w:hAnsi="Times New Roman" w:cs="Times New Roman"/>
          <w:b/>
          <w:sz w:val="28"/>
          <w:szCs w:val="28"/>
        </w:rPr>
        <w:t>.</w:t>
      </w:r>
      <w:r w:rsidR="008A5F65" w:rsidRPr="000E5A06">
        <w:rPr>
          <w:rFonts w:ascii="Times New Roman" w:hAnsi="Times New Roman" w:cs="Times New Roman"/>
          <w:b/>
          <w:sz w:val="28"/>
          <w:szCs w:val="28"/>
          <w:vertAlign w:val="superscript"/>
        </w:rPr>
        <w:t>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3"/>
        <w:gridCol w:w="1173"/>
        <w:gridCol w:w="1070"/>
      </w:tblGrid>
      <w:tr w:rsidR="008329E8" w:rsidTr="00350AAD">
        <w:tc>
          <w:tcPr>
            <w:tcW w:w="605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  <w:r w:rsidRPr="008325D9">
              <w:rPr>
                <w:rFonts w:ascii="Times New Roman" w:hAnsi="Times New Roman" w:cs="Times New Roman"/>
              </w:rPr>
              <w:t>Item to check</w:t>
            </w:r>
          </w:p>
        </w:tc>
        <w:tc>
          <w:tcPr>
            <w:tcW w:w="117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mportance</w:t>
            </w:r>
          </w:p>
        </w:tc>
        <w:tc>
          <w:tcPr>
            <w:tcW w:w="1070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hecklist</w:t>
            </w:r>
          </w:p>
        </w:tc>
      </w:tr>
      <w:tr w:rsidR="008329E8" w:rsidTr="00350AAD">
        <w:tc>
          <w:tcPr>
            <w:tcW w:w="6053" w:type="dxa"/>
          </w:tcPr>
          <w:p w:rsidR="008329E8" w:rsidRPr="00A26BF8" w:rsidRDefault="008329E8" w:rsidP="008A5F65">
            <w:pPr>
              <w:rPr>
                <w:rFonts w:ascii="Times New Roman" w:hAnsi="Times New Roman" w:cs="Times New Roman"/>
                <w:highlight w:val="lightGray"/>
              </w:rPr>
            </w:pPr>
            <w:r w:rsidRPr="00A26BF8">
              <w:rPr>
                <w:rFonts w:ascii="Times New Roman" w:hAnsi="Times New Roman" w:cs="Times New Roman"/>
                <w:highlight w:val="lightGray"/>
              </w:rPr>
              <w:t>Experimental design</w:t>
            </w:r>
          </w:p>
        </w:tc>
        <w:tc>
          <w:tcPr>
            <w:tcW w:w="117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</w:p>
        </w:tc>
      </w:tr>
      <w:tr w:rsidR="008329E8" w:rsidTr="00350AAD">
        <w:tc>
          <w:tcPr>
            <w:tcW w:w="6053" w:type="dxa"/>
          </w:tcPr>
          <w:p w:rsidR="008329E8" w:rsidRDefault="008329E8" w:rsidP="00A26BF8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Definition of experimental and control groups</w:t>
            </w:r>
          </w:p>
        </w:tc>
        <w:tc>
          <w:tcPr>
            <w:tcW w:w="117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E6C72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</w:t>
            </w:r>
          </w:p>
        </w:tc>
      </w:tr>
      <w:tr w:rsidR="008329E8" w:rsidTr="00350AAD">
        <w:tc>
          <w:tcPr>
            <w:tcW w:w="6053" w:type="dxa"/>
          </w:tcPr>
          <w:p w:rsidR="008329E8" w:rsidRPr="005A5AEF" w:rsidRDefault="008329E8" w:rsidP="008A5F65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Number within each group</w:t>
            </w:r>
          </w:p>
        </w:tc>
        <w:tc>
          <w:tcPr>
            <w:tcW w:w="1173" w:type="dxa"/>
          </w:tcPr>
          <w:p w:rsidR="008329E8" w:rsidRDefault="0027474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27474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</w:t>
            </w:r>
          </w:p>
        </w:tc>
      </w:tr>
      <w:tr w:rsidR="00274744" w:rsidTr="00350AAD">
        <w:tc>
          <w:tcPr>
            <w:tcW w:w="6053" w:type="dxa"/>
          </w:tcPr>
          <w:p w:rsidR="00274744" w:rsidRPr="005A5AEF" w:rsidRDefault="00274744" w:rsidP="008A5F65">
            <w:pPr>
              <w:rPr>
                <w:rFonts w:ascii="Times New Roman" w:hAnsi="Times New Roman" w:cs="Times New Roman"/>
              </w:rPr>
            </w:pPr>
            <w:r w:rsidRPr="00274744">
              <w:rPr>
                <w:rFonts w:ascii="Times New Roman" w:hAnsi="Times New Roman" w:cs="Times New Roman"/>
              </w:rPr>
              <w:t>Assay carried out by core lab or investigator's lab?</w:t>
            </w:r>
          </w:p>
        </w:tc>
        <w:tc>
          <w:tcPr>
            <w:tcW w:w="1173" w:type="dxa"/>
          </w:tcPr>
          <w:p w:rsidR="00274744" w:rsidRDefault="0027474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70" w:type="dxa"/>
          </w:tcPr>
          <w:p w:rsidR="00274744" w:rsidRDefault="00350AAD" w:rsidP="008A5F65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274744" w:rsidTr="00350AAD">
        <w:tc>
          <w:tcPr>
            <w:tcW w:w="6053" w:type="dxa"/>
          </w:tcPr>
          <w:p w:rsidR="00274744" w:rsidRPr="005A5AEF" w:rsidRDefault="00274744" w:rsidP="008A5F65">
            <w:pPr>
              <w:rPr>
                <w:rFonts w:ascii="Times New Roman" w:hAnsi="Times New Roman" w:cs="Times New Roman"/>
              </w:rPr>
            </w:pPr>
            <w:r w:rsidRPr="00274744">
              <w:rPr>
                <w:rFonts w:ascii="Times New Roman" w:hAnsi="Times New Roman" w:cs="Times New Roman"/>
              </w:rPr>
              <w:t>Acknowledgement of authors' contributions</w:t>
            </w:r>
          </w:p>
        </w:tc>
        <w:tc>
          <w:tcPr>
            <w:tcW w:w="1173" w:type="dxa"/>
          </w:tcPr>
          <w:p w:rsidR="00274744" w:rsidRDefault="0027474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70" w:type="dxa"/>
          </w:tcPr>
          <w:p w:rsidR="00274744" w:rsidRDefault="00350AAD" w:rsidP="008A5F65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8329E8" w:rsidTr="00350AAD">
        <w:tc>
          <w:tcPr>
            <w:tcW w:w="605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  <w:r w:rsidRPr="00274744">
              <w:rPr>
                <w:rFonts w:ascii="Times New Roman" w:hAnsi="Times New Roman" w:cs="Times New Roman"/>
                <w:highlight w:val="lightGray"/>
              </w:rPr>
              <w:t>Sample</w:t>
            </w:r>
          </w:p>
        </w:tc>
        <w:tc>
          <w:tcPr>
            <w:tcW w:w="117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</w:p>
        </w:tc>
      </w:tr>
      <w:tr w:rsidR="008329E8" w:rsidTr="00350AAD">
        <w:tc>
          <w:tcPr>
            <w:tcW w:w="605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173" w:type="dxa"/>
          </w:tcPr>
          <w:p w:rsidR="008329E8" w:rsidRDefault="0027474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8329E8" w:rsidP="00A26BF8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Volume/mass of sample processed</w:t>
            </w:r>
          </w:p>
        </w:tc>
        <w:tc>
          <w:tcPr>
            <w:tcW w:w="1173" w:type="dxa"/>
          </w:tcPr>
          <w:p w:rsidR="008329E8" w:rsidRDefault="0027474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8329E8" w:rsidTr="00350AAD">
        <w:tc>
          <w:tcPr>
            <w:tcW w:w="6053" w:type="dxa"/>
          </w:tcPr>
          <w:p w:rsidR="008329E8" w:rsidRPr="005A5AEF" w:rsidRDefault="008329E8" w:rsidP="008A5F65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Microdissection or macrodissection</w:t>
            </w:r>
          </w:p>
        </w:tc>
        <w:tc>
          <w:tcPr>
            <w:tcW w:w="1173" w:type="dxa"/>
          </w:tcPr>
          <w:p w:rsidR="008329E8" w:rsidRDefault="00613D1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8329E8" w:rsidP="00613D14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Processing procedure</w:t>
            </w:r>
          </w:p>
        </w:tc>
        <w:tc>
          <w:tcPr>
            <w:tcW w:w="1173" w:type="dxa"/>
          </w:tcPr>
          <w:p w:rsidR="008329E8" w:rsidRDefault="00613D1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8329E8" w:rsidP="00613D14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If frozen, how and how quickly?</w:t>
            </w:r>
          </w:p>
        </w:tc>
        <w:tc>
          <w:tcPr>
            <w:tcW w:w="1173" w:type="dxa"/>
          </w:tcPr>
          <w:p w:rsidR="008329E8" w:rsidRDefault="00613D1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8329E8" w:rsidP="00613D14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If fixed, with what and how quickly?</w:t>
            </w:r>
          </w:p>
        </w:tc>
        <w:tc>
          <w:tcPr>
            <w:tcW w:w="1173" w:type="dxa"/>
          </w:tcPr>
          <w:p w:rsidR="008329E8" w:rsidRDefault="00613D1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8329E8" w:rsidP="00613D14">
            <w:pPr>
              <w:rPr>
                <w:rFonts w:ascii="Times New Roman" w:hAnsi="Times New Roman" w:cs="Times New Roman"/>
              </w:rPr>
            </w:pPr>
            <w:r w:rsidRPr="005A5AEF">
              <w:rPr>
                <w:rFonts w:ascii="Times New Roman" w:hAnsi="Times New Roman" w:cs="Times New Roman"/>
              </w:rPr>
              <w:t>Sample storage conditions and duration (especially for FFPE</w:t>
            </w:r>
            <w:r w:rsidRPr="005A5AE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A5AEF">
              <w:rPr>
                <w:rFonts w:ascii="Times New Roman" w:hAnsi="Times New Roman" w:cs="Times New Roman"/>
              </w:rPr>
              <w:t>samples)</w:t>
            </w:r>
          </w:p>
        </w:tc>
        <w:tc>
          <w:tcPr>
            <w:tcW w:w="1173" w:type="dxa"/>
          </w:tcPr>
          <w:p w:rsidR="008329E8" w:rsidRDefault="00613D14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613D14" w:rsidP="008A5F65">
            <w:pPr>
              <w:rPr>
                <w:rFonts w:ascii="Times New Roman" w:hAnsi="Times New Roman" w:cs="Times New Roman"/>
              </w:rPr>
            </w:pPr>
            <w:r w:rsidRPr="005A272C">
              <w:rPr>
                <w:rFonts w:ascii="Times New Roman" w:hAnsi="Times New Roman" w:cs="Times New Roman"/>
                <w:highlight w:val="lightGray"/>
              </w:rPr>
              <w:t>Nucleic acid extraction</w:t>
            </w:r>
          </w:p>
        </w:tc>
        <w:tc>
          <w:tcPr>
            <w:tcW w:w="1173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329E8" w:rsidRDefault="008329E8" w:rsidP="008A5F65">
            <w:pPr>
              <w:rPr>
                <w:rFonts w:ascii="Times New Roman" w:hAnsi="Times New Roman" w:cs="Times New Roman"/>
              </w:rPr>
            </w:pPr>
          </w:p>
        </w:tc>
      </w:tr>
      <w:tr w:rsidR="008329E8" w:rsidTr="00350AAD">
        <w:tc>
          <w:tcPr>
            <w:tcW w:w="6053" w:type="dxa"/>
          </w:tcPr>
          <w:p w:rsidR="008329E8" w:rsidRDefault="005A272C" w:rsidP="005A272C">
            <w:pPr>
              <w:rPr>
                <w:rFonts w:ascii="Times New Roman" w:hAnsi="Times New Roman" w:cs="Times New Roman"/>
              </w:rPr>
            </w:pPr>
            <w:r w:rsidRPr="00350AAD">
              <w:rPr>
                <w:rFonts w:ascii="Times New Roman" w:hAnsi="Times New Roman" w:cs="Times New Roman"/>
              </w:rPr>
              <w:t>Procedure  and/or instrumentation</w:t>
            </w:r>
          </w:p>
        </w:tc>
        <w:tc>
          <w:tcPr>
            <w:tcW w:w="1173" w:type="dxa"/>
          </w:tcPr>
          <w:p w:rsidR="008329E8" w:rsidRDefault="00597B22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5A272C" w:rsidP="008A5F65">
            <w:pPr>
              <w:rPr>
                <w:rFonts w:ascii="Times New Roman" w:hAnsi="Times New Roman" w:cs="Times New Roman"/>
              </w:rPr>
            </w:pPr>
            <w:r w:rsidRPr="005A272C">
              <w:rPr>
                <w:rFonts w:ascii="Times New Roman" w:hAnsi="Times New Roman" w:cs="Times New Roman"/>
              </w:rPr>
              <w:t>Name of kit and details of any modifications</w:t>
            </w:r>
          </w:p>
        </w:tc>
        <w:tc>
          <w:tcPr>
            <w:tcW w:w="1173" w:type="dxa"/>
          </w:tcPr>
          <w:p w:rsidR="008329E8" w:rsidRDefault="00056BC2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8329E8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8329E8" w:rsidTr="00350AAD">
        <w:tc>
          <w:tcPr>
            <w:tcW w:w="6053" w:type="dxa"/>
          </w:tcPr>
          <w:p w:rsidR="008329E8" w:rsidRDefault="00EE21E3" w:rsidP="008A5F65">
            <w:pPr>
              <w:rPr>
                <w:rFonts w:ascii="Times New Roman" w:hAnsi="Times New Roman" w:cs="Times New Roman"/>
              </w:rPr>
            </w:pPr>
            <w:r w:rsidRPr="00EE21E3">
              <w:rPr>
                <w:rFonts w:ascii="Times New Roman" w:hAnsi="Times New Roman" w:cs="Times New Roman"/>
              </w:rPr>
              <w:t>Source of additional reagents used</w:t>
            </w:r>
          </w:p>
        </w:tc>
        <w:tc>
          <w:tcPr>
            <w:tcW w:w="1173" w:type="dxa"/>
          </w:tcPr>
          <w:p w:rsidR="008329E8" w:rsidRDefault="00056BC2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70" w:type="dxa"/>
          </w:tcPr>
          <w:p w:rsidR="008329E8" w:rsidRDefault="00D010FA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E21E3" w:rsidTr="00350AAD">
        <w:tc>
          <w:tcPr>
            <w:tcW w:w="6053" w:type="dxa"/>
          </w:tcPr>
          <w:p w:rsidR="00EE21E3" w:rsidRPr="00EE21E3" w:rsidRDefault="00056BC2" w:rsidP="008A5F65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Details of DNase or RNase treatment</w:t>
            </w:r>
          </w:p>
        </w:tc>
        <w:tc>
          <w:tcPr>
            <w:tcW w:w="1173" w:type="dxa"/>
          </w:tcPr>
          <w:p w:rsidR="00EE21E3" w:rsidRDefault="00F3082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E21E3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E21E3" w:rsidTr="00350AAD">
        <w:tc>
          <w:tcPr>
            <w:tcW w:w="6053" w:type="dxa"/>
          </w:tcPr>
          <w:p w:rsidR="00EE21E3" w:rsidRPr="00EE21E3" w:rsidRDefault="00056BC2" w:rsidP="008A5F65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Contamination assessment (DNA or RNA)</w:t>
            </w:r>
          </w:p>
        </w:tc>
        <w:tc>
          <w:tcPr>
            <w:tcW w:w="1173" w:type="dxa"/>
          </w:tcPr>
          <w:p w:rsidR="00EE21E3" w:rsidRDefault="00F3082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E21E3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E21E3" w:rsidTr="00350AAD">
        <w:tc>
          <w:tcPr>
            <w:tcW w:w="6053" w:type="dxa"/>
          </w:tcPr>
          <w:p w:rsidR="00EE21E3" w:rsidRPr="00EE21E3" w:rsidRDefault="00056BC2" w:rsidP="008A5F65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Nucleic acid quantification</w:t>
            </w:r>
          </w:p>
        </w:tc>
        <w:tc>
          <w:tcPr>
            <w:tcW w:w="1173" w:type="dxa"/>
          </w:tcPr>
          <w:p w:rsidR="00EE21E3" w:rsidRDefault="00F3082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E21E3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E21E3" w:rsidTr="00350AAD">
        <w:tc>
          <w:tcPr>
            <w:tcW w:w="6053" w:type="dxa"/>
          </w:tcPr>
          <w:p w:rsidR="00EE21E3" w:rsidRPr="00EE21E3" w:rsidRDefault="00056BC2" w:rsidP="008A5F65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Instrument and method</w:t>
            </w:r>
          </w:p>
        </w:tc>
        <w:tc>
          <w:tcPr>
            <w:tcW w:w="1173" w:type="dxa"/>
          </w:tcPr>
          <w:p w:rsidR="00EE21E3" w:rsidRDefault="00F30828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E21E3" w:rsidRDefault="00350AAD" w:rsidP="008A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Purity (</w:t>
            </w:r>
            <w:r w:rsidRPr="00056BC2">
              <w:rPr>
                <w:rFonts w:ascii="Times New Roman" w:hAnsi="Times New Roman" w:cs="Times New Roman"/>
              </w:rPr>
              <w:t>A260/A280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70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Yield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70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RNA integrity: method/instrument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B5366E" w:rsidRDefault="00350AAD" w:rsidP="00350AAD">
            <w:pPr>
              <w:rPr>
                <w:rFonts w:ascii="Times New Roman" w:hAnsi="Times New Roman" w:cs="Times New Roman"/>
              </w:rPr>
            </w:pPr>
            <w:r w:rsidRPr="00B5366E">
              <w:rPr>
                <w:rFonts w:ascii="Times New Roman" w:hAnsi="Times New Roman" w:cs="Times New Roman"/>
              </w:rPr>
              <w:t>RIN/RQI or Cq of 3’ and 5’ transcripts</w:t>
            </w:r>
          </w:p>
        </w:tc>
        <w:tc>
          <w:tcPr>
            <w:tcW w:w="1173" w:type="dxa"/>
          </w:tcPr>
          <w:p w:rsidR="00350AAD" w:rsidRPr="00B5366E" w:rsidRDefault="00350AAD" w:rsidP="00350AAD">
            <w:pPr>
              <w:rPr>
                <w:rFonts w:ascii="Times New Roman" w:hAnsi="Times New Roman" w:cs="Times New Roman"/>
              </w:rPr>
            </w:pPr>
            <w:r w:rsidRPr="00B53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70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Electrophoresis traces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</w:rPr>
              <w:t>Inhibition testing (Cq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BC2">
              <w:rPr>
                <w:rFonts w:ascii="Times New Roman" w:hAnsi="Times New Roman" w:cs="Times New Roman"/>
              </w:rPr>
              <w:t>dilutions, spike, or other)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056BC2">
              <w:rPr>
                <w:rFonts w:ascii="Times New Roman" w:hAnsi="Times New Roman" w:cs="Times New Roman"/>
                <w:highlight w:val="lightGray"/>
              </w:rPr>
              <w:t>Reverse transcription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</w:p>
        </w:tc>
      </w:tr>
      <w:tr w:rsidR="00350AAD" w:rsidTr="00350AAD">
        <w:tc>
          <w:tcPr>
            <w:tcW w:w="6053" w:type="dxa"/>
          </w:tcPr>
          <w:p w:rsidR="00350AAD" w:rsidRPr="00D44BCF" w:rsidRDefault="00350AAD" w:rsidP="00350AAD">
            <w:pPr>
              <w:rPr>
                <w:rFonts w:ascii="Times New Roman" w:hAnsi="Times New Roman" w:cs="Times New Roman"/>
              </w:rPr>
            </w:pPr>
            <w:r w:rsidRPr="00D44BCF">
              <w:rPr>
                <w:rFonts w:ascii="Times New Roman" w:hAnsi="Times New Roman" w:cs="Times New Roman"/>
              </w:rPr>
              <w:t>Complete reaction conditions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97457F">
              <w:rPr>
                <w:rFonts w:ascii="Times New Roman" w:hAnsi="Times New Roman" w:cs="Times New Roman"/>
              </w:rPr>
              <w:t>Amount of RNA and reaction volume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97457F" w:rsidRDefault="00350AAD" w:rsidP="00350AAD">
            <w:pPr>
              <w:rPr>
                <w:rFonts w:ascii="Times New Roman" w:hAnsi="Times New Roman" w:cs="Times New Roman"/>
              </w:rPr>
            </w:pPr>
            <w:r w:rsidRPr="0097457F">
              <w:rPr>
                <w:rFonts w:ascii="Times New Roman" w:hAnsi="Times New Roman" w:cs="Times New Roman"/>
              </w:rPr>
              <w:t>Priming oligonucleotide (if using GSP) and concentration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97457F">
              <w:rPr>
                <w:rFonts w:ascii="Times New Roman" w:hAnsi="Times New Roman" w:cs="Times New Roman"/>
              </w:rPr>
              <w:t>Reverse transcriptase and concentration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97457F">
              <w:rPr>
                <w:rFonts w:ascii="Times New Roman" w:hAnsi="Times New Roman" w:cs="Times New Roman"/>
              </w:rPr>
              <w:t>Temperature and time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97457F">
              <w:rPr>
                <w:rFonts w:ascii="Times New Roman" w:hAnsi="Times New Roman" w:cs="Times New Roman"/>
              </w:rPr>
              <w:t>Manufacturer of reagents and catalogue numbers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EE21E3" w:rsidRDefault="00350AAD" w:rsidP="00350AAD">
            <w:pPr>
              <w:rPr>
                <w:rFonts w:ascii="Times New Roman" w:hAnsi="Times New Roman" w:cs="Times New Roman"/>
              </w:rPr>
            </w:pPr>
            <w:r w:rsidRPr="0097457F">
              <w:rPr>
                <w:rFonts w:ascii="Times New Roman" w:hAnsi="Times New Roman" w:cs="Times New Roman"/>
              </w:rPr>
              <w:t>Storage conditions of cDNA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350AAD" w:rsidTr="00350AAD">
        <w:tc>
          <w:tcPr>
            <w:tcW w:w="6053" w:type="dxa"/>
          </w:tcPr>
          <w:p w:rsidR="00350AAD" w:rsidRPr="0097457F" w:rsidRDefault="00350AAD" w:rsidP="00350AAD">
            <w:pPr>
              <w:rPr>
                <w:rFonts w:ascii="Times New Roman" w:hAnsi="Times New Roman" w:cs="Times New Roman"/>
                <w:highlight w:val="lightGray"/>
              </w:rPr>
            </w:pPr>
            <w:r w:rsidRPr="0097457F">
              <w:rPr>
                <w:rFonts w:ascii="Times New Roman" w:hAnsi="Times New Roman" w:cs="Times New Roman"/>
                <w:highlight w:val="lightGray"/>
              </w:rPr>
              <w:lastRenderedPageBreak/>
              <w:t>qPCR target information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</w:p>
        </w:tc>
      </w:tr>
      <w:tr w:rsidR="00350AAD" w:rsidTr="00350AAD">
        <w:tc>
          <w:tcPr>
            <w:tcW w:w="6053" w:type="dxa"/>
          </w:tcPr>
          <w:p w:rsidR="00350AAD" w:rsidRPr="00B5366E" w:rsidRDefault="00350AAD" w:rsidP="00350AAD">
            <w:pPr>
              <w:rPr>
                <w:rFonts w:ascii="Times New Roman" w:hAnsi="Times New Roman" w:cs="Times New Roman"/>
              </w:rPr>
            </w:pPr>
            <w:r w:rsidRPr="00B5366E">
              <w:rPr>
                <w:rFonts w:ascii="Times New Roman" w:hAnsi="Times New Roman" w:cs="Times New Roman"/>
              </w:rPr>
              <w:t>Gene symbol</w:t>
            </w:r>
          </w:p>
        </w:tc>
        <w:tc>
          <w:tcPr>
            <w:tcW w:w="1173" w:type="dxa"/>
          </w:tcPr>
          <w:p w:rsidR="00350AAD" w:rsidRDefault="00350AAD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350AAD" w:rsidTr="00350AAD">
        <w:tc>
          <w:tcPr>
            <w:tcW w:w="6053" w:type="dxa"/>
          </w:tcPr>
          <w:p w:rsidR="00350AAD" w:rsidRPr="00B5366E" w:rsidRDefault="00350AAD" w:rsidP="00350AAD">
            <w:pPr>
              <w:rPr>
                <w:rFonts w:ascii="Times New Roman" w:hAnsi="Times New Roman" w:cs="Times New Roman"/>
              </w:rPr>
            </w:pPr>
            <w:r w:rsidRPr="00B5366E">
              <w:rPr>
                <w:rFonts w:ascii="Times New Roman" w:hAnsi="Times New Roman" w:cs="Times New Roman"/>
              </w:rPr>
              <w:t>Sequence accession number</w:t>
            </w:r>
          </w:p>
        </w:tc>
        <w:tc>
          <w:tcPr>
            <w:tcW w:w="1173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350AAD" w:rsidRDefault="00B5366E" w:rsidP="0035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204CE" w:rsidRDefault="00E204CE" w:rsidP="00E204CE">
            <w:pPr>
              <w:rPr>
                <w:rFonts w:ascii="Times New Roman" w:hAnsi="Times New Roman" w:cs="Times New Roman"/>
              </w:rPr>
            </w:pPr>
            <w:r w:rsidRPr="00E204CE">
              <w:rPr>
                <w:rFonts w:ascii="Times New Roman" w:hAnsi="Times New Roman" w:cs="Times New Roman"/>
              </w:rPr>
              <w:t>Amplicon length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204CE" w:rsidRDefault="00E204CE" w:rsidP="00E204CE">
            <w:pPr>
              <w:rPr>
                <w:rFonts w:ascii="Times New Roman" w:hAnsi="Times New Roman" w:cs="Times New Roman"/>
              </w:rPr>
            </w:pPr>
            <w:r w:rsidRPr="00E204CE">
              <w:rPr>
                <w:rFonts w:ascii="Times New Roman" w:hAnsi="Times New Roman" w:cs="Times New Roman"/>
              </w:rPr>
              <w:t>In silico specificity screen (BLAST, and so on)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204CE" w:rsidRDefault="00E204CE" w:rsidP="00E204CE">
            <w:pPr>
              <w:rPr>
                <w:rFonts w:ascii="Times New Roman" w:hAnsi="Times New Roman" w:cs="Times New Roman"/>
              </w:rPr>
            </w:pPr>
            <w:r w:rsidRPr="00E204CE">
              <w:rPr>
                <w:rFonts w:ascii="Times New Roman" w:hAnsi="Times New Roman" w:cs="Times New Roman"/>
              </w:rPr>
              <w:t>Location of each primer by exon or intron (if applicable)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204CE" w:rsidRDefault="00E204CE" w:rsidP="00E204CE">
            <w:pPr>
              <w:rPr>
                <w:rFonts w:ascii="Times New Roman" w:hAnsi="Times New Roman" w:cs="Times New Roman"/>
              </w:rPr>
            </w:pPr>
            <w:r w:rsidRPr="00E204CE">
              <w:rPr>
                <w:rFonts w:ascii="Times New Roman" w:hAnsi="Times New Roman" w:cs="Times New Roman"/>
              </w:rPr>
              <w:t>What splice variants are targeted?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  <w:highlight w:val="lightGray"/>
              </w:rPr>
              <w:t>qPCR oligonucleotides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Primer sequences</w:t>
            </w:r>
          </w:p>
        </w:tc>
        <w:tc>
          <w:tcPr>
            <w:tcW w:w="1173" w:type="dxa"/>
          </w:tcPr>
          <w:p w:rsidR="00E204CE" w:rsidRDefault="00C93BCD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C93BCD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Location and identity of any modifications</w:t>
            </w:r>
          </w:p>
        </w:tc>
        <w:tc>
          <w:tcPr>
            <w:tcW w:w="1173" w:type="dxa"/>
          </w:tcPr>
          <w:p w:rsidR="00E204CE" w:rsidRDefault="00C93BCD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C93BCD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  <w:highlight w:val="lightGray"/>
              </w:rPr>
              <w:t>qPCR protocol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Complete reaction conditions</w:t>
            </w:r>
          </w:p>
        </w:tc>
        <w:tc>
          <w:tcPr>
            <w:tcW w:w="1173" w:type="dxa"/>
          </w:tcPr>
          <w:p w:rsidR="00E204CE" w:rsidRDefault="00C93BCD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70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Reaction volume and amount of cDNA/DNA</w:t>
            </w:r>
          </w:p>
        </w:tc>
        <w:tc>
          <w:tcPr>
            <w:tcW w:w="1173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Primer, (probe), Mg</w:t>
            </w:r>
            <w:r w:rsidRPr="00243FF3">
              <w:rPr>
                <w:rFonts w:ascii="Times New Roman" w:hAnsi="Times New Roman" w:cs="Times New Roman"/>
                <w:vertAlign w:val="superscript"/>
              </w:rPr>
              <w:t>2+</w:t>
            </w:r>
            <w:r w:rsidRPr="00243FF3">
              <w:rPr>
                <w:rFonts w:ascii="Times New Roman" w:hAnsi="Times New Roman" w:cs="Times New Roman"/>
              </w:rPr>
              <w:t>, and dNTP concentrations</w:t>
            </w:r>
          </w:p>
        </w:tc>
        <w:tc>
          <w:tcPr>
            <w:tcW w:w="1173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Polymerase identity and concentration</w:t>
            </w:r>
          </w:p>
        </w:tc>
        <w:tc>
          <w:tcPr>
            <w:tcW w:w="1173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381828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Buffer/kit identity and manufacturer</w:t>
            </w:r>
          </w:p>
        </w:tc>
        <w:tc>
          <w:tcPr>
            <w:tcW w:w="1173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Additives (SYBR Green I, DMSO, and so forth)</w:t>
            </w:r>
          </w:p>
        </w:tc>
        <w:tc>
          <w:tcPr>
            <w:tcW w:w="1173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Complete thermocycling parameters</w:t>
            </w:r>
          </w:p>
        </w:tc>
        <w:tc>
          <w:tcPr>
            <w:tcW w:w="1173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Manufacturer of qPCR instrument</w:t>
            </w:r>
          </w:p>
        </w:tc>
        <w:tc>
          <w:tcPr>
            <w:tcW w:w="1173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6C4513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  <w:highlight w:val="lightGray"/>
              </w:rPr>
              <w:t>qPCR validation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Specificity (gel, sequence, melt, or digest)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For SYBR Green I, Cq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3">
              <w:rPr>
                <w:rFonts w:ascii="Times New Roman" w:hAnsi="Times New Roman" w:cs="Times New Roman"/>
              </w:rPr>
              <w:t>of the NTC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243FF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Calibration curves with slope and y intercept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PCR efficiency calculated from slope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r</w:t>
            </w:r>
            <w:r w:rsidRPr="00243FF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3">
              <w:rPr>
                <w:rFonts w:ascii="Times New Roman" w:hAnsi="Times New Roman" w:cs="Times New Roman"/>
              </w:rPr>
              <w:t>of calibration curve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Linear dynamic range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Cq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3">
              <w:rPr>
                <w:rFonts w:ascii="Times New Roman" w:hAnsi="Times New Roman" w:cs="Times New Roman"/>
              </w:rPr>
              <w:t>variation at LOD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Evidence for LOD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If multiplex, efficiency and LOD of each assay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Cambria Math" w:hAnsi="Cambria Math" w:cs="Cambria Math"/>
              </w:rPr>
              <w:t>∅</w:t>
            </w:r>
          </w:p>
        </w:tc>
      </w:tr>
      <w:tr w:rsidR="00E204CE" w:rsidTr="00350AAD">
        <w:tc>
          <w:tcPr>
            <w:tcW w:w="6053" w:type="dxa"/>
          </w:tcPr>
          <w:p w:rsidR="00E204CE" w:rsidRPr="00EE21E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  <w:highlight w:val="lightGray"/>
              </w:rPr>
              <w:t>Data analysis</w:t>
            </w:r>
          </w:p>
        </w:tc>
        <w:tc>
          <w:tcPr>
            <w:tcW w:w="1173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E204CE" w:rsidRDefault="00E204CE" w:rsidP="00E204CE">
            <w:pPr>
              <w:rPr>
                <w:rFonts w:ascii="Times New Roman" w:hAnsi="Times New Roman" w:cs="Times New Roman"/>
              </w:rPr>
            </w:pPr>
          </w:p>
        </w:tc>
      </w:tr>
      <w:tr w:rsidR="00E204CE" w:rsidTr="00350AAD">
        <w:tc>
          <w:tcPr>
            <w:tcW w:w="6053" w:type="dxa"/>
          </w:tcPr>
          <w:p w:rsidR="00E204CE" w:rsidRPr="00243FF3" w:rsidRDefault="00E204CE" w:rsidP="00E204CE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qPCR analysis program (source, version)</w:t>
            </w:r>
          </w:p>
        </w:tc>
        <w:tc>
          <w:tcPr>
            <w:tcW w:w="1173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E204CE" w:rsidRDefault="00AB2E85" w:rsidP="00E2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Method of Cq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3">
              <w:rPr>
                <w:rFonts w:ascii="Times New Roman" w:hAnsi="Times New Roman" w:cs="Times New Roman"/>
              </w:rPr>
              <w:t>determination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Outlier identification and disposition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Results for NTCs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Justification of number and choice of reference genes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Description of normalization method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Number and stage (reverse transcription or qPCR) of technical replicates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Repeatability (intra</w:t>
            </w:r>
            <w:r>
              <w:rPr>
                <w:rFonts w:ascii="Times New Roman" w:hAnsi="Times New Roman" w:cs="Times New Roman"/>
              </w:rPr>
              <w:t>-</w:t>
            </w:r>
            <w:r w:rsidRPr="00243FF3">
              <w:rPr>
                <w:rFonts w:ascii="Times New Roman" w:hAnsi="Times New Roman" w:cs="Times New Roman"/>
              </w:rPr>
              <w:t>assay variation)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Statistical methods for results significance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350AAD">
        <w:tc>
          <w:tcPr>
            <w:tcW w:w="6053" w:type="dxa"/>
          </w:tcPr>
          <w:p w:rsidR="00AB2E85" w:rsidRPr="00243FF3" w:rsidRDefault="00AB2E85" w:rsidP="00AB2E85">
            <w:pPr>
              <w:rPr>
                <w:rFonts w:ascii="Times New Roman" w:hAnsi="Times New Roman" w:cs="Times New Roman"/>
              </w:rPr>
            </w:pPr>
            <w:r w:rsidRPr="00243FF3">
              <w:rPr>
                <w:rFonts w:ascii="Times New Roman" w:hAnsi="Times New Roman" w:cs="Times New Roman"/>
              </w:rPr>
              <w:t>Software (source, version)</w:t>
            </w:r>
          </w:p>
        </w:tc>
        <w:tc>
          <w:tcPr>
            <w:tcW w:w="1173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1070" w:type="dxa"/>
          </w:tcPr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AB2E85" w:rsidTr="0010475D">
        <w:tc>
          <w:tcPr>
            <w:tcW w:w="8296" w:type="dxa"/>
            <w:gridSpan w:val="3"/>
          </w:tcPr>
          <w:p w:rsidR="00911410" w:rsidRPr="006678DD" w:rsidRDefault="00911410" w:rsidP="00911410">
            <w:pPr>
              <w:rPr>
                <w:rFonts w:ascii="Times New Roman" w:hAnsi="Times New Roman" w:cs="Times New Roman"/>
              </w:rPr>
            </w:pPr>
            <w:r w:rsidRPr="008325D9">
              <w:rPr>
                <w:rFonts w:ascii="Times New Roman" w:hAnsi="Times New Roman" w:cs="Times New Roman" w:hint="eastAsia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5D9">
              <w:rPr>
                <w:rFonts w:ascii="Times New Roman" w:hAnsi="Times New Roman" w:cs="Times New Roman"/>
              </w:rPr>
              <w:t>All essential information (E) must be submitted with the manuscript. Desirable information (D) should be submitted if available. If primers are from RTPrimerDB,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5D9">
              <w:rPr>
                <w:rFonts w:ascii="Times New Roman" w:hAnsi="Times New Roman" w:cs="Times New Roman"/>
              </w:rPr>
              <w:t xml:space="preserve">information on qPCR target, </w:t>
            </w:r>
            <w:r w:rsidRPr="008325D9">
              <w:rPr>
                <w:rFonts w:ascii="Times New Roman" w:hAnsi="Times New Roman" w:cs="Times New Roman"/>
              </w:rPr>
              <w:lastRenderedPageBreak/>
              <w:t>oligonucleotides, protocols, and validation is available from that source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2E85" w:rsidRPr="00A26BF8" w:rsidRDefault="00AB2E85" w:rsidP="00AB2E85">
            <w:pPr>
              <w:rPr>
                <w:rFonts w:ascii="Times New Roman" w:hAnsi="Times New Roman" w:cs="Times New Roman"/>
              </w:rPr>
            </w:pPr>
            <w:r w:rsidRPr="00EE4308">
              <w:rPr>
                <w:rFonts w:ascii="Times New Roman" w:hAnsi="Times New Roman" w:cs="Times New Roman"/>
                <w:vertAlign w:val="superscript"/>
              </w:rPr>
              <w:t xml:space="preserve">b </w:t>
            </w:r>
            <w:r w:rsidR="00EE4308">
              <w:rPr>
                <w:rFonts w:ascii="Times New Roman" w:hAnsi="Times New Roman" w:cs="Times New Roman"/>
              </w:rPr>
              <w:t xml:space="preserve">FFPE, </w:t>
            </w:r>
            <w:r w:rsidRPr="00A26BF8">
              <w:rPr>
                <w:rFonts w:ascii="Times New Roman" w:hAnsi="Times New Roman" w:cs="Times New Roman"/>
              </w:rPr>
              <w:t xml:space="preserve">formalin-fixed, paraffin-embedded; RIN, RNA integrity number; RQI, RNA quality indicator; GSP, gene-specific priming; dNTP, deoxynucleoside triphosphate. </w:t>
            </w:r>
          </w:p>
          <w:p w:rsidR="00AB2E85" w:rsidRPr="00EE4308" w:rsidRDefault="00AB2E85" w:rsidP="00AB2E85">
            <w:pPr>
              <w:rPr>
                <w:rFonts w:ascii="Times New Roman" w:hAnsi="Times New Roman" w:cs="Times New Roman"/>
              </w:rPr>
            </w:pPr>
            <w:r w:rsidRPr="00EE4308">
              <w:rPr>
                <w:rFonts w:ascii="Cambria Math" w:hAnsi="Cambria Math" w:cs="Cambria Math"/>
              </w:rPr>
              <w:t>∅</w:t>
            </w:r>
            <w:r w:rsidRPr="00EE4308">
              <w:rPr>
                <w:rFonts w:ascii="Times New Roman" w:hAnsi="Times New Roman" w:cs="Times New Roman"/>
              </w:rPr>
              <w:t xml:space="preserve">  Information is not available.</w:t>
            </w:r>
          </w:p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  <w:r w:rsidRPr="00A26BF8">
              <w:rPr>
                <w:rFonts w:ascii="Times New Roman" w:hAnsi="Times New Roman" w:cs="Times New Roman"/>
              </w:rPr>
              <w:t>SM Information is provided in Supplementary Materials (* if requested).</w:t>
            </w:r>
          </w:p>
          <w:p w:rsidR="00AB2E85" w:rsidRDefault="00AB2E85" w:rsidP="00AB2E85">
            <w:pPr>
              <w:rPr>
                <w:rFonts w:ascii="Times New Roman" w:hAnsi="Times New Roman" w:cs="Times New Roman"/>
              </w:rPr>
            </w:pPr>
          </w:p>
        </w:tc>
      </w:tr>
    </w:tbl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300E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xperimental design</w:t>
      </w:r>
    </w:p>
    <w:p w:rsidR="000E5A06" w:rsidRPr="005E58BA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8BA">
        <w:rPr>
          <w:rFonts w:ascii="Times New Roman" w:hAnsi="Times New Roman" w:cs="Times New Roman"/>
          <w:b/>
          <w:sz w:val="24"/>
          <w:szCs w:val="24"/>
        </w:rPr>
        <w:t>Definition of experimental and control groups</w:t>
      </w:r>
    </w:p>
    <w:p w:rsidR="000E5A06" w:rsidRPr="00466A5F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The GV298 lentiviral </w:t>
      </w:r>
      <w:r w:rsidRPr="00466A5F">
        <w:rPr>
          <w:rFonts w:ascii="Times New Roman" w:hAnsi="Times New Roman" w:cs="Times New Roman" w:hint="eastAsia"/>
          <w:sz w:val="24"/>
          <w:szCs w:val="24"/>
        </w:rPr>
        <w:t>particles</w:t>
      </w:r>
      <w:r w:rsidRPr="00466A5F">
        <w:rPr>
          <w:rFonts w:ascii="Times New Roman" w:hAnsi="Times New Roman" w:cs="Times New Roman"/>
          <w:sz w:val="24"/>
          <w:szCs w:val="24"/>
        </w:rPr>
        <w:t xml:space="preserve"> containing the </w:t>
      </w:r>
      <w:r w:rsidRPr="00466A5F">
        <w:rPr>
          <w:rFonts w:ascii="Times New Roman" w:hAnsi="Times New Roman" w:cs="Times New Roman"/>
          <w:i/>
          <w:sz w:val="24"/>
          <w:szCs w:val="24"/>
        </w:rPr>
        <w:t>GBP1P1</w:t>
      </w:r>
      <w:r w:rsidRPr="00466A5F">
        <w:rPr>
          <w:rFonts w:ascii="Times New Roman" w:hAnsi="Times New Roman" w:cs="Times New Roman"/>
          <w:sz w:val="24"/>
          <w:szCs w:val="24"/>
        </w:rPr>
        <w:t xml:space="preserve"> shRNA sequence were designed. After transfection of lentivirus into W038 ovarian cancer (OC) cells, cells were screened by purinomycin. Finally, </w:t>
      </w:r>
      <w:r w:rsidRPr="00466A5F">
        <w:rPr>
          <w:rFonts w:ascii="Times New Roman" w:hAnsi="Times New Roman" w:cs="Times New Roman"/>
          <w:i/>
          <w:sz w:val="24"/>
          <w:szCs w:val="24"/>
        </w:rPr>
        <w:t>GBP1P1</w:t>
      </w:r>
      <w:r w:rsidRPr="00466A5F">
        <w:rPr>
          <w:rFonts w:ascii="Times New Roman" w:hAnsi="Times New Roman" w:cs="Times New Roman"/>
          <w:sz w:val="24"/>
          <w:szCs w:val="24"/>
        </w:rPr>
        <w:t xml:space="preserve"> knockdown stable W038 OC was obtained </w:t>
      </w:r>
      <w:r w:rsidRPr="00466A5F">
        <w:rPr>
          <w:rFonts w:ascii="Times New Roman" w:hAnsi="Times New Roman" w:cs="Times New Roman" w:hint="eastAsia"/>
          <w:sz w:val="24"/>
          <w:szCs w:val="24"/>
        </w:rPr>
        <w:t>as</w:t>
      </w:r>
      <w:r w:rsidRPr="00466A5F">
        <w:rPr>
          <w:rFonts w:ascii="Times New Roman" w:hAnsi="Times New Roman" w:cs="Times New Roman"/>
          <w:sz w:val="24"/>
          <w:szCs w:val="24"/>
        </w:rPr>
        <w:t xml:space="preserve"> experimental group</w:t>
      </w:r>
      <w:r w:rsidRPr="00466A5F">
        <w:rPr>
          <w:rFonts w:ascii="Times New Roman" w:hAnsi="Times New Roman" w:cs="Times New Roman" w:hint="eastAsia"/>
          <w:sz w:val="24"/>
          <w:szCs w:val="24"/>
        </w:rPr>
        <w:t>.</w:t>
      </w:r>
      <w:r w:rsidRPr="00466A5F">
        <w:rPr>
          <w:rFonts w:ascii="Times New Roman" w:hAnsi="Times New Roman" w:cs="Times New Roman"/>
          <w:sz w:val="24"/>
          <w:szCs w:val="24"/>
        </w:rPr>
        <w:t xml:space="preserve"> The negative control group with disordered shRNA were named sh-CTRL W038.</w:t>
      </w:r>
    </w:p>
    <w:p w:rsidR="000E5A06" w:rsidRPr="00466A5F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A5F">
        <w:rPr>
          <w:rFonts w:ascii="Times New Roman" w:hAnsi="Times New Roman" w:cs="Times New Roman"/>
          <w:b/>
          <w:sz w:val="24"/>
          <w:szCs w:val="24"/>
        </w:rPr>
        <w:t>Number within each group</w:t>
      </w:r>
    </w:p>
    <w:p w:rsidR="000E5A06" w:rsidRPr="00D62D2C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2D2C">
        <w:rPr>
          <w:rFonts w:ascii="Times New Roman" w:hAnsi="Times New Roman" w:cs="Times New Roman"/>
          <w:sz w:val="24"/>
          <w:szCs w:val="24"/>
        </w:rPr>
        <w:t>The biological replicates were 3 for each group.</w:t>
      </w:r>
    </w:p>
    <w:p w:rsidR="000E5A06" w:rsidRPr="00413250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</w:p>
    <w:p w:rsidR="000E5A06" w:rsidRPr="003D300E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300E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ample</w:t>
      </w:r>
    </w:p>
    <w:p w:rsidR="000E5A06" w:rsidRPr="005E58BA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8BA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>W038 OC were inoculated with a density of 2</w:t>
      </w:r>
      <w:r w:rsidRPr="00466A5F">
        <w:rPr>
          <w:rFonts w:ascii="宋体" w:eastAsia="宋体" w:hAnsi="宋体" w:cs="Times New Roman" w:hint="eastAsia"/>
          <w:sz w:val="24"/>
          <w:szCs w:val="24"/>
        </w:rPr>
        <w:t>×</w:t>
      </w:r>
      <w:r w:rsidRPr="00466A5F">
        <w:rPr>
          <w:rFonts w:ascii="Times New Roman" w:hAnsi="Times New Roman" w:cs="Times New Roman"/>
          <w:sz w:val="24"/>
          <w:szCs w:val="24"/>
        </w:rPr>
        <w:t>10</w:t>
      </w:r>
      <w:r w:rsidRPr="00466A5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66A5F">
        <w:rPr>
          <w:rFonts w:ascii="Times New Roman" w:hAnsi="Times New Roman" w:cs="Times New Roman" w:hint="eastAsia"/>
          <w:sz w:val="24"/>
          <w:szCs w:val="24"/>
        </w:rPr>
        <w:t>/m</w:t>
      </w:r>
      <w:r w:rsidRPr="00466A5F">
        <w:rPr>
          <w:rFonts w:ascii="Times New Roman" w:hAnsi="Times New Roman" w:cs="Times New Roman"/>
          <w:sz w:val="24"/>
          <w:szCs w:val="24"/>
        </w:rPr>
        <w:t xml:space="preserve">l and cultured with </w:t>
      </w:r>
      <w:r w:rsidRPr="00451EC3">
        <w:rPr>
          <w:rFonts w:ascii="Times New Roman" w:hAnsi="Times New Roman" w:cs="Times New Roman"/>
          <w:sz w:val="24"/>
          <w:szCs w:val="24"/>
        </w:rPr>
        <w:t>6-well culture</w:t>
      </w:r>
      <w:r w:rsidRPr="00466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Pr="00466A5F">
        <w:rPr>
          <w:rFonts w:ascii="Times New Roman" w:hAnsi="Times New Roman" w:cs="Times New Roman"/>
          <w:sz w:val="24"/>
          <w:szCs w:val="24"/>
        </w:rPr>
        <w:t xml:space="preserve">, </w:t>
      </w:r>
      <w:r w:rsidRPr="00BF694D">
        <w:rPr>
          <w:rFonts w:ascii="Times New Roman" w:hAnsi="Times New Roman" w:cs="Times New Roman"/>
          <w:sz w:val="24"/>
          <w:szCs w:val="24"/>
        </w:rPr>
        <w:t>and RNA was extracted after experimental intervention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A0079C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79C">
        <w:rPr>
          <w:rFonts w:ascii="Times New Roman" w:hAnsi="Times New Roman" w:cs="Times New Roman"/>
          <w:b/>
          <w:sz w:val="24"/>
          <w:szCs w:val="24"/>
        </w:rPr>
        <w:t>Microdissection or macrodissection</w:t>
      </w:r>
    </w:p>
    <w:p w:rsidR="000E5A06" w:rsidRPr="002161B6" w:rsidRDefault="000E5A06" w:rsidP="000E5A0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Fluorescence microscopy (Lecia, Wetzlar, Germany).</w:t>
      </w:r>
    </w:p>
    <w:p w:rsidR="000E5A06" w:rsidRPr="00A47229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229">
        <w:rPr>
          <w:rFonts w:ascii="Times New Roman" w:hAnsi="Times New Roman" w:cs="Times New Roman"/>
          <w:b/>
          <w:sz w:val="24"/>
          <w:szCs w:val="24"/>
        </w:rPr>
        <w:t>Processing procedure</w:t>
      </w:r>
    </w:p>
    <w:p w:rsidR="000E5A06" w:rsidRPr="00A47229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229">
        <w:rPr>
          <w:rFonts w:ascii="Times New Roman" w:hAnsi="Times New Roman" w:cs="Times New Roman"/>
          <w:sz w:val="24"/>
          <w:szCs w:val="24"/>
        </w:rPr>
        <w:t>Target cells were cultured with 2 μg/ml of puromycin.</w:t>
      </w:r>
    </w:p>
    <w:p w:rsidR="000E5A06" w:rsidRPr="00466A5F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A5F">
        <w:rPr>
          <w:rFonts w:ascii="Times New Roman" w:hAnsi="Times New Roman" w:cs="Times New Roman"/>
          <w:b/>
          <w:sz w:val="24"/>
          <w:szCs w:val="24"/>
        </w:rPr>
        <w:t>If frozen - how and how quickly?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 </w:t>
      </w:r>
      <w:r w:rsidRPr="006D4401">
        <w:rPr>
          <w:rFonts w:ascii="Times New Roman" w:hAnsi="Times New Roman" w:cs="Times New Roman"/>
          <w:sz w:val="24"/>
          <w:szCs w:val="24"/>
        </w:rPr>
        <w:t>frozen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466A5F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A5F">
        <w:rPr>
          <w:rFonts w:ascii="Times New Roman" w:hAnsi="Times New Roman" w:cs="Times New Roman"/>
          <w:b/>
          <w:sz w:val="24"/>
          <w:szCs w:val="24"/>
        </w:rPr>
        <w:t>If fixed - with what, how quickly?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 fixed.</w:t>
      </w:r>
    </w:p>
    <w:p w:rsidR="000E5A06" w:rsidRPr="00466A5F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A5F">
        <w:rPr>
          <w:rFonts w:ascii="Times New Roman" w:hAnsi="Times New Roman" w:cs="Times New Roman"/>
          <w:b/>
          <w:sz w:val="24"/>
          <w:szCs w:val="24"/>
        </w:rPr>
        <w:t>Sample storage conditions and duration (especially for FFPE samples)</w:t>
      </w:r>
    </w:p>
    <w:p w:rsidR="000E5A06" w:rsidRPr="00A47229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229">
        <w:rPr>
          <w:rFonts w:ascii="Times New Roman" w:hAnsi="Times New Roman" w:cs="Times New Roman"/>
          <w:sz w:val="24"/>
          <w:szCs w:val="24"/>
        </w:rPr>
        <w:t xml:space="preserve">  Total RNA was extracted by TRIzol method immediately after the intervention.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Pr="00A47229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7229">
        <w:rPr>
          <w:rFonts w:ascii="Times New Roman" w:hAnsi="Times New Roman" w:cs="Times New Roman"/>
          <w:b/>
          <w:sz w:val="28"/>
          <w:szCs w:val="28"/>
        </w:rPr>
        <w:t>Nucleic acid extraction</w:t>
      </w:r>
    </w:p>
    <w:p w:rsidR="000E5A06" w:rsidRPr="00A91B73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1B73">
        <w:rPr>
          <w:rFonts w:ascii="Times New Roman" w:hAnsi="Times New Roman" w:cs="Times New Roman"/>
          <w:b/>
          <w:sz w:val="24"/>
          <w:szCs w:val="24"/>
        </w:rPr>
        <w:t>Procedure and/or instrumentation</w:t>
      </w:r>
    </w:p>
    <w:p w:rsidR="000E5A06" w:rsidRPr="00A0079C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​  After the culture solution was sucked out, 1ml of Trizol was added to each hole of the 6-well culture plate, and the solution of Trizol cells was blown up and sucked into a 1.5ml dynamic EP tube.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Absorb Trizol into 1.5ml dynamic EP tube (apply dynamic gun tip)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Let stand at room temperature for 5 minutes;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Add 0.3ml of chloroform, cover tightly and mix manually for 15 seconds;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2 - 3 minutes for the temperature;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 w:hint="eastAsia"/>
          <w:sz w:val="24"/>
          <w:szCs w:val="24"/>
        </w:rPr>
        <w:t>Low temperature centrifuge 4</w:t>
      </w:r>
      <w:r w:rsidRPr="00A0079C">
        <w:rPr>
          <w:rFonts w:ascii="Times New Roman" w:hAnsi="Times New Roman" w:cs="Times New Roman" w:hint="eastAsia"/>
          <w:sz w:val="24"/>
          <w:szCs w:val="24"/>
        </w:rPr>
        <w:t>℃</w:t>
      </w:r>
      <w:r w:rsidRPr="00A0079C">
        <w:rPr>
          <w:rFonts w:ascii="Times New Roman" w:hAnsi="Times New Roman" w:cs="Times New Roman" w:hint="eastAsia"/>
          <w:sz w:val="24"/>
          <w:szCs w:val="24"/>
        </w:rPr>
        <w:t>, 12000g centrifuge for 1</w:t>
      </w:r>
      <w:r w:rsidRPr="00A0079C">
        <w:rPr>
          <w:rFonts w:ascii="Times New Roman" w:hAnsi="Times New Roman" w:cs="Times New Roman"/>
          <w:sz w:val="24"/>
          <w:szCs w:val="24"/>
        </w:rPr>
        <w:t>0</w:t>
      </w:r>
      <w:r w:rsidRPr="00A0079C">
        <w:rPr>
          <w:rFonts w:ascii="Times New Roman" w:hAnsi="Times New Roman" w:cs="Times New Roman" w:hint="eastAsia"/>
          <w:sz w:val="24"/>
          <w:szCs w:val="24"/>
        </w:rPr>
        <w:t xml:space="preserve"> minutes;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Approximately 0.4ml of the supernatant is transferred to a 1.5ml dynamic EP tube;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Add 0.5ml of isopropyl alcohol, mix well and let stand at room temperature for 10 minutes;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Low temperature centrifuges, 10,000 g centrifuges for 10 minutes;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Discard the supernatant, add 1ml 75% ethanol (prepared with DEPC treated water) and mix well;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 w:hint="eastAsia"/>
          <w:sz w:val="24"/>
          <w:szCs w:val="24"/>
        </w:rPr>
        <w:t>Low temperature centrifuge 4</w:t>
      </w:r>
      <w:r w:rsidRPr="00A0079C">
        <w:rPr>
          <w:rFonts w:ascii="Times New Roman" w:hAnsi="Times New Roman" w:cs="Times New Roman" w:hint="eastAsia"/>
          <w:sz w:val="24"/>
          <w:szCs w:val="24"/>
        </w:rPr>
        <w:t>℃</w:t>
      </w:r>
      <w:r w:rsidRPr="00A0079C">
        <w:rPr>
          <w:rFonts w:ascii="Times New Roman" w:hAnsi="Times New Roman" w:cs="Times New Roman" w:hint="eastAsia"/>
          <w:sz w:val="24"/>
          <w:szCs w:val="24"/>
        </w:rPr>
        <w:t>, 7000g centrifuge for 5 minutes;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Discard the supernatant and dry at room temperature for 10 minutes;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 w:hint="eastAsia"/>
          <w:sz w:val="24"/>
          <w:szCs w:val="24"/>
        </w:rPr>
        <w:t>DEPC treated water is dissolved in 20ul and stored at -80</w:t>
      </w:r>
      <w:r w:rsidRPr="00A0079C">
        <w:rPr>
          <w:rFonts w:ascii="Times New Roman" w:hAnsi="Times New Roman" w:cs="Times New Roman" w:hint="eastAsia"/>
          <w:sz w:val="24"/>
          <w:szCs w:val="24"/>
        </w:rPr>
        <w:t>℃</w:t>
      </w:r>
      <w:r w:rsidRPr="00A0079C">
        <w:rPr>
          <w:rFonts w:ascii="Times New Roman" w:hAnsi="Times New Roman" w:cs="Times New Roman" w:hint="eastAsia"/>
          <w:sz w:val="24"/>
          <w:szCs w:val="24"/>
        </w:rPr>
        <w:t>;</w:t>
      </w:r>
    </w:p>
    <w:p w:rsidR="000E5A06" w:rsidRPr="00A0079C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79C">
        <w:rPr>
          <w:rFonts w:ascii="Times New Roman" w:hAnsi="Times New Roman" w:cs="Times New Roman"/>
          <w:sz w:val="24"/>
          <w:szCs w:val="24"/>
        </w:rPr>
        <w:t>The total RNA concentration of the sample was detected using an ultraviolet spectrophotometer.</w:t>
      </w:r>
    </w:p>
    <w:p w:rsidR="000E5A06" w:rsidRPr="00A47229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229">
        <w:rPr>
          <w:rFonts w:ascii="Times New Roman" w:hAnsi="Times New Roman" w:cs="Times New Roman"/>
          <w:b/>
          <w:sz w:val="24"/>
          <w:szCs w:val="24"/>
        </w:rPr>
        <w:t>Name of kit and details of any modifications</w:t>
      </w:r>
    </w:p>
    <w:p w:rsidR="000E5A06" w:rsidRDefault="000E5A06" w:rsidP="000E5A06">
      <w:pPr>
        <w:spacing w:line="360" w:lineRule="auto"/>
        <w:rPr>
          <w:color w:val="FF0000"/>
        </w:rPr>
      </w:pPr>
      <w:r w:rsidRPr="00602A8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47229">
        <w:rPr>
          <w:rFonts w:ascii="Times New Roman" w:hAnsi="Times New Roman" w:cs="Times New Roman"/>
          <w:sz w:val="24"/>
          <w:szCs w:val="24"/>
        </w:rPr>
        <w:t>RNA was obtained from W038 OC samples using TRIzol® reagent.</w:t>
      </w:r>
      <w:r w:rsidRPr="00A47229">
        <w:t xml:space="preserve"> </w:t>
      </w:r>
    </w:p>
    <w:p w:rsidR="000E5A06" w:rsidRPr="00654DB3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4DB3">
        <w:rPr>
          <w:rFonts w:ascii="Times New Roman" w:hAnsi="Times New Roman" w:cs="Times New Roman"/>
          <w:b/>
          <w:sz w:val="24"/>
          <w:szCs w:val="24"/>
        </w:rPr>
        <w:t>Source of additional reagents used</w:t>
      </w:r>
    </w:p>
    <w:p w:rsidR="000E5A06" w:rsidRPr="00654DB3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DB3">
        <w:rPr>
          <w:rFonts w:ascii="Times New Roman" w:hAnsi="Times New Roman" w:cs="Times New Roman"/>
          <w:sz w:val="24"/>
          <w:szCs w:val="24"/>
        </w:rPr>
        <w:t>Sigma</w:t>
      </w:r>
      <w:r w:rsidRPr="00654DB3">
        <w:t xml:space="preserve"> (</w:t>
      </w:r>
      <w:r w:rsidRPr="00654DB3">
        <w:rPr>
          <w:rFonts w:ascii="Times New Roman" w:hAnsi="Times New Roman" w:cs="Times New Roman"/>
          <w:sz w:val="24"/>
          <w:szCs w:val="24"/>
        </w:rPr>
        <w:t xml:space="preserve">Sigma Aldrich (Shanghai) Trading Co., LTD) and Solarbio (Beijing Solaibao Technology Co., LTD). </w:t>
      </w:r>
    </w:p>
    <w:p w:rsidR="000E5A06" w:rsidRPr="005E58BA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8BA">
        <w:rPr>
          <w:rFonts w:ascii="Times New Roman" w:hAnsi="Times New Roman" w:cs="Times New Roman"/>
          <w:b/>
          <w:sz w:val="24"/>
          <w:szCs w:val="24"/>
        </w:rPr>
        <w:t>Details of DNase or RNAse treatment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CD65FD">
        <w:rPr>
          <w:rFonts w:ascii="Times New Roman" w:hAnsi="Times New Roman" w:cs="Times New Roman"/>
          <w:sz w:val="24"/>
          <w:szCs w:val="24"/>
        </w:rPr>
        <w:t xml:space="preserve">RNA was obtained from </w:t>
      </w:r>
      <w:r>
        <w:rPr>
          <w:rFonts w:ascii="Times New Roman" w:hAnsi="Times New Roman" w:cs="Times New Roman"/>
          <w:sz w:val="24"/>
          <w:szCs w:val="24"/>
        </w:rPr>
        <w:t>W038 OC</w:t>
      </w:r>
      <w:r w:rsidRPr="00CD65FD">
        <w:rPr>
          <w:rFonts w:ascii="Times New Roman" w:hAnsi="Times New Roman" w:cs="Times New Roman"/>
          <w:sz w:val="24"/>
          <w:szCs w:val="24"/>
        </w:rPr>
        <w:t xml:space="preserve"> samples using TRIzol® reagent and reverse-</w:t>
      </w:r>
      <w:r w:rsidRPr="00CD65FD">
        <w:rPr>
          <w:rFonts w:ascii="Times New Roman" w:hAnsi="Times New Roman" w:cs="Times New Roman"/>
          <w:sz w:val="24"/>
          <w:szCs w:val="24"/>
        </w:rPr>
        <w:lastRenderedPageBreak/>
        <w:t>transcribed</w:t>
      </w:r>
      <w:r w:rsidRPr="006876A5"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6876A5">
        <w:rPr>
          <w:rFonts w:ascii="Times New Roman" w:hAnsi="Times New Roman" w:cs="Times New Roman" w:hint="eastAsia"/>
          <w:sz w:val="24"/>
          <w:szCs w:val="24"/>
        </w:rPr>
        <w:t>F</w:t>
      </w:r>
      <w:r w:rsidRPr="006876A5">
        <w:rPr>
          <w:rFonts w:ascii="Times New Roman" w:hAnsi="Times New Roman" w:cs="Times New Roman"/>
          <w:sz w:val="24"/>
          <w:szCs w:val="24"/>
        </w:rPr>
        <w:t xml:space="preserve">astKing gDNA Dispelling RT SuperMix (KR118-02, TIANGEN). All experimental procedures were performed as specified in the kit instructions. </w:t>
      </w:r>
    </w:p>
    <w:p w:rsidR="000E5A06" w:rsidRPr="006876A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A5">
        <w:rPr>
          <w:rFonts w:ascii="Times New Roman" w:hAnsi="Times New Roman" w:cs="Times New Roman"/>
          <w:b/>
          <w:sz w:val="24"/>
          <w:szCs w:val="24"/>
        </w:rPr>
        <w:t>Contamination assessment (DNA or RNA)</w:t>
      </w:r>
    </w:p>
    <w:p w:rsidR="000E5A06" w:rsidRPr="006876A5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876A5">
        <w:rPr>
          <w:rFonts w:ascii="Times New Roman" w:hAnsi="Times New Roman" w:cs="Times New Roman"/>
          <w:sz w:val="24"/>
          <w:szCs w:val="24"/>
        </w:rPr>
        <w:t>OD</w:t>
      </w:r>
      <w:r w:rsidRPr="006876A5">
        <w:rPr>
          <w:rFonts w:ascii="Times New Roman" w:hAnsi="Times New Roman" w:cs="Times New Roman"/>
          <w:sz w:val="24"/>
          <w:szCs w:val="24"/>
          <w:vertAlign w:val="subscript"/>
        </w:rPr>
        <w:t>260/280</w:t>
      </w:r>
      <w:r w:rsidRPr="006876A5">
        <w:rPr>
          <w:rFonts w:ascii="Times New Roman" w:hAnsi="Times New Roman" w:cs="Times New Roman"/>
          <w:sz w:val="24"/>
          <w:szCs w:val="24"/>
        </w:rPr>
        <w:t xml:space="preserve"> values of RNA samples were detected by ultraviolet spectrophotometer, and OD</w:t>
      </w:r>
      <w:r w:rsidRPr="006876A5">
        <w:rPr>
          <w:rFonts w:ascii="Times New Roman" w:hAnsi="Times New Roman" w:cs="Times New Roman"/>
          <w:sz w:val="24"/>
          <w:szCs w:val="24"/>
          <w:vertAlign w:val="subscript"/>
        </w:rPr>
        <w:t>260/280</w:t>
      </w:r>
      <w:r w:rsidRPr="006876A5">
        <w:rPr>
          <w:rFonts w:ascii="Times New Roman" w:hAnsi="Times New Roman" w:cs="Times New Roman"/>
          <w:sz w:val="24"/>
          <w:szCs w:val="24"/>
        </w:rPr>
        <w:t xml:space="preserve"> values of all samples were greater than 1.8 and less than 2.</w:t>
      </w:r>
    </w:p>
    <w:p w:rsidR="000E5A06" w:rsidRPr="006876A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A5">
        <w:rPr>
          <w:rFonts w:ascii="Times New Roman" w:hAnsi="Times New Roman" w:cs="Times New Roman"/>
          <w:b/>
          <w:sz w:val="24"/>
          <w:szCs w:val="24"/>
        </w:rPr>
        <w:t>Nucleic acid quantification</w:t>
      </w:r>
    </w:p>
    <w:p w:rsidR="000E5A06" w:rsidRPr="006876A5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A5">
        <w:rPr>
          <w:rFonts w:ascii="Times New Roman" w:hAnsi="Times New Roman" w:cs="Times New Roman"/>
          <w:sz w:val="24"/>
          <w:szCs w:val="24"/>
        </w:rPr>
        <w:t>Nucleic acid had a high absorption peak in the UV region (260 nm), and the concentration of nucleic acid could be calculated according to the apparent molar absorption coefficient.</w:t>
      </w:r>
    </w:p>
    <w:p w:rsidR="000E5A06" w:rsidRPr="006876A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A5">
        <w:rPr>
          <w:rFonts w:ascii="Times New Roman" w:hAnsi="Times New Roman" w:cs="Times New Roman"/>
          <w:b/>
          <w:sz w:val="24"/>
          <w:szCs w:val="24"/>
        </w:rPr>
        <w:t>Instrument and method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2602BB">
        <w:rPr>
          <w:rFonts w:ascii="Times New Roman" w:hAnsi="Times New Roman" w:cs="Times New Roman"/>
          <w:sz w:val="24"/>
          <w:szCs w:val="24"/>
        </w:rPr>
        <w:t>The RNA to be measured was dropped into the detection area, and the RNA concentration of the sample was detected by ultraviolet spectrophotometer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2602BB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02BB">
        <w:rPr>
          <w:rFonts w:ascii="Times New Roman" w:hAnsi="Times New Roman" w:cs="Times New Roman"/>
          <w:b/>
          <w:sz w:val="24"/>
          <w:szCs w:val="24"/>
        </w:rPr>
        <w:t>RNA integrity method/instrument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B760C3">
        <w:rPr>
          <w:rFonts w:ascii="Times New Roman" w:hAnsi="Times New Roman" w:cs="Times New Roman"/>
          <w:sz w:val="24"/>
          <w:szCs w:val="24"/>
        </w:rPr>
        <w:t>RNA integrity was monitored by agarose gel electrophoresis, and the 28S/18S of each sample were between 1.7 and 2.1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A91B73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1B73">
        <w:rPr>
          <w:rFonts w:ascii="Times New Roman" w:hAnsi="Times New Roman" w:cs="Times New Roman"/>
          <w:b/>
          <w:sz w:val="24"/>
          <w:szCs w:val="24"/>
        </w:rPr>
        <w:t>RIN/RQI or Cq of 3’ and 5’ transcripts</w:t>
      </w:r>
    </w:p>
    <w:p w:rsidR="000E5A06" w:rsidRPr="00A91B73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91B73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A91B73">
        <w:rPr>
          <w:rFonts w:ascii="Times New Roman" w:hAnsi="Times New Roman" w:cs="Times New Roman" w:hint="eastAsia"/>
          <w:sz w:val="24"/>
          <w:szCs w:val="24"/>
        </w:rPr>
        <w:t>wa</w:t>
      </w:r>
      <w:r w:rsidRPr="00A91B73">
        <w:rPr>
          <w:rFonts w:ascii="Times New Roman" w:hAnsi="Times New Roman" w:cs="Times New Roman"/>
          <w:sz w:val="24"/>
          <w:szCs w:val="24"/>
        </w:rPr>
        <w:t>s not available.</w:t>
      </w:r>
    </w:p>
    <w:p w:rsidR="000E5A06" w:rsidRPr="005F277F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277F">
        <w:rPr>
          <w:rFonts w:ascii="Times New Roman" w:hAnsi="Times New Roman" w:cs="Times New Roman"/>
          <w:b/>
          <w:sz w:val="24"/>
          <w:szCs w:val="24"/>
        </w:rPr>
        <w:t>Inhibition testing (Cq dilutions, spike or other)</w:t>
      </w:r>
    </w:p>
    <w:p w:rsidR="000E5A06" w:rsidRPr="005F277F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7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277F">
        <w:rPr>
          <w:rFonts w:ascii="Times New Roman" w:hAnsi="Times New Roman" w:cs="Times New Roman"/>
          <w:sz w:val="24"/>
          <w:szCs w:val="24"/>
        </w:rPr>
        <w:t>The target gene dissolution curves of all samples were unimodal.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06" w:rsidRPr="00462BBC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BBC">
        <w:rPr>
          <w:rFonts w:ascii="Times New Roman" w:hAnsi="Times New Roman" w:cs="Times New Roman"/>
          <w:b/>
          <w:sz w:val="28"/>
          <w:szCs w:val="28"/>
        </w:rPr>
        <w:t>Reverse transcription</w:t>
      </w:r>
    </w:p>
    <w:p w:rsidR="000E5A06" w:rsidRPr="00327AF8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7AF8">
        <w:rPr>
          <w:rFonts w:ascii="Times New Roman" w:hAnsi="Times New Roman" w:cs="Times New Roman"/>
          <w:b/>
          <w:sz w:val="24"/>
          <w:szCs w:val="24"/>
        </w:rPr>
        <w:t>Complete reaction conditions</w:t>
      </w:r>
    </w:p>
    <w:p w:rsidR="000E5A06" w:rsidRPr="00327AF8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AF8">
        <w:rPr>
          <w:rFonts w:ascii="Times New Roman" w:hAnsi="Times New Roman" w:cs="Times New Roman"/>
          <w:sz w:val="24"/>
          <w:szCs w:val="24"/>
        </w:rPr>
        <w:t>All experimental procedures were conducted as specified in the kit instructions (</w:t>
      </w:r>
      <w:r w:rsidRPr="00327AF8">
        <w:rPr>
          <w:rFonts w:ascii="Times New Roman" w:hAnsi="Times New Roman" w:cs="Times New Roman" w:hint="eastAsia"/>
          <w:sz w:val="24"/>
          <w:szCs w:val="24"/>
        </w:rPr>
        <w:t>F</w:t>
      </w:r>
      <w:r w:rsidRPr="00327AF8">
        <w:rPr>
          <w:rFonts w:ascii="Times New Roman" w:hAnsi="Times New Roman" w:cs="Times New Roman"/>
          <w:sz w:val="24"/>
          <w:szCs w:val="24"/>
        </w:rPr>
        <w:t>astKing gDNA Dispelling RT SuperMix, KR118-02, TIANGEN).</w:t>
      </w:r>
    </w:p>
    <w:p w:rsidR="000E5A06" w:rsidRPr="00A23BFA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BFA">
        <w:rPr>
          <w:rFonts w:ascii="Times New Roman" w:hAnsi="Times New Roman" w:cs="Times New Roman"/>
          <w:b/>
          <w:sz w:val="24"/>
          <w:szCs w:val="24"/>
        </w:rPr>
        <w:t>Amount of RNA and reaction volume</w:t>
      </w:r>
    </w:p>
    <w:p w:rsidR="000E5A06" w:rsidRPr="00A23BF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23BFA">
        <w:rPr>
          <w:rFonts w:ascii="Times New Roman" w:hAnsi="Times New Roman" w:cs="Times New Roman"/>
          <w:sz w:val="24"/>
          <w:szCs w:val="24"/>
        </w:rPr>
        <w:t>5×FastKing-RT SuperMix       4.0 μl</w:t>
      </w:r>
    </w:p>
    <w:p w:rsidR="000E5A06" w:rsidRPr="00A23BF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23BFA">
        <w:rPr>
          <w:rFonts w:ascii="Times New Roman" w:hAnsi="Times New Roman" w:cs="Times New Roman"/>
          <w:sz w:val="24"/>
          <w:szCs w:val="24"/>
        </w:rPr>
        <w:t>Total RNA                 2</w:t>
      </w:r>
      <w:r w:rsidRPr="00A23BFA">
        <w:rPr>
          <w:rFonts w:ascii="Times New Roman" w:hAnsi="Times New Roman" w:cs="Times New Roman" w:hint="eastAsia"/>
          <w:sz w:val="24"/>
          <w:szCs w:val="24"/>
        </w:rPr>
        <w:t>.</w:t>
      </w:r>
      <w:r w:rsidRPr="00A23BFA">
        <w:rPr>
          <w:rFonts w:ascii="Times New Roman" w:hAnsi="Times New Roman" w:cs="Times New Roman"/>
          <w:sz w:val="24"/>
          <w:szCs w:val="24"/>
        </w:rPr>
        <w:t>0 μg</w:t>
      </w:r>
    </w:p>
    <w:p w:rsidR="000E5A06" w:rsidRPr="00A23BF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23BFA">
        <w:rPr>
          <w:rFonts w:ascii="Times New Roman" w:hAnsi="Times New Roman" w:cs="Times New Roman"/>
          <w:sz w:val="24"/>
          <w:szCs w:val="24"/>
        </w:rPr>
        <w:t>RNase Free dH2O       up to 20 μl</w:t>
      </w:r>
    </w:p>
    <w:p w:rsidR="000E5A06" w:rsidRPr="00677F27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7F27">
        <w:rPr>
          <w:rFonts w:ascii="Times New Roman" w:hAnsi="Times New Roman" w:cs="Times New Roman"/>
          <w:b/>
          <w:sz w:val="24"/>
          <w:szCs w:val="24"/>
        </w:rPr>
        <w:t>Priming oligonucleotide (if using GSP) and concentration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932946">
        <w:rPr>
          <w:rFonts w:ascii="Times New Roman" w:hAnsi="Times New Roman" w:cs="Times New Roman"/>
          <w:sz w:val="24"/>
          <w:szCs w:val="24"/>
        </w:rPr>
        <w:lastRenderedPageBreak/>
        <w:t xml:space="preserve">RNA was reverse-transcribed with the </w:t>
      </w:r>
      <w:r w:rsidRPr="00327AF8">
        <w:rPr>
          <w:rFonts w:ascii="Times New Roman" w:hAnsi="Times New Roman" w:cs="Times New Roman" w:hint="eastAsia"/>
          <w:sz w:val="24"/>
          <w:szCs w:val="24"/>
        </w:rPr>
        <w:t>F</w:t>
      </w:r>
      <w:r w:rsidRPr="00327AF8">
        <w:rPr>
          <w:rFonts w:ascii="Times New Roman" w:hAnsi="Times New Roman" w:cs="Times New Roman"/>
          <w:sz w:val="24"/>
          <w:szCs w:val="24"/>
        </w:rPr>
        <w:t>astKing gDNA Dispelling RT SuperMix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AF8">
        <w:rPr>
          <w:rFonts w:ascii="Times New Roman" w:hAnsi="Times New Roman" w:cs="Times New Roman"/>
          <w:sz w:val="24"/>
          <w:szCs w:val="24"/>
        </w:rPr>
        <w:t>KR118-02, TIANGEN)</w:t>
      </w:r>
      <w:r w:rsidRPr="00547AA2">
        <w:rPr>
          <w:rFonts w:ascii="Times New Roman" w:hAnsi="Times New Roman" w:cs="Times New Roman"/>
          <w:sz w:val="24"/>
          <w:szCs w:val="24"/>
        </w:rPr>
        <w:t xml:space="preserve"> in this experiment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2946">
        <w:t xml:space="preserve"> </w:t>
      </w:r>
      <w:r w:rsidRPr="00932946">
        <w:rPr>
          <w:rFonts w:ascii="Times New Roman" w:hAnsi="Times New Roman" w:cs="Times New Roman"/>
          <w:sz w:val="24"/>
          <w:szCs w:val="24"/>
        </w:rPr>
        <w:t xml:space="preserve">The kit includes reagent </w:t>
      </w:r>
      <w:r w:rsidRPr="00A23BFA">
        <w:rPr>
          <w:rFonts w:ascii="Times New Roman" w:hAnsi="Times New Roman" w:cs="Times New Roman"/>
          <w:sz w:val="24"/>
          <w:szCs w:val="24"/>
        </w:rPr>
        <w:t>FastKing-RT SuperMix</w:t>
      </w:r>
      <w:r w:rsidRPr="00932946">
        <w:rPr>
          <w:rFonts w:ascii="Times New Roman" w:hAnsi="Times New Roman" w:cs="Times New Roman"/>
          <w:sz w:val="24"/>
          <w:szCs w:val="24"/>
        </w:rPr>
        <w:t>, which contains dNTP Mixture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932946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946">
        <w:rPr>
          <w:rFonts w:ascii="Times New Roman" w:hAnsi="Times New Roman" w:cs="Times New Roman"/>
          <w:b/>
          <w:sz w:val="24"/>
          <w:szCs w:val="24"/>
        </w:rPr>
        <w:t>Reverse transcriptase and concentration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65FD">
        <w:rPr>
          <w:rFonts w:ascii="Times New Roman" w:hAnsi="Times New Roman" w:cs="Times New Roman"/>
          <w:sz w:val="24"/>
          <w:szCs w:val="24"/>
        </w:rPr>
        <w:t xml:space="preserve">RNA was reverse-transcribed </w:t>
      </w:r>
      <w:r w:rsidRPr="006876A5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6876A5">
        <w:rPr>
          <w:rFonts w:ascii="Times New Roman" w:hAnsi="Times New Roman" w:cs="Times New Roman" w:hint="eastAsia"/>
          <w:sz w:val="24"/>
          <w:szCs w:val="24"/>
        </w:rPr>
        <w:t>F</w:t>
      </w:r>
      <w:r w:rsidRPr="006876A5">
        <w:rPr>
          <w:rFonts w:ascii="Times New Roman" w:hAnsi="Times New Roman" w:cs="Times New Roman"/>
          <w:sz w:val="24"/>
          <w:szCs w:val="24"/>
        </w:rPr>
        <w:t>astKing gDNA Dispelling RT SuperMix (KR118-02, TIANGEN).</w:t>
      </w:r>
      <w:r w:rsidRPr="00932946">
        <w:t xml:space="preserve"> </w:t>
      </w:r>
      <w:r w:rsidRPr="00932946">
        <w:rPr>
          <w:rFonts w:ascii="Times New Roman" w:hAnsi="Times New Roman" w:cs="Times New Roman"/>
          <w:sz w:val="24"/>
          <w:szCs w:val="24"/>
        </w:rPr>
        <w:t>The kit contains Reverse transcriptase and RNase Inhibitor.</w:t>
      </w:r>
    </w:p>
    <w:p w:rsidR="000E5A06" w:rsidRPr="00C879C0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79C0">
        <w:rPr>
          <w:rFonts w:ascii="Times New Roman" w:hAnsi="Times New Roman" w:cs="Times New Roman"/>
          <w:b/>
          <w:sz w:val="24"/>
          <w:szCs w:val="24"/>
        </w:rPr>
        <w:t>Temperature and time</w:t>
      </w:r>
    </w:p>
    <w:p w:rsidR="000E5A06" w:rsidRPr="00C879C0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79C0">
        <w:rPr>
          <w:rFonts w:ascii="Times New Roman" w:hAnsi="Times New Roman" w:cs="Times New Roman"/>
          <w:sz w:val="24"/>
          <w:szCs w:val="24"/>
        </w:rPr>
        <w:t>42</w:t>
      </w:r>
      <w:r w:rsidRPr="00C879C0">
        <w:rPr>
          <w:rFonts w:ascii="Times New Roman" w:hAnsi="Times New Roman" w:cs="Times New Roman" w:hint="eastAsia"/>
          <w:sz w:val="24"/>
          <w:szCs w:val="24"/>
        </w:rPr>
        <w:t>℃</w:t>
      </w:r>
      <w:r w:rsidRPr="00C879C0">
        <w:rPr>
          <w:rFonts w:ascii="Times New Roman" w:hAnsi="Times New Roman" w:cs="Times New Roman" w:hint="eastAsia"/>
          <w:sz w:val="24"/>
          <w:szCs w:val="24"/>
        </w:rPr>
        <w:t xml:space="preserve"> 15 min</w:t>
      </w:r>
    </w:p>
    <w:p w:rsidR="000E5A06" w:rsidRPr="00C879C0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79C0">
        <w:rPr>
          <w:rFonts w:ascii="Times New Roman" w:hAnsi="Times New Roman" w:cs="Times New Roman"/>
          <w:sz w:val="24"/>
          <w:szCs w:val="24"/>
        </w:rPr>
        <w:t>9</w:t>
      </w:r>
      <w:r w:rsidRPr="00C879C0">
        <w:rPr>
          <w:rFonts w:ascii="Times New Roman" w:hAnsi="Times New Roman" w:cs="Times New Roman" w:hint="eastAsia"/>
          <w:sz w:val="24"/>
          <w:szCs w:val="24"/>
        </w:rPr>
        <w:t>5</w:t>
      </w:r>
      <w:r w:rsidRPr="00C879C0">
        <w:rPr>
          <w:rFonts w:ascii="Times New Roman" w:hAnsi="Times New Roman" w:cs="Times New Roman" w:hint="eastAsia"/>
          <w:sz w:val="24"/>
          <w:szCs w:val="24"/>
        </w:rPr>
        <w:t>℃</w:t>
      </w:r>
      <w:r w:rsidRPr="00C879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879C0">
        <w:rPr>
          <w:rFonts w:ascii="Times New Roman" w:hAnsi="Times New Roman" w:cs="Times New Roman"/>
          <w:sz w:val="24"/>
          <w:szCs w:val="24"/>
        </w:rPr>
        <w:t xml:space="preserve"> 3min</w:t>
      </w:r>
    </w:p>
    <w:p w:rsidR="000E5A06" w:rsidRPr="00DD015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15D">
        <w:rPr>
          <w:rFonts w:ascii="Times New Roman" w:hAnsi="Times New Roman" w:cs="Times New Roman"/>
          <w:b/>
          <w:sz w:val="24"/>
          <w:szCs w:val="24"/>
        </w:rPr>
        <w:t>Manufacturer of reagents and catalogue numbers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AF8">
        <w:rPr>
          <w:rFonts w:ascii="Times New Roman" w:hAnsi="Times New Roman" w:cs="Times New Roman" w:hint="eastAsia"/>
          <w:sz w:val="24"/>
          <w:szCs w:val="24"/>
        </w:rPr>
        <w:t>F</w:t>
      </w:r>
      <w:r w:rsidRPr="00327AF8">
        <w:rPr>
          <w:rFonts w:ascii="Times New Roman" w:hAnsi="Times New Roman" w:cs="Times New Roman"/>
          <w:sz w:val="24"/>
          <w:szCs w:val="24"/>
        </w:rPr>
        <w:t>astKing gDNA Dispelling RT SuperMix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AF8">
        <w:rPr>
          <w:rFonts w:ascii="Times New Roman" w:hAnsi="Times New Roman" w:cs="Times New Roman"/>
          <w:sz w:val="24"/>
          <w:szCs w:val="24"/>
        </w:rPr>
        <w:t>KR118-02, TIANGEN)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Pr="00C879C0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79C0">
        <w:rPr>
          <w:rFonts w:ascii="Times New Roman" w:hAnsi="Times New Roman" w:cs="Times New Roman"/>
          <w:b/>
          <w:sz w:val="28"/>
          <w:szCs w:val="28"/>
        </w:rPr>
        <w:t>qPCR target information</w:t>
      </w:r>
    </w:p>
    <w:p w:rsidR="000E5A06" w:rsidRPr="00DD015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15D">
        <w:rPr>
          <w:rFonts w:ascii="Times New Roman" w:hAnsi="Times New Roman" w:cs="Times New Roman"/>
          <w:b/>
          <w:sz w:val="24"/>
          <w:szCs w:val="24"/>
        </w:rPr>
        <w:t>Gene symbol</w:t>
      </w:r>
    </w:p>
    <w:p w:rsidR="000E5A06" w:rsidRPr="00DD015D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15D">
        <w:rPr>
          <w:rFonts w:ascii="Times New Roman" w:hAnsi="Times New Roman" w:cs="Times New Roman" w:hint="eastAsia"/>
          <w:sz w:val="24"/>
          <w:szCs w:val="24"/>
        </w:rPr>
        <w:t>Official Symbol</w:t>
      </w:r>
      <w:r w:rsidRPr="00DD015D">
        <w:rPr>
          <w:rFonts w:ascii="Times New Roman" w:hAnsi="Times New Roman" w:cs="Times New Roman" w:hint="eastAsia"/>
          <w:sz w:val="24"/>
          <w:szCs w:val="24"/>
        </w:rPr>
        <w:t>：</w:t>
      </w:r>
      <w:r w:rsidRPr="00DD015D">
        <w:rPr>
          <w:rFonts w:ascii="Times New Roman" w:hAnsi="Times New Roman" w:cs="Times New Roman" w:hint="eastAsia"/>
          <w:sz w:val="24"/>
          <w:szCs w:val="24"/>
        </w:rPr>
        <w:t>GBP1P1</w:t>
      </w:r>
    </w:p>
    <w:p w:rsidR="000E5A06" w:rsidRPr="00DD015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15D">
        <w:rPr>
          <w:rFonts w:ascii="Times New Roman" w:hAnsi="Times New Roman" w:cs="Times New Roman"/>
          <w:b/>
          <w:sz w:val="24"/>
          <w:szCs w:val="24"/>
        </w:rPr>
        <w:t>Sequence accession number</w:t>
      </w:r>
    </w:p>
    <w:p w:rsidR="000E5A06" w:rsidRPr="00DD015D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15D">
        <w:rPr>
          <w:rFonts w:ascii="Times New Roman" w:hAnsi="Times New Roman" w:cs="Times New Roman" w:hint="eastAsia"/>
          <w:sz w:val="24"/>
          <w:szCs w:val="24"/>
        </w:rPr>
        <w:t>Gene ID: 400759</w:t>
      </w:r>
    </w:p>
    <w:p w:rsidR="000E5A06" w:rsidRPr="00562B6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B65">
        <w:rPr>
          <w:rFonts w:ascii="Times New Roman" w:hAnsi="Times New Roman" w:cs="Times New Roman"/>
          <w:b/>
          <w:sz w:val="24"/>
          <w:szCs w:val="24"/>
        </w:rPr>
        <w:t>Amplicon length</w:t>
      </w:r>
    </w:p>
    <w:p w:rsidR="000E5A06" w:rsidRPr="00562B65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62B65">
        <w:rPr>
          <w:rFonts w:ascii="Times New Roman" w:hAnsi="Times New Roman" w:cs="Times New Roman" w:hint="eastAsia"/>
          <w:sz w:val="24"/>
          <w:szCs w:val="24"/>
        </w:rPr>
        <w:t>8</w:t>
      </w:r>
      <w:r w:rsidRPr="00562B65">
        <w:rPr>
          <w:rFonts w:ascii="Times New Roman" w:hAnsi="Times New Roman" w:cs="Times New Roman"/>
          <w:sz w:val="24"/>
          <w:szCs w:val="24"/>
        </w:rPr>
        <w:t>8.</w:t>
      </w:r>
    </w:p>
    <w:p w:rsidR="000E5A06" w:rsidRPr="00562B6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B65">
        <w:rPr>
          <w:rFonts w:ascii="Times New Roman" w:hAnsi="Times New Roman" w:cs="Times New Roman"/>
          <w:b/>
          <w:sz w:val="24"/>
          <w:szCs w:val="24"/>
        </w:rPr>
        <w:t>In silico specificity screen (BLAST, and so on)</w:t>
      </w:r>
    </w:p>
    <w:p w:rsidR="000E5A06" w:rsidRPr="00562B65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62B65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562B65">
        <w:rPr>
          <w:rFonts w:ascii="Times New Roman" w:hAnsi="Times New Roman" w:cs="Times New Roman" w:hint="eastAsia"/>
          <w:sz w:val="24"/>
          <w:szCs w:val="24"/>
        </w:rPr>
        <w:t>wa</w:t>
      </w:r>
      <w:r w:rsidRPr="00562B65">
        <w:rPr>
          <w:rFonts w:ascii="Times New Roman" w:hAnsi="Times New Roman" w:cs="Times New Roman"/>
          <w:sz w:val="24"/>
          <w:szCs w:val="24"/>
        </w:rPr>
        <w:t>s not available.</w:t>
      </w:r>
    </w:p>
    <w:p w:rsidR="000E5A06" w:rsidRPr="00562B6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B65">
        <w:rPr>
          <w:rFonts w:ascii="Times New Roman" w:hAnsi="Times New Roman" w:cs="Times New Roman"/>
          <w:b/>
          <w:sz w:val="24"/>
          <w:szCs w:val="24"/>
        </w:rPr>
        <w:t>Location of each primer by exon or intron (if applicable)</w:t>
      </w:r>
    </w:p>
    <w:p w:rsidR="000E5A06" w:rsidRPr="00562B65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62B65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562B65">
        <w:rPr>
          <w:rFonts w:ascii="Times New Roman" w:hAnsi="Times New Roman" w:cs="Times New Roman" w:hint="eastAsia"/>
          <w:sz w:val="24"/>
          <w:szCs w:val="24"/>
        </w:rPr>
        <w:t>wa</w:t>
      </w:r>
      <w:r w:rsidRPr="00562B65">
        <w:rPr>
          <w:rFonts w:ascii="Times New Roman" w:hAnsi="Times New Roman" w:cs="Times New Roman"/>
          <w:sz w:val="24"/>
          <w:szCs w:val="24"/>
        </w:rPr>
        <w:t>s not available.</w:t>
      </w:r>
    </w:p>
    <w:p w:rsidR="000E5A06" w:rsidRPr="00562B65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B65">
        <w:rPr>
          <w:rFonts w:ascii="Times New Roman" w:hAnsi="Times New Roman" w:cs="Times New Roman"/>
          <w:b/>
          <w:sz w:val="24"/>
          <w:szCs w:val="24"/>
        </w:rPr>
        <w:t>What splice variants are targeted?</w:t>
      </w:r>
    </w:p>
    <w:p w:rsidR="000E5A06" w:rsidRPr="00562B65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62B65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562B65">
        <w:rPr>
          <w:rFonts w:ascii="Times New Roman" w:hAnsi="Times New Roman" w:cs="Times New Roman" w:hint="eastAsia"/>
          <w:sz w:val="24"/>
          <w:szCs w:val="24"/>
        </w:rPr>
        <w:t>wa</w:t>
      </w:r>
      <w:r w:rsidRPr="00562B65">
        <w:rPr>
          <w:rFonts w:ascii="Times New Roman" w:hAnsi="Times New Roman" w:cs="Times New Roman"/>
          <w:sz w:val="24"/>
          <w:szCs w:val="24"/>
        </w:rPr>
        <w:t>s not available.</w:t>
      </w:r>
    </w:p>
    <w:p w:rsidR="000E5A06" w:rsidRPr="0017145C" w:rsidRDefault="000E5A06" w:rsidP="000E5A06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5A06" w:rsidRPr="00621DA4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DA4">
        <w:rPr>
          <w:rFonts w:ascii="Times New Roman" w:hAnsi="Times New Roman" w:cs="Times New Roman"/>
          <w:b/>
          <w:sz w:val="28"/>
          <w:szCs w:val="28"/>
        </w:rPr>
        <w:t xml:space="preserve">qPCR oligonucleotides </w:t>
      </w:r>
    </w:p>
    <w:p w:rsidR="000E5A06" w:rsidRPr="00621DA4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1DA4">
        <w:rPr>
          <w:rFonts w:ascii="Times New Roman" w:hAnsi="Times New Roman" w:cs="Times New Roman"/>
          <w:b/>
          <w:sz w:val="24"/>
          <w:szCs w:val="24"/>
        </w:rPr>
        <w:t>Primer sequences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80"/>
        <w:gridCol w:w="4416"/>
      </w:tblGrid>
      <w:tr w:rsidR="000E5A06" w:rsidRPr="00047A21" w:rsidTr="00685A36">
        <w:tc>
          <w:tcPr>
            <w:tcW w:w="3880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Homo Forward LncRNA-GBP1P1</w:t>
            </w:r>
          </w:p>
        </w:tc>
        <w:tc>
          <w:tcPr>
            <w:tcW w:w="4416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CGAGGGTCTGGGAGATGTAGAGAAG</w:t>
            </w:r>
          </w:p>
        </w:tc>
      </w:tr>
      <w:tr w:rsidR="000E5A06" w:rsidRPr="00047A21" w:rsidTr="00685A36">
        <w:tc>
          <w:tcPr>
            <w:tcW w:w="3880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lastRenderedPageBreak/>
              <w:t>Homo Reverse LncRNA-GBP1P1</w:t>
            </w:r>
          </w:p>
        </w:tc>
        <w:tc>
          <w:tcPr>
            <w:tcW w:w="4416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CATGGAAGTGCTGTTCAGGAGGAC</w:t>
            </w:r>
          </w:p>
        </w:tc>
      </w:tr>
      <w:tr w:rsidR="000E5A06" w:rsidRPr="00047A21" w:rsidTr="00685A36">
        <w:tc>
          <w:tcPr>
            <w:tcW w:w="3880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Homo Forward GAPDH</w:t>
            </w:r>
          </w:p>
        </w:tc>
        <w:tc>
          <w:tcPr>
            <w:tcW w:w="4416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ACGGATTTGGTCGTATTGGG</w:t>
            </w:r>
          </w:p>
        </w:tc>
      </w:tr>
      <w:tr w:rsidR="000E5A06" w:rsidRPr="00047A21" w:rsidTr="00685A36">
        <w:tc>
          <w:tcPr>
            <w:tcW w:w="3880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Homo Reverse GAPDH</w:t>
            </w:r>
          </w:p>
        </w:tc>
        <w:tc>
          <w:tcPr>
            <w:tcW w:w="4416" w:type="dxa"/>
            <w:vAlign w:val="center"/>
          </w:tcPr>
          <w:p w:rsidR="000E5A06" w:rsidRPr="00047A21" w:rsidRDefault="000E5A06" w:rsidP="00685A36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 w:rsidRPr="00047A21">
              <w:rPr>
                <w:color w:val="000000"/>
                <w:sz w:val="24"/>
                <w:szCs w:val="24"/>
                <w:lang w:bidi="ar"/>
              </w:rPr>
              <w:t>GGGATCTCGCTCCTGGAAG</w:t>
            </w:r>
          </w:p>
        </w:tc>
      </w:tr>
    </w:tbl>
    <w:p w:rsidR="000E5A06" w:rsidRPr="00047A21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A21">
        <w:rPr>
          <w:rFonts w:ascii="Times New Roman" w:hAnsi="Times New Roman" w:cs="Times New Roman"/>
          <w:b/>
          <w:sz w:val="24"/>
          <w:szCs w:val="24"/>
        </w:rPr>
        <w:t>Location and identity of any modifications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wa</w:t>
      </w:r>
      <w:r w:rsidRPr="00047A21">
        <w:rPr>
          <w:rFonts w:ascii="Times New Roman" w:hAnsi="Times New Roman" w:cs="Times New Roman"/>
          <w:sz w:val="24"/>
          <w:szCs w:val="24"/>
        </w:rPr>
        <w:t>s not available.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Pr="00047A21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A21">
        <w:rPr>
          <w:rFonts w:ascii="Times New Roman" w:hAnsi="Times New Roman" w:cs="Times New Roman"/>
          <w:b/>
          <w:sz w:val="28"/>
          <w:szCs w:val="28"/>
        </w:rPr>
        <w:t>qPCR protocol</w:t>
      </w:r>
    </w:p>
    <w:p w:rsidR="000E5A06" w:rsidRPr="00F86B81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B81">
        <w:rPr>
          <w:rFonts w:ascii="Times New Roman" w:hAnsi="Times New Roman" w:cs="Times New Roman"/>
          <w:b/>
          <w:sz w:val="24"/>
          <w:szCs w:val="24"/>
        </w:rPr>
        <w:t>Complete reaction conditions</w:t>
      </w:r>
    </w:p>
    <w:p w:rsidR="000E5A06" w:rsidRPr="007E718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>2×SuperReal PreMix Plus                 10.0 μl</w:t>
      </w:r>
    </w:p>
    <w:p w:rsidR="000E5A06" w:rsidRPr="007E718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>RT Primer Mix                          1.2 μl</w:t>
      </w:r>
    </w:p>
    <w:p w:rsidR="000E5A06" w:rsidRPr="007E718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>cDNA template</w:t>
      </w:r>
      <w:r w:rsidRPr="007E718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E718A">
        <w:rPr>
          <w:rFonts w:ascii="Times New Roman" w:hAnsi="Times New Roman" w:cs="Times New Roman"/>
          <w:sz w:val="24"/>
          <w:szCs w:val="24"/>
        </w:rPr>
        <w:t xml:space="preserve">                         1.0 μl</w:t>
      </w:r>
    </w:p>
    <w:p w:rsidR="000E5A06" w:rsidRPr="007E718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>RNase Free dH2O                      up to 20.0 μl</w:t>
      </w:r>
    </w:p>
    <w:p w:rsidR="000E5A06" w:rsidRPr="007E718A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18A">
        <w:rPr>
          <w:rFonts w:ascii="Times New Roman" w:hAnsi="Times New Roman" w:cs="Times New Roman"/>
          <w:b/>
          <w:sz w:val="24"/>
          <w:szCs w:val="24"/>
        </w:rPr>
        <w:t>Reaction volume and amount of cDNA/DNA</w:t>
      </w:r>
    </w:p>
    <w:p w:rsidR="000E5A06" w:rsidRPr="007E718A" w:rsidRDefault="000E5A06" w:rsidP="000E5A0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>1.0 μl and not less than 100 ng.</w:t>
      </w:r>
    </w:p>
    <w:p w:rsidR="000E5A06" w:rsidRPr="006F650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50D">
        <w:rPr>
          <w:rFonts w:ascii="Times New Roman" w:hAnsi="Times New Roman" w:cs="Times New Roman"/>
          <w:b/>
          <w:sz w:val="24"/>
          <w:szCs w:val="24"/>
        </w:rPr>
        <w:t>Primer, (probe), Mg2+, and dNTP concentrations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0E5A06" w:rsidRPr="006F650D" w:rsidTr="00685A36">
        <w:tc>
          <w:tcPr>
            <w:tcW w:w="2765" w:type="dxa"/>
          </w:tcPr>
          <w:p w:rsidR="000E5A06" w:rsidRPr="006F650D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765" w:type="dxa"/>
          </w:tcPr>
          <w:p w:rsidR="000E5A06" w:rsidRPr="006F650D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</w:p>
        </w:tc>
      </w:tr>
      <w:tr w:rsidR="000E5A06" w:rsidRPr="006F650D" w:rsidTr="00685A36">
        <w:tc>
          <w:tcPr>
            <w:tcW w:w="2765" w:type="dxa"/>
          </w:tcPr>
          <w:p w:rsidR="000E5A06" w:rsidRPr="006F650D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2765" w:type="dxa"/>
          </w:tcPr>
          <w:p w:rsidR="000E5A06" w:rsidRPr="006F650D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0 μM</w:t>
            </w:r>
          </w:p>
        </w:tc>
      </w:tr>
      <w:tr w:rsidR="000E5A06" w:rsidRPr="006F650D" w:rsidTr="00685A36">
        <w:tc>
          <w:tcPr>
            <w:tcW w:w="2765" w:type="dxa"/>
          </w:tcPr>
          <w:p w:rsidR="000E5A06" w:rsidRPr="006F650D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Mg2+</w:t>
            </w:r>
          </w:p>
        </w:tc>
        <w:tc>
          <w:tcPr>
            <w:tcW w:w="2765" w:type="dxa"/>
          </w:tcPr>
          <w:p w:rsidR="000E5A06" w:rsidRPr="006F650D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</w:tbl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F650D">
        <w:rPr>
          <w:rFonts w:ascii="Times New Roman" w:hAnsi="Times New Roman" w:cs="Times New Roman"/>
          <w:sz w:val="24"/>
          <w:szCs w:val="24"/>
        </w:rPr>
        <w:t>SuperReal PreMix Plus (SYBR Green)(FP205, TIANGEN) was selected for this study and the kit included dNTP Mixture.</w:t>
      </w:r>
    </w:p>
    <w:p w:rsidR="000E5A06" w:rsidRPr="006F650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50D">
        <w:rPr>
          <w:rFonts w:ascii="Times New Roman" w:hAnsi="Times New Roman" w:cs="Times New Roman"/>
          <w:b/>
          <w:sz w:val="24"/>
          <w:szCs w:val="24"/>
        </w:rPr>
        <w:t>Polymerase identity and concentration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F650D">
        <w:rPr>
          <w:rFonts w:ascii="Times New Roman" w:hAnsi="Times New Roman" w:cs="Times New Roman"/>
          <w:sz w:val="24"/>
          <w:szCs w:val="24"/>
        </w:rPr>
        <w:t xml:space="preserve">SuperReal PreMix Plus (SYBR Green)(FP205, TIANGEN) was selected for this study and the kit included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650D">
        <w:rPr>
          <w:rFonts w:ascii="Times New Roman" w:hAnsi="Times New Roman" w:cs="Times New Roman"/>
          <w:sz w:val="24"/>
          <w:szCs w:val="24"/>
        </w:rPr>
        <w:t>olymerase.</w:t>
      </w:r>
    </w:p>
    <w:p w:rsidR="000E5A06" w:rsidRPr="007E718A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18A">
        <w:rPr>
          <w:rFonts w:ascii="Times New Roman" w:hAnsi="Times New Roman" w:cs="Times New Roman"/>
          <w:b/>
          <w:sz w:val="24"/>
          <w:szCs w:val="24"/>
        </w:rPr>
        <w:t>Buffer/kit identity and manufacturer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F650D">
        <w:rPr>
          <w:rFonts w:ascii="Times New Roman" w:hAnsi="Times New Roman" w:cs="Times New Roman"/>
          <w:sz w:val="24"/>
          <w:szCs w:val="24"/>
        </w:rPr>
        <w:t>SuperReal PreMix Plus (SYBR Green)(FP205, TIANGEN)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6F650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50D">
        <w:rPr>
          <w:rFonts w:ascii="Times New Roman" w:hAnsi="Times New Roman" w:cs="Times New Roman"/>
          <w:b/>
          <w:sz w:val="24"/>
          <w:szCs w:val="24"/>
        </w:rPr>
        <w:t>Additives (SYBR Green I, DMSO, and so forth)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F650D">
        <w:rPr>
          <w:rFonts w:ascii="Times New Roman" w:hAnsi="Times New Roman" w:cs="Times New Roman"/>
          <w:sz w:val="24"/>
          <w:szCs w:val="24"/>
        </w:rPr>
        <w:t>The premixed reagent contain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F650D">
        <w:rPr>
          <w:rFonts w:ascii="Times New Roman" w:hAnsi="Times New Roman" w:cs="Times New Roman"/>
          <w:sz w:val="24"/>
          <w:szCs w:val="24"/>
        </w:rPr>
        <w:t xml:space="preserve"> SYBR Green 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6F650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50D">
        <w:rPr>
          <w:rFonts w:ascii="Times New Roman" w:hAnsi="Times New Roman" w:cs="Times New Roman"/>
          <w:b/>
          <w:sz w:val="24"/>
          <w:szCs w:val="24"/>
        </w:rPr>
        <w:t>Complete thermocycling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923"/>
        <w:gridCol w:w="1368"/>
        <w:gridCol w:w="998"/>
        <w:gridCol w:w="1762"/>
        <w:gridCol w:w="1483"/>
      </w:tblGrid>
      <w:tr w:rsidR="000E5A06" w:rsidTr="00685A36">
        <w:tc>
          <w:tcPr>
            <w:tcW w:w="1762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phase</w:t>
            </w:r>
          </w:p>
        </w:tc>
        <w:tc>
          <w:tcPr>
            <w:tcW w:w="923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ycle</w:t>
            </w:r>
          </w:p>
        </w:tc>
        <w:tc>
          <w:tcPr>
            <w:tcW w:w="136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D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99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1762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483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 xml:space="preserve">Fluorescence signal </w:t>
            </w:r>
            <w:r w:rsidRPr="0025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acquisition</w:t>
            </w:r>
          </w:p>
        </w:tc>
      </w:tr>
      <w:tr w:rsidR="000E5A06" w:rsidTr="00685A36">
        <w:tc>
          <w:tcPr>
            <w:tcW w:w="1762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predegeneration</w:t>
            </w:r>
          </w:p>
        </w:tc>
        <w:tc>
          <w:tcPr>
            <w:tcW w:w="923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</w:p>
        </w:tc>
        <w:tc>
          <w:tcPr>
            <w:tcW w:w="136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99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min</w:t>
            </w:r>
          </w:p>
        </w:tc>
        <w:tc>
          <w:tcPr>
            <w:tcW w:w="1762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>predegeneration</w:t>
            </w:r>
          </w:p>
        </w:tc>
        <w:tc>
          <w:tcPr>
            <w:tcW w:w="1483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0E5A06" w:rsidTr="00685A36">
        <w:tc>
          <w:tcPr>
            <w:tcW w:w="1762" w:type="dxa"/>
            <w:vMerge w:val="restart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>PCR reaction</w:t>
            </w:r>
          </w:p>
        </w:tc>
        <w:tc>
          <w:tcPr>
            <w:tcW w:w="923" w:type="dxa"/>
            <w:vMerge w:val="restart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</w:p>
        </w:tc>
        <w:tc>
          <w:tcPr>
            <w:tcW w:w="136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99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sec</w:t>
            </w:r>
          </w:p>
        </w:tc>
        <w:tc>
          <w:tcPr>
            <w:tcW w:w="1762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>denaturation</w:t>
            </w:r>
          </w:p>
        </w:tc>
        <w:tc>
          <w:tcPr>
            <w:tcW w:w="1483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0E5A06" w:rsidTr="00685A36">
        <w:tc>
          <w:tcPr>
            <w:tcW w:w="1762" w:type="dxa"/>
            <w:vMerge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0-66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 w:rsidRPr="002522F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△</w:t>
            </w:r>
          </w:p>
        </w:tc>
        <w:tc>
          <w:tcPr>
            <w:tcW w:w="998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sec</w:t>
            </w:r>
          </w:p>
        </w:tc>
        <w:tc>
          <w:tcPr>
            <w:tcW w:w="1762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>Annealing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22F4">
              <w:rPr>
                <w:rFonts w:ascii="Times New Roman" w:hAnsi="Times New Roman" w:cs="Times New Roman"/>
                <w:sz w:val="24"/>
                <w:szCs w:val="24"/>
              </w:rPr>
              <w:t xml:space="preserve"> extension</w:t>
            </w:r>
          </w:p>
        </w:tc>
        <w:tc>
          <w:tcPr>
            <w:tcW w:w="1483" w:type="dxa"/>
          </w:tcPr>
          <w:p w:rsidR="000E5A06" w:rsidRDefault="000E5A06" w:rsidP="00685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</w:tbl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Pr="006F650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50D">
        <w:rPr>
          <w:rFonts w:ascii="Times New Roman" w:hAnsi="Times New Roman" w:cs="Times New Roman"/>
          <w:b/>
          <w:sz w:val="24"/>
          <w:szCs w:val="24"/>
        </w:rPr>
        <w:t>Manufacturer of qPCR instrument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F650D">
        <w:rPr>
          <w:rFonts w:ascii="Times New Roman" w:hAnsi="Times New Roman" w:cs="Times New Roman"/>
          <w:sz w:val="24"/>
          <w:szCs w:val="24"/>
        </w:rPr>
        <w:t>Real-time Fluorescence quantitative PCR Instrument, Hangzhou Bori Technology Co., LTD., FQD-96C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Default="000E5A06" w:rsidP="000E5A0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0E5A06" w:rsidRPr="00154F92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4F92">
        <w:rPr>
          <w:rFonts w:ascii="Times New Roman" w:hAnsi="Times New Roman" w:cs="Times New Roman"/>
          <w:b/>
          <w:sz w:val="28"/>
          <w:szCs w:val="28"/>
        </w:rPr>
        <w:t>qPCR validation</w:t>
      </w:r>
    </w:p>
    <w:p w:rsidR="000E5A06" w:rsidRPr="00154F92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4F92">
        <w:rPr>
          <w:rFonts w:ascii="Times New Roman" w:hAnsi="Times New Roman" w:cs="Times New Roman"/>
          <w:b/>
          <w:sz w:val="24"/>
          <w:szCs w:val="24"/>
        </w:rPr>
        <w:t>Specificity (gel, sequence, melt, or digest)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B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4C5CA" wp14:editId="06E4BA0B">
            <wp:extent cx="2027754" cy="1778155"/>
            <wp:effectExtent l="0" t="0" r="0" b="0"/>
            <wp:docPr id="1" name="图片 1" descr="F:\01exp data\模型文章补实验数据\WB北京公司稳转株\01实验结果\稳定株筛选结果\qpcr\230412-稳转株qPCR验证\下机数据\溶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exp data\模型文章补实验数据\WB北京公司稳转株\01实验结果\稳定株筛选结果\qpcr\230412-稳转株qPCR验证\下机数据\溶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77" cy="18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B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C1DB71" wp14:editId="1B0C2E4F">
            <wp:extent cx="1980928" cy="1786206"/>
            <wp:effectExtent l="0" t="0" r="635" b="5080"/>
            <wp:docPr id="2" name="图片 2" descr="F:\01exp data\模型文章补实验数据\WB北京公司稳转株\01实验结果\稳定株筛选结果\qpcr\230412-稳转株qPCR验证\下机数据\扩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1exp data\模型文章补实验数据\WB北京公司稳转株\01实验结果\稳定株筛选结果\qpcr\230412-稳转株qPCR验证\下机数据\扩增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7" cy="18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06" w:rsidRDefault="000E5A06" w:rsidP="000E5A06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570B16">
        <w:rPr>
          <w:rFonts w:ascii="Times New Roman" w:hAnsi="Times New Roman" w:cs="Times New Roman"/>
          <w:sz w:val="24"/>
          <w:szCs w:val="24"/>
        </w:rPr>
        <w:t>Solution curve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0B16">
        <w:rPr>
          <w:rFonts w:ascii="Times New Roman" w:hAnsi="Times New Roman" w:cs="Times New Roman"/>
          <w:sz w:val="24"/>
          <w:szCs w:val="24"/>
        </w:rPr>
        <w:t>Amplification curve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Pr="00197AB6" w:rsidRDefault="000E5A06" w:rsidP="000E5A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AB6">
        <w:rPr>
          <w:rFonts w:ascii="Times New Roman" w:hAnsi="Times New Roman" w:cs="Times New Roman"/>
          <w:b/>
          <w:sz w:val="28"/>
          <w:szCs w:val="28"/>
        </w:rPr>
        <w:t>D</w:t>
      </w:r>
      <w:r w:rsidRPr="00197AB6">
        <w:rPr>
          <w:rFonts w:ascii="Times New Roman" w:hAnsi="Times New Roman" w:cs="Times New Roman" w:hint="eastAsia"/>
          <w:b/>
          <w:sz w:val="28"/>
          <w:szCs w:val="28"/>
        </w:rPr>
        <w:t>ata</w:t>
      </w:r>
      <w:r w:rsidRPr="00197AB6">
        <w:rPr>
          <w:rFonts w:ascii="Times New Roman" w:hAnsi="Times New Roman" w:cs="Times New Roman"/>
          <w:b/>
          <w:sz w:val="28"/>
          <w:szCs w:val="28"/>
        </w:rPr>
        <w:t xml:space="preserve"> analysis</w:t>
      </w:r>
    </w:p>
    <w:p w:rsidR="000E5A06" w:rsidRPr="000437B4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37B4">
        <w:rPr>
          <w:rFonts w:ascii="Times New Roman" w:hAnsi="Times New Roman" w:cs="Times New Roman"/>
          <w:b/>
          <w:sz w:val="24"/>
          <w:szCs w:val="24"/>
        </w:rPr>
        <w:t>qPCR analysis program (source, version)</w:t>
      </w:r>
    </w:p>
    <w:p w:rsidR="000E5A06" w:rsidRDefault="000E5A06" w:rsidP="000E5A06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727FF">
        <w:rPr>
          <w:rFonts w:ascii="Times New Roman" w:hAnsi="Times New Roman" w:cs="Times New Roman"/>
          <w:sz w:val="24"/>
          <w:szCs w:val="24"/>
        </w:rPr>
        <w:t>Roche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FF">
        <w:rPr>
          <w:rFonts w:ascii="Times New Roman" w:hAnsi="Times New Roman" w:cs="Times New Roman"/>
          <w:sz w:val="24"/>
          <w:szCs w:val="24"/>
        </w:rPr>
        <w:t>LightCycler96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ED9">
        <w:rPr>
          <w:rFonts w:ascii="Times New Roman" w:hAnsi="Times New Roman" w:cs="Times New Roman"/>
          <w:b/>
          <w:sz w:val="24"/>
          <w:szCs w:val="24"/>
        </w:rPr>
        <w:t>Method of Cq determination</w:t>
      </w:r>
      <w:r w:rsidRPr="000437B4">
        <w:rPr>
          <w:rFonts w:ascii="Times New Roman" w:hAnsi="Times New Roman" w:cs="Times New Roman"/>
          <w:b/>
          <w:sz w:val="24"/>
          <w:szCs w:val="24"/>
        </w:rPr>
        <w:t>Cq</w:t>
      </w:r>
    </w:p>
    <w:p w:rsidR="000E5A06" w:rsidRPr="000159F7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9F7">
        <w:rPr>
          <w:rFonts w:ascii="Times New Roman" w:hAnsi="Times New Roman" w:cs="Times New Roman"/>
          <w:sz w:val="24"/>
          <w:szCs w:val="24"/>
        </w:rPr>
        <w:t xml:space="preserve">  Cq method=15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59F7">
        <w:rPr>
          <w:rFonts w:ascii="Times New Roman" w:hAnsi="Times New Roman" w:cs="Times New Roman"/>
          <w:b/>
          <w:sz w:val="24"/>
          <w:szCs w:val="24"/>
        </w:rPr>
        <w:t>Outlier identification and disposition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59F7">
        <w:rPr>
          <w:rFonts w:ascii="Times New Roman" w:hAnsi="Times New Roman" w:cs="Times New Roman"/>
          <w:sz w:val="24"/>
          <w:szCs w:val="24"/>
        </w:rPr>
        <w:t>No outliers appear in this experiment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0159F7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59F7">
        <w:rPr>
          <w:rFonts w:ascii="Times New Roman" w:hAnsi="Times New Roman" w:cs="Times New Roman"/>
          <w:b/>
          <w:sz w:val="24"/>
          <w:szCs w:val="24"/>
        </w:rPr>
        <w:t>Results of NTCs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159F7">
        <w:rPr>
          <w:rFonts w:ascii="Times New Roman" w:hAnsi="Times New Roman" w:cs="Times New Roman"/>
          <w:sz w:val="24"/>
          <w:szCs w:val="24"/>
        </w:rPr>
        <w:t>No specific peak of NTC appeared.</w:t>
      </w:r>
    </w:p>
    <w:p w:rsidR="000E5A06" w:rsidRPr="004419F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19FD">
        <w:rPr>
          <w:rFonts w:ascii="Times New Roman" w:hAnsi="Times New Roman" w:cs="Times New Roman"/>
          <w:b/>
          <w:sz w:val="24"/>
          <w:szCs w:val="24"/>
        </w:rPr>
        <w:t>Justification of number and choice of reference genes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19FD">
        <w:rPr>
          <w:rFonts w:ascii="Times New Roman" w:hAnsi="Times New Roman" w:cs="Times New Roman"/>
          <w:sz w:val="24"/>
          <w:szCs w:val="24"/>
        </w:rPr>
        <w:t>The relative expression was calculated using the 2</w:t>
      </w:r>
      <w:r w:rsidRPr="004419FD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4419FD">
        <w:rPr>
          <w:rFonts w:ascii="Times New Roman" w:hAnsi="Times New Roman" w:cs="Times New Roman" w:hint="eastAsia"/>
          <w:sz w:val="24"/>
          <w:szCs w:val="24"/>
          <w:vertAlign w:val="superscript"/>
        </w:rPr>
        <w:t>△△</w:t>
      </w:r>
      <w:r w:rsidRPr="004419FD">
        <w:rPr>
          <w:rFonts w:ascii="Times New Roman" w:hAnsi="Times New Roman" w:cs="Times New Roman"/>
          <w:sz w:val="24"/>
          <w:szCs w:val="24"/>
          <w:vertAlign w:val="superscript"/>
        </w:rPr>
        <w:t>Ct</w:t>
      </w:r>
      <w:r w:rsidRPr="004419FD">
        <w:rPr>
          <w:rFonts w:ascii="Times New Roman" w:hAnsi="Times New Roman" w:cs="Times New Roman"/>
          <w:sz w:val="24"/>
          <w:szCs w:val="24"/>
        </w:rPr>
        <w:t xml:space="preserve"> method and estimated relative to GAPDH.</w:t>
      </w:r>
    </w:p>
    <w:p w:rsidR="000E5A06" w:rsidRPr="004419FD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19FD">
        <w:rPr>
          <w:rFonts w:ascii="Times New Roman" w:hAnsi="Times New Roman" w:cs="Times New Roman"/>
          <w:b/>
          <w:sz w:val="24"/>
          <w:szCs w:val="24"/>
        </w:rPr>
        <w:t>Description of normalisation method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19FD">
        <w:rPr>
          <w:rFonts w:ascii="Times New Roman" w:hAnsi="Times New Roman" w:cs="Times New Roman"/>
          <w:sz w:val="24"/>
          <w:szCs w:val="24"/>
        </w:rPr>
        <w:t>All data were normalized by dividing by the mean of the control group before statistical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Pr="007E07AE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07AE">
        <w:rPr>
          <w:rFonts w:ascii="Times New Roman" w:hAnsi="Times New Roman" w:cs="Times New Roman"/>
          <w:b/>
          <w:sz w:val="24"/>
          <w:szCs w:val="24"/>
        </w:rPr>
        <w:t>Number and stage (RT or qPCR) of technical replicates</w:t>
      </w:r>
    </w:p>
    <w:p w:rsidR="000E5A06" w:rsidRPr="00DF039C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039C">
        <w:rPr>
          <w:rFonts w:ascii="Times New Roman" w:hAnsi="Times New Roman" w:cs="Times New Roman"/>
          <w:sz w:val="24"/>
          <w:szCs w:val="24"/>
        </w:rPr>
        <w:t>​During the experimental sample addition process, each sample was repeated with 3 Wells.</w:t>
      </w:r>
    </w:p>
    <w:p w:rsidR="000E5A06" w:rsidRPr="001F1060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060">
        <w:rPr>
          <w:rFonts w:ascii="Times New Roman" w:hAnsi="Times New Roman" w:cs="Times New Roman"/>
          <w:b/>
          <w:sz w:val="24"/>
          <w:szCs w:val="24"/>
        </w:rPr>
        <w:t>Repeatability (intra-assay variation)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1060">
        <w:rPr>
          <w:rFonts w:ascii="Times New Roman" w:hAnsi="Times New Roman" w:cs="Times New Roman"/>
          <w:sz w:val="24"/>
          <w:szCs w:val="24"/>
        </w:rPr>
        <w:t>In this experiment, the difference of CT values between the two holes was less than 0.1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060">
        <w:rPr>
          <w:rFonts w:ascii="Times New Roman" w:hAnsi="Times New Roman" w:cs="Times New Roman"/>
          <w:b/>
          <w:sz w:val="24"/>
          <w:szCs w:val="24"/>
        </w:rPr>
        <w:t>Statistical methods for result significance</w:t>
      </w:r>
    </w:p>
    <w:p w:rsidR="000E5A06" w:rsidRDefault="000E5A06" w:rsidP="000E5A06">
      <w:pPr>
        <w:spacing w:line="360" w:lineRule="auto"/>
        <w:ind w:firstLineChars="150" w:firstLine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1CF2">
        <w:rPr>
          <w:rFonts w:ascii="Times New Roman" w:hAnsi="Times New Roman" w:cs="Times New Roman"/>
          <w:sz w:val="24"/>
          <w:szCs w:val="24"/>
        </w:rPr>
        <w:t>For qRT-PCR analysis, the differences among the three groups were evaluated using a one-way analysis of variance (ANOVA) followed by a post hoc test to determine the least significant difference. A significance level of P &lt; 0.05 was considered statistically significant.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060">
        <w:rPr>
          <w:rFonts w:ascii="Times New Roman" w:hAnsi="Times New Roman" w:cs="Times New Roman"/>
          <w:b/>
          <w:sz w:val="24"/>
          <w:szCs w:val="24"/>
        </w:rPr>
        <w:t>Software (source, version)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1060">
        <w:rPr>
          <w:rFonts w:ascii="Times New Roman" w:hAnsi="Times New Roman" w:cs="Times New Roman"/>
          <w:sz w:val="24"/>
          <w:szCs w:val="24"/>
        </w:rPr>
        <w:t>IBM SPSS Statistics 21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p w:rsidR="006678DD" w:rsidRPr="006678DD" w:rsidRDefault="006678DD" w:rsidP="008A5F65">
      <w:pPr>
        <w:rPr>
          <w:rFonts w:ascii="Times New Roman" w:hAnsi="Times New Roman" w:cs="Times New Roman"/>
        </w:rPr>
      </w:pPr>
    </w:p>
    <w:sectPr w:rsidR="006678DD" w:rsidRPr="0066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D3" w:rsidRDefault="001633D3" w:rsidP="008329E8">
      <w:r>
        <w:separator/>
      </w:r>
    </w:p>
  </w:endnote>
  <w:endnote w:type="continuationSeparator" w:id="0">
    <w:p w:rsidR="001633D3" w:rsidRDefault="001633D3" w:rsidP="0083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D3" w:rsidRDefault="001633D3" w:rsidP="008329E8">
      <w:r>
        <w:separator/>
      </w:r>
    </w:p>
  </w:footnote>
  <w:footnote w:type="continuationSeparator" w:id="0">
    <w:p w:rsidR="001633D3" w:rsidRDefault="001633D3" w:rsidP="0083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65"/>
    <w:rsid w:val="00043272"/>
    <w:rsid w:val="00056BC2"/>
    <w:rsid w:val="00086334"/>
    <w:rsid w:val="000979E0"/>
    <w:rsid w:val="000E5A06"/>
    <w:rsid w:val="0013535D"/>
    <w:rsid w:val="001453AC"/>
    <w:rsid w:val="001633D3"/>
    <w:rsid w:val="001E6D47"/>
    <w:rsid w:val="00202D6E"/>
    <w:rsid w:val="00243FF3"/>
    <w:rsid w:val="002743F7"/>
    <w:rsid w:val="00274744"/>
    <w:rsid w:val="00333A4B"/>
    <w:rsid w:val="00350AAD"/>
    <w:rsid w:val="00381828"/>
    <w:rsid w:val="003E6C72"/>
    <w:rsid w:val="00532C49"/>
    <w:rsid w:val="00597B22"/>
    <w:rsid w:val="005A272C"/>
    <w:rsid w:val="005A5AEF"/>
    <w:rsid w:val="00613D14"/>
    <w:rsid w:val="006678DD"/>
    <w:rsid w:val="006C4513"/>
    <w:rsid w:val="008325D9"/>
    <w:rsid w:val="008329E8"/>
    <w:rsid w:val="008677E8"/>
    <w:rsid w:val="008A5F65"/>
    <w:rsid w:val="00911410"/>
    <w:rsid w:val="0097457F"/>
    <w:rsid w:val="00A26BF8"/>
    <w:rsid w:val="00A9348E"/>
    <w:rsid w:val="00AB2E85"/>
    <w:rsid w:val="00B5366E"/>
    <w:rsid w:val="00B65C01"/>
    <w:rsid w:val="00C650F0"/>
    <w:rsid w:val="00C93BCD"/>
    <w:rsid w:val="00D010FA"/>
    <w:rsid w:val="00D44BCF"/>
    <w:rsid w:val="00E204CE"/>
    <w:rsid w:val="00EA7B5E"/>
    <w:rsid w:val="00EE21E3"/>
    <w:rsid w:val="00EE4308"/>
    <w:rsid w:val="00F27911"/>
    <w:rsid w:val="00F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0193"/>
  <w15:chartTrackingRefBased/>
  <w15:docId w15:val="{597161A3-5AA9-4B62-BA48-B286C7C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29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2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29E8"/>
    <w:rPr>
      <w:sz w:val="18"/>
      <w:szCs w:val="18"/>
    </w:rPr>
  </w:style>
  <w:style w:type="table" w:customStyle="1" w:styleId="1">
    <w:name w:val="网格型1"/>
    <w:basedOn w:val="a1"/>
    <w:next w:val="a3"/>
    <w:rsid w:val="000E5A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dcterms:created xsi:type="dcterms:W3CDTF">2024-06-02T14:07:00Z</dcterms:created>
  <dcterms:modified xsi:type="dcterms:W3CDTF">2024-06-07T03:52:00Z</dcterms:modified>
</cp:coreProperties>
</file>