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9DAF" w14:textId="77777777" w:rsidR="00D501BC" w:rsidRPr="00D501BC" w:rsidRDefault="00D501BC" w:rsidP="00D501BC">
      <w:pPr>
        <w:rPr>
          <w:rFonts w:asciiTheme="majorBidi" w:hAnsiTheme="majorBidi" w:cstheme="majorBidi"/>
          <w:rtl/>
        </w:rPr>
      </w:pPr>
      <w:r w:rsidRPr="00D501BC">
        <w:rPr>
          <w:rFonts w:asciiTheme="majorBidi" w:hAnsiTheme="majorBidi" w:cstheme="majorBidi"/>
          <w:noProof/>
        </w:rPr>
        <w:drawing>
          <wp:inline distT="0" distB="0" distL="0" distR="0" wp14:anchorId="4FFE2802" wp14:editId="6451A7AC">
            <wp:extent cx="3931200" cy="2212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398" cy="22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1BC">
        <w:rPr>
          <w:rFonts w:asciiTheme="majorBidi" w:hAnsiTheme="majorBidi" w:cstheme="majorBidi"/>
          <w:lang w:val="es-CO"/>
        </w:rPr>
        <w:t xml:space="preserve"> </w:t>
      </w:r>
    </w:p>
    <w:p w14:paraId="0A7D23E9" w14:textId="19547AD6" w:rsidR="00D501BC" w:rsidRPr="00D501BC" w:rsidRDefault="00D501BC" w:rsidP="00D501BC">
      <w:pPr>
        <w:rPr>
          <w:rFonts w:asciiTheme="majorBidi" w:hAnsiTheme="majorBidi" w:cstheme="majorBidi"/>
          <w:rtl/>
        </w:rPr>
      </w:pPr>
      <w:r w:rsidRPr="00D8213A">
        <w:rPr>
          <w:rFonts w:asciiTheme="majorBidi" w:hAnsiTheme="majorBidi" w:cstheme="majorBidi"/>
        </w:rPr>
        <w:t>Ras Alshabaan</w:t>
      </w:r>
      <w:r w:rsidRPr="00D501BC">
        <w:rPr>
          <w:rFonts w:asciiTheme="majorBidi" w:hAnsiTheme="majorBidi" w:cstheme="majorBidi"/>
          <w:rtl/>
        </w:rPr>
        <w:t>-</w:t>
      </w:r>
      <w:r w:rsidRPr="00D8213A">
        <w:rPr>
          <w:rFonts w:asciiTheme="majorBidi" w:hAnsiTheme="majorBidi" w:cstheme="majorBidi"/>
        </w:rPr>
        <w:t>Umluj (Umluj</w:t>
      </w:r>
      <w:r w:rsidRPr="00D501BC">
        <w:rPr>
          <w:rFonts w:asciiTheme="majorBidi" w:hAnsiTheme="majorBidi" w:cstheme="majorBidi"/>
          <w:rtl/>
        </w:rPr>
        <w:t>(</w:t>
      </w:r>
      <w:r w:rsidR="00D8213A">
        <w:rPr>
          <w:rFonts w:asciiTheme="majorBidi" w:hAnsiTheme="majorBidi" w:cstheme="majorBidi"/>
        </w:rPr>
        <w:t>,</w:t>
      </w:r>
      <w:r w:rsidR="00D8213A">
        <w:rPr>
          <w:rFonts w:asciiTheme="majorBidi" w:hAnsiTheme="majorBidi" w:cstheme="majorBidi"/>
          <w:lang w:val="en-GB"/>
        </w:rPr>
        <w:t xml:space="preserve"> </w:t>
      </w:r>
      <w:r w:rsidR="00D8213A" w:rsidRPr="00D501BC">
        <w:rPr>
          <w:rFonts w:asciiTheme="majorBidi" w:hAnsiTheme="majorBidi" w:cstheme="majorBidi"/>
          <w:lang w:val="en-GB"/>
        </w:rPr>
        <w:t>Tabuk region, Saudi Arabia</w:t>
      </w:r>
      <w:r w:rsidR="00FB64C5">
        <w:rPr>
          <w:rFonts w:asciiTheme="majorBidi" w:hAnsiTheme="majorBidi" w:cstheme="majorBidi"/>
          <w:lang w:val="en-GB"/>
        </w:rPr>
        <w:t xml:space="preserve"> </w:t>
      </w:r>
      <w:r w:rsidR="00FB64C5">
        <w:rPr>
          <w:rFonts w:asciiTheme="majorBidi" w:hAnsiTheme="majorBidi" w:cstheme="majorBidi"/>
          <w:lang w:val="en-GB"/>
        </w:rPr>
        <w:t>(</w:t>
      </w:r>
      <w:r w:rsidR="00FB64C5" w:rsidRPr="00FB64C5">
        <w:rPr>
          <w:rFonts w:ascii="Helvetica Neue" w:eastAsia="Times New Roman" w:hAnsi="Helvetica Neue" w:cs="Times New Roman"/>
          <w:color w:val="333333"/>
          <w:kern w:val="0"/>
          <w:shd w:val="clear" w:color="auto" w:fill="FDFDFD"/>
          <w:lang w:val="en-GB" w:eastAsia="en-GB"/>
          <w14:ligatures w14:val="none"/>
        </w:rPr>
        <w:t xml:space="preserve">photos taken by </w:t>
      </w:r>
      <w:r w:rsidR="00FB64C5">
        <w:rPr>
          <w:rFonts w:ascii="Helvetica Neue" w:eastAsia="Times New Roman" w:hAnsi="Helvetica Neue" w:cs="Times New Roman"/>
          <w:color w:val="333333"/>
          <w:kern w:val="0"/>
          <w:shd w:val="clear" w:color="auto" w:fill="FDFDFD"/>
          <w:lang w:val="en-GB" w:eastAsia="en-GB"/>
          <w14:ligatures w14:val="none"/>
        </w:rPr>
        <w:t>co-author</w:t>
      </w:r>
      <w:r w:rsidR="00FB64C5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>)</w:t>
      </w:r>
    </w:p>
    <w:p w14:paraId="7DD7533E" w14:textId="77777777" w:rsidR="00D501BC" w:rsidRPr="00D501BC" w:rsidRDefault="00D501BC" w:rsidP="00D501BC">
      <w:pPr>
        <w:rPr>
          <w:rFonts w:asciiTheme="majorBidi" w:hAnsiTheme="majorBidi" w:cstheme="majorBidi"/>
          <w:rtl/>
        </w:rPr>
      </w:pPr>
    </w:p>
    <w:p w14:paraId="48A17B2B" w14:textId="77777777" w:rsidR="00D501BC" w:rsidRPr="00D501BC" w:rsidRDefault="00D501BC" w:rsidP="00D501BC">
      <w:pPr>
        <w:rPr>
          <w:rFonts w:asciiTheme="majorBidi" w:hAnsiTheme="majorBidi" w:cstheme="majorBidi"/>
          <w:rtl/>
        </w:rPr>
      </w:pPr>
      <w:r w:rsidRPr="00D501BC">
        <w:rPr>
          <w:rFonts w:asciiTheme="majorBidi" w:hAnsiTheme="majorBidi" w:cstheme="majorBidi"/>
          <w:noProof/>
        </w:rPr>
        <w:drawing>
          <wp:inline distT="0" distB="0" distL="0" distR="0" wp14:anchorId="2B9A4E3F" wp14:editId="4A8DEEF1">
            <wp:extent cx="3930650" cy="244284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757" cy="245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1BC">
        <w:rPr>
          <w:rFonts w:asciiTheme="majorBidi" w:hAnsiTheme="majorBidi" w:cstheme="majorBidi"/>
          <w:lang w:val="es-CO"/>
        </w:rPr>
        <w:t xml:space="preserve"> </w:t>
      </w:r>
    </w:p>
    <w:p w14:paraId="75FEEE05" w14:textId="386F507C" w:rsidR="00D501BC" w:rsidRPr="00FB64C5" w:rsidRDefault="00D501BC" w:rsidP="00FB64C5">
      <w:pPr>
        <w:rPr>
          <w:rFonts w:ascii="Times New Roman" w:eastAsia="Times New Roman" w:hAnsi="Times New Roman" w:cs="Times New Roman"/>
          <w:kern w:val="0"/>
          <w:rtl/>
          <w:lang w:val="en-GB" w:eastAsia="en-GB"/>
          <w14:ligatures w14:val="none"/>
        </w:rPr>
      </w:pPr>
      <w:r w:rsidRPr="00D8213A">
        <w:rPr>
          <w:rFonts w:asciiTheme="majorBidi" w:hAnsiTheme="majorBidi" w:cstheme="majorBidi"/>
        </w:rPr>
        <w:t>Almunibrah-Al-Wajh (Al-Wajh)</w:t>
      </w:r>
      <w:r w:rsidR="00D8213A">
        <w:rPr>
          <w:rFonts w:asciiTheme="majorBidi" w:hAnsiTheme="majorBidi" w:cstheme="majorBidi"/>
        </w:rPr>
        <w:t>,</w:t>
      </w:r>
      <w:r w:rsidR="00D8213A" w:rsidRPr="00D8213A">
        <w:rPr>
          <w:rFonts w:asciiTheme="majorBidi" w:hAnsiTheme="majorBidi" w:cstheme="majorBidi"/>
        </w:rPr>
        <w:t xml:space="preserve"> </w:t>
      </w:r>
      <w:r w:rsidR="00D8213A" w:rsidRPr="00D501BC">
        <w:rPr>
          <w:rFonts w:asciiTheme="majorBidi" w:hAnsiTheme="majorBidi" w:cstheme="majorBidi"/>
          <w:lang w:val="en-GB"/>
        </w:rPr>
        <w:t>Tabuk region, Saudi Arabia</w:t>
      </w:r>
      <w:r w:rsidR="00FB64C5">
        <w:rPr>
          <w:rFonts w:asciiTheme="majorBidi" w:hAnsiTheme="majorBidi" w:cstheme="majorBidi"/>
          <w:lang w:val="en-GB"/>
        </w:rPr>
        <w:t xml:space="preserve"> (</w:t>
      </w:r>
      <w:r w:rsidR="00FB64C5" w:rsidRPr="00FB64C5">
        <w:rPr>
          <w:rFonts w:ascii="Helvetica Neue" w:eastAsia="Times New Roman" w:hAnsi="Helvetica Neue" w:cs="Times New Roman"/>
          <w:color w:val="333333"/>
          <w:kern w:val="0"/>
          <w:shd w:val="clear" w:color="auto" w:fill="FDFDFD"/>
          <w:lang w:val="en-GB" w:eastAsia="en-GB"/>
          <w14:ligatures w14:val="none"/>
        </w:rPr>
        <w:t xml:space="preserve">photos taken by </w:t>
      </w:r>
      <w:r w:rsidR="00FB64C5">
        <w:rPr>
          <w:rFonts w:ascii="Helvetica Neue" w:eastAsia="Times New Roman" w:hAnsi="Helvetica Neue" w:cs="Times New Roman"/>
          <w:color w:val="333333"/>
          <w:kern w:val="0"/>
          <w:shd w:val="clear" w:color="auto" w:fill="FDFDFD"/>
          <w:lang w:val="en-GB" w:eastAsia="en-GB"/>
          <w14:ligatures w14:val="none"/>
        </w:rPr>
        <w:t>co-author</w:t>
      </w:r>
      <w:r w:rsidR="00FB64C5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>)</w:t>
      </w:r>
    </w:p>
    <w:p w14:paraId="6AC4289C" w14:textId="77777777" w:rsidR="00566018" w:rsidRPr="00566018" w:rsidRDefault="00D501BC" w:rsidP="00D8213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shd w:val="clear" w:color="auto" w:fill="FFFFFF"/>
          <w:lang w:eastAsia="en-GB"/>
          <w14:ligatures w14:val="none"/>
        </w:rPr>
      </w:pPr>
      <w:r w:rsidRPr="00566018">
        <w:rPr>
          <w:rFonts w:asciiTheme="majorBidi" w:eastAsia="Times New Roman" w:hAnsiTheme="majorBidi" w:cstheme="majorBidi"/>
          <w:b/>
          <w:bCs/>
          <w:kern w:val="0"/>
          <w:shd w:val="clear" w:color="auto" w:fill="FFFFFF"/>
          <w:lang w:eastAsia="en-GB"/>
          <w14:ligatures w14:val="none"/>
        </w:rPr>
        <w:t xml:space="preserve">Supplementary information Figure S1: </w:t>
      </w:r>
    </w:p>
    <w:p w14:paraId="6918C567" w14:textId="7A9E9C82" w:rsidR="00D8213A" w:rsidRPr="00566018" w:rsidRDefault="00D501BC" w:rsidP="00D8213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</w:pPr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>The sampling sites Ras Alshabaan</w:t>
      </w:r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rtl/>
          <w:lang w:eastAsia="en-GB"/>
          <w14:ligatures w14:val="none"/>
        </w:rPr>
        <w:t>-</w:t>
      </w:r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>Umluj (</w:t>
      </w:r>
      <w:proofErr w:type="gramStart"/>
      <w:r w:rsidR="00566018"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>Umluj</w:t>
      </w:r>
      <w:r w:rsidR="00566018" w:rsidRPr="00566018">
        <w:rPr>
          <w:rFonts w:asciiTheme="majorBidi" w:eastAsia="Times New Roman" w:hAnsiTheme="majorBidi" w:cstheme="majorBidi" w:hint="cs"/>
          <w:kern w:val="0"/>
          <w:shd w:val="clear" w:color="auto" w:fill="FFFFFF"/>
          <w:rtl/>
          <w:lang w:eastAsia="en-GB"/>
          <w14:ligatures w14:val="none"/>
        </w:rPr>
        <w:t>(</w:t>
      </w:r>
      <w:r w:rsidR="00566018"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 xml:space="preserve"> and</w:t>
      </w:r>
      <w:proofErr w:type="gramEnd"/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 xml:space="preserve"> Almunibrah-Al-Wajh (Al-Wajh)</w:t>
      </w:r>
      <w:r w:rsidR="00D8213A"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 xml:space="preserve"> covered under gray mangrove (Avicennia marina) vegetation. The exact coordinates of sampling locations are:</w:t>
      </w:r>
    </w:p>
    <w:p w14:paraId="17070863" w14:textId="305E3BF9" w:rsidR="00D501BC" w:rsidRPr="00566018" w:rsidRDefault="00D8213A" w:rsidP="005660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</w:pPr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>The bulk soil from Umluj (24°48'11.3"N 37°10'50.6"E), (24°48'10.9"N 37°10'51.2"E), and (24°48'10.5"N 37°10'51.3"E)</w:t>
      </w:r>
    </w:p>
    <w:p w14:paraId="474EA7B8" w14:textId="4DF92588" w:rsidR="00D8213A" w:rsidRPr="00566018" w:rsidRDefault="00D8213A" w:rsidP="005660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</w:pPr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>The rhizosphere soil from Umluj (24°48'20.6"N 37°10'45.1"E), (24°48'10.5"N 37°10'49.6"E) and (24°48'10.4"N 37°10'50.0"E)</w:t>
      </w:r>
    </w:p>
    <w:p w14:paraId="765C8339" w14:textId="5CFF2B2B" w:rsidR="00D8213A" w:rsidRPr="00566018" w:rsidRDefault="00D8213A" w:rsidP="005660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</w:pPr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>The bulk soil from Al-Wajh (26°01'38.4"N 36°42'26.1"E) and (26°01'38.2"N 36°42'26.6"E)</w:t>
      </w:r>
    </w:p>
    <w:p w14:paraId="00117129" w14:textId="1164A7E9" w:rsidR="00D8213A" w:rsidRPr="00566018" w:rsidRDefault="00D8213A" w:rsidP="005660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hd w:val="clear" w:color="auto" w:fill="FFFFFF"/>
          <w:rtl/>
          <w:lang w:eastAsia="en-GB"/>
          <w14:ligatures w14:val="none"/>
        </w:rPr>
      </w:pPr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>The rhizosphere soil from Al-Wajh (</w:t>
      </w:r>
      <w:r w:rsidRPr="00566018">
        <w:rPr>
          <w:rFonts w:asciiTheme="majorBidi" w:eastAsia="Times New Roman" w:hAnsiTheme="majorBidi" w:cstheme="majorBidi" w:hint="cs"/>
          <w:kern w:val="0"/>
          <w:shd w:val="clear" w:color="auto" w:fill="FFFFFF"/>
          <w:rtl/>
          <w:lang w:eastAsia="en-GB"/>
          <w14:ligatures w14:val="none"/>
        </w:rPr>
        <w:t>26</w:t>
      </w:r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>°01'36.8"N 36°42'24.4"</w:t>
      </w:r>
      <w:proofErr w:type="gramStart"/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>E</w:t>
      </w:r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rtl/>
          <w:lang w:eastAsia="en-GB"/>
          <w14:ligatures w14:val="none"/>
        </w:rPr>
        <w:t>(</w:t>
      </w:r>
      <w:proofErr w:type="gramEnd"/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t>, (26°01'35.4"N 36°42'25.4"E), and (26°01'35.2"N 36°42'25.6"E)</w:t>
      </w:r>
    </w:p>
    <w:p w14:paraId="056CF161" w14:textId="35157DB0" w:rsidR="00D501BC" w:rsidRPr="00566018" w:rsidRDefault="00D501BC" w:rsidP="00566018">
      <w:pPr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</w:pPr>
      <w:r w:rsidRPr="00566018">
        <w:rPr>
          <w:rFonts w:asciiTheme="majorBidi" w:eastAsia="Times New Roman" w:hAnsiTheme="majorBidi" w:cstheme="majorBidi"/>
          <w:kern w:val="0"/>
          <w:shd w:val="clear" w:color="auto" w:fill="FFFFFF"/>
          <w:lang w:eastAsia="en-GB"/>
          <w14:ligatures w14:val="none"/>
        </w:rPr>
        <w:lastRenderedPageBreak/>
        <w:t>bulk soil and rhizosphere samples were randomly collected from two different areas Umluj (24º47’59” N 37º10’47” E) and Al-Wajh (26º01’30” N 36º42’31” E)</w:t>
      </w:r>
    </w:p>
    <w:p w14:paraId="7EEC9D54" w14:textId="2CAC1B23" w:rsidR="00D501BC" w:rsidRPr="00D501BC" w:rsidRDefault="00D501BC" w:rsidP="00D501BC">
      <w:pPr>
        <w:jc w:val="both"/>
        <w:rPr>
          <w:rFonts w:asciiTheme="majorBidi" w:hAnsiTheme="majorBidi" w:cstheme="majorBidi"/>
        </w:rPr>
      </w:pPr>
    </w:p>
    <w:p w14:paraId="3B4B3D73" w14:textId="03BA18D5" w:rsidR="00D501BC" w:rsidRPr="00D501BC" w:rsidRDefault="00566018" w:rsidP="00D501BC">
      <w:pPr>
        <w:jc w:val="both"/>
        <w:rPr>
          <w:rFonts w:asciiTheme="majorBidi" w:hAnsiTheme="majorBidi" w:cstheme="majorBidi"/>
        </w:rPr>
      </w:pPr>
      <w:r w:rsidRPr="00D501B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 wp14:anchorId="5737F2B8" wp14:editId="15576685">
            <wp:simplePos x="0" y="0"/>
            <wp:positionH relativeFrom="margin">
              <wp:align>center</wp:align>
            </wp:positionH>
            <wp:positionV relativeFrom="paragraph">
              <wp:posOffset>247349</wp:posOffset>
            </wp:positionV>
            <wp:extent cx="6309360" cy="2163668"/>
            <wp:effectExtent l="0" t="0" r="0" b="8255"/>
            <wp:wrapTopAndBottom/>
            <wp:docPr id="384198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163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5ADFF" w14:textId="79A8E79F" w:rsidR="00D501BC" w:rsidRPr="00D501BC" w:rsidRDefault="00D501BC" w:rsidP="00D501BC">
      <w:pPr>
        <w:jc w:val="both"/>
        <w:rPr>
          <w:rFonts w:asciiTheme="majorBidi" w:hAnsiTheme="majorBidi" w:cstheme="majorBidi"/>
        </w:rPr>
      </w:pPr>
    </w:p>
    <w:p w14:paraId="024746B3" w14:textId="1FE5FE6C" w:rsidR="00D501BC" w:rsidRPr="00D501BC" w:rsidRDefault="00D501BC" w:rsidP="00D501BC">
      <w:pPr>
        <w:jc w:val="both"/>
        <w:rPr>
          <w:rFonts w:asciiTheme="majorBidi" w:hAnsiTheme="majorBidi" w:cstheme="majorBidi"/>
        </w:rPr>
      </w:pPr>
    </w:p>
    <w:p w14:paraId="2E68E0F9" w14:textId="77777777" w:rsidR="00566018" w:rsidRDefault="009B5D26" w:rsidP="00D501BC">
      <w:pPr>
        <w:jc w:val="both"/>
        <w:rPr>
          <w:rFonts w:asciiTheme="majorBidi" w:hAnsiTheme="majorBidi" w:cstheme="majorBidi"/>
        </w:rPr>
      </w:pPr>
      <w:r w:rsidRPr="00566018">
        <w:rPr>
          <w:rFonts w:asciiTheme="majorBidi" w:hAnsiTheme="majorBidi" w:cstheme="majorBidi"/>
          <w:b/>
          <w:bCs/>
        </w:rPr>
        <w:t>Supplementary information Figure S2:</w:t>
      </w:r>
      <w:r w:rsidRPr="00D501BC">
        <w:rPr>
          <w:rFonts w:asciiTheme="majorBidi" w:hAnsiTheme="majorBidi" w:cstheme="majorBidi"/>
        </w:rPr>
        <w:t xml:space="preserve"> </w:t>
      </w:r>
    </w:p>
    <w:p w14:paraId="769C578C" w14:textId="5504A633" w:rsidR="009B5D26" w:rsidRPr="00D501BC" w:rsidRDefault="009B5D26" w:rsidP="00D501BC">
      <w:pPr>
        <w:jc w:val="both"/>
        <w:rPr>
          <w:rFonts w:asciiTheme="majorBidi" w:hAnsiTheme="majorBidi" w:cstheme="majorBidi"/>
        </w:rPr>
      </w:pPr>
      <w:r w:rsidRPr="00D501BC">
        <w:rPr>
          <w:rFonts w:asciiTheme="majorBidi" w:hAnsiTheme="majorBidi" w:cstheme="majorBidi"/>
        </w:rPr>
        <w:t>The rarefaction curves</w:t>
      </w:r>
      <w:r w:rsidR="00D501BC" w:rsidRPr="00D501BC">
        <w:rPr>
          <w:rFonts w:asciiTheme="majorBidi" w:hAnsiTheme="majorBidi" w:cstheme="majorBidi"/>
        </w:rPr>
        <w:t xml:space="preserve"> </w:t>
      </w:r>
      <w:r w:rsidRPr="00D501BC">
        <w:rPr>
          <w:rFonts w:asciiTheme="majorBidi" w:hAnsiTheme="majorBidi" w:cstheme="majorBidi"/>
        </w:rPr>
        <w:t xml:space="preserve">computed for alpha diversity index (good coverage) </w:t>
      </w:r>
      <w:r w:rsidRPr="00D501BC">
        <w:rPr>
          <w:rFonts w:asciiTheme="majorBidi" w:hAnsiTheme="majorBidi" w:cstheme="majorBidi"/>
          <w:color w:val="262626"/>
          <w:shd w:val="clear" w:color="auto" w:fill="FFFFFF"/>
        </w:rPr>
        <w:t>of the observed OTUs of individual samples of the bul</w:t>
      </w:r>
      <w:r w:rsidR="00D501BC" w:rsidRPr="00D501BC">
        <w:rPr>
          <w:rFonts w:asciiTheme="majorBidi" w:hAnsiTheme="majorBidi" w:cstheme="majorBidi"/>
          <w:color w:val="262626"/>
          <w:shd w:val="clear" w:color="auto" w:fill="FFFFFF"/>
        </w:rPr>
        <w:t>k</w:t>
      </w:r>
      <w:r w:rsidRPr="00D501BC">
        <w:rPr>
          <w:rFonts w:asciiTheme="majorBidi" w:hAnsiTheme="majorBidi" w:cstheme="majorBidi"/>
          <w:color w:val="262626"/>
          <w:shd w:val="clear" w:color="auto" w:fill="FFFFFF"/>
        </w:rPr>
        <w:t xml:space="preserve"> and rhizosphere soils from Umluj and Al</w:t>
      </w:r>
      <w:r w:rsidR="00D501BC" w:rsidRPr="00D501BC">
        <w:rPr>
          <w:rFonts w:asciiTheme="majorBidi" w:hAnsiTheme="majorBidi" w:cstheme="majorBidi"/>
          <w:color w:val="262626"/>
          <w:shd w:val="clear" w:color="auto" w:fill="FFFFFF"/>
        </w:rPr>
        <w:t>-</w:t>
      </w:r>
      <w:r w:rsidRPr="00D501BC">
        <w:rPr>
          <w:rFonts w:asciiTheme="majorBidi" w:hAnsiTheme="majorBidi" w:cstheme="majorBidi"/>
          <w:color w:val="262626"/>
          <w:shd w:val="clear" w:color="auto" w:fill="FFFFFF"/>
        </w:rPr>
        <w:t>wajh.</w:t>
      </w:r>
    </w:p>
    <w:sectPr w:rsidR="009B5D26" w:rsidRPr="00D50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267"/>
    <w:multiLevelType w:val="hybridMultilevel"/>
    <w:tmpl w:val="D640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26"/>
    <w:rsid w:val="003340C3"/>
    <w:rsid w:val="00566018"/>
    <w:rsid w:val="009B5D26"/>
    <w:rsid w:val="00D501BC"/>
    <w:rsid w:val="00D8213A"/>
    <w:rsid w:val="00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03A8"/>
  <w15:chartTrackingRefBased/>
  <w15:docId w15:val="{F3FC9484-79A0-4350-A166-44A91311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Muhammad Farhan Ul Haque</dc:creator>
  <cp:keywords/>
  <dc:description/>
  <cp:lastModifiedBy>Hanaa Ghabban</cp:lastModifiedBy>
  <cp:revision>2</cp:revision>
  <dcterms:created xsi:type="dcterms:W3CDTF">2024-07-11T13:06:00Z</dcterms:created>
  <dcterms:modified xsi:type="dcterms:W3CDTF">2024-08-01T12:08:00Z</dcterms:modified>
</cp:coreProperties>
</file>