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EDB1" w14:textId="77777777" w:rsidR="00D87AF7" w:rsidRPr="002E4E6F" w:rsidRDefault="00D87AF7" w:rsidP="005B567D">
      <w:pPr>
        <w:pStyle w:val="TableTitle"/>
        <w:rPr>
          <w:szCs w:val="24"/>
        </w:rPr>
      </w:pPr>
      <w:r w:rsidRPr="002E4E6F">
        <w:rPr>
          <w:szCs w:val="24"/>
        </w:rPr>
        <w:t xml:space="preserve">STROBE </w:t>
      </w:r>
      <w:r w:rsidR="00F0752A" w:rsidRPr="002E4E6F">
        <w:rPr>
          <w:szCs w:val="24"/>
        </w:rPr>
        <w:t>S</w:t>
      </w:r>
      <w:r w:rsidRPr="002E4E6F">
        <w:rPr>
          <w:szCs w:val="24"/>
        </w:rPr>
        <w:t xml:space="preserve">tatement—checklist of items that should be </w:t>
      </w:r>
      <w:r w:rsidR="00B60EFB" w:rsidRPr="002E4E6F">
        <w:rPr>
          <w:szCs w:val="24"/>
        </w:rPr>
        <w:t xml:space="preserve">included </w:t>
      </w:r>
      <w:r w:rsidRPr="002E4E6F">
        <w:rPr>
          <w:szCs w:val="24"/>
        </w:rPr>
        <w:t>in r</w:t>
      </w:r>
      <w:r w:rsidR="004A32C8" w:rsidRPr="002E4E6F">
        <w:rPr>
          <w:szCs w:val="24"/>
        </w:rPr>
        <w:t>eports of observational studies</w:t>
      </w:r>
    </w:p>
    <w:p w14:paraId="0F8A825C" w14:textId="77777777" w:rsidR="004A32C8" w:rsidRPr="002E4E6F" w:rsidRDefault="004A32C8" w:rsidP="005B567D">
      <w:pPr>
        <w:pStyle w:val="TableTitle"/>
        <w:rPr>
          <w:sz w:val="20"/>
        </w:rPr>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E4E6F" w14:paraId="75726FC2" w14:textId="77777777" w:rsidTr="00E341E9">
        <w:tc>
          <w:tcPr>
            <w:tcW w:w="1951" w:type="dxa"/>
          </w:tcPr>
          <w:p w14:paraId="4FB7BBD8" w14:textId="77777777" w:rsidR="00191A23" w:rsidRPr="002E4E6F"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6AE1EB1" w14:textId="77777777" w:rsidR="00191A23" w:rsidRPr="002E4E6F" w:rsidRDefault="00191A23" w:rsidP="0022554A">
            <w:pPr>
              <w:pStyle w:val="TableHeader"/>
              <w:tabs>
                <w:tab w:val="left" w:pos="5400"/>
              </w:tabs>
              <w:jc w:val="center"/>
              <w:rPr>
                <w:bCs/>
                <w:sz w:val="20"/>
              </w:rPr>
            </w:pPr>
            <w:r w:rsidRPr="002E4E6F">
              <w:rPr>
                <w:bCs/>
                <w:sz w:val="20"/>
              </w:rPr>
              <w:t>Item No.</w:t>
            </w:r>
          </w:p>
        </w:tc>
        <w:tc>
          <w:tcPr>
            <w:tcW w:w="8031" w:type="dxa"/>
            <w:vAlign w:val="bottom"/>
          </w:tcPr>
          <w:p w14:paraId="70DC423E" w14:textId="77777777" w:rsidR="00191A23" w:rsidRPr="002E4E6F" w:rsidRDefault="00191A23" w:rsidP="0022554A">
            <w:pPr>
              <w:pStyle w:val="TableHeader"/>
              <w:tabs>
                <w:tab w:val="left" w:pos="5400"/>
              </w:tabs>
              <w:jc w:val="center"/>
              <w:rPr>
                <w:bCs/>
                <w:sz w:val="20"/>
              </w:rPr>
            </w:pPr>
            <w:r w:rsidRPr="002E4E6F">
              <w:rPr>
                <w:bCs/>
                <w:sz w:val="20"/>
              </w:rPr>
              <w:t>Recommendation</w:t>
            </w:r>
          </w:p>
        </w:tc>
        <w:tc>
          <w:tcPr>
            <w:tcW w:w="1559" w:type="dxa"/>
          </w:tcPr>
          <w:p w14:paraId="4CE62B79" w14:textId="77777777" w:rsidR="00191A23" w:rsidRPr="002E4E6F" w:rsidRDefault="00191A23" w:rsidP="00976EE1">
            <w:pPr>
              <w:pStyle w:val="TableHeader"/>
              <w:tabs>
                <w:tab w:val="left" w:pos="5400"/>
              </w:tabs>
              <w:jc w:val="center"/>
              <w:rPr>
                <w:bCs/>
                <w:sz w:val="20"/>
              </w:rPr>
            </w:pPr>
            <w:r w:rsidRPr="002E4E6F">
              <w:rPr>
                <w:bCs/>
                <w:sz w:val="20"/>
              </w:rPr>
              <w:t xml:space="preserve">Page </w:t>
            </w:r>
            <w:r w:rsidRPr="002E4E6F">
              <w:rPr>
                <w:bCs/>
                <w:sz w:val="20"/>
              </w:rPr>
              <w:br/>
              <w:t>No.</w:t>
            </w:r>
          </w:p>
        </w:tc>
        <w:tc>
          <w:tcPr>
            <w:tcW w:w="2835" w:type="dxa"/>
          </w:tcPr>
          <w:p w14:paraId="351EB0D3" w14:textId="77777777" w:rsidR="00191A23" w:rsidRPr="002E4E6F" w:rsidRDefault="00517788" w:rsidP="00517788">
            <w:pPr>
              <w:pStyle w:val="TableHeader"/>
              <w:tabs>
                <w:tab w:val="left" w:pos="5400"/>
              </w:tabs>
              <w:jc w:val="center"/>
              <w:rPr>
                <w:bCs/>
                <w:sz w:val="20"/>
              </w:rPr>
            </w:pPr>
            <w:r w:rsidRPr="002E4E6F">
              <w:rPr>
                <w:bCs/>
                <w:sz w:val="20"/>
              </w:rPr>
              <w:t>Relevant t</w:t>
            </w:r>
            <w:r w:rsidR="00191A23" w:rsidRPr="002E4E6F">
              <w:rPr>
                <w:bCs/>
                <w:sz w:val="20"/>
              </w:rPr>
              <w:t>ext from manuscript</w:t>
            </w:r>
          </w:p>
        </w:tc>
      </w:tr>
      <w:tr w:rsidR="00191A23" w:rsidRPr="002E4E6F" w14:paraId="73D942E6" w14:textId="77777777" w:rsidTr="00E341E9">
        <w:tc>
          <w:tcPr>
            <w:tcW w:w="1951" w:type="dxa"/>
            <w:vMerge w:val="restart"/>
          </w:tcPr>
          <w:p w14:paraId="42364EE7" w14:textId="77777777" w:rsidR="00191A23" w:rsidRPr="002E4E6F"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E4E6F">
              <w:rPr>
                <w:b/>
                <w:sz w:val="20"/>
              </w:rPr>
              <w:t>Title and abstract</w:t>
            </w:r>
            <w:bookmarkEnd w:id="9"/>
            <w:bookmarkEnd w:id="10"/>
          </w:p>
        </w:tc>
        <w:tc>
          <w:tcPr>
            <w:tcW w:w="616" w:type="dxa"/>
            <w:vMerge w:val="restart"/>
          </w:tcPr>
          <w:p w14:paraId="387DBD46" w14:textId="77777777" w:rsidR="00191A23" w:rsidRPr="002E4E6F" w:rsidRDefault="00191A23" w:rsidP="0022554A">
            <w:pPr>
              <w:tabs>
                <w:tab w:val="left" w:pos="5400"/>
              </w:tabs>
              <w:jc w:val="center"/>
              <w:rPr>
                <w:sz w:val="20"/>
              </w:rPr>
            </w:pPr>
            <w:r w:rsidRPr="002E4E6F">
              <w:rPr>
                <w:sz w:val="20"/>
              </w:rPr>
              <w:t>1</w:t>
            </w:r>
          </w:p>
        </w:tc>
        <w:tc>
          <w:tcPr>
            <w:tcW w:w="8031" w:type="dxa"/>
          </w:tcPr>
          <w:p w14:paraId="4AD2F99A" w14:textId="77777777" w:rsidR="00191A23" w:rsidRPr="002E4E6F" w:rsidRDefault="00191A23" w:rsidP="0022554A">
            <w:pPr>
              <w:tabs>
                <w:tab w:val="left" w:pos="5400"/>
              </w:tabs>
              <w:rPr>
                <w:sz w:val="20"/>
              </w:rPr>
            </w:pPr>
            <w:r w:rsidRPr="002E4E6F">
              <w:rPr>
                <w:sz w:val="20"/>
              </w:rPr>
              <w:t>(</w:t>
            </w:r>
            <w:r w:rsidRPr="002E4E6F">
              <w:rPr>
                <w:i/>
                <w:sz w:val="20"/>
              </w:rPr>
              <w:t>a</w:t>
            </w:r>
            <w:r w:rsidRPr="002E4E6F">
              <w:rPr>
                <w:sz w:val="20"/>
              </w:rPr>
              <w:t>) Indicate the study’s design with a commonly used term in the title or the abstract</w:t>
            </w:r>
          </w:p>
        </w:tc>
        <w:tc>
          <w:tcPr>
            <w:tcW w:w="1559" w:type="dxa"/>
          </w:tcPr>
          <w:p w14:paraId="1ABE5440" w14:textId="4B192103" w:rsidR="00191A23" w:rsidRPr="002E4E6F" w:rsidRDefault="00CB4A6A" w:rsidP="0022554A">
            <w:pPr>
              <w:tabs>
                <w:tab w:val="left" w:pos="5400"/>
              </w:tabs>
              <w:rPr>
                <w:sz w:val="20"/>
              </w:rPr>
            </w:pPr>
            <w:r w:rsidRPr="002E4E6F">
              <w:rPr>
                <w:sz w:val="20"/>
              </w:rPr>
              <w:t>1-</w:t>
            </w:r>
            <w:r w:rsidR="00E45083" w:rsidRPr="002E4E6F">
              <w:rPr>
                <w:sz w:val="20"/>
              </w:rPr>
              <w:t>2</w:t>
            </w:r>
          </w:p>
        </w:tc>
        <w:tc>
          <w:tcPr>
            <w:tcW w:w="2835" w:type="dxa"/>
          </w:tcPr>
          <w:p w14:paraId="59D4E33B" w14:textId="77777777" w:rsidR="00E45083" w:rsidRPr="002E4E6F" w:rsidRDefault="00E45083" w:rsidP="00E45083">
            <w:pPr>
              <w:spacing w:line="240" w:lineRule="auto"/>
              <w:rPr>
                <w:b/>
                <w:sz w:val="20"/>
                <w:highlight w:val="cyan"/>
              </w:rPr>
            </w:pPr>
            <w:r w:rsidRPr="002E4E6F">
              <w:rPr>
                <w:b/>
                <w:sz w:val="20"/>
              </w:rPr>
              <w:t>Title: Prediction of intention to vaccinate against COVID-19 using the 5C Scale and its constructs: A Pima County, Arizona cross-sectional survey</w:t>
            </w:r>
          </w:p>
          <w:p w14:paraId="12B2E3C9" w14:textId="7A263014" w:rsidR="00191A23" w:rsidRPr="002E4E6F" w:rsidRDefault="00E45083" w:rsidP="00E45083">
            <w:pPr>
              <w:spacing w:line="240" w:lineRule="auto"/>
              <w:rPr>
                <w:b/>
                <w:sz w:val="20"/>
                <w:highlight w:val="cyan"/>
              </w:rPr>
            </w:pPr>
            <w:r w:rsidRPr="002E4E6F">
              <w:rPr>
                <w:b/>
                <w:bCs/>
                <w:color w:val="000000"/>
                <w:sz w:val="20"/>
              </w:rPr>
              <w:t xml:space="preserve">Methods. </w:t>
            </w:r>
            <w:r w:rsidRPr="002E4E6F">
              <w:rPr>
                <w:color w:val="000000"/>
                <w:sz w:val="20"/>
              </w:rPr>
              <w:t>From January to May 2021, we administered a cross-sectional survey</w:t>
            </w:r>
            <w:r w:rsidR="00EC66B3" w:rsidRPr="002E4E6F">
              <w:rPr>
                <w:color w:val="000000"/>
                <w:sz w:val="20"/>
              </w:rPr>
              <w:t>….</w:t>
            </w:r>
          </w:p>
        </w:tc>
      </w:tr>
      <w:tr w:rsidR="00191A23" w:rsidRPr="002E4E6F" w14:paraId="1EE7A843" w14:textId="77777777" w:rsidTr="00E341E9">
        <w:tc>
          <w:tcPr>
            <w:tcW w:w="1951" w:type="dxa"/>
            <w:vMerge/>
          </w:tcPr>
          <w:p w14:paraId="70E86A30" w14:textId="77777777" w:rsidR="00191A23" w:rsidRPr="002E4E6F"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F3E9E36" w14:textId="77777777" w:rsidR="00191A23" w:rsidRPr="002E4E6F" w:rsidRDefault="00191A23" w:rsidP="0022554A">
            <w:pPr>
              <w:tabs>
                <w:tab w:val="left" w:pos="5400"/>
              </w:tabs>
              <w:jc w:val="center"/>
              <w:rPr>
                <w:sz w:val="20"/>
              </w:rPr>
            </w:pPr>
          </w:p>
        </w:tc>
        <w:tc>
          <w:tcPr>
            <w:tcW w:w="8031" w:type="dxa"/>
          </w:tcPr>
          <w:p w14:paraId="40485150" w14:textId="77777777" w:rsidR="00191A23" w:rsidRPr="002E4E6F" w:rsidRDefault="00191A23" w:rsidP="0022554A">
            <w:pPr>
              <w:tabs>
                <w:tab w:val="left" w:pos="5400"/>
              </w:tabs>
              <w:rPr>
                <w:sz w:val="20"/>
              </w:rPr>
            </w:pPr>
            <w:r w:rsidRPr="002E4E6F">
              <w:rPr>
                <w:sz w:val="20"/>
              </w:rPr>
              <w:t>(</w:t>
            </w:r>
            <w:r w:rsidRPr="002E4E6F">
              <w:rPr>
                <w:i/>
                <w:sz w:val="20"/>
              </w:rPr>
              <w:t>b</w:t>
            </w:r>
            <w:r w:rsidRPr="002E4E6F">
              <w:rPr>
                <w:sz w:val="20"/>
              </w:rPr>
              <w:t>) Provide in the abstract an informative and balanced summary of what was done and what was found</w:t>
            </w:r>
          </w:p>
        </w:tc>
        <w:tc>
          <w:tcPr>
            <w:tcW w:w="1559" w:type="dxa"/>
          </w:tcPr>
          <w:p w14:paraId="31643FC8" w14:textId="1E1454A5" w:rsidR="00191A23" w:rsidRPr="002E4E6F" w:rsidRDefault="00CB4A6A" w:rsidP="0022554A">
            <w:pPr>
              <w:tabs>
                <w:tab w:val="left" w:pos="5400"/>
              </w:tabs>
              <w:rPr>
                <w:sz w:val="20"/>
              </w:rPr>
            </w:pPr>
            <w:r w:rsidRPr="002E4E6F">
              <w:rPr>
                <w:sz w:val="20"/>
              </w:rPr>
              <w:t>2</w:t>
            </w:r>
          </w:p>
        </w:tc>
        <w:tc>
          <w:tcPr>
            <w:tcW w:w="2835" w:type="dxa"/>
          </w:tcPr>
          <w:p w14:paraId="3B528DF6" w14:textId="77777777" w:rsidR="00CB4A6A" w:rsidRPr="002E4E6F" w:rsidRDefault="00CB4A6A" w:rsidP="00CB4A6A">
            <w:pPr>
              <w:spacing w:line="240" w:lineRule="auto"/>
              <w:rPr>
                <w:b/>
                <w:bCs/>
                <w:color w:val="000000"/>
                <w:sz w:val="20"/>
              </w:rPr>
            </w:pPr>
            <w:r w:rsidRPr="002E4E6F">
              <w:rPr>
                <w:b/>
                <w:bCs/>
                <w:color w:val="000000"/>
                <w:sz w:val="20"/>
              </w:rPr>
              <w:t xml:space="preserve">Methods. </w:t>
            </w:r>
            <w:r w:rsidRPr="002E4E6F">
              <w:rPr>
                <w:color w:val="000000"/>
                <w:sz w:val="20"/>
              </w:rPr>
              <w:t>From January to May 2021, we administered a cross-sectional survey among adults in Pima County, Arizona in collaboration with the local health department to assess psychological antecedents to COVID-19 vaccination using the 5C Scale. Participants were recruited virtually for the survey using multiple recruitment methods. Unadjusted and adjusted hierarchical ordinal logistic regressions were conducted to determine if the 5C variables had an association with intention to vaccinate against COVID-19.</w:t>
            </w:r>
          </w:p>
          <w:p w14:paraId="691CF693" w14:textId="77777777" w:rsidR="00CB4A6A" w:rsidRPr="002E4E6F" w:rsidRDefault="00CB4A6A" w:rsidP="00CB4A6A">
            <w:pPr>
              <w:spacing w:line="240" w:lineRule="auto"/>
              <w:rPr>
                <w:b/>
                <w:bCs/>
                <w:color w:val="000000"/>
                <w:sz w:val="20"/>
              </w:rPr>
            </w:pPr>
          </w:p>
          <w:p w14:paraId="172C47F0" w14:textId="77777777" w:rsidR="00CB4A6A" w:rsidRPr="002E4E6F" w:rsidRDefault="00CB4A6A" w:rsidP="00CB4A6A">
            <w:pPr>
              <w:spacing w:line="240" w:lineRule="auto"/>
              <w:rPr>
                <w:b/>
                <w:bCs/>
                <w:color w:val="000000"/>
                <w:sz w:val="20"/>
              </w:rPr>
            </w:pPr>
            <w:r w:rsidRPr="002E4E6F">
              <w:rPr>
                <w:b/>
                <w:bCs/>
                <w:color w:val="000000"/>
                <w:sz w:val="20"/>
              </w:rPr>
              <w:t xml:space="preserve">Results. </w:t>
            </w:r>
            <w:r w:rsidRPr="002E4E6F">
              <w:rPr>
                <w:color w:val="000000"/>
                <w:sz w:val="20"/>
              </w:rPr>
              <w:t xml:space="preserve">Of the 1,823 participants who responded to the survey, 924 (76%) were included in the final analyses. Respondents were White (71%), non-Hispanic (59%), Female (68%), Liberal (37%) and Married (46%). The average age of the participants was 43.9 </w:t>
            </w:r>
            <w:r w:rsidRPr="002E4E6F">
              <w:rPr>
                <w:color w:val="000000"/>
                <w:sz w:val="20"/>
              </w:rPr>
              <w:lastRenderedPageBreak/>
              <w:t xml:space="preserve">(±1.3) years. Based on the 5C Scale, Confidence </w:t>
            </w:r>
            <w:r w:rsidRPr="002E4E6F">
              <w:rPr>
                <w:sz w:val="20"/>
              </w:rPr>
              <w:t xml:space="preserve">(adjOR:3.64, CI:3.08, 4.29), </w:t>
            </w:r>
            <w:r w:rsidRPr="002E4E6F">
              <w:rPr>
                <w:color w:val="000000"/>
                <w:sz w:val="20"/>
              </w:rPr>
              <w:t>Collective Responsibility (</w:t>
            </w:r>
            <w:r w:rsidRPr="002E4E6F">
              <w:rPr>
                <w:sz w:val="20"/>
              </w:rPr>
              <w:t>adjOR:1.94, CI:1.57,2.39</w:t>
            </w:r>
            <w:r w:rsidRPr="002E4E6F">
              <w:rPr>
                <w:color w:val="000000"/>
                <w:sz w:val="20"/>
              </w:rPr>
              <w:t xml:space="preserve">) and Complacency </w:t>
            </w:r>
            <w:r w:rsidRPr="002E4E6F">
              <w:rPr>
                <w:sz w:val="20"/>
              </w:rPr>
              <w:t>(adjOR:0.64, CI:0.51,0.80)</w:t>
            </w:r>
            <w:r w:rsidRPr="002E4E6F">
              <w:rPr>
                <w:color w:val="000000"/>
                <w:sz w:val="20"/>
              </w:rPr>
              <w:t xml:space="preserve"> were significantly associated with intention to vaccinate against COVID-19. </w:t>
            </w:r>
          </w:p>
          <w:p w14:paraId="18D07032" w14:textId="77777777" w:rsidR="00CB4A6A" w:rsidRPr="002E4E6F" w:rsidRDefault="00CB4A6A" w:rsidP="00CB4A6A">
            <w:pPr>
              <w:spacing w:line="240" w:lineRule="auto"/>
              <w:rPr>
                <w:b/>
                <w:bCs/>
                <w:color w:val="000000"/>
                <w:sz w:val="20"/>
              </w:rPr>
            </w:pPr>
          </w:p>
          <w:p w14:paraId="6DEFADB3" w14:textId="77777777" w:rsidR="00191A23" w:rsidRPr="002E4E6F" w:rsidRDefault="00191A23" w:rsidP="0022554A">
            <w:pPr>
              <w:tabs>
                <w:tab w:val="left" w:pos="5400"/>
              </w:tabs>
              <w:rPr>
                <w:sz w:val="20"/>
              </w:rPr>
            </w:pPr>
          </w:p>
        </w:tc>
      </w:tr>
      <w:tr w:rsidR="00191A23" w:rsidRPr="002E4E6F" w14:paraId="79161601" w14:textId="77777777" w:rsidTr="00E341E9">
        <w:tc>
          <w:tcPr>
            <w:tcW w:w="12157" w:type="dxa"/>
            <w:gridSpan w:val="4"/>
          </w:tcPr>
          <w:p w14:paraId="382ECBF6" w14:textId="77777777" w:rsidR="00191A23" w:rsidRPr="002E4E6F" w:rsidRDefault="00191A23" w:rsidP="0022554A">
            <w:pPr>
              <w:pStyle w:val="TableSubHead"/>
              <w:tabs>
                <w:tab w:val="left" w:pos="5400"/>
              </w:tabs>
              <w:rPr>
                <w:sz w:val="20"/>
              </w:rPr>
            </w:pPr>
            <w:bookmarkStart w:id="13" w:name="bold7"/>
            <w:bookmarkStart w:id="14" w:name="italic8"/>
            <w:bookmarkEnd w:id="11"/>
            <w:bookmarkEnd w:id="12"/>
            <w:r w:rsidRPr="002E4E6F">
              <w:rPr>
                <w:sz w:val="20"/>
              </w:rPr>
              <w:lastRenderedPageBreak/>
              <w:t>Introduction</w:t>
            </w:r>
          </w:p>
        </w:tc>
        <w:bookmarkEnd w:id="13"/>
        <w:bookmarkEnd w:id="14"/>
        <w:tc>
          <w:tcPr>
            <w:tcW w:w="2835" w:type="dxa"/>
          </w:tcPr>
          <w:p w14:paraId="765369FD" w14:textId="77777777" w:rsidR="00191A23" w:rsidRPr="002E4E6F" w:rsidRDefault="00191A23" w:rsidP="0022554A">
            <w:pPr>
              <w:pStyle w:val="TableSubHead"/>
              <w:tabs>
                <w:tab w:val="left" w:pos="5400"/>
              </w:tabs>
              <w:rPr>
                <w:sz w:val="20"/>
              </w:rPr>
            </w:pPr>
          </w:p>
        </w:tc>
      </w:tr>
      <w:tr w:rsidR="00191A23" w:rsidRPr="002E4E6F" w14:paraId="6BCF3A90" w14:textId="77777777" w:rsidTr="00E341E9">
        <w:tc>
          <w:tcPr>
            <w:tcW w:w="1951" w:type="dxa"/>
          </w:tcPr>
          <w:p w14:paraId="5F571162" w14:textId="77777777" w:rsidR="00191A23" w:rsidRPr="002E4E6F" w:rsidRDefault="00191A23" w:rsidP="0022554A">
            <w:pPr>
              <w:tabs>
                <w:tab w:val="left" w:pos="5400"/>
              </w:tabs>
              <w:rPr>
                <w:bCs/>
                <w:sz w:val="20"/>
              </w:rPr>
            </w:pPr>
            <w:bookmarkStart w:id="15" w:name="bold8"/>
            <w:bookmarkStart w:id="16" w:name="italic9"/>
            <w:r w:rsidRPr="002E4E6F">
              <w:rPr>
                <w:bCs/>
                <w:sz w:val="20"/>
              </w:rPr>
              <w:t>Background/</w:t>
            </w:r>
            <w:bookmarkStart w:id="17" w:name="bold9"/>
            <w:bookmarkStart w:id="18" w:name="italic10"/>
            <w:bookmarkEnd w:id="15"/>
            <w:bookmarkEnd w:id="16"/>
            <w:r w:rsidRPr="002E4E6F">
              <w:rPr>
                <w:bCs/>
                <w:sz w:val="20"/>
              </w:rPr>
              <w:t>rationale</w:t>
            </w:r>
            <w:bookmarkEnd w:id="17"/>
            <w:bookmarkEnd w:id="18"/>
          </w:p>
        </w:tc>
        <w:tc>
          <w:tcPr>
            <w:tcW w:w="616" w:type="dxa"/>
          </w:tcPr>
          <w:p w14:paraId="2A42C188" w14:textId="77777777" w:rsidR="00191A23" w:rsidRPr="002E4E6F" w:rsidRDefault="00191A23" w:rsidP="0022554A">
            <w:pPr>
              <w:tabs>
                <w:tab w:val="left" w:pos="5400"/>
              </w:tabs>
              <w:jc w:val="center"/>
              <w:rPr>
                <w:sz w:val="20"/>
              </w:rPr>
            </w:pPr>
            <w:r w:rsidRPr="002E4E6F">
              <w:rPr>
                <w:sz w:val="20"/>
              </w:rPr>
              <w:t>2</w:t>
            </w:r>
          </w:p>
        </w:tc>
        <w:tc>
          <w:tcPr>
            <w:tcW w:w="8031" w:type="dxa"/>
          </w:tcPr>
          <w:p w14:paraId="5E074B95" w14:textId="77777777" w:rsidR="00191A23" w:rsidRPr="002E4E6F" w:rsidRDefault="00191A23" w:rsidP="0022554A">
            <w:pPr>
              <w:tabs>
                <w:tab w:val="left" w:pos="5400"/>
              </w:tabs>
              <w:rPr>
                <w:sz w:val="20"/>
              </w:rPr>
            </w:pPr>
            <w:r w:rsidRPr="002E4E6F">
              <w:rPr>
                <w:sz w:val="20"/>
              </w:rPr>
              <w:t>Explain the scientific background and rationale for the investigation being reported</w:t>
            </w:r>
          </w:p>
        </w:tc>
        <w:tc>
          <w:tcPr>
            <w:tcW w:w="1559" w:type="dxa"/>
          </w:tcPr>
          <w:p w14:paraId="58EB706A" w14:textId="511B6FB8" w:rsidR="00191A23" w:rsidRPr="002E4E6F" w:rsidRDefault="00CB4A6A" w:rsidP="00CB4A6A">
            <w:pPr>
              <w:tabs>
                <w:tab w:val="left" w:pos="5400"/>
              </w:tabs>
              <w:jc w:val="center"/>
              <w:rPr>
                <w:sz w:val="20"/>
              </w:rPr>
            </w:pPr>
            <w:r w:rsidRPr="002E4E6F">
              <w:rPr>
                <w:sz w:val="20"/>
              </w:rPr>
              <w:t>3</w:t>
            </w:r>
          </w:p>
        </w:tc>
        <w:tc>
          <w:tcPr>
            <w:tcW w:w="2835" w:type="dxa"/>
          </w:tcPr>
          <w:p w14:paraId="5B4471D1" w14:textId="0BEC7F42" w:rsidR="00191A23" w:rsidRPr="002E4E6F" w:rsidRDefault="00CB4A6A" w:rsidP="0022554A">
            <w:pPr>
              <w:tabs>
                <w:tab w:val="left" w:pos="5400"/>
              </w:tabs>
              <w:rPr>
                <w:sz w:val="20"/>
              </w:rPr>
            </w:pPr>
            <w:r w:rsidRPr="002E4E6F">
              <w:rPr>
                <w:color w:val="000000"/>
                <w:sz w:val="20"/>
              </w:rPr>
              <w:t>Vaccine hesitancy, often defined as the “</w:t>
            </w:r>
            <w:r w:rsidRPr="002E4E6F">
              <w:rPr>
                <w:sz w:val="20"/>
              </w:rPr>
              <w:t>delay in acceptance or refusal of vaccines despite availability of vaccine</w:t>
            </w:r>
            <w:r w:rsidRPr="002E4E6F">
              <w:rPr>
                <w:sz w:val="20"/>
              </w:rPr>
              <w:t>….</w:t>
            </w:r>
          </w:p>
        </w:tc>
      </w:tr>
      <w:tr w:rsidR="00191A23" w:rsidRPr="002E4E6F" w14:paraId="48F4D718" w14:textId="77777777" w:rsidTr="00E341E9">
        <w:tc>
          <w:tcPr>
            <w:tcW w:w="1951" w:type="dxa"/>
          </w:tcPr>
          <w:p w14:paraId="080685C6" w14:textId="77777777" w:rsidR="00191A23" w:rsidRPr="002E4E6F" w:rsidRDefault="00191A23" w:rsidP="0022554A">
            <w:pPr>
              <w:tabs>
                <w:tab w:val="left" w:pos="5400"/>
              </w:tabs>
              <w:rPr>
                <w:bCs/>
                <w:sz w:val="20"/>
              </w:rPr>
            </w:pPr>
            <w:bookmarkStart w:id="19" w:name="bold10" w:colFirst="0" w:colLast="0"/>
            <w:bookmarkStart w:id="20" w:name="italic11" w:colFirst="0" w:colLast="0"/>
            <w:r w:rsidRPr="002E4E6F">
              <w:rPr>
                <w:bCs/>
                <w:sz w:val="20"/>
              </w:rPr>
              <w:t>Objectives</w:t>
            </w:r>
          </w:p>
        </w:tc>
        <w:tc>
          <w:tcPr>
            <w:tcW w:w="616" w:type="dxa"/>
          </w:tcPr>
          <w:p w14:paraId="7D46C023" w14:textId="77777777" w:rsidR="00191A23" w:rsidRPr="002E4E6F" w:rsidRDefault="00191A23" w:rsidP="0022554A">
            <w:pPr>
              <w:tabs>
                <w:tab w:val="left" w:pos="5400"/>
              </w:tabs>
              <w:jc w:val="center"/>
              <w:rPr>
                <w:sz w:val="20"/>
              </w:rPr>
            </w:pPr>
            <w:r w:rsidRPr="002E4E6F">
              <w:rPr>
                <w:sz w:val="20"/>
              </w:rPr>
              <w:t>3</w:t>
            </w:r>
          </w:p>
        </w:tc>
        <w:tc>
          <w:tcPr>
            <w:tcW w:w="8031" w:type="dxa"/>
          </w:tcPr>
          <w:p w14:paraId="1E45FC4C" w14:textId="77777777" w:rsidR="00191A23" w:rsidRPr="002E4E6F" w:rsidRDefault="00191A23" w:rsidP="0022554A">
            <w:pPr>
              <w:tabs>
                <w:tab w:val="left" w:pos="5400"/>
              </w:tabs>
              <w:rPr>
                <w:sz w:val="20"/>
              </w:rPr>
            </w:pPr>
            <w:r w:rsidRPr="002E4E6F">
              <w:rPr>
                <w:sz w:val="20"/>
              </w:rPr>
              <w:t>State specific objectives, including any prespecified hypotheses</w:t>
            </w:r>
          </w:p>
        </w:tc>
        <w:tc>
          <w:tcPr>
            <w:tcW w:w="1559" w:type="dxa"/>
          </w:tcPr>
          <w:p w14:paraId="7DECB391" w14:textId="47D9D146" w:rsidR="00191A23" w:rsidRPr="002E4E6F" w:rsidRDefault="00CB4A6A" w:rsidP="0022554A">
            <w:pPr>
              <w:tabs>
                <w:tab w:val="left" w:pos="5400"/>
              </w:tabs>
              <w:rPr>
                <w:sz w:val="20"/>
              </w:rPr>
            </w:pPr>
            <w:r w:rsidRPr="002E4E6F">
              <w:rPr>
                <w:sz w:val="20"/>
              </w:rPr>
              <w:t>3</w:t>
            </w:r>
          </w:p>
        </w:tc>
        <w:tc>
          <w:tcPr>
            <w:tcW w:w="2835" w:type="dxa"/>
          </w:tcPr>
          <w:p w14:paraId="7CB1B835" w14:textId="16B036C1" w:rsidR="00191A23" w:rsidRPr="002E4E6F" w:rsidRDefault="00CB4A6A" w:rsidP="0022554A">
            <w:pPr>
              <w:tabs>
                <w:tab w:val="left" w:pos="5400"/>
              </w:tabs>
              <w:rPr>
                <w:sz w:val="20"/>
              </w:rPr>
            </w:pPr>
            <w:r w:rsidRPr="002E4E6F">
              <w:rPr>
                <w:color w:val="000000"/>
                <w:sz w:val="20"/>
              </w:rPr>
              <w:t>we assessed if the 5C variables were associated with the outcome of intention to vaccinate against COVID-19 among adult Pima County residents</w:t>
            </w:r>
            <w:r w:rsidR="00EC66B3" w:rsidRPr="002E4E6F">
              <w:rPr>
                <w:color w:val="000000"/>
                <w:sz w:val="20"/>
              </w:rPr>
              <w:t>..</w:t>
            </w:r>
          </w:p>
        </w:tc>
      </w:tr>
      <w:tr w:rsidR="00191A23" w:rsidRPr="002E4E6F" w14:paraId="4E4F01AE" w14:textId="77777777" w:rsidTr="00E341E9">
        <w:tc>
          <w:tcPr>
            <w:tcW w:w="12157" w:type="dxa"/>
            <w:gridSpan w:val="4"/>
          </w:tcPr>
          <w:p w14:paraId="73EC87B6" w14:textId="77777777" w:rsidR="00191A23" w:rsidRPr="002E4E6F" w:rsidRDefault="00191A23" w:rsidP="0022554A">
            <w:pPr>
              <w:pStyle w:val="TableSubHead"/>
              <w:tabs>
                <w:tab w:val="left" w:pos="5400"/>
              </w:tabs>
              <w:rPr>
                <w:sz w:val="20"/>
              </w:rPr>
            </w:pPr>
            <w:bookmarkStart w:id="21" w:name="bold11"/>
            <w:bookmarkStart w:id="22" w:name="italic12"/>
            <w:bookmarkEnd w:id="19"/>
            <w:bookmarkEnd w:id="20"/>
            <w:r w:rsidRPr="002E4E6F">
              <w:rPr>
                <w:sz w:val="20"/>
              </w:rPr>
              <w:t>Methods</w:t>
            </w:r>
          </w:p>
        </w:tc>
        <w:bookmarkEnd w:id="21"/>
        <w:bookmarkEnd w:id="22"/>
        <w:tc>
          <w:tcPr>
            <w:tcW w:w="2835" w:type="dxa"/>
          </w:tcPr>
          <w:p w14:paraId="541F42B5" w14:textId="77777777" w:rsidR="00191A23" w:rsidRPr="002E4E6F" w:rsidRDefault="00191A23" w:rsidP="0022554A">
            <w:pPr>
              <w:pStyle w:val="TableSubHead"/>
              <w:tabs>
                <w:tab w:val="left" w:pos="5400"/>
              </w:tabs>
              <w:rPr>
                <w:sz w:val="20"/>
              </w:rPr>
            </w:pPr>
          </w:p>
        </w:tc>
      </w:tr>
      <w:tr w:rsidR="00191A23" w:rsidRPr="002E4E6F" w14:paraId="08A96F22" w14:textId="77777777" w:rsidTr="00E341E9">
        <w:tc>
          <w:tcPr>
            <w:tcW w:w="1951" w:type="dxa"/>
          </w:tcPr>
          <w:p w14:paraId="48004794" w14:textId="77777777" w:rsidR="00191A23" w:rsidRPr="002E4E6F" w:rsidRDefault="00191A23" w:rsidP="0022554A">
            <w:pPr>
              <w:tabs>
                <w:tab w:val="left" w:pos="5400"/>
              </w:tabs>
              <w:rPr>
                <w:bCs/>
                <w:sz w:val="20"/>
              </w:rPr>
            </w:pPr>
            <w:bookmarkStart w:id="23" w:name="bold12" w:colFirst="0" w:colLast="0"/>
            <w:bookmarkStart w:id="24" w:name="italic13" w:colFirst="0" w:colLast="0"/>
            <w:r w:rsidRPr="002E4E6F">
              <w:rPr>
                <w:bCs/>
                <w:sz w:val="20"/>
              </w:rPr>
              <w:t>Study design</w:t>
            </w:r>
          </w:p>
        </w:tc>
        <w:tc>
          <w:tcPr>
            <w:tcW w:w="616" w:type="dxa"/>
          </w:tcPr>
          <w:p w14:paraId="4DC6CAA9" w14:textId="77777777" w:rsidR="00191A23" w:rsidRPr="002E4E6F" w:rsidRDefault="00191A23" w:rsidP="0022554A">
            <w:pPr>
              <w:tabs>
                <w:tab w:val="left" w:pos="5400"/>
              </w:tabs>
              <w:jc w:val="center"/>
              <w:rPr>
                <w:sz w:val="20"/>
              </w:rPr>
            </w:pPr>
            <w:r w:rsidRPr="002E4E6F">
              <w:rPr>
                <w:sz w:val="20"/>
              </w:rPr>
              <w:t>4</w:t>
            </w:r>
          </w:p>
        </w:tc>
        <w:tc>
          <w:tcPr>
            <w:tcW w:w="8031" w:type="dxa"/>
          </w:tcPr>
          <w:p w14:paraId="5E59A3B0" w14:textId="77777777" w:rsidR="00191A23" w:rsidRPr="002E4E6F" w:rsidRDefault="00191A23" w:rsidP="0022554A">
            <w:pPr>
              <w:tabs>
                <w:tab w:val="left" w:pos="5400"/>
              </w:tabs>
              <w:rPr>
                <w:sz w:val="20"/>
              </w:rPr>
            </w:pPr>
            <w:r w:rsidRPr="002E4E6F">
              <w:rPr>
                <w:sz w:val="20"/>
              </w:rPr>
              <w:t>Present key elements of study design early in the paper</w:t>
            </w:r>
          </w:p>
        </w:tc>
        <w:tc>
          <w:tcPr>
            <w:tcW w:w="1559" w:type="dxa"/>
          </w:tcPr>
          <w:p w14:paraId="2FE97F2A" w14:textId="051028FC" w:rsidR="00191A23" w:rsidRPr="002E4E6F" w:rsidRDefault="00CB4A6A" w:rsidP="0022554A">
            <w:pPr>
              <w:tabs>
                <w:tab w:val="left" w:pos="5400"/>
              </w:tabs>
              <w:rPr>
                <w:sz w:val="20"/>
              </w:rPr>
            </w:pPr>
            <w:r w:rsidRPr="002E4E6F">
              <w:rPr>
                <w:sz w:val="20"/>
              </w:rPr>
              <w:t>3-4</w:t>
            </w:r>
          </w:p>
        </w:tc>
        <w:tc>
          <w:tcPr>
            <w:tcW w:w="2835" w:type="dxa"/>
          </w:tcPr>
          <w:p w14:paraId="2BC03B23" w14:textId="1BD8510C" w:rsidR="00191A23" w:rsidRPr="002E4E6F" w:rsidRDefault="00CB4A6A" w:rsidP="0022554A">
            <w:pPr>
              <w:tabs>
                <w:tab w:val="left" w:pos="5400"/>
              </w:tabs>
              <w:rPr>
                <w:sz w:val="20"/>
              </w:rPr>
            </w:pPr>
            <w:r w:rsidRPr="002E4E6F">
              <w:rPr>
                <w:color w:val="000000"/>
                <w:sz w:val="20"/>
              </w:rPr>
              <w:t xml:space="preserve">Between January and May 2021, we implemented a cross-sectional </w:t>
            </w:r>
            <w:proofErr w:type="spellStart"/>
            <w:r w:rsidRPr="002E4E6F">
              <w:rPr>
                <w:color w:val="000000"/>
                <w:sz w:val="20"/>
              </w:rPr>
              <w:t>sociobehavioral</w:t>
            </w:r>
            <w:proofErr w:type="spellEnd"/>
            <w:r w:rsidRPr="002E4E6F">
              <w:rPr>
                <w:color w:val="000000"/>
                <w:sz w:val="20"/>
              </w:rPr>
              <w:t xml:space="preserve"> survey including the 5C Scale 5-item questionnaire among adults in Pima County, Arizona</w:t>
            </w:r>
            <w:r w:rsidR="00EC66B3" w:rsidRPr="002E4E6F">
              <w:rPr>
                <w:color w:val="000000"/>
                <w:sz w:val="20"/>
              </w:rPr>
              <w:t>…</w:t>
            </w:r>
          </w:p>
        </w:tc>
      </w:tr>
      <w:tr w:rsidR="00EE286D" w:rsidRPr="002E4E6F" w14:paraId="1ADDF2C4" w14:textId="77777777" w:rsidTr="00E341E9">
        <w:tc>
          <w:tcPr>
            <w:tcW w:w="1951" w:type="dxa"/>
          </w:tcPr>
          <w:p w14:paraId="67190E6A" w14:textId="77777777" w:rsidR="00EE286D" w:rsidRPr="002E4E6F" w:rsidRDefault="00EE286D" w:rsidP="00EE286D">
            <w:pPr>
              <w:tabs>
                <w:tab w:val="left" w:pos="5400"/>
              </w:tabs>
              <w:rPr>
                <w:bCs/>
                <w:sz w:val="20"/>
              </w:rPr>
            </w:pPr>
            <w:bookmarkStart w:id="25" w:name="bold13" w:colFirst="0" w:colLast="0"/>
            <w:bookmarkStart w:id="26" w:name="italic14" w:colFirst="0" w:colLast="0"/>
            <w:bookmarkEnd w:id="23"/>
            <w:bookmarkEnd w:id="24"/>
            <w:r w:rsidRPr="002E4E6F">
              <w:rPr>
                <w:bCs/>
                <w:sz w:val="20"/>
              </w:rPr>
              <w:t>Setting</w:t>
            </w:r>
          </w:p>
        </w:tc>
        <w:tc>
          <w:tcPr>
            <w:tcW w:w="616" w:type="dxa"/>
          </w:tcPr>
          <w:p w14:paraId="474AF902" w14:textId="77777777" w:rsidR="00EE286D" w:rsidRPr="002E4E6F" w:rsidRDefault="00EE286D" w:rsidP="00EE286D">
            <w:pPr>
              <w:tabs>
                <w:tab w:val="left" w:pos="5400"/>
              </w:tabs>
              <w:jc w:val="center"/>
              <w:rPr>
                <w:sz w:val="20"/>
              </w:rPr>
            </w:pPr>
            <w:r w:rsidRPr="002E4E6F">
              <w:rPr>
                <w:sz w:val="20"/>
              </w:rPr>
              <w:t>5</w:t>
            </w:r>
          </w:p>
        </w:tc>
        <w:tc>
          <w:tcPr>
            <w:tcW w:w="8031" w:type="dxa"/>
          </w:tcPr>
          <w:p w14:paraId="223FAF46" w14:textId="77777777" w:rsidR="00EE286D" w:rsidRPr="002E4E6F" w:rsidRDefault="00EE286D" w:rsidP="00EE286D">
            <w:pPr>
              <w:tabs>
                <w:tab w:val="left" w:pos="5400"/>
              </w:tabs>
              <w:rPr>
                <w:sz w:val="20"/>
              </w:rPr>
            </w:pPr>
            <w:r w:rsidRPr="002E4E6F">
              <w:rPr>
                <w:sz w:val="20"/>
              </w:rPr>
              <w:t>Describe the setting, locations, and relevant dates, including periods of recruitment, exposure, follow-up, and data collection</w:t>
            </w:r>
          </w:p>
        </w:tc>
        <w:tc>
          <w:tcPr>
            <w:tcW w:w="1559" w:type="dxa"/>
          </w:tcPr>
          <w:p w14:paraId="0033D957" w14:textId="5764F33B" w:rsidR="00EE286D" w:rsidRPr="002E4E6F" w:rsidRDefault="00EE286D" w:rsidP="00EE286D">
            <w:pPr>
              <w:tabs>
                <w:tab w:val="left" w:pos="5400"/>
              </w:tabs>
              <w:rPr>
                <w:sz w:val="20"/>
              </w:rPr>
            </w:pPr>
            <w:r w:rsidRPr="002E4E6F">
              <w:rPr>
                <w:sz w:val="20"/>
              </w:rPr>
              <w:t>3-4</w:t>
            </w:r>
          </w:p>
        </w:tc>
        <w:tc>
          <w:tcPr>
            <w:tcW w:w="2835" w:type="dxa"/>
          </w:tcPr>
          <w:p w14:paraId="602587F7" w14:textId="0D9A4BF0" w:rsidR="00EE286D" w:rsidRPr="002E4E6F" w:rsidRDefault="00EE286D" w:rsidP="00EE286D">
            <w:pPr>
              <w:tabs>
                <w:tab w:val="left" w:pos="5400"/>
              </w:tabs>
              <w:rPr>
                <w:sz w:val="20"/>
              </w:rPr>
            </w:pPr>
            <w:r w:rsidRPr="002E4E6F">
              <w:rPr>
                <w:color w:val="000000"/>
                <w:sz w:val="20"/>
              </w:rPr>
              <w:t xml:space="preserve">Between January and May 2021, we implemented a cross-sectional </w:t>
            </w:r>
            <w:proofErr w:type="spellStart"/>
            <w:r w:rsidRPr="002E4E6F">
              <w:rPr>
                <w:color w:val="000000"/>
                <w:sz w:val="20"/>
              </w:rPr>
              <w:t>sociobehavioral</w:t>
            </w:r>
            <w:proofErr w:type="spellEnd"/>
            <w:r w:rsidRPr="002E4E6F">
              <w:rPr>
                <w:color w:val="000000"/>
                <w:sz w:val="20"/>
              </w:rPr>
              <w:t xml:space="preserve"> survey </w:t>
            </w:r>
            <w:r w:rsidRPr="002E4E6F">
              <w:rPr>
                <w:color w:val="000000"/>
                <w:sz w:val="20"/>
              </w:rPr>
              <w:lastRenderedPageBreak/>
              <w:t>including the 5C Scale 5-item questionnaire among adults in Pima County, Arizona</w:t>
            </w:r>
            <w:r w:rsidR="00EC66B3" w:rsidRPr="002E4E6F">
              <w:rPr>
                <w:color w:val="000000"/>
                <w:sz w:val="20"/>
              </w:rPr>
              <w:t>..</w:t>
            </w:r>
          </w:p>
        </w:tc>
      </w:tr>
      <w:bookmarkEnd w:id="25"/>
      <w:bookmarkEnd w:id="26"/>
      <w:tr w:rsidR="00EE286D" w:rsidRPr="002E4E6F" w14:paraId="55B2FDFC" w14:textId="77777777" w:rsidTr="00E341E9">
        <w:tc>
          <w:tcPr>
            <w:tcW w:w="1951" w:type="dxa"/>
            <w:vMerge w:val="restart"/>
          </w:tcPr>
          <w:p w14:paraId="4FB6F782" w14:textId="77777777" w:rsidR="00EE286D" w:rsidRPr="002E4E6F" w:rsidRDefault="00EE286D" w:rsidP="00EE286D">
            <w:pPr>
              <w:tabs>
                <w:tab w:val="left" w:pos="5400"/>
              </w:tabs>
              <w:rPr>
                <w:bCs/>
                <w:sz w:val="20"/>
              </w:rPr>
            </w:pPr>
            <w:r w:rsidRPr="002E4E6F">
              <w:rPr>
                <w:bCs/>
                <w:sz w:val="20"/>
              </w:rPr>
              <w:lastRenderedPageBreak/>
              <w:t>Participants</w:t>
            </w:r>
          </w:p>
        </w:tc>
        <w:tc>
          <w:tcPr>
            <w:tcW w:w="616" w:type="dxa"/>
            <w:vMerge w:val="restart"/>
          </w:tcPr>
          <w:p w14:paraId="394219CF" w14:textId="77777777" w:rsidR="00EE286D" w:rsidRPr="002E4E6F" w:rsidRDefault="00EE286D" w:rsidP="00EE286D">
            <w:pPr>
              <w:tabs>
                <w:tab w:val="left" w:pos="5400"/>
              </w:tabs>
              <w:jc w:val="center"/>
              <w:rPr>
                <w:sz w:val="20"/>
              </w:rPr>
            </w:pPr>
            <w:r w:rsidRPr="002E4E6F">
              <w:rPr>
                <w:sz w:val="20"/>
              </w:rPr>
              <w:t>6</w:t>
            </w:r>
          </w:p>
        </w:tc>
        <w:tc>
          <w:tcPr>
            <w:tcW w:w="8031" w:type="dxa"/>
          </w:tcPr>
          <w:p w14:paraId="37E4DD09" w14:textId="77777777" w:rsidR="00EE286D" w:rsidRPr="002E4E6F" w:rsidRDefault="00EE286D" w:rsidP="00EE286D">
            <w:pPr>
              <w:tabs>
                <w:tab w:val="left" w:pos="5400"/>
              </w:tabs>
              <w:rPr>
                <w:sz w:val="20"/>
              </w:rPr>
            </w:pPr>
            <w:r w:rsidRPr="002E4E6F">
              <w:rPr>
                <w:sz w:val="20"/>
              </w:rPr>
              <w:t>(</w:t>
            </w:r>
            <w:r w:rsidRPr="002E4E6F">
              <w:rPr>
                <w:i/>
                <w:sz w:val="20"/>
              </w:rPr>
              <w:t>a</w:t>
            </w:r>
            <w:r w:rsidRPr="002E4E6F">
              <w:rPr>
                <w:sz w:val="20"/>
              </w:rPr>
              <w:t xml:space="preserve">) </w:t>
            </w:r>
            <w:r w:rsidRPr="002E4E6F">
              <w:rPr>
                <w:i/>
                <w:sz w:val="20"/>
              </w:rPr>
              <w:t>Cohort study</w:t>
            </w:r>
            <w:r w:rsidRPr="002E4E6F">
              <w:rPr>
                <w:sz w:val="20"/>
              </w:rPr>
              <w:t>—Give the eligibility criteria, and the sources and methods of selection of participants. Describe methods of follow-up</w:t>
            </w:r>
          </w:p>
          <w:p w14:paraId="62007D02" w14:textId="77777777" w:rsidR="00EE286D" w:rsidRPr="002E4E6F" w:rsidRDefault="00EE286D" w:rsidP="00EE286D">
            <w:pPr>
              <w:tabs>
                <w:tab w:val="left" w:pos="5400"/>
              </w:tabs>
              <w:rPr>
                <w:sz w:val="20"/>
              </w:rPr>
            </w:pPr>
            <w:r w:rsidRPr="002E4E6F">
              <w:rPr>
                <w:i/>
                <w:sz w:val="20"/>
              </w:rPr>
              <w:t>Case-control study</w:t>
            </w:r>
            <w:r w:rsidRPr="002E4E6F">
              <w:rPr>
                <w:sz w:val="20"/>
              </w:rPr>
              <w:t>—Give the eligibility criteria, and the sources and methods of case ascertainment and control selection. Give the rationale for the choice of cases and controls</w:t>
            </w:r>
          </w:p>
          <w:p w14:paraId="47C88E4B" w14:textId="77777777" w:rsidR="00EE286D" w:rsidRPr="002E4E6F" w:rsidRDefault="00EE286D" w:rsidP="00EE286D">
            <w:pPr>
              <w:tabs>
                <w:tab w:val="left" w:pos="5400"/>
              </w:tabs>
              <w:rPr>
                <w:sz w:val="20"/>
              </w:rPr>
            </w:pPr>
            <w:r w:rsidRPr="002E4E6F">
              <w:rPr>
                <w:i/>
                <w:sz w:val="20"/>
              </w:rPr>
              <w:t>Cross-sectional study</w:t>
            </w:r>
            <w:r w:rsidRPr="002E4E6F">
              <w:rPr>
                <w:sz w:val="20"/>
              </w:rPr>
              <w:t>—Give the eligibility criteria, and the sources and methods of selection of participants</w:t>
            </w:r>
          </w:p>
        </w:tc>
        <w:tc>
          <w:tcPr>
            <w:tcW w:w="1559" w:type="dxa"/>
          </w:tcPr>
          <w:p w14:paraId="7407A18B" w14:textId="466DDB91" w:rsidR="00EE286D" w:rsidRPr="002E4E6F" w:rsidRDefault="00EE286D" w:rsidP="00EE286D">
            <w:pPr>
              <w:tabs>
                <w:tab w:val="left" w:pos="5400"/>
              </w:tabs>
              <w:rPr>
                <w:sz w:val="20"/>
              </w:rPr>
            </w:pPr>
            <w:r w:rsidRPr="002E4E6F">
              <w:rPr>
                <w:sz w:val="20"/>
              </w:rPr>
              <w:t>4</w:t>
            </w:r>
          </w:p>
        </w:tc>
        <w:tc>
          <w:tcPr>
            <w:tcW w:w="2835" w:type="dxa"/>
          </w:tcPr>
          <w:p w14:paraId="63CD4A94" w14:textId="541379B3" w:rsidR="00EE286D" w:rsidRPr="002E4E6F" w:rsidRDefault="00EE286D" w:rsidP="00EE286D">
            <w:pPr>
              <w:tabs>
                <w:tab w:val="left" w:pos="5400"/>
              </w:tabs>
              <w:rPr>
                <w:sz w:val="20"/>
              </w:rPr>
            </w:pPr>
            <w:r w:rsidRPr="002E4E6F">
              <w:rPr>
                <w:color w:val="000000"/>
                <w:sz w:val="20"/>
              </w:rPr>
              <w:t>To participate in the study, potential participants had to be over the age of 18 years, have the ability to speak and read English or Spanish, report being a resident of Pima County, and have the ability to undergo informed consent process. </w:t>
            </w:r>
          </w:p>
        </w:tc>
      </w:tr>
      <w:tr w:rsidR="00EE286D" w:rsidRPr="002E4E6F" w14:paraId="78DBE734" w14:textId="77777777" w:rsidTr="00E341E9">
        <w:tc>
          <w:tcPr>
            <w:tcW w:w="1951" w:type="dxa"/>
            <w:vMerge/>
          </w:tcPr>
          <w:p w14:paraId="4EC68DCE" w14:textId="77777777" w:rsidR="00EE286D" w:rsidRPr="002E4E6F" w:rsidRDefault="00EE286D" w:rsidP="00EE286D">
            <w:pPr>
              <w:tabs>
                <w:tab w:val="left" w:pos="5400"/>
              </w:tabs>
              <w:rPr>
                <w:bCs/>
                <w:sz w:val="20"/>
              </w:rPr>
            </w:pPr>
            <w:bookmarkStart w:id="27" w:name="bold14" w:colFirst="0" w:colLast="0"/>
            <w:bookmarkStart w:id="28" w:name="italic15" w:colFirst="0" w:colLast="0"/>
          </w:p>
        </w:tc>
        <w:tc>
          <w:tcPr>
            <w:tcW w:w="616" w:type="dxa"/>
            <w:vMerge/>
          </w:tcPr>
          <w:p w14:paraId="323AE8D6" w14:textId="77777777" w:rsidR="00EE286D" w:rsidRPr="002E4E6F" w:rsidRDefault="00EE286D" w:rsidP="00EE286D">
            <w:pPr>
              <w:tabs>
                <w:tab w:val="left" w:pos="5400"/>
              </w:tabs>
              <w:jc w:val="center"/>
              <w:rPr>
                <w:sz w:val="20"/>
              </w:rPr>
            </w:pPr>
          </w:p>
        </w:tc>
        <w:tc>
          <w:tcPr>
            <w:tcW w:w="8031" w:type="dxa"/>
          </w:tcPr>
          <w:p w14:paraId="19031AC8" w14:textId="77777777" w:rsidR="00EE286D" w:rsidRPr="002E4E6F" w:rsidRDefault="00EE286D" w:rsidP="00EE286D">
            <w:pPr>
              <w:tabs>
                <w:tab w:val="left" w:pos="5400"/>
              </w:tabs>
              <w:rPr>
                <w:sz w:val="20"/>
              </w:rPr>
            </w:pPr>
            <w:r w:rsidRPr="002E4E6F">
              <w:rPr>
                <w:sz w:val="20"/>
              </w:rPr>
              <w:t>(</w:t>
            </w:r>
            <w:r w:rsidRPr="002E4E6F">
              <w:rPr>
                <w:i/>
                <w:sz w:val="20"/>
              </w:rPr>
              <w:t>b</w:t>
            </w:r>
            <w:r w:rsidRPr="002E4E6F">
              <w:rPr>
                <w:sz w:val="20"/>
              </w:rPr>
              <w:t>)</w:t>
            </w:r>
            <w:r w:rsidRPr="002E4E6F">
              <w:rPr>
                <w:b/>
                <w:bCs/>
                <w:sz w:val="20"/>
              </w:rPr>
              <w:t xml:space="preserve"> </w:t>
            </w:r>
            <w:r w:rsidRPr="002E4E6F">
              <w:rPr>
                <w:bCs/>
                <w:i/>
                <w:sz w:val="20"/>
              </w:rPr>
              <w:t>Cohort study</w:t>
            </w:r>
            <w:r w:rsidRPr="002E4E6F">
              <w:rPr>
                <w:sz w:val="20"/>
              </w:rPr>
              <w:t>—For matched studies, give matching criteria and number of exposed and unexposed</w:t>
            </w:r>
          </w:p>
          <w:p w14:paraId="2727379C" w14:textId="77777777" w:rsidR="00EE286D" w:rsidRPr="002E4E6F" w:rsidRDefault="00EE286D" w:rsidP="00EE286D">
            <w:pPr>
              <w:tabs>
                <w:tab w:val="left" w:pos="5400"/>
              </w:tabs>
              <w:rPr>
                <w:i/>
                <w:sz w:val="20"/>
              </w:rPr>
            </w:pPr>
            <w:r w:rsidRPr="002E4E6F">
              <w:rPr>
                <w:bCs/>
                <w:i/>
                <w:sz w:val="20"/>
              </w:rPr>
              <w:t>Case-control study</w:t>
            </w:r>
            <w:r w:rsidRPr="002E4E6F">
              <w:rPr>
                <w:sz w:val="20"/>
              </w:rPr>
              <w:t>—For matched studies, give matching criteria and the number of controls per case</w:t>
            </w:r>
          </w:p>
        </w:tc>
        <w:tc>
          <w:tcPr>
            <w:tcW w:w="1559" w:type="dxa"/>
          </w:tcPr>
          <w:p w14:paraId="268D240E" w14:textId="182AEFEF" w:rsidR="00EE286D" w:rsidRPr="002E4E6F" w:rsidRDefault="00EE286D" w:rsidP="00EE286D">
            <w:pPr>
              <w:tabs>
                <w:tab w:val="left" w:pos="5400"/>
              </w:tabs>
              <w:rPr>
                <w:sz w:val="20"/>
              </w:rPr>
            </w:pPr>
            <w:r w:rsidRPr="002E4E6F">
              <w:rPr>
                <w:sz w:val="20"/>
              </w:rPr>
              <w:t xml:space="preserve"> </w:t>
            </w:r>
          </w:p>
        </w:tc>
        <w:tc>
          <w:tcPr>
            <w:tcW w:w="2835" w:type="dxa"/>
          </w:tcPr>
          <w:p w14:paraId="0FACF266" w14:textId="77777777" w:rsidR="00EE286D" w:rsidRPr="002E4E6F" w:rsidRDefault="00EE286D" w:rsidP="00EE286D">
            <w:pPr>
              <w:tabs>
                <w:tab w:val="left" w:pos="5400"/>
              </w:tabs>
              <w:rPr>
                <w:sz w:val="20"/>
              </w:rPr>
            </w:pPr>
          </w:p>
        </w:tc>
      </w:tr>
      <w:tr w:rsidR="00EE286D" w:rsidRPr="002E4E6F" w14:paraId="23A18429" w14:textId="77777777" w:rsidTr="00E341E9">
        <w:tc>
          <w:tcPr>
            <w:tcW w:w="1951" w:type="dxa"/>
          </w:tcPr>
          <w:p w14:paraId="27419FEA" w14:textId="77777777" w:rsidR="00EE286D" w:rsidRPr="002E4E6F" w:rsidRDefault="00EE286D" w:rsidP="00EE286D">
            <w:pPr>
              <w:tabs>
                <w:tab w:val="left" w:pos="5400"/>
              </w:tabs>
              <w:rPr>
                <w:bCs/>
                <w:sz w:val="20"/>
              </w:rPr>
            </w:pPr>
            <w:bookmarkStart w:id="29" w:name="bold16" w:colFirst="0" w:colLast="0"/>
            <w:bookmarkStart w:id="30" w:name="italic17" w:colFirst="0" w:colLast="0"/>
            <w:bookmarkEnd w:id="27"/>
            <w:bookmarkEnd w:id="28"/>
            <w:r w:rsidRPr="002E4E6F">
              <w:rPr>
                <w:bCs/>
                <w:sz w:val="20"/>
              </w:rPr>
              <w:t>Variables</w:t>
            </w:r>
          </w:p>
        </w:tc>
        <w:tc>
          <w:tcPr>
            <w:tcW w:w="616" w:type="dxa"/>
          </w:tcPr>
          <w:p w14:paraId="1BA0AEC0" w14:textId="77777777" w:rsidR="00EE286D" w:rsidRPr="002E4E6F" w:rsidRDefault="00EE286D" w:rsidP="00EE286D">
            <w:pPr>
              <w:tabs>
                <w:tab w:val="left" w:pos="5400"/>
              </w:tabs>
              <w:jc w:val="center"/>
              <w:rPr>
                <w:sz w:val="20"/>
              </w:rPr>
            </w:pPr>
            <w:r w:rsidRPr="002E4E6F">
              <w:rPr>
                <w:sz w:val="20"/>
              </w:rPr>
              <w:t>7</w:t>
            </w:r>
          </w:p>
        </w:tc>
        <w:tc>
          <w:tcPr>
            <w:tcW w:w="8031" w:type="dxa"/>
          </w:tcPr>
          <w:p w14:paraId="7E5CADF3" w14:textId="77777777" w:rsidR="00EE286D" w:rsidRPr="002E4E6F" w:rsidRDefault="00EE286D" w:rsidP="00EE286D">
            <w:pPr>
              <w:tabs>
                <w:tab w:val="left" w:pos="5400"/>
              </w:tabs>
              <w:rPr>
                <w:sz w:val="20"/>
              </w:rPr>
            </w:pPr>
            <w:r w:rsidRPr="002E4E6F">
              <w:rPr>
                <w:sz w:val="20"/>
              </w:rPr>
              <w:t>Clearly define all outcomes, exposures, predictors, potential confounders, and effect modifiers. Give diagnostic criteria, if applicable</w:t>
            </w:r>
          </w:p>
        </w:tc>
        <w:tc>
          <w:tcPr>
            <w:tcW w:w="1559" w:type="dxa"/>
          </w:tcPr>
          <w:p w14:paraId="448A37F1" w14:textId="5E10641E" w:rsidR="00EE286D" w:rsidRPr="002E4E6F" w:rsidRDefault="00EE286D" w:rsidP="00EE286D">
            <w:pPr>
              <w:tabs>
                <w:tab w:val="left" w:pos="5400"/>
              </w:tabs>
              <w:rPr>
                <w:sz w:val="20"/>
              </w:rPr>
            </w:pPr>
            <w:r w:rsidRPr="002E4E6F">
              <w:rPr>
                <w:sz w:val="20"/>
              </w:rPr>
              <w:t>4-5</w:t>
            </w:r>
          </w:p>
        </w:tc>
        <w:tc>
          <w:tcPr>
            <w:tcW w:w="2835" w:type="dxa"/>
          </w:tcPr>
          <w:p w14:paraId="0590EB5A" w14:textId="36B915F1" w:rsidR="00EE286D" w:rsidRPr="002E4E6F" w:rsidRDefault="00EE286D" w:rsidP="00EE286D">
            <w:pPr>
              <w:tabs>
                <w:tab w:val="left" w:pos="5400"/>
              </w:tabs>
              <w:rPr>
                <w:sz w:val="20"/>
              </w:rPr>
            </w:pPr>
            <w:r w:rsidRPr="002E4E6F">
              <w:rPr>
                <w:color w:val="000000"/>
                <w:sz w:val="20"/>
              </w:rPr>
              <w:t>The exposures of interest are the five domains listed in the five-item version of the 5C scale,</w:t>
            </w:r>
            <w:r w:rsidRPr="002E4E6F">
              <w:rPr>
                <w:color w:val="000000"/>
                <w:sz w:val="20"/>
              </w:rPr>
              <w:t>….</w:t>
            </w:r>
          </w:p>
        </w:tc>
      </w:tr>
      <w:tr w:rsidR="00EE286D" w:rsidRPr="002E4E6F" w14:paraId="1E28B69A" w14:textId="77777777" w:rsidTr="00E341E9">
        <w:trPr>
          <w:trHeight w:val="294"/>
        </w:trPr>
        <w:tc>
          <w:tcPr>
            <w:tcW w:w="1951" w:type="dxa"/>
          </w:tcPr>
          <w:p w14:paraId="0657CFAC" w14:textId="77777777" w:rsidR="00EE286D" w:rsidRPr="002E4E6F" w:rsidRDefault="00EE286D" w:rsidP="00EE286D">
            <w:pPr>
              <w:tabs>
                <w:tab w:val="left" w:pos="5400"/>
              </w:tabs>
              <w:rPr>
                <w:bCs/>
                <w:sz w:val="20"/>
              </w:rPr>
            </w:pPr>
            <w:bookmarkStart w:id="31" w:name="bold17"/>
            <w:bookmarkStart w:id="32" w:name="italic18"/>
            <w:bookmarkEnd w:id="29"/>
            <w:bookmarkEnd w:id="30"/>
            <w:r w:rsidRPr="002E4E6F">
              <w:rPr>
                <w:bCs/>
                <w:sz w:val="20"/>
              </w:rPr>
              <w:t>Data sources/</w:t>
            </w:r>
            <w:bookmarkStart w:id="33" w:name="bold18"/>
            <w:bookmarkStart w:id="34" w:name="italic19"/>
            <w:bookmarkEnd w:id="31"/>
            <w:bookmarkEnd w:id="32"/>
            <w:r w:rsidRPr="002E4E6F">
              <w:rPr>
                <w:bCs/>
                <w:sz w:val="20"/>
              </w:rPr>
              <w:t xml:space="preserve"> measurement</w:t>
            </w:r>
            <w:bookmarkEnd w:id="33"/>
            <w:bookmarkEnd w:id="34"/>
          </w:p>
        </w:tc>
        <w:tc>
          <w:tcPr>
            <w:tcW w:w="616" w:type="dxa"/>
          </w:tcPr>
          <w:p w14:paraId="71C6A47E" w14:textId="77777777" w:rsidR="00EE286D" w:rsidRPr="002E4E6F" w:rsidRDefault="00EE286D" w:rsidP="00EE286D">
            <w:pPr>
              <w:tabs>
                <w:tab w:val="left" w:pos="5400"/>
              </w:tabs>
              <w:jc w:val="center"/>
              <w:rPr>
                <w:sz w:val="20"/>
              </w:rPr>
            </w:pPr>
            <w:r w:rsidRPr="002E4E6F">
              <w:rPr>
                <w:sz w:val="20"/>
              </w:rPr>
              <w:t>8</w:t>
            </w:r>
            <w:bookmarkStart w:id="35" w:name="bold19"/>
            <w:r w:rsidRPr="002E4E6F">
              <w:rPr>
                <w:bCs/>
                <w:sz w:val="20"/>
              </w:rPr>
              <w:t>*</w:t>
            </w:r>
            <w:bookmarkEnd w:id="35"/>
          </w:p>
        </w:tc>
        <w:tc>
          <w:tcPr>
            <w:tcW w:w="8031" w:type="dxa"/>
          </w:tcPr>
          <w:p w14:paraId="6CA159A7" w14:textId="77777777" w:rsidR="00EE286D" w:rsidRPr="002E4E6F" w:rsidRDefault="00EE286D" w:rsidP="00EE286D">
            <w:pPr>
              <w:tabs>
                <w:tab w:val="left" w:pos="5400"/>
              </w:tabs>
              <w:rPr>
                <w:sz w:val="20"/>
              </w:rPr>
            </w:pPr>
            <w:r w:rsidRPr="002E4E6F">
              <w:rPr>
                <w:i/>
                <w:sz w:val="20"/>
              </w:rPr>
              <w:t xml:space="preserve"> </w:t>
            </w:r>
            <w:r w:rsidRPr="002E4E6F">
              <w:rPr>
                <w:sz w:val="20"/>
              </w:rPr>
              <w:t>For each variable of interest, give sources of data and details of methods of assessment (measurement). Describe comparability of assessment methods if there is more than one group</w:t>
            </w:r>
          </w:p>
        </w:tc>
        <w:tc>
          <w:tcPr>
            <w:tcW w:w="1559" w:type="dxa"/>
          </w:tcPr>
          <w:p w14:paraId="04F93A75" w14:textId="32EF9254" w:rsidR="00EE286D" w:rsidRPr="002E4E6F" w:rsidRDefault="00B1727C" w:rsidP="00EE286D">
            <w:pPr>
              <w:tabs>
                <w:tab w:val="left" w:pos="5400"/>
              </w:tabs>
              <w:rPr>
                <w:iCs/>
                <w:sz w:val="20"/>
              </w:rPr>
            </w:pPr>
            <w:r w:rsidRPr="002E4E6F">
              <w:rPr>
                <w:iCs/>
                <w:sz w:val="20"/>
              </w:rPr>
              <w:t>4-5</w:t>
            </w:r>
          </w:p>
        </w:tc>
        <w:tc>
          <w:tcPr>
            <w:tcW w:w="2835" w:type="dxa"/>
          </w:tcPr>
          <w:p w14:paraId="68444570" w14:textId="0FB3816F" w:rsidR="00EE286D" w:rsidRPr="002E4E6F" w:rsidRDefault="00B1727C" w:rsidP="00EE286D">
            <w:pPr>
              <w:tabs>
                <w:tab w:val="left" w:pos="5400"/>
              </w:tabs>
              <w:rPr>
                <w:i/>
                <w:sz w:val="20"/>
              </w:rPr>
            </w:pPr>
            <w:r w:rsidRPr="002E4E6F">
              <w:rPr>
                <w:color w:val="000000"/>
                <w:sz w:val="20"/>
              </w:rPr>
              <w:t>Each item used a 5-point Likert scale scored Strongly Agree (1) to Strongly Disagree (5)</w:t>
            </w:r>
            <w:r w:rsidRPr="002E4E6F">
              <w:rPr>
                <w:color w:val="000000"/>
                <w:sz w:val="20"/>
              </w:rPr>
              <w:t>….</w:t>
            </w:r>
          </w:p>
        </w:tc>
      </w:tr>
      <w:tr w:rsidR="00EE286D" w:rsidRPr="002E4E6F" w14:paraId="3F2006C3" w14:textId="77777777" w:rsidTr="00E341E9">
        <w:tc>
          <w:tcPr>
            <w:tcW w:w="1951" w:type="dxa"/>
          </w:tcPr>
          <w:p w14:paraId="1AF1EE6A" w14:textId="77777777" w:rsidR="00EE286D" w:rsidRPr="002E4E6F" w:rsidRDefault="00EE286D" w:rsidP="00EE286D">
            <w:pPr>
              <w:tabs>
                <w:tab w:val="left" w:pos="5400"/>
              </w:tabs>
              <w:rPr>
                <w:bCs/>
                <w:color w:val="000000"/>
                <w:sz w:val="20"/>
              </w:rPr>
            </w:pPr>
            <w:bookmarkStart w:id="36" w:name="bold20" w:colFirst="0" w:colLast="0"/>
            <w:bookmarkStart w:id="37" w:name="italic20" w:colFirst="0" w:colLast="0"/>
            <w:r w:rsidRPr="002E4E6F">
              <w:rPr>
                <w:bCs/>
                <w:color w:val="000000"/>
                <w:sz w:val="20"/>
              </w:rPr>
              <w:t>Bias</w:t>
            </w:r>
          </w:p>
        </w:tc>
        <w:tc>
          <w:tcPr>
            <w:tcW w:w="616" w:type="dxa"/>
          </w:tcPr>
          <w:p w14:paraId="4E542263" w14:textId="77777777" w:rsidR="00EE286D" w:rsidRPr="002E4E6F" w:rsidRDefault="00EE286D" w:rsidP="00EE286D">
            <w:pPr>
              <w:tabs>
                <w:tab w:val="left" w:pos="5400"/>
              </w:tabs>
              <w:jc w:val="center"/>
              <w:rPr>
                <w:sz w:val="20"/>
              </w:rPr>
            </w:pPr>
            <w:r w:rsidRPr="002E4E6F">
              <w:rPr>
                <w:sz w:val="20"/>
              </w:rPr>
              <w:t>9</w:t>
            </w:r>
          </w:p>
        </w:tc>
        <w:tc>
          <w:tcPr>
            <w:tcW w:w="8031" w:type="dxa"/>
          </w:tcPr>
          <w:p w14:paraId="0CB80D8E" w14:textId="77777777" w:rsidR="00EE286D" w:rsidRPr="002E4E6F" w:rsidRDefault="00EE286D" w:rsidP="00EE286D">
            <w:pPr>
              <w:tabs>
                <w:tab w:val="left" w:pos="5400"/>
              </w:tabs>
              <w:rPr>
                <w:color w:val="000000"/>
                <w:sz w:val="20"/>
              </w:rPr>
            </w:pPr>
            <w:r w:rsidRPr="002E4E6F">
              <w:rPr>
                <w:color w:val="000000"/>
                <w:sz w:val="20"/>
              </w:rPr>
              <w:t>Describe any efforts to address potential sources of bias</w:t>
            </w:r>
          </w:p>
        </w:tc>
        <w:tc>
          <w:tcPr>
            <w:tcW w:w="1559" w:type="dxa"/>
          </w:tcPr>
          <w:p w14:paraId="0BECAF0C" w14:textId="4F909A96" w:rsidR="00EE286D" w:rsidRPr="002E4E6F" w:rsidRDefault="00B1727C" w:rsidP="00EE286D">
            <w:pPr>
              <w:tabs>
                <w:tab w:val="left" w:pos="5400"/>
              </w:tabs>
              <w:rPr>
                <w:color w:val="000000"/>
                <w:sz w:val="20"/>
              </w:rPr>
            </w:pPr>
            <w:r w:rsidRPr="002E4E6F">
              <w:rPr>
                <w:color w:val="000000"/>
                <w:sz w:val="20"/>
              </w:rPr>
              <w:t>4</w:t>
            </w:r>
          </w:p>
        </w:tc>
        <w:tc>
          <w:tcPr>
            <w:tcW w:w="2835" w:type="dxa"/>
          </w:tcPr>
          <w:p w14:paraId="12040427" w14:textId="79875EE8" w:rsidR="00EE286D" w:rsidRPr="002E4E6F" w:rsidRDefault="00B1727C" w:rsidP="00EE286D">
            <w:pPr>
              <w:tabs>
                <w:tab w:val="left" w:pos="5400"/>
              </w:tabs>
              <w:rPr>
                <w:color w:val="000000"/>
                <w:sz w:val="20"/>
              </w:rPr>
            </w:pPr>
            <w:r w:rsidRPr="002E4E6F">
              <w:rPr>
                <w:color w:val="000000"/>
                <w:sz w:val="20"/>
              </w:rPr>
              <w:t>Participants were recruited using several different strategies including the Qualtrics platform using stratified sampling methods with the intention of oversampling minorities.</w:t>
            </w:r>
          </w:p>
        </w:tc>
      </w:tr>
      <w:tr w:rsidR="00EE286D" w:rsidRPr="002E4E6F" w14:paraId="4F155E08" w14:textId="77777777" w:rsidTr="00E341E9">
        <w:tc>
          <w:tcPr>
            <w:tcW w:w="1951" w:type="dxa"/>
          </w:tcPr>
          <w:p w14:paraId="4AB04254" w14:textId="77777777" w:rsidR="00EE286D" w:rsidRPr="002E4E6F" w:rsidRDefault="00EE286D" w:rsidP="00EE286D">
            <w:pPr>
              <w:tabs>
                <w:tab w:val="left" w:pos="5400"/>
              </w:tabs>
              <w:rPr>
                <w:bCs/>
                <w:sz w:val="20"/>
              </w:rPr>
            </w:pPr>
            <w:bookmarkStart w:id="38" w:name="bold21" w:colFirst="0" w:colLast="0"/>
            <w:bookmarkStart w:id="39" w:name="italic21" w:colFirst="0" w:colLast="0"/>
            <w:bookmarkEnd w:id="36"/>
            <w:bookmarkEnd w:id="37"/>
            <w:r w:rsidRPr="002E4E6F">
              <w:rPr>
                <w:bCs/>
                <w:sz w:val="20"/>
              </w:rPr>
              <w:t>Study size</w:t>
            </w:r>
          </w:p>
        </w:tc>
        <w:tc>
          <w:tcPr>
            <w:tcW w:w="616" w:type="dxa"/>
          </w:tcPr>
          <w:p w14:paraId="66ED6209" w14:textId="77777777" w:rsidR="00EE286D" w:rsidRPr="002E4E6F" w:rsidRDefault="00EE286D" w:rsidP="00EE286D">
            <w:pPr>
              <w:tabs>
                <w:tab w:val="left" w:pos="5400"/>
              </w:tabs>
              <w:jc w:val="center"/>
              <w:rPr>
                <w:sz w:val="20"/>
              </w:rPr>
            </w:pPr>
            <w:r w:rsidRPr="002E4E6F">
              <w:rPr>
                <w:sz w:val="20"/>
              </w:rPr>
              <w:t>10</w:t>
            </w:r>
          </w:p>
        </w:tc>
        <w:tc>
          <w:tcPr>
            <w:tcW w:w="8031" w:type="dxa"/>
          </w:tcPr>
          <w:p w14:paraId="3BD6E516" w14:textId="77777777" w:rsidR="00EE286D" w:rsidRPr="002E4E6F" w:rsidRDefault="00EE286D" w:rsidP="00EE286D">
            <w:pPr>
              <w:tabs>
                <w:tab w:val="left" w:pos="5400"/>
              </w:tabs>
              <w:rPr>
                <w:sz w:val="20"/>
              </w:rPr>
            </w:pPr>
            <w:r w:rsidRPr="002E4E6F">
              <w:rPr>
                <w:sz w:val="20"/>
              </w:rPr>
              <w:t>Explain how the study size was arrived at</w:t>
            </w:r>
          </w:p>
        </w:tc>
        <w:tc>
          <w:tcPr>
            <w:tcW w:w="1559" w:type="dxa"/>
          </w:tcPr>
          <w:p w14:paraId="3E1F5376" w14:textId="3FE96028" w:rsidR="00EE286D" w:rsidRPr="002E4E6F" w:rsidRDefault="00EC66B3" w:rsidP="00EE286D">
            <w:pPr>
              <w:tabs>
                <w:tab w:val="left" w:pos="5400"/>
              </w:tabs>
              <w:rPr>
                <w:sz w:val="20"/>
              </w:rPr>
            </w:pPr>
            <w:r w:rsidRPr="002E4E6F">
              <w:rPr>
                <w:sz w:val="20"/>
              </w:rPr>
              <w:t>4</w:t>
            </w:r>
          </w:p>
        </w:tc>
        <w:tc>
          <w:tcPr>
            <w:tcW w:w="2835" w:type="dxa"/>
          </w:tcPr>
          <w:p w14:paraId="52D1A0DF" w14:textId="23E50FE9" w:rsidR="00EE286D" w:rsidRPr="002E4E6F" w:rsidRDefault="00EC66B3" w:rsidP="00EE286D">
            <w:pPr>
              <w:tabs>
                <w:tab w:val="left" w:pos="5400"/>
              </w:tabs>
              <w:rPr>
                <w:sz w:val="20"/>
              </w:rPr>
            </w:pPr>
            <w:r w:rsidRPr="002E4E6F">
              <w:rPr>
                <w:i/>
                <w:iCs/>
                <w:color w:val="000000"/>
                <w:sz w:val="20"/>
              </w:rPr>
              <w:t>A priori</w:t>
            </w:r>
            <w:r w:rsidRPr="002E4E6F">
              <w:rPr>
                <w:color w:val="000000"/>
                <w:sz w:val="20"/>
              </w:rPr>
              <w:t>, we aimed to recruit 1,000 participants to ensure we would have a size sufficient</w:t>
            </w:r>
            <w:r w:rsidRPr="002E4E6F">
              <w:rPr>
                <w:color w:val="000000"/>
                <w:sz w:val="20"/>
              </w:rPr>
              <w:t>…</w:t>
            </w:r>
          </w:p>
        </w:tc>
      </w:tr>
    </w:tbl>
    <w:p w14:paraId="01C53CA4" w14:textId="77777777" w:rsidR="00191A23" w:rsidRPr="002E4E6F" w:rsidRDefault="00191A23">
      <w:pPr>
        <w:rPr>
          <w:sz w:val="20"/>
        </w:rPr>
      </w:pPr>
      <w:bookmarkStart w:id="40" w:name="bold22"/>
      <w:bookmarkStart w:id="41" w:name="italic22"/>
      <w:bookmarkEnd w:id="38"/>
      <w:bookmarkEnd w:id="39"/>
      <w:r w:rsidRPr="002E4E6F">
        <w:rPr>
          <w:sz w:val="20"/>
        </w:rPr>
        <w:t xml:space="preserve">Continued on next page </w:t>
      </w:r>
      <w:r w:rsidRPr="002E4E6F">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E4E6F" w14:paraId="13FE7DE1" w14:textId="77777777" w:rsidTr="00517788">
        <w:tc>
          <w:tcPr>
            <w:tcW w:w="1521" w:type="dxa"/>
          </w:tcPr>
          <w:p w14:paraId="06B409FE" w14:textId="77777777" w:rsidR="00191A23" w:rsidRPr="002E4E6F" w:rsidRDefault="00191A23" w:rsidP="00191A23">
            <w:pPr>
              <w:tabs>
                <w:tab w:val="left" w:pos="5400"/>
              </w:tabs>
              <w:rPr>
                <w:bCs/>
                <w:sz w:val="20"/>
              </w:rPr>
            </w:pPr>
            <w:r w:rsidRPr="002E4E6F">
              <w:rPr>
                <w:bCs/>
                <w:sz w:val="20"/>
              </w:rPr>
              <w:lastRenderedPageBreak/>
              <w:t>Quantitative</w:t>
            </w:r>
            <w:bookmarkStart w:id="42" w:name="bold23"/>
            <w:bookmarkStart w:id="43" w:name="italic23"/>
            <w:bookmarkEnd w:id="40"/>
            <w:bookmarkEnd w:id="41"/>
            <w:r w:rsidRPr="002E4E6F">
              <w:rPr>
                <w:bCs/>
                <w:sz w:val="20"/>
              </w:rPr>
              <w:t xml:space="preserve"> variables</w:t>
            </w:r>
            <w:bookmarkEnd w:id="42"/>
            <w:bookmarkEnd w:id="43"/>
          </w:p>
        </w:tc>
        <w:tc>
          <w:tcPr>
            <w:tcW w:w="749" w:type="dxa"/>
          </w:tcPr>
          <w:p w14:paraId="43F00169" w14:textId="77777777" w:rsidR="00191A23" w:rsidRPr="002E4E6F" w:rsidRDefault="00191A23" w:rsidP="00191A23">
            <w:pPr>
              <w:tabs>
                <w:tab w:val="left" w:pos="5400"/>
              </w:tabs>
              <w:jc w:val="center"/>
              <w:rPr>
                <w:sz w:val="20"/>
              </w:rPr>
            </w:pPr>
            <w:r w:rsidRPr="002E4E6F">
              <w:rPr>
                <w:sz w:val="20"/>
              </w:rPr>
              <w:t>11</w:t>
            </w:r>
          </w:p>
        </w:tc>
        <w:tc>
          <w:tcPr>
            <w:tcW w:w="8328" w:type="dxa"/>
          </w:tcPr>
          <w:p w14:paraId="6972E316" w14:textId="77777777" w:rsidR="00191A23" w:rsidRPr="002E4E6F" w:rsidRDefault="00191A23" w:rsidP="00191A23">
            <w:pPr>
              <w:tabs>
                <w:tab w:val="left" w:pos="5400"/>
              </w:tabs>
              <w:rPr>
                <w:sz w:val="20"/>
              </w:rPr>
            </w:pPr>
            <w:r w:rsidRPr="002E4E6F">
              <w:rPr>
                <w:sz w:val="20"/>
              </w:rPr>
              <w:t>Explain how quantitative variables were handled in the analyses. If applicable, describe which groupings were chosen and why</w:t>
            </w:r>
          </w:p>
        </w:tc>
        <w:tc>
          <w:tcPr>
            <w:tcW w:w="1276" w:type="dxa"/>
          </w:tcPr>
          <w:p w14:paraId="777EBE9F" w14:textId="6DA9359B" w:rsidR="00191A23" w:rsidRPr="002E4E6F" w:rsidRDefault="00EC66B3" w:rsidP="00191A23">
            <w:pPr>
              <w:tabs>
                <w:tab w:val="left" w:pos="5400"/>
              </w:tabs>
              <w:rPr>
                <w:sz w:val="20"/>
              </w:rPr>
            </w:pPr>
            <w:r w:rsidRPr="002E4E6F">
              <w:rPr>
                <w:sz w:val="20"/>
              </w:rPr>
              <w:t>4-5</w:t>
            </w:r>
          </w:p>
        </w:tc>
        <w:tc>
          <w:tcPr>
            <w:tcW w:w="3118" w:type="dxa"/>
          </w:tcPr>
          <w:p w14:paraId="5463CEB9" w14:textId="7F28D4D9" w:rsidR="00191A23" w:rsidRPr="002E4E6F" w:rsidRDefault="00EC66B3" w:rsidP="00191A23">
            <w:pPr>
              <w:tabs>
                <w:tab w:val="left" w:pos="5400"/>
              </w:tabs>
              <w:rPr>
                <w:sz w:val="20"/>
              </w:rPr>
            </w:pPr>
            <w:r w:rsidRPr="002E4E6F">
              <w:rPr>
                <w:color w:val="000000"/>
                <w:sz w:val="20"/>
              </w:rPr>
              <w:t xml:space="preserve">The exposures of interest are the five domains listed in the five-item version of the 5C scale, described by </w:t>
            </w:r>
            <w:proofErr w:type="spellStart"/>
            <w:r w:rsidRPr="002E4E6F">
              <w:rPr>
                <w:color w:val="000000"/>
                <w:sz w:val="20"/>
              </w:rPr>
              <w:t>Betsch</w:t>
            </w:r>
            <w:proofErr w:type="spellEnd"/>
            <w:r w:rsidRPr="002E4E6F">
              <w:rPr>
                <w:color w:val="000000"/>
                <w:sz w:val="20"/>
              </w:rPr>
              <w:t xml:space="preserve"> </w:t>
            </w:r>
            <w:r w:rsidRPr="002E4E6F">
              <w:rPr>
                <w:i/>
                <w:iCs/>
                <w:color w:val="000000"/>
                <w:sz w:val="20"/>
              </w:rPr>
              <w:t>et al</w:t>
            </w:r>
            <w:r w:rsidRPr="002E4E6F">
              <w:rPr>
                <w:color w:val="000000"/>
                <w:sz w:val="20"/>
              </w:rPr>
              <w:t>. as the psychological antecedents to vaccination (2020).  The 5C items</w:t>
            </w:r>
            <w:r w:rsidRPr="002E4E6F">
              <w:rPr>
                <w:color w:val="000000"/>
                <w:sz w:val="20"/>
              </w:rPr>
              <w:t>….</w:t>
            </w:r>
          </w:p>
        </w:tc>
      </w:tr>
      <w:tr w:rsidR="00191A23" w:rsidRPr="002E4E6F" w14:paraId="20C9B55C" w14:textId="77777777" w:rsidTr="00517788">
        <w:tc>
          <w:tcPr>
            <w:tcW w:w="1521" w:type="dxa"/>
            <w:vMerge w:val="restart"/>
          </w:tcPr>
          <w:p w14:paraId="252FDF15" w14:textId="77777777" w:rsidR="00191A23" w:rsidRPr="002E4E6F" w:rsidRDefault="00191A23" w:rsidP="00191A23">
            <w:pPr>
              <w:tabs>
                <w:tab w:val="left" w:pos="5400"/>
              </w:tabs>
              <w:rPr>
                <w:sz w:val="20"/>
              </w:rPr>
            </w:pPr>
            <w:bookmarkStart w:id="44" w:name="italic24"/>
            <w:r w:rsidRPr="002E4E6F">
              <w:rPr>
                <w:sz w:val="20"/>
              </w:rPr>
              <w:t>Statistical</w:t>
            </w:r>
            <w:bookmarkStart w:id="45" w:name="italic25"/>
            <w:bookmarkEnd w:id="44"/>
            <w:r w:rsidRPr="002E4E6F">
              <w:rPr>
                <w:sz w:val="20"/>
              </w:rPr>
              <w:t xml:space="preserve"> methods</w:t>
            </w:r>
            <w:bookmarkEnd w:id="45"/>
          </w:p>
        </w:tc>
        <w:tc>
          <w:tcPr>
            <w:tcW w:w="749" w:type="dxa"/>
            <w:vMerge w:val="restart"/>
          </w:tcPr>
          <w:p w14:paraId="388DE0E7" w14:textId="77777777" w:rsidR="00191A23" w:rsidRPr="002E4E6F" w:rsidRDefault="00191A23" w:rsidP="00191A23">
            <w:pPr>
              <w:tabs>
                <w:tab w:val="left" w:pos="5400"/>
              </w:tabs>
              <w:jc w:val="center"/>
              <w:rPr>
                <w:sz w:val="20"/>
              </w:rPr>
            </w:pPr>
            <w:r w:rsidRPr="002E4E6F">
              <w:rPr>
                <w:sz w:val="20"/>
              </w:rPr>
              <w:t>12</w:t>
            </w:r>
          </w:p>
        </w:tc>
        <w:tc>
          <w:tcPr>
            <w:tcW w:w="8328" w:type="dxa"/>
          </w:tcPr>
          <w:p w14:paraId="35F9C134" w14:textId="77777777" w:rsidR="00191A23" w:rsidRPr="002E4E6F" w:rsidRDefault="00191A23" w:rsidP="00191A23">
            <w:pPr>
              <w:tabs>
                <w:tab w:val="left" w:pos="5400"/>
              </w:tabs>
              <w:rPr>
                <w:sz w:val="20"/>
              </w:rPr>
            </w:pPr>
            <w:r w:rsidRPr="002E4E6F">
              <w:rPr>
                <w:sz w:val="20"/>
              </w:rPr>
              <w:t>(</w:t>
            </w:r>
            <w:r w:rsidRPr="002E4E6F">
              <w:rPr>
                <w:i/>
                <w:sz w:val="20"/>
              </w:rPr>
              <w:t>a</w:t>
            </w:r>
            <w:r w:rsidRPr="002E4E6F">
              <w:rPr>
                <w:sz w:val="20"/>
              </w:rPr>
              <w:t>) Describe all statistical methods, including those used to control for confounding</w:t>
            </w:r>
          </w:p>
        </w:tc>
        <w:tc>
          <w:tcPr>
            <w:tcW w:w="1276" w:type="dxa"/>
          </w:tcPr>
          <w:p w14:paraId="4975C613" w14:textId="7290D4FC" w:rsidR="00191A23" w:rsidRPr="002E4E6F" w:rsidRDefault="00EC66B3" w:rsidP="00191A23">
            <w:pPr>
              <w:tabs>
                <w:tab w:val="left" w:pos="5400"/>
              </w:tabs>
              <w:rPr>
                <w:sz w:val="20"/>
              </w:rPr>
            </w:pPr>
            <w:r w:rsidRPr="002E4E6F">
              <w:rPr>
                <w:sz w:val="20"/>
              </w:rPr>
              <w:t>5-6</w:t>
            </w:r>
          </w:p>
        </w:tc>
        <w:tc>
          <w:tcPr>
            <w:tcW w:w="3118" w:type="dxa"/>
          </w:tcPr>
          <w:p w14:paraId="3947B937" w14:textId="77777777" w:rsidR="00EC66B3" w:rsidRPr="002E4E6F" w:rsidRDefault="00EC66B3" w:rsidP="00EC66B3">
            <w:pPr>
              <w:spacing w:line="240" w:lineRule="auto"/>
              <w:textAlignment w:val="baseline"/>
              <w:rPr>
                <w:b/>
                <w:bCs/>
                <w:i/>
                <w:iCs/>
                <w:color w:val="000000"/>
                <w:sz w:val="20"/>
              </w:rPr>
            </w:pPr>
            <w:r w:rsidRPr="002E4E6F">
              <w:rPr>
                <w:b/>
                <w:bCs/>
                <w:i/>
                <w:iCs/>
                <w:color w:val="000000"/>
                <w:sz w:val="20"/>
              </w:rPr>
              <w:t>Statistical Analysis</w:t>
            </w:r>
          </w:p>
          <w:p w14:paraId="463CAD1B" w14:textId="124E58BB" w:rsidR="00191A23" w:rsidRPr="002E4E6F" w:rsidRDefault="00EC66B3" w:rsidP="00EC66B3">
            <w:pPr>
              <w:tabs>
                <w:tab w:val="left" w:pos="5400"/>
              </w:tabs>
              <w:rPr>
                <w:sz w:val="20"/>
              </w:rPr>
            </w:pPr>
            <w:r w:rsidRPr="002E4E6F">
              <w:rPr>
                <w:color w:val="000000"/>
                <w:sz w:val="20"/>
              </w:rPr>
              <w:t>For descriptive statistics, univariate associations were examined using chi-s</w:t>
            </w:r>
            <w:r w:rsidRPr="002E4E6F">
              <w:rPr>
                <w:sz w:val="20"/>
              </w:rPr>
              <w:t>q</w:t>
            </w:r>
            <w:r w:rsidRPr="002E4E6F">
              <w:rPr>
                <w:color w:val="000000"/>
                <w:sz w:val="20"/>
              </w:rPr>
              <w:t>uare tests for all categorical demographic variables with the outcome variable of intention to vaccinate against</w:t>
            </w:r>
            <w:r w:rsidRPr="002E4E6F">
              <w:rPr>
                <w:color w:val="000000"/>
                <w:sz w:val="20"/>
              </w:rPr>
              <w:t>…</w:t>
            </w:r>
          </w:p>
        </w:tc>
      </w:tr>
      <w:tr w:rsidR="00191A23" w:rsidRPr="002E4E6F" w14:paraId="03EAC383" w14:textId="77777777" w:rsidTr="00517788">
        <w:tc>
          <w:tcPr>
            <w:tcW w:w="1521" w:type="dxa"/>
            <w:vMerge/>
          </w:tcPr>
          <w:p w14:paraId="753F4803" w14:textId="77777777" w:rsidR="00191A23" w:rsidRPr="002E4E6F"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17BA80C5" w14:textId="77777777" w:rsidR="00191A23" w:rsidRPr="002E4E6F" w:rsidRDefault="00191A23" w:rsidP="00191A23">
            <w:pPr>
              <w:tabs>
                <w:tab w:val="left" w:pos="5400"/>
              </w:tabs>
              <w:jc w:val="center"/>
              <w:rPr>
                <w:sz w:val="20"/>
              </w:rPr>
            </w:pPr>
          </w:p>
        </w:tc>
        <w:tc>
          <w:tcPr>
            <w:tcW w:w="8328" w:type="dxa"/>
          </w:tcPr>
          <w:p w14:paraId="68EACBC6" w14:textId="77777777" w:rsidR="00191A23" w:rsidRPr="002E4E6F" w:rsidRDefault="00191A23" w:rsidP="00191A23">
            <w:pPr>
              <w:tabs>
                <w:tab w:val="left" w:pos="5400"/>
              </w:tabs>
              <w:rPr>
                <w:sz w:val="20"/>
              </w:rPr>
            </w:pPr>
            <w:r w:rsidRPr="002E4E6F">
              <w:rPr>
                <w:sz w:val="20"/>
              </w:rPr>
              <w:t>(</w:t>
            </w:r>
            <w:r w:rsidRPr="002E4E6F">
              <w:rPr>
                <w:i/>
                <w:sz w:val="20"/>
              </w:rPr>
              <w:t>b</w:t>
            </w:r>
            <w:r w:rsidRPr="002E4E6F">
              <w:rPr>
                <w:sz w:val="20"/>
              </w:rPr>
              <w:t>) Describe any methods used to examine subgroups and interactions</w:t>
            </w:r>
          </w:p>
        </w:tc>
        <w:tc>
          <w:tcPr>
            <w:tcW w:w="1276" w:type="dxa"/>
          </w:tcPr>
          <w:p w14:paraId="12984C57" w14:textId="77777777" w:rsidR="00191A23" w:rsidRPr="002E4E6F" w:rsidRDefault="00191A23" w:rsidP="00191A23">
            <w:pPr>
              <w:tabs>
                <w:tab w:val="left" w:pos="5400"/>
              </w:tabs>
              <w:rPr>
                <w:sz w:val="20"/>
              </w:rPr>
            </w:pPr>
          </w:p>
        </w:tc>
        <w:tc>
          <w:tcPr>
            <w:tcW w:w="3118" w:type="dxa"/>
          </w:tcPr>
          <w:p w14:paraId="77B55E2C" w14:textId="3F852622" w:rsidR="00191A23" w:rsidRPr="002E4E6F" w:rsidRDefault="00EC66B3" w:rsidP="00191A23">
            <w:pPr>
              <w:tabs>
                <w:tab w:val="left" w:pos="5400"/>
              </w:tabs>
              <w:rPr>
                <w:sz w:val="20"/>
              </w:rPr>
            </w:pPr>
            <w:r w:rsidRPr="002E4E6F">
              <w:rPr>
                <w:sz w:val="20"/>
              </w:rPr>
              <w:t>NA</w:t>
            </w:r>
          </w:p>
        </w:tc>
      </w:tr>
      <w:tr w:rsidR="00191A23" w:rsidRPr="002E4E6F" w14:paraId="79F7E5F9" w14:textId="77777777" w:rsidTr="00517788">
        <w:tc>
          <w:tcPr>
            <w:tcW w:w="1521" w:type="dxa"/>
            <w:vMerge/>
          </w:tcPr>
          <w:p w14:paraId="605B1FED" w14:textId="77777777" w:rsidR="00191A23" w:rsidRPr="002E4E6F"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2E4AECD" w14:textId="77777777" w:rsidR="00191A23" w:rsidRPr="002E4E6F" w:rsidRDefault="00191A23" w:rsidP="00191A23">
            <w:pPr>
              <w:tabs>
                <w:tab w:val="left" w:pos="5400"/>
              </w:tabs>
              <w:jc w:val="center"/>
              <w:rPr>
                <w:sz w:val="20"/>
              </w:rPr>
            </w:pPr>
          </w:p>
        </w:tc>
        <w:tc>
          <w:tcPr>
            <w:tcW w:w="8328" w:type="dxa"/>
          </w:tcPr>
          <w:p w14:paraId="3A12B0EF" w14:textId="77777777" w:rsidR="00191A23" w:rsidRPr="002E4E6F" w:rsidRDefault="00191A23" w:rsidP="00191A23">
            <w:pPr>
              <w:tabs>
                <w:tab w:val="left" w:pos="5400"/>
              </w:tabs>
              <w:rPr>
                <w:sz w:val="20"/>
              </w:rPr>
            </w:pPr>
            <w:r w:rsidRPr="002E4E6F">
              <w:rPr>
                <w:sz w:val="20"/>
              </w:rPr>
              <w:t>(</w:t>
            </w:r>
            <w:r w:rsidRPr="002E4E6F">
              <w:rPr>
                <w:i/>
                <w:sz w:val="20"/>
              </w:rPr>
              <w:t>c</w:t>
            </w:r>
            <w:r w:rsidRPr="002E4E6F">
              <w:rPr>
                <w:sz w:val="20"/>
              </w:rPr>
              <w:t>) Explain how missing data were addressed</w:t>
            </w:r>
          </w:p>
        </w:tc>
        <w:tc>
          <w:tcPr>
            <w:tcW w:w="1276" w:type="dxa"/>
          </w:tcPr>
          <w:p w14:paraId="7A1A9F15" w14:textId="319370BA" w:rsidR="00191A23" w:rsidRPr="002E4E6F" w:rsidRDefault="00EC66B3" w:rsidP="00191A23">
            <w:pPr>
              <w:tabs>
                <w:tab w:val="left" w:pos="5400"/>
              </w:tabs>
              <w:rPr>
                <w:sz w:val="20"/>
              </w:rPr>
            </w:pPr>
            <w:r w:rsidRPr="002E4E6F">
              <w:rPr>
                <w:sz w:val="20"/>
              </w:rPr>
              <w:t>5</w:t>
            </w:r>
          </w:p>
        </w:tc>
        <w:tc>
          <w:tcPr>
            <w:tcW w:w="3118" w:type="dxa"/>
          </w:tcPr>
          <w:p w14:paraId="6A55D5CC" w14:textId="5AEDBEBA" w:rsidR="00191A23" w:rsidRPr="002E4E6F" w:rsidRDefault="00EC66B3" w:rsidP="00191A23">
            <w:pPr>
              <w:tabs>
                <w:tab w:val="left" w:pos="5400"/>
              </w:tabs>
              <w:rPr>
                <w:sz w:val="20"/>
              </w:rPr>
            </w:pPr>
            <w:r w:rsidRPr="002E4E6F">
              <w:rPr>
                <w:color w:val="000000"/>
                <w:sz w:val="20"/>
              </w:rPr>
              <w:t xml:space="preserve">Two of our researchers assessed each observation to determine if they had enough integrity to be kept in the final dataset used for analysis based on predetermined criteria including </w:t>
            </w:r>
            <w:r w:rsidRPr="002E4E6F">
              <w:rPr>
                <w:rFonts w:eastAsiaTheme="minorHAnsi"/>
                <w:color w:val="000000"/>
                <w:sz w:val="20"/>
              </w:rPr>
              <w:t>quantity of missing data</w:t>
            </w:r>
            <w:r w:rsidRPr="002E4E6F">
              <w:rPr>
                <w:rFonts w:eastAsiaTheme="minorHAnsi"/>
                <w:color w:val="000000"/>
                <w:sz w:val="20"/>
              </w:rPr>
              <w:t>…</w:t>
            </w:r>
          </w:p>
        </w:tc>
      </w:tr>
      <w:tr w:rsidR="00191A23" w:rsidRPr="002E4E6F" w14:paraId="20113BD2" w14:textId="77777777" w:rsidTr="00517788">
        <w:tc>
          <w:tcPr>
            <w:tcW w:w="1521" w:type="dxa"/>
            <w:vMerge/>
          </w:tcPr>
          <w:p w14:paraId="363E6CC1" w14:textId="77777777" w:rsidR="00191A23" w:rsidRPr="002E4E6F"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13DF0627" w14:textId="77777777" w:rsidR="00191A23" w:rsidRPr="002E4E6F" w:rsidRDefault="00191A23" w:rsidP="00191A23">
            <w:pPr>
              <w:tabs>
                <w:tab w:val="left" w:pos="5400"/>
              </w:tabs>
              <w:jc w:val="center"/>
              <w:rPr>
                <w:sz w:val="20"/>
              </w:rPr>
            </w:pPr>
          </w:p>
        </w:tc>
        <w:tc>
          <w:tcPr>
            <w:tcW w:w="8328" w:type="dxa"/>
          </w:tcPr>
          <w:p w14:paraId="6DFBB811" w14:textId="77777777" w:rsidR="00191A23" w:rsidRPr="002E4E6F" w:rsidRDefault="00191A23" w:rsidP="00191A23">
            <w:pPr>
              <w:tabs>
                <w:tab w:val="left" w:pos="5400"/>
              </w:tabs>
              <w:rPr>
                <w:sz w:val="20"/>
              </w:rPr>
            </w:pPr>
            <w:r w:rsidRPr="002E4E6F">
              <w:rPr>
                <w:sz w:val="20"/>
              </w:rPr>
              <w:t>(</w:t>
            </w:r>
            <w:r w:rsidRPr="002E4E6F">
              <w:rPr>
                <w:i/>
                <w:sz w:val="20"/>
              </w:rPr>
              <w:t>d</w:t>
            </w:r>
            <w:r w:rsidRPr="002E4E6F">
              <w:rPr>
                <w:sz w:val="20"/>
              </w:rPr>
              <w:t xml:space="preserve">) </w:t>
            </w:r>
            <w:r w:rsidRPr="002E4E6F">
              <w:rPr>
                <w:bCs/>
                <w:i/>
                <w:sz w:val="20"/>
              </w:rPr>
              <w:t>Cohort study</w:t>
            </w:r>
            <w:r w:rsidRPr="002E4E6F">
              <w:rPr>
                <w:sz w:val="20"/>
              </w:rPr>
              <w:t>—If applicable, explain how loss to follow-up was addressed</w:t>
            </w:r>
          </w:p>
          <w:p w14:paraId="6CD16354" w14:textId="77777777" w:rsidR="00191A23" w:rsidRPr="002E4E6F" w:rsidRDefault="00191A23" w:rsidP="00191A23">
            <w:pPr>
              <w:tabs>
                <w:tab w:val="left" w:pos="5400"/>
              </w:tabs>
              <w:rPr>
                <w:sz w:val="20"/>
              </w:rPr>
            </w:pPr>
            <w:r w:rsidRPr="002E4E6F">
              <w:rPr>
                <w:bCs/>
                <w:i/>
                <w:sz w:val="20"/>
              </w:rPr>
              <w:t>Case-control study</w:t>
            </w:r>
            <w:r w:rsidRPr="002E4E6F">
              <w:rPr>
                <w:sz w:val="20"/>
              </w:rPr>
              <w:t>—If applicable, explain how matching of cases and controls was addressed</w:t>
            </w:r>
          </w:p>
          <w:p w14:paraId="37DC70CC" w14:textId="77777777" w:rsidR="00191A23" w:rsidRPr="002E4E6F" w:rsidRDefault="00191A23" w:rsidP="00191A23">
            <w:pPr>
              <w:tabs>
                <w:tab w:val="left" w:pos="5400"/>
              </w:tabs>
              <w:rPr>
                <w:sz w:val="20"/>
              </w:rPr>
            </w:pPr>
            <w:r w:rsidRPr="002E4E6F">
              <w:rPr>
                <w:bCs/>
                <w:i/>
                <w:sz w:val="20"/>
              </w:rPr>
              <w:t>Cross-sectional study</w:t>
            </w:r>
            <w:r w:rsidRPr="002E4E6F">
              <w:rPr>
                <w:sz w:val="20"/>
              </w:rPr>
              <w:t>—If applicable, describe analytical methods taking account of sampling strategy</w:t>
            </w:r>
          </w:p>
        </w:tc>
        <w:tc>
          <w:tcPr>
            <w:tcW w:w="1276" w:type="dxa"/>
          </w:tcPr>
          <w:p w14:paraId="1EE00F83" w14:textId="1E754D60" w:rsidR="00191A23" w:rsidRPr="002E4E6F" w:rsidRDefault="00EC66B3" w:rsidP="00191A23">
            <w:pPr>
              <w:tabs>
                <w:tab w:val="left" w:pos="5400"/>
              </w:tabs>
              <w:rPr>
                <w:sz w:val="20"/>
              </w:rPr>
            </w:pPr>
            <w:r w:rsidRPr="002E4E6F">
              <w:rPr>
                <w:sz w:val="20"/>
              </w:rPr>
              <w:t>5-6</w:t>
            </w:r>
          </w:p>
        </w:tc>
        <w:tc>
          <w:tcPr>
            <w:tcW w:w="3118" w:type="dxa"/>
          </w:tcPr>
          <w:p w14:paraId="14BFE06C" w14:textId="1353ADD0" w:rsidR="00191A23" w:rsidRPr="002E4E6F" w:rsidRDefault="00EC66B3" w:rsidP="00191A23">
            <w:pPr>
              <w:tabs>
                <w:tab w:val="left" w:pos="5400"/>
              </w:tabs>
              <w:rPr>
                <w:sz w:val="20"/>
              </w:rPr>
            </w:pPr>
            <w:r w:rsidRPr="002E4E6F">
              <w:rPr>
                <w:color w:val="000000"/>
                <w:sz w:val="20"/>
              </w:rPr>
              <w:t>Age, gender, race, ethnicity, self-identified political attitude, income, marital status, and education status have been shown to be associated with intention to vaccinate against seasonal influenza and COVID-19</w:t>
            </w:r>
            <w:r w:rsidRPr="002E4E6F">
              <w:rPr>
                <w:color w:val="000000"/>
                <w:sz w:val="20"/>
              </w:rPr>
              <w:t>…</w:t>
            </w:r>
          </w:p>
        </w:tc>
      </w:tr>
      <w:tr w:rsidR="00191A23" w:rsidRPr="002E4E6F" w14:paraId="48CF5DCF" w14:textId="77777777" w:rsidTr="00517788">
        <w:tc>
          <w:tcPr>
            <w:tcW w:w="1521" w:type="dxa"/>
            <w:vMerge/>
          </w:tcPr>
          <w:p w14:paraId="50309DB0" w14:textId="77777777" w:rsidR="00191A23" w:rsidRPr="002E4E6F"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741E3DD4" w14:textId="77777777" w:rsidR="00191A23" w:rsidRPr="002E4E6F" w:rsidRDefault="00191A23" w:rsidP="00191A23">
            <w:pPr>
              <w:tabs>
                <w:tab w:val="left" w:pos="5400"/>
              </w:tabs>
              <w:jc w:val="center"/>
              <w:rPr>
                <w:sz w:val="20"/>
              </w:rPr>
            </w:pPr>
          </w:p>
        </w:tc>
        <w:tc>
          <w:tcPr>
            <w:tcW w:w="8328" w:type="dxa"/>
          </w:tcPr>
          <w:p w14:paraId="4736E680" w14:textId="77777777" w:rsidR="00191A23" w:rsidRPr="002E4E6F" w:rsidRDefault="00191A23" w:rsidP="00191A23">
            <w:pPr>
              <w:tabs>
                <w:tab w:val="left" w:pos="5400"/>
              </w:tabs>
              <w:rPr>
                <w:sz w:val="20"/>
              </w:rPr>
            </w:pPr>
            <w:r w:rsidRPr="002E4E6F">
              <w:rPr>
                <w:sz w:val="20"/>
              </w:rPr>
              <w:t>(</w:t>
            </w:r>
            <w:r w:rsidRPr="002E4E6F">
              <w:rPr>
                <w:i/>
                <w:sz w:val="20"/>
                <w:u w:val="single"/>
              </w:rPr>
              <w:t>e</w:t>
            </w:r>
            <w:r w:rsidRPr="002E4E6F">
              <w:rPr>
                <w:sz w:val="20"/>
              </w:rPr>
              <w:t>) Describe any sensitivity analyses</w:t>
            </w:r>
          </w:p>
        </w:tc>
        <w:tc>
          <w:tcPr>
            <w:tcW w:w="1276" w:type="dxa"/>
          </w:tcPr>
          <w:p w14:paraId="20359957" w14:textId="603F8364" w:rsidR="00191A23" w:rsidRPr="002E4E6F" w:rsidRDefault="00EC66B3" w:rsidP="00191A23">
            <w:pPr>
              <w:tabs>
                <w:tab w:val="left" w:pos="5400"/>
              </w:tabs>
              <w:rPr>
                <w:sz w:val="20"/>
              </w:rPr>
            </w:pPr>
            <w:r w:rsidRPr="002E4E6F">
              <w:rPr>
                <w:sz w:val="20"/>
              </w:rPr>
              <w:t>6</w:t>
            </w:r>
          </w:p>
        </w:tc>
        <w:tc>
          <w:tcPr>
            <w:tcW w:w="3118" w:type="dxa"/>
          </w:tcPr>
          <w:p w14:paraId="4348541B" w14:textId="3930AC28" w:rsidR="00191A23" w:rsidRPr="002E4E6F" w:rsidRDefault="00EC66B3" w:rsidP="00191A23">
            <w:pPr>
              <w:tabs>
                <w:tab w:val="left" w:pos="5400"/>
              </w:tabs>
              <w:rPr>
                <w:sz w:val="20"/>
              </w:rPr>
            </w:pPr>
            <w:r w:rsidRPr="002E4E6F">
              <w:rPr>
                <w:color w:val="000000"/>
                <w:sz w:val="20"/>
              </w:rPr>
              <w:t xml:space="preserve">A sensitivity analysis was conducted by including all eligible </w:t>
            </w:r>
            <w:r w:rsidRPr="002E4E6F">
              <w:rPr>
                <w:color w:val="000000"/>
                <w:sz w:val="20"/>
              </w:rPr>
              <w:lastRenderedPageBreak/>
              <w:t>data into the same analyses described</w:t>
            </w:r>
            <w:r w:rsidRPr="002E4E6F">
              <w:rPr>
                <w:color w:val="000000"/>
                <w:sz w:val="20"/>
              </w:rPr>
              <w:t>…</w:t>
            </w:r>
          </w:p>
        </w:tc>
      </w:tr>
      <w:bookmarkEnd w:id="52"/>
      <w:bookmarkEnd w:id="53"/>
      <w:tr w:rsidR="00191A23" w:rsidRPr="002E4E6F" w14:paraId="2312B37D" w14:textId="77777777" w:rsidTr="00191A23">
        <w:tc>
          <w:tcPr>
            <w:tcW w:w="14992" w:type="dxa"/>
            <w:gridSpan w:val="5"/>
          </w:tcPr>
          <w:p w14:paraId="564EAB69" w14:textId="77777777" w:rsidR="00191A23" w:rsidRPr="002E4E6F" w:rsidRDefault="00191A23" w:rsidP="00191A23">
            <w:pPr>
              <w:pStyle w:val="TableSubHead"/>
              <w:tabs>
                <w:tab w:val="left" w:pos="5400"/>
              </w:tabs>
              <w:rPr>
                <w:sz w:val="20"/>
              </w:rPr>
            </w:pPr>
            <w:r w:rsidRPr="002E4E6F">
              <w:rPr>
                <w:sz w:val="20"/>
              </w:rPr>
              <w:lastRenderedPageBreak/>
              <w:t>Results</w:t>
            </w:r>
          </w:p>
        </w:tc>
      </w:tr>
      <w:tr w:rsidR="00191A23" w:rsidRPr="002E4E6F" w14:paraId="050071C6" w14:textId="77777777" w:rsidTr="00517788">
        <w:tc>
          <w:tcPr>
            <w:tcW w:w="0" w:type="auto"/>
            <w:vMerge w:val="restart"/>
          </w:tcPr>
          <w:p w14:paraId="1F7C7BCF" w14:textId="77777777" w:rsidR="00191A23" w:rsidRPr="002E4E6F" w:rsidRDefault="00191A23" w:rsidP="00191A23">
            <w:pPr>
              <w:tabs>
                <w:tab w:val="left" w:pos="5400"/>
              </w:tabs>
              <w:rPr>
                <w:bCs/>
                <w:sz w:val="20"/>
              </w:rPr>
            </w:pPr>
            <w:bookmarkStart w:id="54" w:name="bold29"/>
            <w:bookmarkStart w:id="55" w:name="italic31"/>
            <w:r w:rsidRPr="002E4E6F">
              <w:rPr>
                <w:bCs/>
                <w:sz w:val="20"/>
              </w:rPr>
              <w:t>Participants</w:t>
            </w:r>
            <w:bookmarkEnd w:id="54"/>
            <w:bookmarkEnd w:id="55"/>
          </w:p>
        </w:tc>
        <w:tc>
          <w:tcPr>
            <w:tcW w:w="0" w:type="auto"/>
            <w:vMerge w:val="restart"/>
          </w:tcPr>
          <w:p w14:paraId="05A66CEC" w14:textId="77777777" w:rsidR="00191A23" w:rsidRPr="002E4E6F" w:rsidRDefault="00191A23" w:rsidP="00191A23">
            <w:pPr>
              <w:tabs>
                <w:tab w:val="left" w:pos="5400"/>
              </w:tabs>
              <w:jc w:val="center"/>
              <w:rPr>
                <w:sz w:val="20"/>
              </w:rPr>
            </w:pPr>
            <w:r w:rsidRPr="002E4E6F">
              <w:rPr>
                <w:sz w:val="20"/>
              </w:rPr>
              <w:t>13</w:t>
            </w:r>
            <w:bookmarkStart w:id="56" w:name="bold30"/>
            <w:r w:rsidRPr="002E4E6F">
              <w:rPr>
                <w:bCs/>
                <w:sz w:val="20"/>
              </w:rPr>
              <w:t>*</w:t>
            </w:r>
            <w:bookmarkEnd w:id="56"/>
          </w:p>
        </w:tc>
        <w:tc>
          <w:tcPr>
            <w:tcW w:w="8328" w:type="dxa"/>
          </w:tcPr>
          <w:p w14:paraId="5CAD6077" w14:textId="77777777" w:rsidR="00191A23" w:rsidRPr="002E4E6F" w:rsidRDefault="00191A23" w:rsidP="00191A23">
            <w:pPr>
              <w:tabs>
                <w:tab w:val="left" w:pos="5400"/>
              </w:tabs>
              <w:rPr>
                <w:sz w:val="20"/>
              </w:rPr>
            </w:pPr>
            <w:r w:rsidRPr="002E4E6F">
              <w:rPr>
                <w:sz w:val="20"/>
              </w:rPr>
              <w:t>(a) Report numbers of individuals at each stage of study—</w:t>
            </w:r>
            <w:proofErr w:type="spellStart"/>
            <w:r w:rsidRPr="002E4E6F">
              <w:rPr>
                <w:sz w:val="20"/>
              </w:rPr>
              <w:t>eg</w:t>
            </w:r>
            <w:proofErr w:type="spellEnd"/>
            <w:r w:rsidRPr="002E4E6F">
              <w:rPr>
                <w:sz w:val="20"/>
              </w:rPr>
              <w:t xml:space="preserve"> numbers potentially eligible, examined for eligibility, confirmed eligible, included in the study, completing follow-up, and analysed</w:t>
            </w:r>
          </w:p>
        </w:tc>
        <w:tc>
          <w:tcPr>
            <w:tcW w:w="1276" w:type="dxa"/>
          </w:tcPr>
          <w:p w14:paraId="025AA10E" w14:textId="52A7C538" w:rsidR="00191A23" w:rsidRPr="002E4E6F" w:rsidRDefault="00EC66B3" w:rsidP="00191A23">
            <w:pPr>
              <w:tabs>
                <w:tab w:val="left" w:pos="5400"/>
              </w:tabs>
              <w:rPr>
                <w:sz w:val="20"/>
              </w:rPr>
            </w:pPr>
            <w:r w:rsidRPr="002E4E6F">
              <w:rPr>
                <w:sz w:val="20"/>
              </w:rPr>
              <w:t>6</w:t>
            </w:r>
          </w:p>
        </w:tc>
        <w:tc>
          <w:tcPr>
            <w:tcW w:w="3118" w:type="dxa"/>
          </w:tcPr>
          <w:p w14:paraId="69E1582C" w14:textId="6CB15C35" w:rsidR="00191A23" w:rsidRPr="002E4E6F" w:rsidRDefault="00EC66B3" w:rsidP="00191A23">
            <w:pPr>
              <w:tabs>
                <w:tab w:val="left" w:pos="5400"/>
              </w:tabs>
              <w:rPr>
                <w:sz w:val="20"/>
              </w:rPr>
            </w:pPr>
            <w:r w:rsidRPr="002E4E6F">
              <w:rPr>
                <w:color w:val="000000"/>
                <w:sz w:val="20"/>
              </w:rPr>
              <w:t>Although 1,823 participants started the questionnaire, only 1,219 (67% of total) participants were eligible to complete the survey, 1,194 participants successfully completed the survey</w:t>
            </w:r>
            <w:r w:rsidRPr="002E4E6F">
              <w:rPr>
                <w:color w:val="000000"/>
                <w:sz w:val="20"/>
              </w:rPr>
              <w:t>…</w:t>
            </w:r>
          </w:p>
        </w:tc>
      </w:tr>
      <w:tr w:rsidR="00191A23" w:rsidRPr="002E4E6F" w14:paraId="66B19A93" w14:textId="77777777" w:rsidTr="00517788">
        <w:tc>
          <w:tcPr>
            <w:tcW w:w="0" w:type="auto"/>
            <w:vMerge/>
          </w:tcPr>
          <w:p w14:paraId="7D195E9D" w14:textId="77777777" w:rsidR="00191A23" w:rsidRPr="002E4E6F"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14FBB40" w14:textId="77777777" w:rsidR="00191A23" w:rsidRPr="002E4E6F" w:rsidRDefault="00191A23" w:rsidP="00191A23">
            <w:pPr>
              <w:tabs>
                <w:tab w:val="left" w:pos="5400"/>
              </w:tabs>
              <w:jc w:val="center"/>
              <w:rPr>
                <w:sz w:val="20"/>
              </w:rPr>
            </w:pPr>
          </w:p>
        </w:tc>
        <w:tc>
          <w:tcPr>
            <w:tcW w:w="8328" w:type="dxa"/>
          </w:tcPr>
          <w:p w14:paraId="7ACF56A5" w14:textId="77777777" w:rsidR="00191A23" w:rsidRPr="002E4E6F" w:rsidRDefault="00191A23" w:rsidP="00191A23">
            <w:pPr>
              <w:tabs>
                <w:tab w:val="left" w:pos="5400"/>
              </w:tabs>
              <w:rPr>
                <w:sz w:val="20"/>
              </w:rPr>
            </w:pPr>
            <w:r w:rsidRPr="002E4E6F">
              <w:rPr>
                <w:sz w:val="20"/>
              </w:rPr>
              <w:t>(b) Give reasons for non-participation at each stage</w:t>
            </w:r>
          </w:p>
        </w:tc>
        <w:tc>
          <w:tcPr>
            <w:tcW w:w="1276" w:type="dxa"/>
          </w:tcPr>
          <w:p w14:paraId="7F3BF452" w14:textId="00773045" w:rsidR="00191A23" w:rsidRPr="002E4E6F" w:rsidRDefault="00EC66B3" w:rsidP="00191A23">
            <w:pPr>
              <w:tabs>
                <w:tab w:val="left" w:pos="5400"/>
              </w:tabs>
              <w:rPr>
                <w:sz w:val="20"/>
              </w:rPr>
            </w:pPr>
            <w:r w:rsidRPr="002E4E6F">
              <w:rPr>
                <w:sz w:val="20"/>
              </w:rPr>
              <w:t>6</w:t>
            </w:r>
          </w:p>
        </w:tc>
        <w:tc>
          <w:tcPr>
            <w:tcW w:w="3118" w:type="dxa"/>
          </w:tcPr>
          <w:p w14:paraId="3A18DBB6" w14:textId="77838554" w:rsidR="00191A23" w:rsidRPr="002E4E6F" w:rsidRDefault="00EC66B3" w:rsidP="00191A23">
            <w:pPr>
              <w:tabs>
                <w:tab w:val="left" w:pos="5400"/>
              </w:tabs>
              <w:rPr>
                <w:sz w:val="20"/>
              </w:rPr>
            </w:pPr>
            <w:r w:rsidRPr="002E4E6F">
              <w:rPr>
                <w:color w:val="000000"/>
                <w:sz w:val="20"/>
              </w:rPr>
              <w:t>Possible reasons for nonparticipation could include survey fatigue or the use of bots to complete data automatically.</w:t>
            </w:r>
          </w:p>
        </w:tc>
      </w:tr>
      <w:tr w:rsidR="00191A23" w:rsidRPr="002E4E6F" w14:paraId="6C910428" w14:textId="77777777" w:rsidTr="00517788">
        <w:tc>
          <w:tcPr>
            <w:tcW w:w="0" w:type="auto"/>
            <w:vMerge/>
          </w:tcPr>
          <w:p w14:paraId="4683E1DA" w14:textId="77777777" w:rsidR="00191A23" w:rsidRPr="002E4E6F"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C7C49FA" w14:textId="77777777" w:rsidR="00191A23" w:rsidRPr="002E4E6F" w:rsidRDefault="00191A23" w:rsidP="00191A23">
            <w:pPr>
              <w:tabs>
                <w:tab w:val="left" w:pos="5400"/>
              </w:tabs>
              <w:jc w:val="center"/>
              <w:rPr>
                <w:sz w:val="20"/>
              </w:rPr>
            </w:pPr>
          </w:p>
        </w:tc>
        <w:tc>
          <w:tcPr>
            <w:tcW w:w="8328" w:type="dxa"/>
          </w:tcPr>
          <w:p w14:paraId="572ED73B" w14:textId="77777777" w:rsidR="00191A23" w:rsidRPr="002E4E6F" w:rsidRDefault="00191A23" w:rsidP="00191A23">
            <w:pPr>
              <w:tabs>
                <w:tab w:val="left" w:pos="5400"/>
              </w:tabs>
              <w:rPr>
                <w:sz w:val="20"/>
              </w:rPr>
            </w:pPr>
            <w:bookmarkStart w:id="61" w:name="OLE_LINK4"/>
            <w:r w:rsidRPr="002E4E6F">
              <w:rPr>
                <w:sz w:val="20"/>
              </w:rPr>
              <w:t>(c) Consider use of a flow diagram</w:t>
            </w:r>
            <w:bookmarkEnd w:id="61"/>
          </w:p>
        </w:tc>
        <w:tc>
          <w:tcPr>
            <w:tcW w:w="1276" w:type="dxa"/>
          </w:tcPr>
          <w:p w14:paraId="3B03E35A" w14:textId="115877D9" w:rsidR="00191A23" w:rsidRPr="002E4E6F" w:rsidRDefault="00EC66B3" w:rsidP="00191A23">
            <w:pPr>
              <w:tabs>
                <w:tab w:val="left" w:pos="5400"/>
              </w:tabs>
              <w:rPr>
                <w:sz w:val="20"/>
              </w:rPr>
            </w:pPr>
            <w:r w:rsidRPr="002E4E6F">
              <w:rPr>
                <w:sz w:val="20"/>
              </w:rPr>
              <w:t>6</w:t>
            </w:r>
          </w:p>
        </w:tc>
        <w:tc>
          <w:tcPr>
            <w:tcW w:w="3118" w:type="dxa"/>
          </w:tcPr>
          <w:p w14:paraId="1F35C346" w14:textId="68999325" w:rsidR="00191A23" w:rsidRPr="002E4E6F" w:rsidRDefault="00EC66B3" w:rsidP="00191A23">
            <w:pPr>
              <w:tabs>
                <w:tab w:val="left" w:pos="5400"/>
              </w:tabs>
              <w:rPr>
                <w:sz w:val="20"/>
              </w:rPr>
            </w:pPr>
            <w:r w:rsidRPr="002E4E6F">
              <w:rPr>
                <w:sz w:val="20"/>
              </w:rPr>
              <w:t>Figure 1</w:t>
            </w:r>
          </w:p>
        </w:tc>
      </w:tr>
      <w:tr w:rsidR="00191A23" w:rsidRPr="002E4E6F" w14:paraId="0DE3DD2E" w14:textId="77777777" w:rsidTr="00517788">
        <w:tc>
          <w:tcPr>
            <w:tcW w:w="0" w:type="auto"/>
            <w:vMerge w:val="restart"/>
          </w:tcPr>
          <w:p w14:paraId="1259676C" w14:textId="77777777" w:rsidR="00191A23" w:rsidRPr="002E4E6F" w:rsidRDefault="00191A23" w:rsidP="00191A23">
            <w:pPr>
              <w:tabs>
                <w:tab w:val="left" w:pos="5400"/>
              </w:tabs>
              <w:rPr>
                <w:bCs/>
                <w:sz w:val="20"/>
              </w:rPr>
            </w:pPr>
            <w:bookmarkStart w:id="62" w:name="bold33"/>
            <w:bookmarkStart w:id="63" w:name="italic34"/>
            <w:bookmarkEnd w:id="59"/>
            <w:bookmarkEnd w:id="60"/>
            <w:r w:rsidRPr="002E4E6F">
              <w:rPr>
                <w:bCs/>
                <w:sz w:val="20"/>
              </w:rPr>
              <w:t xml:space="preserve">Descriptive </w:t>
            </w:r>
            <w:bookmarkStart w:id="64" w:name="bold34"/>
            <w:bookmarkStart w:id="65" w:name="italic35"/>
            <w:bookmarkEnd w:id="62"/>
            <w:bookmarkEnd w:id="63"/>
            <w:r w:rsidRPr="002E4E6F">
              <w:rPr>
                <w:bCs/>
                <w:sz w:val="20"/>
              </w:rPr>
              <w:t>data</w:t>
            </w:r>
            <w:bookmarkEnd w:id="64"/>
            <w:bookmarkEnd w:id="65"/>
          </w:p>
        </w:tc>
        <w:tc>
          <w:tcPr>
            <w:tcW w:w="0" w:type="auto"/>
            <w:vMerge w:val="restart"/>
          </w:tcPr>
          <w:p w14:paraId="0AE15B80" w14:textId="77777777" w:rsidR="00191A23" w:rsidRPr="002E4E6F" w:rsidRDefault="00191A23" w:rsidP="00191A23">
            <w:pPr>
              <w:tabs>
                <w:tab w:val="left" w:pos="5400"/>
              </w:tabs>
              <w:jc w:val="center"/>
              <w:rPr>
                <w:sz w:val="20"/>
              </w:rPr>
            </w:pPr>
            <w:r w:rsidRPr="002E4E6F">
              <w:rPr>
                <w:sz w:val="20"/>
              </w:rPr>
              <w:t>14</w:t>
            </w:r>
            <w:bookmarkStart w:id="66" w:name="bold35"/>
            <w:r w:rsidRPr="002E4E6F">
              <w:rPr>
                <w:bCs/>
                <w:sz w:val="20"/>
              </w:rPr>
              <w:t>*</w:t>
            </w:r>
            <w:bookmarkEnd w:id="66"/>
          </w:p>
        </w:tc>
        <w:tc>
          <w:tcPr>
            <w:tcW w:w="8328" w:type="dxa"/>
          </w:tcPr>
          <w:p w14:paraId="027FF8FF" w14:textId="77777777" w:rsidR="00191A23" w:rsidRPr="002E4E6F" w:rsidRDefault="00191A23" w:rsidP="00191A23">
            <w:pPr>
              <w:tabs>
                <w:tab w:val="left" w:pos="5400"/>
              </w:tabs>
              <w:rPr>
                <w:sz w:val="20"/>
              </w:rPr>
            </w:pPr>
            <w:r w:rsidRPr="002E4E6F">
              <w:rPr>
                <w:sz w:val="20"/>
              </w:rPr>
              <w:t>(a) Give characteristics of study participants (</w:t>
            </w:r>
            <w:proofErr w:type="spellStart"/>
            <w:r w:rsidRPr="002E4E6F">
              <w:rPr>
                <w:sz w:val="20"/>
              </w:rPr>
              <w:t>eg</w:t>
            </w:r>
            <w:proofErr w:type="spellEnd"/>
            <w:r w:rsidRPr="002E4E6F">
              <w:rPr>
                <w:sz w:val="20"/>
              </w:rPr>
              <w:t xml:space="preserve"> demographic, clinical, social) and information on exposures and potential confounders</w:t>
            </w:r>
          </w:p>
        </w:tc>
        <w:tc>
          <w:tcPr>
            <w:tcW w:w="1276" w:type="dxa"/>
          </w:tcPr>
          <w:p w14:paraId="02800AA9" w14:textId="4ECD7A39" w:rsidR="00191A23" w:rsidRPr="002E4E6F" w:rsidRDefault="00F776FB" w:rsidP="00191A23">
            <w:pPr>
              <w:tabs>
                <w:tab w:val="left" w:pos="5400"/>
              </w:tabs>
              <w:rPr>
                <w:sz w:val="20"/>
              </w:rPr>
            </w:pPr>
            <w:r w:rsidRPr="002E4E6F">
              <w:rPr>
                <w:sz w:val="20"/>
              </w:rPr>
              <w:t>6-7</w:t>
            </w:r>
          </w:p>
        </w:tc>
        <w:tc>
          <w:tcPr>
            <w:tcW w:w="3118" w:type="dxa"/>
          </w:tcPr>
          <w:p w14:paraId="67708583" w14:textId="77777777" w:rsidR="00F776FB" w:rsidRPr="002E4E6F" w:rsidRDefault="00F776FB" w:rsidP="00F776FB">
            <w:pPr>
              <w:spacing w:line="240" w:lineRule="auto"/>
              <w:rPr>
                <w:i/>
                <w:iCs/>
                <w:color w:val="000000"/>
                <w:sz w:val="20"/>
              </w:rPr>
            </w:pPr>
            <w:r w:rsidRPr="002E4E6F">
              <w:rPr>
                <w:i/>
                <w:iCs/>
                <w:color w:val="000000"/>
                <w:sz w:val="20"/>
              </w:rPr>
              <w:t>Description of the data</w:t>
            </w:r>
          </w:p>
          <w:p w14:paraId="7ECFEF88" w14:textId="77777777" w:rsidR="00191A23" w:rsidRPr="002E4E6F" w:rsidRDefault="00F776FB" w:rsidP="00F776FB">
            <w:pPr>
              <w:tabs>
                <w:tab w:val="left" w:pos="5400"/>
              </w:tabs>
              <w:rPr>
                <w:color w:val="000000"/>
                <w:sz w:val="20"/>
              </w:rPr>
            </w:pPr>
            <w:r w:rsidRPr="002E4E6F">
              <w:rPr>
                <w:color w:val="000000"/>
                <w:sz w:val="20"/>
              </w:rPr>
              <w:t>The largest representation of our participants was female (68%), non-Hispanic (59%), married</w:t>
            </w:r>
            <w:r w:rsidRPr="002E4E6F">
              <w:rPr>
                <w:color w:val="000000"/>
                <w:sz w:val="20"/>
              </w:rPr>
              <w:t>…</w:t>
            </w:r>
          </w:p>
          <w:p w14:paraId="05259578" w14:textId="48FB2171" w:rsidR="00F776FB" w:rsidRPr="002E4E6F" w:rsidRDefault="00F776FB" w:rsidP="00F776FB">
            <w:pPr>
              <w:tabs>
                <w:tab w:val="left" w:pos="5400"/>
              </w:tabs>
              <w:rPr>
                <w:sz w:val="20"/>
              </w:rPr>
            </w:pPr>
            <w:r w:rsidRPr="002E4E6F">
              <w:rPr>
                <w:sz w:val="20"/>
              </w:rPr>
              <w:t>Table 2</w:t>
            </w:r>
          </w:p>
        </w:tc>
      </w:tr>
      <w:tr w:rsidR="00191A23" w:rsidRPr="002E4E6F" w14:paraId="7F093E95" w14:textId="77777777" w:rsidTr="00517788">
        <w:tc>
          <w:tcPr>
            <w:tcW w:w="0" w:type="auto"/>
            <w:vMerge/>
          </w:tcPr>
          <w:p w14:paraId="79A8EF95" w14:textId="77777777" w:rsidR="00191A23" w:rsidRPr="002E4E6F"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60FC3142" w14:textId="77777777" w:rsidR="00191A23" w:rsidRPr="002E4E6F" w:rsidRDefault="00191A23" w:rsidP="00191A23">
            <w:pPr>
              <w:tabs>
                <w:tab w:val="left" w:pos="5400"/>
              </w:tabs>
              <w:jc w:val="center"/>
              <w:rPr>
                <w:sz w:val="20"/>
              </w:rPr>
            </w:pPr>
          </w:p>
        </w:tc>
        <w:tc>
          <w:tcPr>
            <w:tcW w:w="8328" w:type="dxa"/>
          </w:tcPr>
          <w:p w14:paraId="45FA9874" w14:textId="77777777" w:rsidR="00191A23" w:rsidRPr="002E4E6F" w:rsidRDefault="00191A23" w:rsidP="00191A23">
            <w:pPr>
              <w:tabs>
                <w:tab w:val="left" w:pos="5400"/>
              </w:tabs>
              <w:rPr>
                <w:sz w:val="20"/>
              </w:rPr>
            </w:pPr>
            <w:r w:rsidRPr="002E4E6F">
              <w:rPr>
                <w:sz w:val="20"/>
              </w:rPr>
              <w:t>(b) Indicate number of participants with missing data for each variable of interest</w:t>
            </w:r>
          </w:p>
        </w:tc>
        <w:tc>
          <w:tcPr>
            <w:tcW w:w="1276" w:type="dxa"/>
          </w:tcPr>
          <w:p w14:paraId="39B76E10" w14:textId="77777777" w:rsidR="00191A23" w:rsidRPr="002E4E6F" w:rsidRDefault="00191A23" w:rsidP="00191A23">
            <w:pPr>
              <w:tabs>
                <w:tab w:val="left" w:pos="5400"/>
              </w:tabs>
              <w:rPr>
                <w:sz w:val="20"/>
              </w:rPr>
            </w:pPr>
          </w:p>
        </w:tc>
        <w:tc>
          <w:tcPr>
            <w:tcW w:w="3118" w:type="dxa"/>
          </w:tcPr>
          <w:p w14:paraId="4D062012" w14:textId="51AE9972" w:rsidR="00191A23" w:rsidRPr="002E4E6F" w:rsidRDefault="009215A8" w:rsidP="00191A23">
            <w:pPr>
              <w:tabs>
                <w:tab w:val="left" w:pos="5400"/>
              </w:tabs>
              <w:rPr>
                <w:sz w:val="20"/>
              </w:rPr>
            </w:pPr>
            <w:r w:rsidRPr="002E4E6F">
              <w:rPr>
                <w:sz w:val="20"/>
              </w:rPr>
              <w:t>Not possible since much of the missing data did not complete a significant portion of the survey</w:t>
            </w:r>
          </w:p>
        </w:tc>
      </w:tr>
      <w:tr w:rsidR="00191A23" w:rsidRPr="002E4E6F" w14:paraId="3D7F6A9F" w14:textId="77777777" w:rsidTr="00517788">
        <w:tc>
          <w:tcPr>
            <w:tcW w:w="0" w:type="auto"/>
            <w:vMerge/>
          </w:tcPr>
          <w:p w14:paraId="20B2D77C" w14:textId="77777777" w:rsidR="00191A23" w:rsidRPr="002E4E6F"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801858B" w14:textId="77777777" w:rsidR="00191A23" w:rsidRPr="002E4E6F" w:rsidRDefault="00191A23" w:rsidP="00191A23">
            <w:pPr>
              <w:tabs>
                <w:tab w:val="left" w:pos="5400"/>
              </w:tabs>
              <w:jc w:val="center"/>
              <w:rPr>
                <w:sz w:val="20"/>
              </w:rPr>
            </w:pPr>
          </w:p>
        </w:tc>
        <w:tc>
          <w:tcPr>
            <w:tcW w:w="8328" w:type="dxa"/>
          </w:tcPr>
          <w:p w14:paraId="3D6CE2A3" w14:textId="77777777" w:rsidR="00191A23" w:rsidRPr="002E4E6F" w:rsidRDefault="00191A23" w:rsidP="00191A23">
            <w:pPr>
              <w:tabs>
                <w:tab w:val="left" w:pos="5400"/>
              </w:tabs>
              <w:rPr>
                <w:sz w:val="20"/>
              </w:rPr>
            </w:pPr>
            <w:r w:rsidRPr="002E4E6F">
              <w:rPr>
                <w:sz w:val="20"/>
              </w:rPr>
              <w:t xml:space="preserve">(c) </w:t>
            </w:r>
            <w:r w:rsidRPr="002E4E6F">
              <w:rPr>
                <w:i/>
                <w:sz w:val="20"/>
              </w:rPr>
              <w:t>Cohort study</w:t>
            </w:r>
            <w:r w:rsidRPr="002E4E6F">
              <w:rPr>
                <w:sz w:val="20"/>
              </w:rPr>
              <w:t>—Summarise follow-up time (</w:t>
            </w:r>
            <w:proofErr w:type="spellStart"/>
            <w:r w:rsidRPr="002E4E6F">
              <w:rPr>
                <w:sz w:val="20"/>
              </w:rPr>
              <w:t>eg</w:t>
            </w:r>
            <w:proofErr w:type="spellEnd"/>
            <w:r w:rsidRPr="002E4E6F">
              <w:rPr>
                <w:sz w:val="20"/>
              </w:rPr>
              <w:t>, average and total amount)</w:t>
            </w:r>
          </w:p>
        </w:tc>
        <w:tc>
          <w:tcPr>
            <w:tcW w:w="1276" w:type="dxa"/>
          </w:tcPr>
          <w:p w14:paraId="153F6973" w14:textId="77777777" w:rsidR="00191A23" w:rsidRPr="002E4E6F" w:rsidRDefault="00191A23" w:rsidP="00191A23">
            <w:pPr>
              <w:tabs>
                <w:tab w:val="left" w:pos="5400"/>
              </w:tabs>
              <w:rPr>
                <w:sz w:val="20"/>
              </w:rPr>
            </w:pPr>
          </w:p>
        </w:tc>
        <w:tc>
          <w:tcPr>
            <w:tcW w:w="3118" w:type="dxa"/>
          </w:tcPr>
          <w:p w14:paraId="3CBD1946" w14:textId="77777777" w:rsidR="00191A23" w:rsidRPr="002E4E6F" w:rsidRDefault="00191A23" w:rsidP="00191A23">
            <w:pPr>
              <w:tabs>
                <w:tab w:val="left" w:pos="5400"/>
              </w:tabs>
              <w:rPr>
                <w:sz w:val="20"/>
              </w:rPr>
            </w:pPr>
          </w:p>
        </w:tc>
      </w:tr>
      <w:tr w:rsidR="00191A23" w:rsidRPr="002E4E6F" w14:paraId="5D4D2796" w14:textId="77777777" w:rsidTr="00517788">
        <w:trPr>
          <w:trHeight w:val="295"/>
        </w:trPr>
        <w:tc>
          <w:tcPr>
            <w:tcW w:w="0" w:type="auto"/>
            <w:vMerge w:val="restart"/>
          </w:tcPr>
          <w:p w14:paraId="5C2A2795" w14:textId="77777777" w:rsidR="00191A23" w:rsidRPr="002E4E6F" w:rsidRDefault="00191A23" w:rsidP="00191A23">
            <w:pPr>
              <w:tabs>
                <w:tab w:val="left" w:pos="5400"/>
              </w:tabs>
              <w:rPr>
                <w:bCs/>
                <w:sz w:val="20"/>
              </w:rPr>
            </w:pPr>
            <w:bookmarkStart w:id="71" w:name="bold38" w:colFirst="0" w:colLast="0"/>
            <w:bookmarkStart w:id="72" w:name="italic38" w:colFirst="0" w:colLast="0"/>
            <w:bookmarkEnd w:id="69"/>
            <w:bookmarkEnd w:id="70"/>
            <w:r w:rsidRPr="002E4E6F">
              <w:rPr>
                <w:bCs/>
                <w:sz w:val="20"/>
              </w:rPr>
              <w:t>Outcome data</w:t>
            </w:r>
          </w:p>
        </w:tc>
        <w:tc>
          <w:tcPr>
            <w:tcW w:w="0" w:type="auto"/>
            <w:vMerge w:val="restart"/>
          </w:tcPr>
          <w:p w14:paraId="583D6674" w14:textId="77777777" w:rsidR="00191A23" w:rsidRPr="002E4E6F" w:rsidRDefault="00191A23" w:rsidP="00191A23">
            <w:pPr>
              <w:tabs>
                <w:tab w:val="left" w:pos="5400"/>
              </w:tabs>
              <w:jc w:val="center"/>
              <w:rPr>
                <w:sz w:val="20"/>
              </w:rPr>
            </w:pPr>
            <w:r w:rsidRPr="002E4E6F">
              <w:rPr>
                <w:sz w:val="20"/>
              </w:rPr>
              <w:t>15</w:t>
            </w:r>
            <w:bookmarkStart w:id="73" w:name="bold39"/>
            <w:r w:rsidRPr="002E4E6F">
              <w:rPr>
                <w:bCs/>
                <w:sz w:val="20"/>
              </w:rPr>
              <w:t>*</w:t>
            </w:r>
            <w:bookmarkEnd w:id="73"/>
          </w:p>
        </w:tc>
        <w:tc>
          <w:tcPr>
            <w:tcW w:w="8328" w:type="dxa"/>
          </w:tcPr>
          <w:p w14:paraId="46905C7D" w14:textId="77777777" w:rsidR="00191A23" w:rsidRPr="002E4E6F" w:rsidRDefault="00191A23" w:rsidP="00191A23">
            <w:pPr>
              <w:tabs>
                <w:tab w:val="left" w:pos="5400"/>
              </w:tabs>
              <w:rPr>
                <w:sz w:val="20"/>
              </w:rPr>
            </w:pPr>
            <w:r w:rsidRPr="002E4E6F">
              <w:rPr>
                <w:i/>
                <w:sz w:val="20"/>
              </w:rPr>
              <w:t>Cohort study</w:t>
            </w:r>
            <w:r w:rsidRPr="002E4E6F">
              <w:rPr>
                <w:sz w:val="20"/>
              </w:rPr>
              <w:t>—Report numbers of outcome events or summary measures over time</w:t>
            </w:r>
          </w:p>
        </w:tc>
        <w:tc>
          <w:tcPr>
            <w:tcW w:w="1276" w:type="dxa"/>
          </w:tcPr>
          <w:p w14:paraId="2B38F3EA" w14:textId="77777777" w:rsidR="00191A23" w:rsidRPr="002E4E6F" w:rsidRDefault="00191A23" w:rsidP="00191A23">
            <w:pPr>
              <w:tabs>
                <w:tab w:val="left" w:pos="5400"/>
              </w:tabs>
              <w:rPr>
                <w:iCs/>
                <w:sz w:val="20"/>
              </w:rPr>
            </w:pPr>
          </w:p>
        </w:tc>
        <w:tc>
          <w:tcPr>
            <w:tcW w:w="3118" w:type="dxa"/>
          </w:tcPr>
          <w:p w14:paraId="42F21CF1" w14:textId="77777777" w:rsidR="00191A23" w:rsidRPr="002E4E6F" w:rsidRDefault="00191A23" w:rsidP="00191A23">
            <w:pPr>
              <w:tabs>
                <w:tab w:val="left" w:pos="5400"/>
              </w:tabs>
              <w:rPr>
                <w:i/>
                <w:sz w:val="20"/>
              </w:rPr>
            </w:pPr>
          </w:p>
        </w:tc>
      </w:tr>
      <w:tr w:rsidR="00191A23" w:rsidRPr="002E4E6F" w14:paraId="77E72153" w14:textId="77777777" w:rsidTr="00517788">
        <w:trPr>
          <w:trHeight w:val="294"/>
        </w:trPr>
        <w:tc>
          <w:tcPr>
            <w:tcW w:w="0" w:type="auto"/>
            <w:vMerge/>
          </w:tcPr>
          <w:p w14:paraId="73F47DC1" w14:textId="77777777" w:rsidR="00191A23" w:rsidRPr="002E4E6F" w:rsidRDefault="00191A23" w:rsidP="00191A23">
            <w:pPr>
              <w:tabs>
                <w:tab w:val="left" w:pos="5400"/>
              </w:tabs>
              <w:rPr>
                <w:bCs/>
                <w:sz w:val="20"/>
              </w:rPr>
            </w:pPr>
          </w:p>
        </w:tc>
        <w:tc>
          <w:tcPr>
            <w:tcW w:w="0" w:type="auto"/>
            <w:vMerge/>
          </w:tcPr>
          <w:p w14:paraId="05895445" w14:textId="77777777" w:rsidR="00191A23" w:rsidRPr="002E4E6F" w:rsidRDefault="00191A23" w:rsidP="00191A23">
            <w:pPr>
              <w:tabs>
                <w:tab w:val="left" w:pos="5400"/>
              </w:tabs>
              <w:jc w:val="center"/>
              <w:rPr>
                <w:sz w:val="20"/>
              </w:rPr>
            </w:pPr>
          </w:p>
        </w:tc>
        <w:tc>
          <w:tcPr>
            <w:tcW w:w="8328" w:type="dxa"/>
          </w:tcPr>
          <w:p w14:paraId="007297FD" w14:textId="77777777" w:rsidR="00191A23" w:rsidRPr="002E4E6F" w:rsidRDefault="00191A23" w:rsidP="00191A23">
            <w:pPr>
              <w:tabs>
                <w:tab w:val="left" w:pos="5400"/>
              </w:tabs>
              <w:rPr>
                <w:i/>
                <w:sz w:val="20"/>
              </w:rPr>
            </w:pPr>
            <w:r w:rsidRPr="002E4E6F">
              <w:rPr>
                <w:i/>
                <w:sz w:val="20"/>
              </w:rPr>
              <w:t>Case-control study—</w:t>
            </w:r>
            <w:r w:rsidRPr="002E4E6F">
              <w:rPr>
                <w:sz w:val="20"/>
              </w:rPr>
              <w:t>Report numbers in each exposure category, or summary measures of exposure</w:t>
            </w:r>
          </w:p>
        </w:tc>
        <w:tc>
          <w:tcPr>
            <w:tcW w:w="1276" w:type="dxa"/>
          </w:tcPr>
          <w:p w14:paraId="473D6BDF" w14:textId="77777777" w:rsidR="00191A23" w:rsidRPr="002E4E6F" w:rsidRDefault="00191A23" w:rsidP="00191A23">
            <w:pPr>
              <w:tabs>
                <w:tab w:val="left" w:pos="5400"/>
              </w:tabs>
              <w:rPr>
                <w:i/>
                <w:sz w:val="20"/>
              </w:rPr>
            </w:pPr>
          </w:p>
        </w:tc>
        <w:tc>
          <w:tcPr>
            <w:tcW w:w="3118" w:type="dxa"/>
          </w:tcPr>
          <w:p w14:paraId="1A60353D" w14:textId="77777777" w:rsidR="00191A23" w:rsidRPr="002E4E6F" w:rsidRDefault="00191A23" w:rsidP="00191A23">
            <w:pPr>
              <w:tabs>
                <w:tab w:val="left" w:pos="5400"/>
              </w:tabs>
              <w:rPr>
                <w:i/>
                <w:sz w:val="20"/>
              </w:rPr>
            </w:pPr>
          </w:p>
        </w:tc>
      </w:tr>
      <w:bookmarkEnd w:id="71"/>
      <w:bookmarkEnd w:id="72"/>
      <w:tr w:rsidR="009215A8" w:rsidRPr="002E4E6F" w14:paraId="1ECB4249" w14:textId="77777777" w:rsidTr="00517788">
        <w:trPr>
          <w:trHeight w:val="294"/>
        </w:trPr>
        <w:tc>
          <w:tcPr>
            <w:tcW w:w="0" w:type="auto"/>
            <w:vMerge/>
          </w:tcPr>
          <w:p w14:paraId="78F667E2" w14:textId="77777777" w:rsidR="009215A8" w:rsidRPr="002E4E6F" w:rsidRDefault="009215A8" w:rsidP="009215A8">
            <w:pPr>
              <w:tabs>
                <w:tab w:val="left" w:pos="5400"/>
              </w:tabs>
              <w:rPr>
                <w:bCs/>
                <w:sz w:val="20"/>
              </w:rPr>
            </w:pPr>
          </w:p>
        </w:tc>
        <w:tc>
          <w:tcPr>
            <w:tcW w:w="0" w:type="auto"/>
            <w:vMerge/>
          </w:tcPr>
          <w:p w14:paraId="1FFC372C" w14:textId="77777777" w:rsidR="009215A8" w:rsidRPr="002E4E6F" w:rsidRDefault="009215A8" w:rsidP="009215A8">
            <w:pPr>
              <w:tabs>
                <w:tab w:val="left" w:pos="5400"/>
              </w:tabs>
              <w:jc w:val="center"/>
              <w:rPr>
                <w:sz w:val="20"/>
              </w:rPr>
            </w:pPr>
          </w:p>
        </w:tc>
        <w:tc>
          <w:tcPr>
            <w:tcW w:w="8328" w:type="dxa"/>
          </w:tcPr>
          <w:p w14:paraId="29DD6662" w14:textId="77777777" w:rsidR="009215A8" w:rsidRPr="002E4E6F" w:rsidRDefault="009215A8" w:rsidP="009215A8">
            <w:pPr>
              <w:tabs>
                <w:tab w:val="left" w:pos="5400"/>
              </w:tabs>
              <w:rPr>
                <w:i/>
                <w:sz w:val="20"/>
              </w:rPr>
            </w:pPr>
            <w:r w:rsidRPr="002E4E6F">
              <w:rPr>
                <w:i/>
                <w:sz w:val="20"/>
              </w:rPr>
              <w:t>Cross-sectional study—</w:t>
            </w:r>
            <w:r w:rsidRPr="002E4E6F">
              <w:rPr>
                <w:sz w:val="20"/>
              </w:rPr>
              <w:t>Report numbers of outcome events or summary measures</w:t>
            </w:r>
          </w:p>
        </w:tc>
        <w:tc>
          <w:tcPr>
            <w:tcW w:w="1276" w:type="dxa"/>
          </w:tcPr>
          <w:p w14:paraId="2DAD7773" w14:textId="049A90AF" w:rsidR="009215A8" w:rsidRPr="002E4E6F" w:rsidRDefault="009215A8" w:rsidP="009215A8">
            <w:pPr>
              <w:tabs>
                <w:tab w:val="left" w:pos="5400"/>
              </w:tabs>
              <w:rPr>
                <w:i/>
                <w:sz w:val="20"/>
              </w:rPr>
            </w:pPr>
            <w:r w:rsidRPr="002E4E6F">
              <w:rPr>
                <w:sz w:val="20"/>
              </w:rPr>
              <w:t>6-7</w:t>
            </w:r>
          </w:p>
        </w:tc>
        <w:tc>
          <w:tcPr>
            <w:tcW w:w="3118" w:type="dxa"/>
          </w:tcPr>
          <w:p w14:paraId="38AD37D8" w14:textId="77777777" w:rsidR="009215A8" w:rsidRPr="002E4E6F" w:rsidRDefault="009215A8" w:rsidP="009215A8">
            <w:pPr>
              <w:spacing w:line="240" w:lineRule="auto"/>
              <w:rPr>
                <w:i/>
                <w:iCs/>
                <w:color w:val="000000"/>
                <w:sz w:val="20"/>
              </w:rPr>
            </w:pPr>
            <w:r w:rsidRPr="002E4E6F">
              <w:rPr>
                <w:i/>
                <w:iCs/>
                <w:color w:val="000000"/>
                <w:sz w:val="20"/>
              </w:rPr>
              <w:t>Description of the data</w:t>
            </w:r>
          </w:p>
          <w:p w14:paraId="68442661" w14:textId="77777777" w:rsidR="009215A8" w:rsidRPr="002E4E6F" w:rsidRDefault="009215A8" w:rsidP="009215A8">
            <w:pPr>
              <w:tabs>
                <w:tab w:val="left" w:pos="5400"/>
              </w:tabs>
              <w:rPr>
                <w:color w:val="000000"/>
                <w:sz w:val="20"/>
              </w:rPr>
            </w:pPr>
            <w:r w:rsidRPr="002E4E6F">
              <w:rPr>
                <w:color w:val="000000"/>
                <w:sz w:val="20"/>
              </w:rPr>
              <w:t>The largest representation of our participants was female (68%), non-Hispanic (59%), married…</w:t>
            </w:r>
          </w:p>
          <w:p w14:paraId="72CC32F1" w14:textId="198155B8" w:rsidR="009215A8" w:rsidRPr="002E4E6F" w:rsidRDefault="009215A8" w:rsidP="009215A8">
            <w:pPr>
              <w:tabs>
                <w:tab w:val="left" w:pos="5400"/>
              </w:tabs>
              <w:rPr>
                <w:i/>
                <w:sz w:val="20"/>
              </w:rPr>
            </w:pPr>
            <w:r w:rsidRPr="002E4E6F">
              <w:rPr>
                <w:sz w:val="20"/>
              </w:rPr>
              <w:t>Table 2</w:t>
            </w:r>
          </w:p>
        </w:tc>
      </w:tr>
      <w:tr w:rsidR="009215A8" w:rsidRPr="002E4E6F" w14:paraId="409D5894" w14:textId="77777777" w:rsidTr="00517788">
        <w:tc>
          <w:tcPr>
            <w:tcW w:w="0" w:type="auto"/>
            <w:vMerge w:val="restart"/>
          </w:tcPr>
          <w:p w14:paraId="76BAB239" w14:textId="77777777" w:rsidR="009215A8" w:rsidRPr="002E4E6F" w:rsidRDefault="009215A8" w:rsidP="009215A8">
            <w:pPr>
              <w:tabs>
                <w:tab w:val="left" w:pos="5400"/>
              </w:tabs>
              <w:rPr>
                <w:bCs/>
                <w:sz w:val="20"/>
              </w:rPr>
            </w:pPr>
            <w:bookmarkStart w:id="74" w:name="italic40" w:colFirst="0" w:colLast="0"/>
            <w:bookmarkStart w:id="75" w:name="bold41" w:colFirst="0" w:colLast="0"/>
            <w:r w:rsidRPr="002E4E6F">
              <w:rPr>
                <w:bCs/>
                <w:sz w:val="20"/>
              </w:rPr>
              <w:lastRenderedPageBreak/>
              <w:t>Main results</w:t>
            </w:r>
          </w:p>
        </w:tc>
        <w:tc>
          <w:tcPr>
            <w:tcW w:w="0" w:type="auto"/>
            <w:vMerge w:val="restart"/>
          </w:tcPr>
          <w:p w14:paraId="73542E63" w14:textId="77777777" w:rsidR="009215A8" w:rsidRPr="002E4E6F" w:rsidRDefault="009215A8" w:rsidP="009215A8">
            <w:pPr>
              <w:tabs>
                <w:tab w:val="left" w:pos="5400"/>
              </w:tabs>
              <w:jc w:val="center"/>
              <w:rPr>
                <w:sz w:val="20"/>
              </w:rPr>
            </w:pPr>
            <w:r w:rsidRPr="002E4E6F">
              <w:rPr>
                <w:sz w:val="20"/>
              </w:rPr>
              <w:t>16</w:t>
            </w:r>
          </w:p>
        </w:tc>
        <w:tc>
          <w:tcPr>
            <w:tcW w:w="8328" w:type="dxa"/>
          </w:tcPr>
          <w:p w14:paraId="7F848B90" w14:textId="77777777" w:rsidR="009215A8" w:rsidRPr="002E4E6F" w:rsidRDefault="009215A8" w:rsidP="009215A8">
            <w:pPr>
              <w:tabs>
                <w:tab w:val="left" w:pos="5400"/>
              </w:tabs>
              <w:rPr>
                <w:sz w:val="20"/>
              </w:rPr>
            </w:pPr>
            <w:r w:rsidRPr="002E4E6F">
              <w:rPr>
                <w:sz w:val="20"/>
              </w:rPr>
              <w:t>(</w:t>
            </w:r>
            <w:r w:rsidRPr="002E4E6F">
              <w:rPr>
                <w:i/>
                <w:sz w:val="20"/>
              </w:rPr>
              <w:t>a</w:t>
            </w:r>
            <w:r w:rsidRPr="002E4E6F">
              <w:rPr>
                <w:sz w:val="20"/>
              </w:rPr>
              <w:t>) Give unadjusted estimates and, if applicable, confounder-adjusted estimates and their precision (</w:t>
            </w:r>
            <w:proofErr w:type="spellStart"/>
            <w:r w:rsidRPr="002E4E6F">
              <w:rPr>
                <w:sz w:val="20"/>
              </w:rPr>
              <w:t>eg</w:t>
            </w:r>
            <w:proofErr w:type="spellEnd"/>
            <w:r w:rsidRPr="002E4E6F">
              <w:rPr>
                <w:sz w:val="20"/>
              </w:rPr>
              <w:t>, 95% confidence interval). Make clear which confounders were adjusted for and why they were included</w:t>
            </w:r>
          </w:p>
        </w:tc>
        <w:tc>
          <w:tcPr>
            <w:tcW w:w="1276" w:type="dxa"/>
          </w:tcPr>
          <w:p w14:paraId="1AEB2068" w14:textId="1628CD82" w:rsidR="009215A8" w:rsidRPr="002E4E6F" w:rsidRDefault="00E31144" w:rsidP="009215A8">
            <w:pPr>
              <w:tabs>
                <w:tab w:val="left" w:pos="5400"/>
              </w:tabs>
              <w:rPr>
                <w:sz w:val="20"/>
              </w:rPr>
            </w:pPr>
            <w:r w:rsidRPr="002E4E6F">
              <w:rPr>
                <w:sz w:val="20"/>
              </w:rPr>
              <w:t>7</w:t>
            </w:r>
          </w:p>
        </w:tc>
        <w:tc>
          <w:tcPr>
            <w:tcW w:w="3118" w:type="dxa"/>
          </w:tcPr>
          <w:p w14:paraId="4946EA75" w14:textId="6E0625CE" w:rsidR="009215A8" w:rsidRPr="002E4E6F" w:rsidRDefault="00E31144" w:rsidP="009215A8">
            <w:pPr>
              <w:tabs>
                <w:tab w:val="left" w:pos="5400"/>
              </w:tabs>
              <w:rPr>
                <w:sz w:val="20"/>
              </w:rPr>
            </w:pPr>
            <w:r w:rsidRPr="002E4E6F">
              <w:rPr>
                <w:rFonts w:eastAsiaTheme="minorHAnsi"/>
                <w:color w:val="000000" w:themeColor="text1"/>
                <w:sz w:val="20"/>
              </w:rPr>
              <w:t>In the hierarchical regression, characteristics that were immutable, such as demographic characteristics, were entered first. Then, based on binary correlations, the significant</w:t>
            </w:r>
            <w:r w:rsidRPr="002E4E6F">
              <w:rPr>
                <w:rFonts w:eastAsiaTheme="minorHAnsi"/>
                <w:color w:val="000000" w:themeColor="text1"/>
                <w:sz w:val="20"/>
              </w:rPr>
              <w:t>…</w:t>
            </w:r>
          </w:p>
        </w:tc>
      </w:tr>
      <w:tr w:rsidR="00E31144" w:rsidRPr="002E4E6F" w14:paraId="22B77C97" w14:textId="77777777" w:rsidTr="00517788">
        <w:tc>
          <w:tcPr>
            <w:tcW w:w="0" w:type="auto"/>
            <w:vMerge/>
          </w:tcPr>
          <w:p w14:paraId="6F5C09F1" w14:textId="77777777" w:rsidR="00E31144" w:rsidRPr="002E4E6F" w:rsidRDefault="00E31144" w:rsidP="00E31144">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38F65D22" w14:textId="77777777" w:rsidR="00E31144" w:rsidRPr="002E4E6F" w:rsidRDefault="00E31144" w:rsidP="00E31144">
            <w:pPr>
              <w:tabs>
                <w:tab w:val="left" w:pos="5400"/>
              </w:tabs>
              <w:jc w:val="center"/>
              <w:rPr>
                <w:sz w:val="20"/>
              </w:rPr>
            </w:pPr>
          </w:p>
        </w:tc>
        <w:tc>
          <w:tcPr>
            <w:tcW w:w="8328" w:type="dxa"/>
          </w:tcPr>
          <w:p w14:paraId="5E5FC17C" w14:textId="77777777" w:rsidR="00E31144" w:rsidRPr="002E4E6F" w:rsidRDefault="00E31144" w:rsidP="00E31144">
            <w:pPr>
              <w:tabs>
                <w:tab w:val="left" w:pos="5400"/>
              </w:tabs>
              <w:rPr>
                <w:sz w:val="20"/>
              </w:rPr>
            </w:pPr>
            <w:r w:rsidRPr="002E4E6F">
              <w:rPr>
                <w:sz w:val="20"/>
              </w:rPr>
              <w:t>(</w:t>
            </w:r>
            <w:r w:rsidRPr="002E4E6F">
              <w:rPr>
                <w:i/>
                <w:sz w:val="20"/>
              </w:rPr>
              <w:t>b</w:t>
            </w:r>
            <w:r w:rsidRPr="002E4E6F">
              <w:rPr>
                <w:sz w:val="20"/>
              </w:rPr>
              <w:t>) Report category boundaries when continuous variables were categorized</w:t>
            </w:r>
          </w:p>
        </w:tc>
        <w:tc>
          <w:tcPr>
            <w:tcW w:w="1276" w:type="dxa"/>
          </w:tcPr>
          <w:p w14:paraId="1A8E8D9D" w14:textId="5C4E3162" w:rsidR="00E31144" w:rsidRPr="002E4E6F" w:rsidRDefault="00E31144" w:rsidP="00E31144">
            <w:pPr>
              <w:tabs>
                <w:tab w:val="left" w:pos="5400"/>
              </w:tabs>
              <w:rPr>
                <w:sz w:val="20"/>
              </w:rPr>
            </w:pPr>
            <w:r w:rsidRPr="002E4E6F">
              <w:rPr>
                <w:sz w:val="20"/>
              </w:rPr>
              <w:t>7</w:t>
            </w:r>
          </w:p>
        </w:tc>
        <w:tc>
          <w:tcPr>
            <w:tcW w:w="3118" w:type="dxa"/>
          </w:tcPr>
          <w:p w14:paraId="69DB7229" w14:textId="3EC96A39" w:rsidR="00E31144" w:rsidRPr="002E4E6F" w:rsidRDefault="00E31144" w:rsidP="00E31144">
            <w:pPr>
              <w:tabs>
                <w:tab w:val="left" w:pos="5400"/>
              </w:tabs>
              <w:rPr>
                <w:sz w:val="20"/>
              </w:rPr>
            </w:pPr>
            <w:r w:rsidRPr="002E4E6F">
              <w:rPr>
                <w:rFonts w:eastAsiaTheme="minorHAnsi"/>
                <w:color w:val="000000" w:themeColor="text1"/>
                <w:sz w:val="20"/>
              </w:rPr>
              <w:t>In the hierarchical regression, characteristics that were immutable, such as demographic characteristics, were entered first. Then, based on binary correlations, the significant…</w:t>
            </w:r>
          </w:p>
        </w:tc>
      </w:tr>
      <w:tr w:rsidR="00E31144" w:rsidRPr="002E4E6F" w14:paraId="2542556E" w14:textId="77777777" w:rsidTr="00517788">
        <w:tc>
          <w:tcPr>
            <w:tcW w:w="0" w:type="auto"/>
            <w:vMerge/>
          </w:tcPr>
          <w:p w14:paraId="743383B2" w14:textId="77777777" w:rsidR="00E31144" w:rsidRPr="002E4E6F" w:rsidRDefault="00E31144" w:rsidP="00E31144">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7503182" w14:textId="77777777" w:rsidR="00E31144" w:rsidRPr="002E4E6F" w:rsidRDefault="00E31144" w:rsidP="00E31144">
            <w:pPr>
              <w:tabs>
                <w:tab w:val="left" w:pos="5400"/>
              </w:tabs>
              <w:jc w:val="center"/>
              <w:rPr>
                <w:sz w:val="20"/>
              </w:rPr>
            </w:pPr>
          </w:p>
        </w:tc>
        <w:tc>
          <w:tcPr>
            <w:tcW w:w="8328" w:type="dxa"/>
          </w:tcPr>
          <w:p w14:paraId="5A882D01" w14:textId="77777777" w:rsidR="00E31144" w:rsidRPr="002E4E6F" w:rsidRDefault="00E31144" w:rsidP="00E31144">
            <w:pPr>
              <w:tabs>
                <w:tab w:val="left" w:pos="5400"/>
              </w:tabs>
              <w:rPr>
                <w:sz w:val="20"/>
              </w:rPr>
            </w:pPr>
            <w:r w:rsidRPr="002E4E6F">
              <w:rPr>
                <w:sz w:val="20"/>
              </w:rPr>
              <w:t>(</w:t>
            </w:r>
            <w:r w:rsidRPr="002E4E6F">
              <w:rPr>
                <w:i/>
                <w:sz w:val="20"/>
              </w:rPr>
              <w:t>c</w:t>
            </w:r>
            <w:r w:rsidRPr="002E4E6F">
              <w:rPr>
                <w:sz w:val="20"/>
              </w:rPr>
              <w:t>) If relevant, consider translating estimates of relative risk into absolute risk for a meaningful time period</w:t>
            </w:r>
          </w:p>
        </w:tc>
        <w:tc>
          <w:tcPr>
            <w:tcW w:w="1276" w:type="dxa"/>
          </w:tcPr>
          <w:p w14:paraId="3533650B" w14:textId="77777777" w:rsidR="00E31144" w:rsidRPr="002E4E6F" w:rsidRDefault="00E31144" w:rsidP="00E31144">
            <w:pPr>
              <w:tabs>
                <w:tab w:val="left" w:pos="5400"/>
              </w:tabs>
              <w:rPr>
                <w:sz w:val="20"/>
              </w:rPr>
            </w:pPr>
          </w:p>
        </w:tc>
        <w:tc>
          <w:tcPr>
            <w:tcW w:w="3118" w:type="dxa"/>
          </w:tcPr>
          <w:p w14:paraId="0FB81D22" w14:textId="747EF6EA" w:rsidR="00E31144" w:rsidRPr="002E4E6F" w:rsidRDefault="00E31144" w:rsidP="00E31144">
            <w:pPr>
              <w:tabs>
                <w:tab w:val="left" w:pos="5400"/>
              </w:tabs>
              <w:rPr>
                <w:sz w:val="20"/>
              </w:rPr>
            </w:pPr>
            <w:r w:rsidRPr="002E4E6F">
              <w:rPr>
                <w:sz w:val="20"/>
              </w:rPr>
              <w:t>NA</w:t>
            </w:r>
          </w:p>
        </w:tc>
      </w:tr>
    </w:tbl>
    <w:p w14:paraId="7CD419A6" w14:textId="77777777" w:rsidR="00191A23" w:rsidRPr="002E4E6F" w:rsidRDefault="00191A23">
      <w:pPr>
        <w:rPr>
          <w:sz w:val="20"/>
        </w:rPr>
      </w:pPr>
      <w:bookmarkStart w:id="80" w:name="italic43"/>
      <w:bookmarkStart w:id="81" w:name="bold44"/>
      <w:bookmarkEnd w:id="78"/>
      <w:bookmarkEnd w:id="79"/>
      <w:r w:rsidRPr="002E4E6F">
        <w:rPr>
          <w:sz w:val="20"/>
        </w:rPr>
        <w:t xml:space="preserve">Continued on next page </w:t>
      </w:r>
      <w:r w:rsidRPr="002E4E6F">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200979" w:rsidRPr="002E4E6F" w14:paraId="20F91DC1" w14:textId="77777777" w:rsidTr="00517788">
        <w:tc>
          <w:tcPr>
            <w:tcW w:w="0" w:type="auto"/>
          </w:tcPr>
          <w:bookmarkEnd w:id="80"/>
          <w:bookmarkEnd w:id="81"/>
          <w:p w14:paraId="6FE8FA73" w14:textId="77777777" w:rsidR="00200979" w:rsidRPr="002E4E6F" w:rsidRDefault="00200979" w:rsidP="00200979">
            <w:pPr>
              <w:tabs>
                <w:tab w:val="left" w:pos="5400"/>
              </w:tabs>
              <w:rPr>
                <w:bCs/>
                <w:sz w:val="20"/>
              </w:rPr>
            </w:pPr>
            <w:r w:rsidRPr="002E4E6F">
              <w:rPr>
                <w:bCs/>
                <w:sz w:val="20"/>
              </w:rPr>
              <w:lastRenderedPageBreak/>
              <w:t>Other analyses</w:t>
            </w:r>
          </w:p>
        </w:tc>
        <w:tc>
          <w:tcPr>
            <w:tcW w:w="0" w:type="auto"/>
          </w:tcPr>
          <w:p w14:paraId="57DD0570" w14:textId="77777777" w:rsidR="00200979" w:rsidRPr="002E4E6F" w:rsidRDefault="00200979" w:rsidP="00200979">
            <w:pPr>
              <w:tabs>
                <w:tab w:val="left" w:pos="5400"/>
              </w:tabs>
              <w:jc w:val="center"/>
              <w:rPr>
                <w:sz w:val="20"/>
              </w:rPr>
            </w:pPr>
            <w:r w:rsidRPr="002E4E6F">
              <w:rPr>
                <w:sz w:val="20"/>
              </w:rPr>
              <w:t>17</w:t>
            </w:r>
          </w:p>
        </w:tc>
        <w:tc>
          <w:tcPr>
            <w:tcW w:w="8687" w:type="dxa"/>
          </w:tcPr>
          <w:p w14:paraId="552676AC" w14:textId="77777777" w:rsidR="00200979" w:rsidRPr="002E4E6F" w:rsidRDefault="00200979" w:rsidP="00200979">
            <w:pPr>
              <w:tabs>
                <w:tab w:val="left" w:pos="5400"/>
              </w:tabs>
              <w:rPr>
                <w:sz w:val="20"/>
              </w:rPr>
            </w:pPr>
            <w:r w:rsidRPr="002E4E6F">
              <w:rPr>
                <w:sz w:val="20"/>
              </w:rPr>
              <w:t>Report other analyses done—</w:t>
            </w:r>
            <w:proofErr w:type="spellStart"/>
            <w:r w:rsidRPr="002E4E6F">
              <w:rPr>
                <w:sz w:val="20"/>
              </w:rPr>
              <w:t>eg</w:t>
            </w:r>
            <w:proofErr w:type="spellEnd"/>
            <w:r w:rsidRPr="002E4E6F">
              <w:rPr>
                <w:sz w:val="20"/>
              </w:rPr>
              <w:t xml:space="preserve"> analyses of subgroups and interactions, and sensitivity analyses</w:t>
            </w:r>
          </w:p>
        </w:tc>
        <w:tc>
          <w:tcPr>
            <w:tcW w:w="1265" w:type="dxa"/>
          </w:tcPr>
          <w:p w14:paraId="3FA38E49" w14:textId="74ABEBDE" w:rsidR="00200979" w:rsidRPr="002E4E6F" w:rsidRDefault="00200979" w:rsidP="00200979">
            <w:pPr>
              <w:tabs>
                <w:tab w:val="left" w:pos="5400"/>
              </w:tabs>
              <w:rPr>
                <w:sz w:val="20"/>
              </w:rPr>
            </w:pPr>
            <w:r w:rsidRPr="002E4E6F">
              <w:rPr>
                <w:sz w:val="20"/>
              </w:rPr>
              <w:t>7</w:t>
            </w:r>
          </w:p>
        </w:tc>
        <w:tc>
          <w:tcPr>
            <w:tcW w:w="3129" w:type="dxa"/>
          </w:tcPr>
          <w:p w14:paraId="00964C48" w14:textId="2409E987" w:rsidR="00200979" w:rsidRPr="002E4E6F" w:rsidRDefault="00200979" w:rsidP="00200979">
            <w:pPr>
              <w:tabs>
                <w:tab w:val="left" w:pos="5400"/>
              </w:tabs>
              <w:rPr>
                <w:sz w:val="20"/>
              </w:rPr>
            </w:pPr>
            <w:r w:rsidRPr="002E4E6F">
              <w:rPr>
                <w:sz w:val="20"/>
              </w:rPr>
              <w:t>In the sensitivity analysis, when all eligible and previously excluded observations were included (n=1,194),</w:t>
            </w:r>
          </w:p>
        </w:tc>
      </w:tr>
      <w:tr w:rsidR="00200979" w:rsidRPr="002E4E6F" w14:paraId="1C55128F" w14:textId="77777777" w:rsidTr="00191A23">
        <w:tc>
          <w:tcPr>
            <w:tcW w:w="14992" w:type="dxa"/>
            <w:gridSpan w:val="5"/>
          </w:tcPr>
          <w:p w14:paraId="0FF7466A" w14:textId="77777777" w:rsidR="00200979" w:rsidRPr="002E4E6F" w:rsidRDefault="00200979" w:rsidP="00200979">
            <w:pPr>
              <w:pStyle w:val="TableSubHead"/>
              <w:tabs>
                <w:tab w:val="left" w:pos="5400"/>
              </w:tabs>
              <w:rPr>
                <w:sz w:val="20"/>
              </w:rPr>
            </w:pPr>
            <w:bookmarkStart w:id="82" w:name="italic44"/>
            <w:bookmarkStart w:id="83" w:name="bold45"/>
            <w:r w:rsidRPr="002E4E6F">
              <w:rPr>
                <w:sz w:val="20"/>
              </w:rPr>
              <w:t>Discussion</w:t>
            </w:r>
            <w:bookmarkEnd w:id="82"/>
            <w:bookmarkEnd w:id="83"/>
          </w:p>
        </w:tc>
      </w:tr>
      <w:tr w:rsidR="00200979" w:rsidRPr="002E4E6F" w14:paraId="688D29E5" w14:textId="77777777" w:rsidTr="00517788">
        <w:tc>
          <w:tcPr>
            <w:tcW w:w="0" w:type="auto"/>
          </w:tcPr>
          <w:p w14:paraId="06B5C312" w14:textId="77777777" w:rsidR="00200979" w:rsidRPr="002E4E6F" w:rsidRDefault="00200979" w:rsidP="00200979">
            <w:pPr>
              <w:tabs>
                <w:tab w:val="left" w:pos="5400"/>
              </w:tabs>
              <w:rPr>
                <w:bCs/>
                <w:sz w:val="20"/>
              </w:rPr>
            </w:pPr>
            <w:bookmarkStart w:id="84" w:name="italic45" w:colFirst="0" w:colLast="0"/>
            <w:bookmarkStart w:id="85" w:name="bold46" w:colFirst="0" w:colLast="0"/>
            <w:r w:rsidRPr="002E4E6F">
              <w:rPr>
                <w:bCs/>
                <w:sz w:val="20"/>
              </w:rPr>
              <w:t>Key results</w:t>
            </w:r>
          </w:p>
        </w:tc>
        <w:tc>
          <w:tcPr>
            <w:tcW w:w="0" w:type="auto"/>
          </w:tcPr>
          <w:p w14:paraId="06092D79" w14:textId="77777777" w:rsidR="00200979" w:rsidRPr="002E4E6F" w:rsidRDefault="00200979" w:rsidP="00200979">
            <w:pPr>
              <w:tabs>
                <w:tab w:val="left" w:pos="5400"/>
              </w:tabs>
              <w:jc w:val="center"/>
              <w:rPr>
                <w:sz w:val="20"/>
              </w:rPr>
            </w:pPr>
            <w:r w:rsidRPr="002E4E6F">
              <w:rPr>
                <w:sz w:val="20"/>
              </w:rPr>
              <w:t>18</w:t>
            </w:r>
          </w:p>
        </w:tc>
        <w:tc>
          <w:tcPr>
            <w:tcW w:w="8687" w:type="dxa"/>
          </w:tcPr>
          <w:p w14:paraId="29221EF6" w14:textId="77777777" w:rsidR="00200979" w:rsidRPr="002E4E6F" w:rsidRDefault="00200979" w:rsidP="00200979">
            <w:pPr>
              <w:tabs>
                <w:tab w:val="left" w:pos="5400"/>
              </w:tabs>
              <w:rPr>
                <w:sz w:val="20"/>
              </w:rPr>
            </w:pPr>
            <w:r w:rsidRPr="002E4E6F">
              <w:rPr>
                <w:sz w:val="20"/>
              </w:rPr>
              <w:t>Summarise key results with reference to study objectives</w:t>
            </w:r>
          </w:p>
        </w:tc>
        <w:tc>
          <w:tcPr>
            <w:tcW w:w="1265" w:type="dxa"/>
          </w:tcPr>
          <w:p w14:paraId="1D0A94B4" w14:textId="179D86C3" w:rsidR="00200979" w:rsidRPr="002E4E6F" w:rsidRDefault="00EA2D12" w:rsidP="00200979">
            <w:pPr>
              <w:tabs>
                <w:tab w:val="left" w:pos="5400"/>
              </w:tabs>
              <w:rPr>
                <w:sz w:val="20"/>
              </w:rPr>
            </w:pPr>
            <w:r w:rsidRPr="002E4E6F">
              <w:rPr>
                <w:sz w:val="20"/>
              </w:rPr>
              <w:t>7-8</w:t>
            </w:r>
          </w:p>
        </w:tc>
        <w:tc>
          <w:tcPr>
            <w:tcW w:w="3129" w:type="dxa"/>
          </w:tcPr>
          <w:p w14:paraId="39F78A9B" w14:textId="0BBACB5A" w:rsidR="00200979" w:rsidRPr="002E4E6F" w:rsidRDefault="00EA2D12" w:rsidP="00200979">
            <w:pPr>
              <w:tabs>
                <w:tab w:val="left" w:pos="5400"/>
              </w:tabs>
              <w:rPr>
                <w:sz w:val="20"/>
              </w:rPr>
            </w:pPr>
            <w:r w:rsidRPr="002E4E6F">
              <w:rPr>
                <w:sz w:val="20"/>
              </w:rPr>
              <w:t>In our study, Confidence and Collective Responsibility were significantly positively associated with self-reported intention to vaccinate in the future against COVID-19, while Complacency</w:t>
            </w:r>
            <w:r w:rsidRPr="002E4E6F">
              <w:rPr>
                <w:sz w:val="20"/>
              </w:rPr>
              <w:t>…</w:t>
            </w:r>
          </w:p>
        </w:tc>
      </w:tr>
      <w:tr w:rsidR="00200979" w:rsidRPr="002E4E6F" w14:paraId="0FCC9A29" w14:textId="77777777" w:rsidTr="00517788">
        <w:tc>
          <w:tcPr>
            <w:tcW w:w="0" w:type="auto"/>
          </w:tcPr>
          <w:p w14:paraId="0A8D26AA" w14:textId="77777777" w:rsidR="00200979" w:rsidRPr="002E4E6F" w:rsidRDefault="00200979" w:rsidP="00200979">
            <w:pPr>
              <w:tabs>
                <w:tab w:val="left" w:pos="5400"/>
              </w:tabs>
              <w:rPr>
                <w:bCs/>
                <w:sz w:val="20"/>
              </w:rPr>
            </w:pPr>
            <w:bookmarkStart w:id="86" w:name="italic46" w:colFirst="0" w:colLast="0"/>
            <w:bookmarkStart w:id="87" w:name="bold47" w:colFirst="0" w:colLast="0"/>
            <w:bookmarkEnd w:id="84"/>
            <w:bookmarkEnd w:id="85"/>
            <w:r w:rsidRPr="002E4E6F">
              <w:rPr>
                <w:bCs/>
                <w:sz w:val="20"/>
              </w:rPr>
              <w:t>Limitations</w:t>
            </w:r>
          </w:p>
        </w:tc>
        <w:tc>
          <w:tcPr>
            <w:tcW w:w="0" w:type="auto"/>
          </w:tcPr>
          <w:p w14:paraId="6410ED85" w14:textId="77777777" w:rsidR="00200979" w:rsidRPr="002E4E6F" w:rsidRDefault="00200979" w:rsidP="00200979">
            <w:pPr>
              <w:tabs>
                <w:tab w:val="left" w:pos="5400"/>
              </w:tabs>
              <w:jc w:val="center"/>
              <w:rPr>
                <w:sz w:val="20"/>
              </w:rPr>
            </w:pPr>
            <w:r w:rsidRPr="002E4E6F">
              <w:rPr>
                <w:sz w:val="20"/>
              </w:rPr>
              <w:t>19</w:t>
            </w:r>
          </w:p>
        </w:tc>
        <w:tc>
          <w:tcPr>
            <w:tcW w:w="8687" w:type="dxa"/>
          </w:tcPr>
          <w:p w14:paraId="7874F622" w14:textId="77777777" w:rsidR="00200979" w:rsidRPr="002E4E6F" w:rsidRDefault="00200979" w:rsidP="00200979">
            <w:pPr>
              <w:tabs>
                <w:tab w:val="left" w:pos="5400"/>
              </w:tabs>
              <w:rPr>
                <w:sz w:val="20"/>
              </w:rPr>
            </w:pPr>
            <w:r w:rsidRPr="002E4E6F">
              <w:rPr>
                <w:sz w:val="20"/>
              </w:rPr>
              <w:t>Discuss limitations of the study, taking into account sources of potential bias or imprecision. Discuss both direction and magnitude of any potential bias</w:t>
            </w:r>
          </w:p>
        </w:tc>
        <w:tc>
          <w:tcPr>
            <w:tcW w:w="1265" w:type="dxa"/>
          </w:tcPr>
          <w:p w14:paraId="3A1368FE" w14:textId="065C3CC5" w:rsidR="00200979" w:rsidRPr="002E4E6F" w:rsidRDefault="00EA2D12" w:rsidP="00200979">
            <w:pPr>
              <w:tabs>
                <w:tab w:val="left" w:pos="5400"/>
              </w:tabs>
              <w:rPr>
                <w:sz w:val="20"/>
              </w:rPr>
            </w:pPr>
            <w:r w:rsidRPr="002E4E6F">
              <w:rPr>
                <w:sz w:val="20"/>
              </w:rPr>
              <w:t>8</w:t>
            </w:r>
          </w:p>
        </w:tc>
        <w:tc>
          <w:tcPr>
            <w:tcW w:w="3129" w:type="dxa"/>
          </w:tcPr>
          <w:p w14:paraId="15AFAEAB" w14:textId="4CF3A499" w:rsidR="00200979" w:rsidRPr="002E4E6F" w:rsidRDefault="00EA2D12" w:rsidP="00200979">
            <w:pPr>
              <w:tabs>
                <w:tab w:val="left" w:pos="5400"/>
              </w:tabs>
              <w:rPr>
                <w:sz w:val="20"/>
              </w:rPr>
            </w:pPr>
            <w:r w:rsidRPr="002E4E6F">
              <w:rPr>
                <w:sz w:val="20"/>
              </w:rPr>
              <w:t>A limitation of the study is that the sampling methods relied upon convenience and snowball sampling, leading to some possible bias in the sample. Additionally, no survey weights were used in the analysis to account for oversampling of minority populations, making the findings</w:t>
            </w:r>
            <w:r w:rsidRPr="002E4E6F">
              <w:rPr>
                <w:sz w:val="20"/>
              </w:rPr>
              <w:t>…</w:t>
            </w:r>
          </w:p>
        </w:tc>
      </w:tr>
      <w:tr w:rsidR="00200979" w:rsidRPr="002E4E6F" w14:paraId="0FFFAA53" w14:textId="77777777" w:rsidTr="00517788">
        <w:tc>
          <w:tcPr>
            <w:tcW w:w="0" w:type="auto"/>
          </w:tcPr>
          <w:p w14:paraId="3742C7AC" w14:textId="77777777" w:rsidR="00200979" w:rsidRPr="002E4E6F" w:rsidRDefault="00200979" w:rsidP="00200979">
            <w:pPr>
              <w:tabs>
                <w:tab w:val="left" w:pos="5400"/>
              </w:tabs>
              <w:rPr>
                <w:bCs/>
                <w:sz w:val="20"/>
              </w:rPr>
            </w:pPr>
            <w:bookmarkStart w:id="88" w:name="italic47" w:colFirst="0" w:colLast="0"/>
            <w:bookmarkStart w:id="89" w:name="bold48" w:colFirst="0" w:colLast="0"/>
            <w:bookmarkEnd w:id="86"/>
            <w:bookmarkEnd w:id="87"/>
            <w:r w:rsidRPr="002E4E6F">
              <w:rPr>
                <w:bCs/>
                <w:sz w:val="20"/>
              </w:rPr>
              <w:t>Interpretation</w:t>
            </w:r>
          </w:p>
        </w:tc>
        <w:tc>
          <w:tcPr>
            <w:tcW w:w="0" w:type="auto"/>
          </w:tcPr>
          <w:p w14:paraId="17F2F4D8" w14:textId="77777777" w:rsidR="00200979" w:rsidRPr="002E4E6F" w:rsidRDefault="00200979" w:rsidP="00200979">
            <w:pPr>
              <w:tabs>
                <w:tab w:val="left" w:pos="5400"/>
              </w:tabs>
              <w:jc w:val="center"/>
              <w:rPr>
                <w:sz w:val="20"/>
              </w:rPr>
            </w:pPr>
            <w:r w:rsidRPr="002E4E6F">
              <w:rPr>
                <w:sz w:val="20"/>
              </w:rPr>
              <w:t>20</w:t>
            </w:r>
          </w:p>
        </w:tc>
        <w:tc>
          <w:tcPr>
            <w:tcW w:w="8687" w:type="dxa"/>
          </w:tcPr>
          <w:p w14:paraId="5EA7B066" w14:textId="77777777" w:rsidR="00200979" w:rsidRPr="002E4E6F" w:rsidRDefault="00200979" w:rsidP="00200979">
            <w:pPr>
              <w:tabs>
                <w:tab w:val="left" w:pos="5400"/>
              </w:tabs>
              <w:rPr>
                <w:sz w:val="20"/>
              </w:rPr>
            </w:pPr>
            <w:r w:rsidRPr="002E4E6F">
              <w:rPr>
                <w:sz w:val="20"/>
              </w:rPr>
              <w:t>Give a cautious overall interpretation of results considering objectives, limitations, multiplicity of analyses, results from similar studies, and other relevant evidence</w:t>
            </w:r>
          </w:p>
        </w:tc>
        <w:tc>
          <w:tcPr>
            <w:tcW w:w="1265" w:type="dxa"/>
          </w:tcPr>
          <w:p w14:paraId="62272027" w14:textId="2291FE68" w:rsidR="00200979" w:rsidRPr="002E4E6F" w:rsidRDefault="00EA2D12" w:rsidP="00200979">
            <w:pPr>
              <w:tabs>
                <w:tab w:val="left" w:pos="5400"/>
              </w:tabs>
              <w:rPr>
                <w:sz w:val="20"/>
              </w:rPr>
            </w:pPr>
            <w:r w:rsidRPr="002E4E6F">
              <w:rPr>
                <w:sz w:val="20"/>
              </w:rPr>
              <w:t>8</w:t>
            </w:r>
          </w:p>
        </w:tc>
        <w:tc>
          <w:tcPr>
            <w:tcW w:w="3129" w:type="dxa"/>
          </w:tcPr>
          <w:p w14:paraId="1DD7B5FB" w14:textId="77777777" w:rsidR="00200979" w:rsidRPr="002E4E6F" w:rsidRDefault="00EA2D12" w:rsidP="00200979">
            <w:pPr>
              <w:tabs>
                <w:tab w:val="left" w:pos="5400"/>
              </w:tabs>
              <w:rPr>
                <w:sz w:val="20"/>
              </w:rPr>
            </w:pPr>
            <w:r w:rsidRPr="002E4E6F">
              <w:rPr>
                <w:sz w:val="20"/>
              </w:rPr>
              <w:t>Findings from this study can be used to help inform vaccination promotion efforts, considering</w:t>
            </w:r>
            <w:r w:rsidRPr="002E4E6F">
              <w:rPr>
                <w:sz w:val="20"/>
              </w:rPr>
              <w:t>…</w:t>
            </w:r>
          </w:p>
          <w:p w14:paraId="120975FA" w14:textId="314AAB43" w:rsidR="00EA2D12" w:rsidRPr="002E4E6F" w:rsidRDefault="00EA2D12" w:rsidP="00200979">
            <w:pPr>
              <w:tabs>
                <w:tab w:val="left" w:pos="5400"/>
              </w:tabs>
              <w:rPr>
                <w:sz w:val="20"/>
              </w:rPr>
            </w:pPr>
            <w:r w:rsidRPr="002E4E6F">
              <w:rPr>
                <w:color w:val="000000"/>
                <w:sz w:val="20"/>
              </w:rPr>
              <w:t xml:space="preserve">In conclusion, in this study we hypothesized that Confidence and Collective Responsibility </w:t>
            </w:r>
            <w:r w:rsidRPr="002E4E6F">
              <w:rPr>
                <w:sz w:val="20"/>
              </w:rPr>
              <w:t>would be the most highly correlated variables with the outcome of intention to</w:t>
            </w:r>
            <w:r w:rsidRPr="002E4E6F">
              <w:rPr>
                <w:sz w:val="20"/>
              </w:rPr>
              <w:t>…</w:t>
            </w:r>
          </w:p>
        </w:tc>
      </w:tr>
      <w:tr w:rsidR="00200979" w:rsidRPr="002E4E6F" w14:paraId="4566C0A9" w14:textId="77777777" w:rsidTr="00517788">
        <w:tc>
          <w:tcPr>
            <w:tcW w:w="0" w:type="auto"/>
          </w:tcPr>
          <w:p w14:paraId="5E35F5F6" w14:textId="77777777" w:rsidR="00200979" w:rsidRPr="002E4E6F" w:rsidRDefault="00200979" w:rsidP="00200979">
            <w:pPr>
              <w:tabs>
                <w:tab w:val="left" w:pos="5400"/>
              </w:tabs>
              <w:rPr>
                <w:bCs/>
                <w:sz w:val="20"/>
              </w:rPr>
            </w:pPr>
            <w:bookmarkStart w:id="90" w:name="italic48" w:colFirst="0" w:colLast="0"/>
            <w:bookmarkStart w:id="91" w:name="bold49" w:colFirst="0" w:colLast="0"/>
            <w:bookmarkEnd w:id="88"/>
            <w:bookmarkEnd w:id="89"/>
            <w:r w:rsidRPr="002E4E6F">
              <w:rPr>
                <w:bCs/>
                <w:sz w:val="20"/>
              </w:rPr>
              <w:t>Generalisability</w:t>
            </w:r>
          </w:p>
        </w:tc>
        <w:tc>
          <w:tcPr>
            <w:tcW w:w="0" w:type="auto"/>
          </w:tcPr>
          <w:p w14:paraId="5729C6F7" w14:textId="77777777" w:rsidR="00200979" w:rsidRPr="002E4E6F" w:rsidRDefault="00200979" w:rsidP="00200979">
            <w:pPr>
              <w:tabs>
                <w:tab w:val="left" w:pos="5400"/>
              </w:tabs>
              <w:jc w:val="center"/>
              <w:rPr>
                <w:sz w:val="20"/>
              </w:rPr>
            </w:pPr>
            <w:r w:rsidRPr="002E4E6F">
              <w:rPr>
                <w:sz w:val="20"/>
              </w:rPr>
              <w:t>21</w:t>
            </w:r>
          </w:p>
        </w:tc>
        <w:tc>
          <w:tcPr>
            <w:tcW w:w="8687" w:type="dxa"/>
          </w:tcPr>
          <w:p w14:paraId="78C2E172" w14:textId="77777777" w:rsidR="00200979" w:rsidRPr="002E4E6F" w:rsidRDefault="00200979" w:rsidP="00200979">
            <w:pPr>
              <w:tabs>
                <w:tab w:val="left" w:pos="5400"/>
              </w:tabs>
              <w:rPr>
                <w:sz w:val="20"/>
              </w:rPr>
            </w:pPr>
            <w:r w:rsidRPr="002E4E6F">
              <w:rPr>
                <w:sz w:val="20"/>
              </w:rPr>
              <w:t>Discuss the generalisability (external validity) of the study results</w:t>
            </w:r>
          </w:p>
        </w:tc>
        <w:tc>
          <w:tcPr>
            <w:tcW w:w="1265" w:type="dxa"/>
          </w:tcPr>
          <w:p w14:paraId="674FCBF2" w14:textId="68D68D2B" w:rsidR="00200979" w:rsidRPr="002E4E6F" w:rsidRDefault="009E26DF" w:rsidP="00200979">
            <w:pPr>
              <w:tabs>
                <w:tab w:val="left" w:pos="5400"/>
              </w:tabs>
              <w:rPr>
                <w:sz w:val="20"/>
              </w:rPr>
            </w:pPr>
            <w:r w:rsidRPr="002E4E6F">
              <w:rPr>
                <w:sz w:val="20"/>
              </w:rPr>
              <w:t>8</w:t>
            </w:r>
          </w:p>
        </w:tc>
        <w:tc>
          <w:tcPr>
            <w:tcW w:w="3129" w:type="dxa"/>
          </w:tcPr>
          <w:p w14:paraId="7B4FF494" w14:textId="2BBEB78B" w:rsidR="00200979" w:rsidRPr="002E4E6F" w:rsidRDefault="009E26DF" w:rsidP="00200979">
            <w:pPr>
              <w:tabs>
                <w:tab w:val="left" w:pos="5400"/>
              </w:tabs>
              <w:rPr>
                <w:sz w:val="20"/>
              </w:rPr>
            </w:pPr>
            <w:r w:rsidRPr="002E4E6F">
              <w:rPr>
                <w:sz w:val="20"/>
              </w:rPr>
              <w:t>The sample is also limited to Pima County which may limit the findings’ generalizability</w:t>
            </w:r>
            <w:r w:rsidRPr="002E4E6F">
              <w:rPr>
                <w:sz w:val="20"/>
              </w:rPr>
              <w:t>…</w:t>
            </w:r>
          </w:p>
        </w:tc>
      </w:tr>
      <w:tr w:rsidR="00200979" w:rsidRPr="002E4E6F" w14:paraId="3AC4B69B" w14:textId="77777777" w:rsidTr="00517788">
        <w:tc>
          <w:tcPr>
            <w:tcW w:w="1911" w:type="dxa"/>
            <w:gridSpan w:val="2"/>
          </w:tcPr>
          <w:p w14:paraId="11F9E6A5" w14:textId="77777777" w:rsidR="00200979" w:rsidRPr="002E4E6F" w:rsidRDefault="00200979" w:rsidP="00200979">
            <w:pPr>
              <w:pStyle w:val="TableSubHead"/>
              <w:tabs>
                <w:tab w:val="left" w:pos="5400"/>
              </w:tabs>
              <w:rPr>
                <w:sz w:val="20"/>
              </w:rPr>
            </w:pPr>
            <w:bookmarkStart w:id="92" w:name="italic49"/>
            <w:bookmarkStart w:id="93" w:name="bold50"/>
            <w:bookmarkEnd w:id="90"/>
            <w:bookmarkEnd w:id="91"/>
            <w:r w:rsidRPr="002E4E6F">
              <w:rPr>
                <w:sz w:val="20"/>
              </w:rPr>
              <w:lastRenderedPageBreak/>
              <w:t>Other information</w:t>
            </w:r>
          </w:p>
        </w:tc>
        <w:bookmarkEnd w:id="92"/>
        <w:bookmarkEnd w:id="93"/>
        <w:tc>
          <w:tcPr>
            <w:tcW w:w="13081" w:type="dxa"/>
            <w:gridSpan w:val="3"/>
          </w:tcPr>
          <w:p w14:paraId="3B11F3DA" w14:textId="77777777" w:rsidR="00200979" w:rsidRPr="002E4E6F" w:rsidRDefault="00200979" w:rsidP="00200979">
            <w:pPr>
              <w:pStyle w:val="TableSubHead"/>
              <w:tabs>
                <w:tab w:val="left" w:pos="5400"/>
              </w:tabs>
              <w:rPr>
                <w:sz w:val="20"/>
              </w:rPr>
            </w:pPr>
          </w:p>
        </w:tc>
      </w:tr>
      <w:tr w:rsidR="00200979" w:rsidRPr="002E4E6F" w14:paraId="7A5098F2" w14:textId="77777777" w:rsidTr="00517788">
        <w:tc>
          <w:tcPr>
            <w:tcW w:w="0" w:type="auto"/>
          </w:tcPr>
          <w:p w14:paraId="279E2BEE" w14:textId="77777777" w:rsidR="00200979" w:rsidRPr="002E4E6F" w:rsidRDefault="00200979" w:rsidP="00200979">
            <w:pPr>
              <w:tabs>
                <w:tab w:val="left" w:pos="5400"/>
              </w:tabs>
              <w:rPr>
                <w:bCs/>
                <w:sz w:val="20"/>
              </w:rPr>
            </w:pPr>
            <w:bookmarkStart w:id="94" w:name="italic50" w:colFirst="0" w:colLast="0"/>
            <w:bookmarkStart w:id="95" w:name="bold51" w:colFirst="0" w:colLast="0"/>
            <w:r w:rsidRPr="002E4E6F">
              <w:rPr>
                <w:bCs/>
                <w:sz w:val="20"/>
              </w:rPr>
              <w:t>Funding</w:t>
            </w:r>
          </w:p>
        </w:tc>
        <w:tc>
          <w:tcPr>
            <w:tcW w:w="0" w:type="auto"/>
          </w:tcPr>
          <w:p w14:paraId="7A081835" w14:textId="77777777" w:rsidR="00200979" w:rsidRPr="002E4E6F" w:rsidRDefault="00200979" w:rsidP="00200979">
            <w:pPr>
              <w:tabs>
                <w:tab w:val="left" w:pos="5400"/>
              </w:tabs>
              <w:jc w:val="center"/>
              <w:rPr>
                <w:sz w:val="20"/>
              </w:rPr>
            </w:pPr>
            <w:r w:rsidRPr="002E4E6F">
              <w:rPr>
                <w:sz w:val="20"/>
              </w:rPr>
              <w:t>22</w:t>
            </w:r>
          </w:p>
        </w:tc>
        <w:tc>
          <w:tcPr>
            <w:tcW w:w="8687" w:type="dxa"/>
          </w:tcPr>
          <w:p w14:paraId="2395A5C9" w14:textId="77777777" w:rsidR="00200979" w:rsidRPr="002E4E6F" w:rsidRDefault="00200979" w:rsidP="00200979">
            <w:pPr>
              <w:tabs>
                <w:tab w:val="left" w:pos="5400"/>
              </w:tabs>
              <w:rPr>
                <w:sz w:val="20"/>
              </w:rPr>
            </w:pPr>
            <w:r w:rsidRPr="002E4E6F">
              <w:rPr>
                <w:sz w:val="20"/>
              </w:rPr>
              <w:t>Give the source of funding and the role of the funders for the present study and, if applicable, for the original study on which the present article is based</w:t>
            </w:r>
          </w:p>
        </w:tc>
        <w:tc>
          <w:tcPr>
            <w:tcW w:w="1265" w:type="dxa"/>
          </w:tcPr>
          <w:p w14:paraId="3F05E583" w14:textId="291B5185" w:rsidR="00200979" w:rsidRPr="002E4E6F" w:rsidRDefault="004338DD" w:rsidP="00200979">
            <w:pPr>
              <w:tabs>
                <w:tab w:val="left" w:pos="5400"/>
              </w:tabs>
              <w:rPr>
                <w:sz w:val="20"/>
              </w:rPr>
            </w:pPr>
            <w:r w:rsidRPr="002E4E6F">
              <w:rPr>
                <w:sz w:val="20"/>
              </w:rPr>
              <w:t>9</w:t>
            </w:r>
          </w:p>
        </w:tc>
        <w:tc>
          <w:tcPr>
            <w:tcW w:w="3129" w:type="dxa"/>
          </w:tcPr>
          <w:p w14:paraId="1813135E" w14:textId="77777777" w:rsidR="004338DD" w:rsidRPr="002E4E6F" w:rsidRDefault="004338DD" w:rsidP="004338DD">
            <w:pPr>
              <w:pStyle w:val="Normal1"/>
              <w:spacing w:line="240" w:lineRule="auto"/>
              <w:contextualSpacing w:val="0"/>
              <w:rPr>
                <w:b/>
                <w:bCs/>
                <w:sz w:val="20"/>
                <w:szCs w:val="20"/>
              </w:rPr>
            </w:pPr>
            <w:r w:rsidRPr="002E4E6F">
              <w:rPr>
                <w:b/>
                <w:bCs/>
                <w:sz w:val="20"/>
                <w:szCs w:val="20"/>
              </w:rPr>
              <w:t>Funding</w:t>
            </w:r>
          </w:p>
          <w:p w14:paraId="13C9DD9B" w14:textId="77777777" w:rsidR="00200979" w:rsidRPr="002E4E6F" w:rsidRDefault="004338DD" w:rsidP="004338DD">
            <w:pPr>
              <w:tabs>
                <w:tab w:val="left" w:pos="5400"/>
              </w:tabs>
              <w:rPr>
                <w:sz w:val="20"/>
              </w:rPr>
            </w:pPr>
            <w:r w:rsidRPr="002E4E6F">
              <w:rPr>
                <w:sz w:val="20"/>
              </w:rPr>
              <w:t>This study was conducted using PM’s start-up funds</w:t>
            </w:r>
            <w:r w:rsidRPr="002E4E6F">
              <w:rPr>
                <w:sz w:val="20"/>
              </w:rPr>
              <w:t>…</w:t>
            </w:r>
          </w:p>
          <w:p w14:paraId="6042B618" w14:textId="47E69821" w:rsidR="002E4E6F" w:rsidRPr="002E4E6F" w:rsidRDefault="002E4E6F" w:rsidP="004338DD">
            <w:pPr>
              <w:tabs>
                <w:tab w:val="left" w:pos="5400"/>
              </w:tabs>
              <w:rPr>
                <w:sz w:val="20"/>
              </w:rPr>
            </w:pPr>
          </w:p>
        </w:tc>
      </w:tr>
      <w:bookmarkEnd w:id="94"/>
      <w:bookmarkEnd w:id="95"/>
    </w:tbl>
    <w:p w14:paraId="01088124" w14:textId="77777777" w:rsidR="002602FB" w:rsidRPr="002E4E6F" w:rsidRDefault="002602FB" w:rsidP="0022554A">
      <w:pPr>
        <w:pStyle w:val="TableNote"/>
        <w:tabs>
          <w:tab w:val="left" w:pos="5400"/>
        </w:tabs>
        <w:rPr>
          <w:bCs/>
          <w:sz w:val="20"/>
        </w:rPr>
      </w:pPr>
    </w:p>
    <w:p w14:paraId="3E4EF3E8" w14:textId="77777777" w:rsidR="00D87AF7" w:rsidRPr="002E4E6F" w:rsidRDefault="00D87AF7" w:rsidP="0022554A">
      <w:pPr>
        <w:pStyle w:val="TableNote"/>
        <w:tabs>
          <w:tab w:val="left" w:pos="5400"/>
        </w:tabs>
        <w:rPr>
          <w:sz w:val="20"/>
        </w:rPr>
      </w:pPr>
      <w:r w:rsidRPr="002E4E6F">
        <w:rPr>
          <w:bCs/>
          <w:sz w:val="20"/>
        </w:rPr>
        <w:t>*</w:t>
      </w:r>
      <w:r w:rsidRPr="002E4E6F">
        <w:rPr>
          <w:sz w:val="20"/>
        </w:rPr>
        <w:t xml:space="preserve">Give information separately for cases and controls in case-control studies and, if applicable, for exposed and unexposed groups in cohort and </w:t>
      </w:r>
      <w:r w:rsidR="004A32C8" w:rsidRPr="002E4E6F">
        <w:rPr>
          <w:sz w:val="20"/>
        </w:rPr>
        <w:t>cross-sectional</w:t>
      </w:r>
      <w:r w:rsidRPr="002E4E6F">
        <w:rPr>
          <w:sz w:val="20"/>
        </w:rPr>
        <w:t xml:space="preserve"> studies.</w:t>
      </w:r>
    </w:p>
    <w:p w14:paraId="75EFDD1A" w14:textId="77777777" w:rsidR="00AE2C57" w:rsidRPr="002E4E6F" w:rsidRDefault="00AE2C57" w:rsidP="0022554A">
      <w:pPr>
        <w:pStyle w:val="TableNote"/>
        <w:tabs>
          <w:tab w:val="left" w:pos="5400"/>
        </w:tabs>
        <w:rPr>
          <w:sz w:val="20"/>
        </w:rPr>
      </w:pPr>
    </w:p>
    <w:p w14:paraId="0E02213D" w14:textId="77777777" w:rsidR="00A42352" w:rsidRPr="002E4E6F" w:rsidRDefault="002602FB" w:rsidP="002602FB">
      <w:pPr>
        <w:pStyle w:val="TableNote"/>
        <w:tabs>
          <w:tab w:val="left" w:pos="5400"/>
        </w:tabs>
        <w:rPr>
          <w:sz w:val="20"/>
        </w:rPr>
      </w:pPr>
      <w:r w:rsidRPr="002E4E6F">
        <w:rPr>
          <w:b/>
          <w:sz w:val="20"/>
        </w:rPr>
        <w:t>Note:</w:t>
      </w:r>
      <w:r w:rsidRPr="002E4E6F">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E4E6F">
        <w:rPr>
          <w:sz w:val="20"/>
        </w:rPr>
        <w:t>PLoS</w:t>
      </w:r>
      <w:proofErr w:type="spellEnd"/>
      <w:r w:rsidRPr="002E4E6F">
        <w:rPr>
          <w:sz w:val="20"/>
        </w:rPr>
        <w:t xml:space="preserve"> Medicine at http://www.plosmedicine.org/, Annals of Internal Medicine at http://www.annals.org/, and Epidemiology at http://www.epidem.com/). Information on the STROBE Initiative is available at www.strobe-statement.org.</w:t>
      </w:r>
    </w:p>
    <w:sectPr w:rsidR="00A42352" w:rsidRPr="002E4E6F" w:rsidSect="003647C7">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2D16" w14:textId="77777777" w:rsidR="003647C7" w:rsidRDefault="003647C7">
      <w:r>
        <w:separator/>
      </w:r>
    </w:p>
  </w:endnote>
  <w:endnote w:type="continuationSeparator" w:id="0">
    <w:p w14:paraId="46675B91" w14:textId="77777777" w:rsidR="003647C7" w:rsidRDefault="0036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AA8A"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4360"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1000"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715CA3B1"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41FC" w14:textId="77777777" w:rsidR="003647C7" w:rsidRDefault="003647C7">
      <w:r>
        <w:separator/>
      </w:r>
    </w:p>
  </w:footnote>
  <w:footnote w:type="continuationSeparator" w:id="0">
    <w:p w14:paraId="689DAD47" w14:textId="77777777" w:rsidR="003647C7" w:rsidRDefault="00364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66026668">
    <w:abstractNumId w:val="20"/>
  </w:num>
  <w:num w:numId="2" w16cid:durableId="1603344062">
    <w:abstractNumId w:val="11"/>
  </w:num>
  <w:num w:numId="3" w16cid:durableId="2114281050">
    <w:abstractNumId w:val="18"/>
  </w:num>
  <w:num w:numId="4" w16cid:durableId="1327788082">
    <w:abstractNumId w:val="16"/>
  </w:num>
  <w:num w:numId="5" w16cid:durableId="872615054">
    <w:abstractNumId w:val="15"/>
  </w:num>
  <w:num w:numId="6" w16cid:durableId="1449861618">
    <w:abstractNumId w:val="19"/>
  </w:num>
  <w:num w:numId="7" w16cid:durableId="702827369">
    <w:abstractNumId w:val="10"/>
  </w:num>
  <w:num w:numId="8" w16cid:durableId="206844731">
    <w:abstractNumId w:val="13"/>
  </w:num>
  <w:num w:numId="9" w16cid:durableId="718942948">
    <w:abstractNumId w:val="9"/>
  </w:num>
  <w:num w:numId="10" w16cid:durableId="25259433">
    <w:abstractNumId w:val="14"/>
  </w:num>
  <w:num w:numId="11" w16cid:durableId="543251380">
    <w:abstractNumId w:val="7"/>
  </w:num>
  <w:num w:numId="12" w16cid:durableId="450637696">
    <w:abstractNumId w:val="6"/>
  </w:num>
  <w:num w:numId="13" w16cid:durableId="1582372549">
    <w:abstractNumId w:val="5"/>
  </w:num>
  <w:num w:numId="14" w16cid:durableId="1956325776">
    <w:abstractNumId w:val="4"/>
  </w:num>
  <w:num w:numId="15" w16cid:durableId="2037458676">
    <w:abstractNumId w:val="8"/>
  </w:num>
  <w:num w:numId="16" w16cid:durableId="1185902023">
    <w:abstractNumId w:val="3"/>
  </w:num>
  <w:num w:numId="17" w16cid:durableId="142891056">
    <w:abstractNumId w:val="2"/>
  </w:num>
  <w:num w:numId="18" w16cid:durableId="1539270382">
    <w:abstractNumId w:val="1"/>
  </w:num>
  <w:num w:numId="19" w16cid:durableId="359819613">
    <w:abstractNumId w:val="0"/>
  </w:num>
  <w:num w:numId="20" w16cid:durableId="471335225">
    <w:abstractNumId w:val="12"/>
  </w:num>
  <w:num w:numId="21" w16cid:durableId="58526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00979"/>
    <w:rsid w:val="0021265E"/>
    <w:rsid w:val="00215E03"/>
    <w:rsid w:val="00224268"/>
    <w:rsid w:val="0022554A"/>
    <w:rsid w:val="00226A29"/>
    <w:rsid w:val="002552FD"/>
    <w:rsid w:val="002602FB"/>
    <w:rsid w:val="00275A50"/>
    <w:rsid w:val="002B385C"/>
    <w:rsid w:val="002C731D"/>
    <w:rsid w:val="002D06D0"/>
    <w:rsid w:val="002D1ABE"/>
    <w:rsid w:val="002E4E6F"/>
    <w:rsid w:val="002F1A87"/>
    <w:rsid w:val="003354B7"/>
    <w:rsid w:val="003508EF"/>
    <w:rsid w:val="003647C7"/>
    <w:rsid w:val="00372129"/>
    <w:rsid w:val="00385050"/>
    <w:rsid w:val="003A3FDD"/>
    <w:rsid w:val="00404D2C"/>
    <w:rsid w:val="004060E6"/>
    <w:rsid w:val="00407BEA"/>
    <w:rsid w:val="004243C8"/>
    <w:rsid w:val="004338DD"/>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5A8"/>
    <w:rsid w:val="00921BF8"/>
    <w:rsid w:val="009367F9"/>
    <w:rsid w:val="009642BE"/>
    <w:rsid w:val="00976EE1"/>
    <w:rsid w:val="009872CC"/>
    <w:rsid w:val="009B10F1"/>
    <w:rsid w:val="009B368D"/>
    <w:rsid w:val="009C24D4"/>
    <w:rsid w:val="009E0429"/>
    <w:rsid w:val="009E26DF"/>
    <w:rsid w:val="009F5211"/>
    <w:rsid w:val="00A13C96"/>
    <w:rsid w:val="00A42352"/>
    <w:rsid w:val="00A527E4"/>
    <w:rsid w:val="00A5640D"/>
    <w:rsid w:val="00A729D6"/>
    <w:rsid w:val="00A938BF"/>
    <w:rsid w:val="00AB7BC4"/>
    <w:rsid w:val="00AE23EB"/>
    <w:rsid w:val="00AE2C57"/>
    <w:rsid w:val="00AF4615"/>
    <w:rsid w:val="00B1727C"/>
    <w:rsid w:val="00B50DF8"/>
    <w:rsid w:val="00B54EA0"/>
    <w:rsid w:val="00B60EFB"/>
    <w:rsid w:val="00B65366"/>
    <w:rsid w:val="00B77807"/>
    <w:rsid w:val="00B940E9"/>
    <w:rsid w:val="00BA1206"/>
    <w:rsid w:val="00BC7FE6"/>
    <w:rsid w:val="00BE3709"/>
    <w:rsid w:val="00CA489B"/>
    <w:rsid w:val="00CB4A6A"/>
    <w:rsid w:val="00CB6CC8"/>
    <w:rsid w:val="00CC4C93"/>
    <w:rsid w:val="00D120D2"/>
    <w:rsid w:val="00D20D7C"/>
    <w:rsid w:val="00D26FCA"/>
    <w:rsid w:val="00D6407C"/>
    <w:rsid w:val="00D87AF7"/>
    <w:rsid w:val="00DA120C"/>
    <w:rsid w:val="00DC4BEF"/>
    <w:rsid w:val="00E10628"/>
    <w:rsid w:val="00E144CD"/>
    <w:rsid w:val="00E2292B"/>
    <w:rsid w:val="00E31144"/>
    <w:rsid w:val="00E341E9"/>
    <w:rsid w:val="00E45083"/>
    <w:rsid w:val="00EA2D12"/>
    <w:rsid w:val="00EA6E28"/>
    <w:rsid w:val="00EC66B3"/>
    <w:rsid w:val="00EE286D"/>
    <w:rsid w:val="00F0752A"/>
    <w:rsid w:val="00F378D0"/>
    <w:rsid w:val="00F76A7F"/>
    <w:rsid w:val="00F776FB"/>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B7BF8"/>
  <w15:docId w15:val="{AB9A06C5-EE51-3440-BCDF-203BB43A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customStyle="1" w:styleId="Normal1">
    <w:name w:val="Normal1"/>
    <w:rsid w:val="004338DD"/>
    <w:pPr>
      <w:spacing w:line="276" w:lineRule="auto"/>
      <w:contextualSpacing/>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TotalTime>
  <Pages>8</Pages>
  <Words>1652</Words>
  <Characters>9421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Maiya G Block Ngaybe</cp:lastModifiedBy>
  <cp:revision>3</cp:revision>
  <cp:lastPrinted>2014-09-01T08:36:00Z</cp:lastPrinted>
  <dcterms:created xsi:type="dcterms:W3CDTF">2024-04-18T10:37:00Z</dcterms:created>
  <dcterms:modified xsi:type="dcterms:W3CDTF">2024-04-18T10:38:00Z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