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D8BC3">
      <w:pP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Supp.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Table 1. The quality control results for the sequencing data</w:t>
      </w:r>
    </w:p>
    <w:tbl>
      <w:tblPr>
        <w:tblStyle w:val="2"/>
        <w:tblW w:w="9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240"/>
        <w:gridCol w:w="3382"/>
        <w:gridCol w:w="1085"/>
        <w:gridCol w:w="965"/>
      </w:tblGrid>
      <w:tr w14:paraId="7402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Sample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index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The quantity of data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Gb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Reads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Q30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0395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9B7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01180635I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0EC65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TCCTCATG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C339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5064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C13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</w:t>
            </w:r>
          </w:p>
        </w:tc>
      </w:tr>
      <w:tr w14:paraId="17C4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463C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01180635II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4602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GTCCTAAG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834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12.746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4138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1ABF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92.96</w:t>
            </w:r>
          </w:p>
        </w:tc>
      </w:tr>
      <w:tr w14:paraId="1AE0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32FC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01180635III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CBDB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CTTAGGAC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94E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12.993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832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003B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93.08</w:t>
            </w:r>
          </w:p>
        </w:tc>
      </w:tr>
      <w:tr w14:paraId="055D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CD56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00617149I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D0351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TCCACGTT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A84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13.647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39E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39A4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92.88</w:t>
            </w:r>
          </w:p>
        </w:tc>
      </w:tr>
      <w:tr w14:paraId="0566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A53B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00617149II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91B7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GTCAGTCA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3C7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FFB2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96.47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6AC3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94.76</w:t>
            </w:r>
          </w:p>
        </w:tc>
      </w:tr>
      <w:tr w14:paraId="3F98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1975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00617149III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E60E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CGAATACG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5525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CDA6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86.37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A51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94.37</w:t>
            </w:r>
          </w:p>
        </w:tc>
      </w:tr>
      <w:tr w14:paraId="21D9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790F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01180656I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D4C44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TCTAGGAG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839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F6C8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91.73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5A8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94.41</w:t>
            </w:r>
          </w:p>
        </w:tc>
      </w:tr>
      <w:tr w14:paraId="70A2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17F8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01180656II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A3DE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CGCAACTA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E0B3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1FA4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23BB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94.17</w:t>
            </w:r>
          </w:p>
        </w:tc>
      </w:tr>
      <w:tr w14:paraId="308D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34DE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01180656III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52D1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CTTCACTG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B7BE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087E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E3A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92.89</w:t>
            </w:r>
          </w:p>
        </w:tc>
      </w:tr>
      <w:tr w14:paraId="01E0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158D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01180656III</w:t>
            </w:r>
            <w:r>
              <w:rPr>
                <w:rFonts w:ascii="等线" w:hAnsi="等线" w:eastAsia="等线" w:cs="等线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Supp</w:t>
            </w:r>
            <w:r>
              <w:rPr>
                <w:rFonts w:ascii="等线" w:hAnsi="等线" w:eastAsia="等线" w:cs="等线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B387E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CTTCACTG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6376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714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604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94.39</w:t>
            </w:r>
          </w:p>
        </w:tc>
      </w:tr>
    </w:tbl>
    <w:p w14:paraId="4241C41B"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sz w:val="20"/>
          <w:szCs w:val="20"/>
          <w:u w:val="none"/>
          <w:lang w:val="en-US" w:eastAsia="zh-CN" w:bidi="ar"/>
        </w:rPr>
        <w:t>Note</w:t>
      </w:r>
      <w:r>
        <w:rPr>
          <w:rFonts w:hint="eastAsia" w:ascii="宋体" w:hAnsi="宋体" w:eastAsia="宋体" w:cs="宋体"/>
          <w:color w:val="00000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u w:val="none"/>
          <w:lang w:val="en-US" w:eastAsia="zh-CN" w:bidi="ar"/>
        </w:rPr>
        <w:t>Q20=bases of Q&gt;=20 / all bases of sequencing</w:t>
      </w:r>
      <w:r>
        <w:rPr>
          <w:rFonts w:hint="eastAsia" w:ascii="宋体" w:hAnsi="宋体" w:eastAsia="宋体" w:cs="宋体"/>
          <w:color w:val="000000"/>
          <w:sz w:val="20"/>
          <w:szCs w:val="20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sz w:val="20"/>
          <w:szCs w:val="20"/>
          <w:u w:val="none"/>
          <w:lang w:val="en-US" w:eastAsia="zh-CN" w:bidi="ar"/>
        </w:rPr>
        <w:t>Q30=bases of Q&gt;=30 / all bases of sequencing.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NGU2ZDEwZDg2NTcxMjgxY2JjZWJmOGQyZWI0MzIifQ=="/>
  </w:docVars>
  <w:rsids>
    <w:rsidRoot w:val="1CF2698B"/>
    <w:rsid w:val="1CF2698B"/>
    <w:rsid w:val="23C3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51"/>
    <w:basedOn w:val="3"/>
    <w:uiPriority w:val="0"/>
    <w:rPr>
      <w:rFonts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7">
    <w:name w:val="font1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2024-07-05T09:47:00Z</dcterms:created>
  <dc:creator>Z</dc:creator>
  <cp:lastModifiedBy>Z</cp:lastModifiedBy>
  <dcterms:modified xsi:type="dcterms:W3CDTF">2024-07-05T09:52:01Z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E26C133F85AE4FECB1DA003764254703_11</vt:lpwstr>
  </property>
</Properties>
</file>