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0961" w14:textId="77777777" w:rsidR="008B403D" w:rsidRPr="00D24135" w:rsidRDefault="008B403D" w:rsidP="00D24135">
      <w:pPr>
        <w:spacing w:after="0" w:line="276" w:lineRule="auto"/>
        <w:rPr>
          <w:rFonts w:ascii="Times" w:hAnsi="Times" w:cs="Times"/>
          <w:sz w:val="24"/>
          <w:szCs w:val="24"/>
        </w:rPr>
      </w:pPr>
    </w:p>
    <w:tbl>
      <w:tblPr>
        <w:tblStyle w:val="TableGrid"/>
        <w:tblW w:w="13863" w:type="dxa"/>
        <w:tblLook w:val="04A0" w:firstRow="1" w:lastRow="0" w:firstColumn="1" w:lastColumn="0" w:noHBand="0" w:noVBand="1"/>
      </w:tblPr>
      <w:tblGrid>
        <w:gridCol w:w="1985"/>
        <w:gridCol w:w="2694"/>
        <w:gridCol w:w="3123"/>
        <w:gridCol w:w="3402"/>
        <w:gridCol w:w="2659"/>
      </w:tblGrid>
      <w:tr w:rsidR="008B403D" w:rsidRPr="00D24135" w14:paraId="2D1BA137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1DFD2F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Taxa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2AC0F0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31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DC9C1E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Type of measurement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020D8D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Equation</w:t>
            </w:r>
          </w:p>
        </w:tc>
        <w:tc>
          <w:tcPr>
            <w:tcW w:w="26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72C649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Source</w:t>
            </w:r>
          </w:p>
        </w:tc>
      </w:tr>
      <w:tr w:rsidR="008B403D" w:rsidRPr="00D24135" w14:paraId="11E9210C" w14:textId="77777777" w:rsidTr="001B26AB">
        <w:trPr>
          <w:trHeight w:val="330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482D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PORTUGAL</w:t>
            </w:r>
          </w:p>
        </w:tc>
        <w:tc>
          <w:tcPr>
            <w:tcW w:w="269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C2D0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F729F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13030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6871F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67F040CB" w14:textId="77777777" w:rsidTr="001B26A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A576B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C73A0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Corophium multisetosum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09A3D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head length (LH)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E02B2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AFDW = 1.7671xLH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3.241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E45727" w14:textId="148C88CC" w:rsidR="008B403D" w:rsidRPr="00D24135" w:rsidRDefault="001B26AB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Cunha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, </w:t>
            </w:r>
            <w:r w:rsidRPr="00E96F40">
              <w:rPr>
                <w:rFonts w:ascii="Times" w:eastAsia="Times New Roman" w:hAnsi="Times" w:cs="Times"/>
                <w:bCs/>
                <w:sz w:val="24"/>
                <w:szCs w:val="24"/>
              </w:rPr>
              <w:t>Moreira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E96F40">
              <w:rPr>
                <w:rFonts w:ascii="Times" w:eastAsia="Times New Roman" w:hAnsi="Times" w:cs="Times"/>
                <w:bCs/>
                <w:sz w:val="24"/>
                <w:szCs w:val="24"/>
              </w:rPr>
              <w:t>&amp; Sorbe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(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2000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>)</w:t>
            </w:r>
          </w:p>
        </w:tc>
      </w:tr>
      <w:tr w:rsidR="008B403D" w:rsidRPr="00D24135" w14:paraId="4CAFD444" w14:textId="77777777" w:rsidTr="001B26A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F28C7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04114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Echinogammarus meridionalis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173B9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maximum body length (BL)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55DA2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DM=0.1633BL – 0.02606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A01E1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Gama (2014)</w:t>
            </w:r>
          </w:p>
        </w:tc>
      </w:tr>
      <w:tr w:rsidR="008B403D" w:rsidRPr="00D24135" w14:paraId="5E051D38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6F021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Trichoptera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091A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Schizopelex festiva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CFED2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anterior case opening (CO)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CA1AA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DM = 0.5177e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(0.0961* CO)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6D73E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73AD53C5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3ECA2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4DF229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Talitrus saltator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3E2F6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cephalic length (CL)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FAD5FA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AFDW = 0.00261025CL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3.79929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93A7BD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Marques et al. (2003)</w:t>
            </w:r>
          </w:p>
        </w:tc>
      </w:tr>
      <w:tr w:rsidR="008B403D" w:rsidRPr="00D24135" w14:paraId="418E423C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3B20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10A4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378C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CDB8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AFDW = 0.023215CL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2.87104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EDE2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071E56EE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FC22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1726A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32DD7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67D1F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AFDW = 0.024378CL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2.85113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EEA43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2AB000C1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F99B7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CED8A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Ampithoe valida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59B0F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cephalic length (CL)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E6E61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W = 0.00085xCL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3631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5216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Pardal et al. (2000)</w:t>
            </w:r>
          </w:p>
        </w:tc>
      </w:tr>
      <w:tr w:rsidR="008B403D" w:rsidRPr="00D24135" w14:paraId="0510C523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19C1C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2AFA8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Gammarus insensibilis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BDAF39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BF2E0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54FA3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Lopes (2014)</w:t>
            </w:r>
          </w:p>
        </w:tc>
      </w:tr>
      <w:tr w:rsidR="008B403D" w:rsidRPr="00D24135" w14:paraId="1AFCEBBE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7946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5E2B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Melita palmat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7DE3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4224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37F7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18C62168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C9BC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0431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Microdeutopus gryllotalpa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B56B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AD0F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FAB2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60F9772C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C60A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Diptera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3F62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Chironomidae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60A3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2724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65A7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4C95FA75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DBB0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class Gastropoda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E13C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Physa acuta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89CC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shell length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2FA5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A03F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589006ED" w14:textId="77777777" w:rsidTr="001B26A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B6466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 xml:space="preserve">class Polychaeta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B7A67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Streblospio shrubsolii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A4D9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00823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8F327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60D575E2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6A11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class Bivalvia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3DE36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25 species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49417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shell length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61D07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75BB2" w14:textId="0E6C045F" w:rsidR="008B403D" w:rsidRPr="00D24135" w:rsidRDefault="001B26AB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Gaspar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>,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E96F40">
              <w:rPr>
                <w:rFonts w:ascii="Times" w:eastAsia="Times New Roman" w:hAnsi="Times" w:cs="Times"/>
                <w:bCs/>
                <w:sz w:val="24"/>
                <w:szCs w:val="24"/>
              </w:rPr>
              <w:t>Santos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E96F40">
              <w:rPr>
                <w:rFonts w:ascii="Times" w:eastAsia="Times New Roman" w:hAnsi="Times" w:cs="Times"/>
                <w:bCs/>
                <w:sz w:val="24"/>
                <w:szCs w:val="24"/>
              </w:rPr>
              <w:t>&amp; Vasconcelos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="00552CD9">
              <w:rPr>
                <w:rFonts w:ascii="Times" w:eastAsia="Times New Roman" w:hAnsi="Times" w:cs="Times"/>
                <w:bCs/>
                <w:sz w:val="24"/>
                <w:szCs w:val="24"/>
              </w:rPr>
              <w:t>(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2001</w:t>
            </w:r>
            <w:r w:rsidR="00552CD9">
              <w:rPr>
                <w:rFonts w:ascii="Times" w:eastAsia="Times New Roman" w:hAnsi="Times" w:cs="Times"/>
                <w:bCs/>
                <w:sz w:val="24"/>
                <w:szCs w:val="24"/>
              </w:rPr>
              <w:t>)</w:t>
            </w:r>
          </w:p>
        </w:tc>
      </w:tr>
      <w:tr w:rsidR="008B403D" w:rsidRPr="00D24135" w14:paraId="4149C09B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8183E1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class Bivalvia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139E4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Chamelea gallina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ACB9A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shell length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5A1E2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W = -3.193 + 2.797(length)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4438F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Rufino et al. (2006)</w:t>
            </w:r>
          </w:p>
        </w:tc>
      </w:tr>
      <w:tr w:rsidR="008B403D" w:rsidRPr="00D24135" w14:paraId="02F0F224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6EDD9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class Bivalvia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37B72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Chamelea striatula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7B4AE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shell length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F689E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W = -3.689 + 3.077(length)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14CC5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3E65641F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86073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class Bivalvia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CF0B3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20 species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EF20A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shell length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4FD1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2F15D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Vasconcelos et al. (2018)</w:t>
            </w:r>
          </w:p>
        </w:tc>
      </w:tr>
      <w:tr w:rsidR="008B403D" w:rsidRPr="00D24135" w14:paraId="6B9A7F63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BEC7A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Decapoda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BFD91E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Palaemon longirostris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D3350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carapace length (CL)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6A5BC1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Log W = -3.005 + 2.884 Log CL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F2D657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Cartaxana (2003)</w:t>
            </w:r>
          </w:p>
        </w:tc>
      </w:tr>
      <w:tr w:rsidR="008B403D" w:rsidRPr="00D24135" w14:paraId="5533AA70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5EE2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E2B4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020B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carapace length (CL)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3A3A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Log W = -3.112 + 3.008 Log CL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95CA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634E92D9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E60A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DE77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4A38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total body length (TL)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35FB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Log W = -4.603 +3.039 Log TL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AF2B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24B5F12E" w14:textId="77777777" w:rsidTr="001B26AB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64818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CAB53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970B9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total body length (TL)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A5AA4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Log W = -4.494 +2.929 Log TL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245A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32286D8B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2345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Decapoda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CE19F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Procambarus clarkii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C7BD7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total length (L)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BCBE7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w =1.2 E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-5</w:t>
            </w:r>
            <w:r w:rsidRPr="00D24135">
              <w:rPr>
                <w:rFonts w:ascii="Times" w:hAnsi="Times" w:cs="Times"/>
                <w:sz w:val="24"/>
                <w:szCs w:val="24"/>
              </w:rPr>
              <w:t xml:space="preserve"> L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3.2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E4EB6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Correia (2001)</w:t>
            </w:r>
          </w:p>
        </w:tc>
      </w:tr>
      <w:tr w:rsidR="008B403D" w:rsidRPr="00D24135" w14:paraId="351E6D61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FF492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class Gastropoda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A57CD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Hydrobia ulvae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1FAC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shell height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EE552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Biomass = 0.0564 x 2.2381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4556C4" w14:textId="515152CF" w:rsidR="008B403D" w:rsidRPr="00D24135" w:rsidRDefault="001B26AB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Lillebø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>,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8831E0">
              <w:rPr>
                <w:rFonts w:ascii="Times" w:eastAsia="Times New Roman" w:hAnsi="Times" w:cs="Times"/>
                <w:bCs/>
                <w:sz w:val="24"/>
                <w:szCs w:val="24"/>
              </w:rPr>
              <w:t>Pardal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8831E0">
              <w:rPr>
                <w:rFonts w:ascii="Times" w:eastAsia="Times New Roman" w:hAnsi="Times" w:cs="Times"/>
                <w:bCs/>
                <w:sz w:val="24"/>
                <w:szCs w:val="24"/>
              </w:rPr>
              <w:t>&amp; Marques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="00552CD9">
              <w:rPr>
                <w:rFonts w:ascii="Times" w:eastAsia="Times New Roman" w:hAnsi="Times" w:cs="Times"/>
                <w:bCs/>
                <w:sz w:val="24"/>
                <w:szCs w:val="24"/>
              </w:rPr>
              <w:t>(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1999</w:t>
            </w:r>
            <w:r w:rsidR="00552CD9">
              <w:rPr>
                <w:rFonts w:ascii="Times" w:eastAsia="Times New Roman" w:hAnsi="Times" w:cs="Times"/>
                <w:bCs/>
                <w:sz w:val="24"/>
                <w:szCs w:val="24"/>
              </w:rPr>
              <w:t>)</w:t>
            </w:r>
          </w:p>
        </w:tc>
      </w:tr>
      <w:tr w:rsidR="008B403D" w:rsidRPr="00D24135" w14:paraId="220E2E4A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6E35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Isopoda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5CC79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Cyathura carinata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62BCA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cephalic length (CL)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C652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AFDW = 0.0190549*CL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2.71815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1672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Marques et al. (1994)</w:t>
            </w:r>
          </w:p>
        </w:tc>
      </w:tr>
      <w:tr w:rsidR="008B403D" w:rsidRPr="00D24135" w14:paraId="2C1B89A4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12836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Mysida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8F5C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Mesopodopsis slabberi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A36A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total length (TL)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DE75B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LnDW = 3.0298 x LnTL -6.0229.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56B2F1" w14:textId="6687A343" w:rsidR="008B403D" w:rsidRPr="00D24135" w:rsidRDefault="00C20876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Azeiteiro, Jesus &amp; Marques</w:t>
            </w:r>
            <w:r>
              <w:rPr>
                <w:rFonts w:ascii="Times" w:eastAsia="Times New Roman" w:hAnsi="Times" w:cs="Times"/>
                <w:sz w:val="24"/>
                <w:szCs w:val="24"/>
                <w:lang w:val="pt-PT"/>
              </w:rPr>
              <w:t xml:space="preserve"> </w:t>
            </w:r>
            <w:r w:rsidRPr="00D24135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(1999</w:t>
            </w:r>
            <w:r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)</w:t>
            </w:r>
          </w:p>
        </w:tc>
      </w:tr>
      <w:tr w:rsidR="008B403D" w:rsidRPr="00D24135" w14:paraId="0DE91A0D" w14:textId="77777777" w:rsidTr="001B26A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7C13F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Phyllodocida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E17F90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Nereis diversicolor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BA324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jaw length (JL)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279D5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log</w:t>
            </w:r>
            <w:r w:rsidRPr="00D24135">
              <w:rPr>
                <w:rFonts w:ascii="Times" w:hAnsi="Times" w:cs="Times"/>
                <w:sz w:val="24"/>
                <w:szCs w:val="24"/>
                <w:vertAlign w:val="subscript"/>
              </w:rPr>
              <w:t>10</w:t>
            </w:r>
            <w:r w:rsidRPr="00D24135">
              <w:rPr>
                <w:rFonts w:ascii="Times" w:hAnsi="Times" w:cs="Times"/>
                <w:sz w:val="24"/>
                <w:szCs w:val="24"/>
              </w:rPr>
              <w:t>AFDW (g) = 2.213 x log</w:t>
            </w:r>
            <w:r w:rsidRPr="00D24135">
              <w:rPr>
                <w:rFonts w:ascii="Times" w:hAnsi="Times" w:cs="Times"/>
                <w:sz w:val="24"/>
                <w:szCs w:val="24"/>
                <w:vertAlign w:val="subscript"/>
              </w:rPr>
              <w:t>10</w:t>
            </w:r>
            <w:r w:rsidRPr="00D24135">
              <w:rPr>
                <w:rFonts w:ascii="Times" w:hAnsi="Times" w:cs="Times"/>
                <w:sz w:val="24"/>
                <w:szCs w:val="24"/>
              </w:rPr>
              <w:t>JL – 2.088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CCF53D" w14:textId="00F967A2" w:rsidR="008B403D" w:rsidRPr="00D24135" w:rsidRDefault="00552CD9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Abrantes, Pinto</w:t>
            </w:r>
            <w:r>
              <w:rPr>
                <w:rFonts w:ascii="Times" w:eastAsia="Times New Roman" w:hAnsi="Times" w:cs="Times"/>
                <w:sz w:val="24"/>
                <w:szCs w:val="24"/>
                <w:lang w:val="pt-PT"/>
              </w:rPr>
              <w:t xml:space="preserve"> </w:t>
            </w:r>
            <w:r w:rsidRPr="00552CD9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&amp;</w:t>
            </w:r>
            <w:r w:rsidRPr="00D24135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 xml:space="preserve"> Moreira </w:t>
            </w:r>
            <w:r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(</w:t>
            </w:r>
            <w:r w:rsidRPr="00D24135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1999</w:t>
            </w:r>
            <w:r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)</w:t>
            </w:r>
          </w:p>
        </w:tc>
      </w:tr>
      <w:tr w:rsidR="008B403D" w:rsidRPr="00D24135" w14:paraId="6206E714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9925F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3166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8F4FC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531E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log</w:t>
            </w:r>
            <w:r w:rsidRPr="00D24135">
              <w:rPr>
                <w:rFonts w:ascii="Times" w:hAnsi="Times" w:cs="Times"/>
                <w:sz w:val="24"/>
                <w:szCs w:val="24"/>
                <w:vertAlign w:val="subscript"/>
              </w:rPr>
              <w:t>10</w:t>
            </w:r>
            <w:r w:rsidRPr="00D24135">
              <w:rPr>
                <w:rFonts w:ascii="Times" w:hAnsi="Times" w:cs="Times"/>
                <w:sz w:val="24"/>
                <w:szCs w:val="24"/>
              </w:rPr>
              <w:t>AFDW (g) = 2.782 x log</w:t>
            </w:r>
            <w:r w:rsidRPr="00D24135">
              <w:rPr>
                <w:rFonts w:ascii="Times" w:hAnsi="Times" w:cs="Times"/>
                <w:sz w:val="24"/>
                <w:szCs w:val="24"/>
                <w:vertAlign w:val="subscript"/>
              </w:rPr>
              <w:t>10</w:t>
            </w:r>
            <w:r w:rsidRPr="00D24135">
              <w:rPr>
                <w:rFonts w:ascii="Times" w:hAnsi="Times" w:cs="Times"/>
                <w:sz w:val="24"/>
                <w:szCs w:val="24"/>
              </w:rPr>
              <w:t>JL – 2.284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88613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4AAF1E67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DBD18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Trichoptera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19A5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Lepidostoma hirtum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A7F8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distance between eyes (ED)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4A3C6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AFDW = 0.0409*e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3.451*ED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CDCCA" w14:textId="0CEEDCA5" w:rsidR="008B403D" w:rsidRPr="00D24135" w:rsidRDefault="001B26AB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1B26AB">
              <w:rPr>
                <w:rFonts w:ascii="Times" w:hAnsi="Times" w:cs="Times"/>
                <w:sz w:val="24"/>
                <w:szCs w:val="24"/>
              </w:rPr>
              <w:t xml:space="preserve">Azevedo-Pereira, Graça &amp; González </w:t>
            </w:r>
            <w:r w:rsidR="00552CD9">
              <w:rPr>
                <w:rFonts w:ascii="Times" w:hAnsi="Times" w:cs="Times"/>
                <w:sz w:val="24"/>
                <w:szCs w:val="24"/>
              </w:rPr>
              <w:t>(</w:t>
            </w:r>
            <w:r w:rsidRPr="001B26AB">
              <w:rPr>
                <w:rFonts w:ascii="Times" w:hAnsi="Times" w:cs="Times"/>
                <w:sz w:val="24"/>
                <w:szCs w:val="24"/>
              </w:rPr>
              <w:t>2006)</w:t>
            </w:r>
          </w:p>
        </w:tc>
      </w:tr>
      <w:tr w:rsidR="008B403D" w:rsidRPr="00D24135" w14:paraId="0566985C" w14:textId="77777777" w:rsidTr="001B26A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2E3A4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Trichoptera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7E55A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Limnephilus atlanticus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A82F9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case length, case opening width, body length, head length, interocular distance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37C5B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A81CD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Balibrea et al. (2017)</w:t>
            </w:r>
          </w:p>
        </w:tc>
      </w:tr>
      <w:tr w:rsidR="008B403D" w:rsidRPr="00D24135" w14:paraId="65761BCE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FB36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Trichoptera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22FD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Sericostoma vittatum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11DA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length of the anterior opening of the case (Lc)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B300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ln Dw = (Lc – 1.664)/0.599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EB51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Canhoto (1994)</w:t>
            </w:r>
          </w:p>
        </w:tc>
      </w:tr>
      <w:tr w:rsidR="008B403D" w:rsidRPr="00D24135" w14:paraId="6121BA49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158F9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Trichoptera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337BC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Sericostoma vittatum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21A51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head width (HW)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C83F8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M = 0.734 HW</w:t>
            </w:r>
            <w:r w:rsidRPr="00D24135">
              <w:rPr>
                <w:rFonts w:ascii="Times" w:hAnsi="Times" w:cs="Times"/>
                <w:sz w:val="24"/>
                <w:szCs w:val="24"/>
                <w:vertAlign w:val="superscript"/>
              </w:rPr>
              <w:t>3.5211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3ABAEB" w14:textId="304AD2AB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 xml:space="preserve">González </w:t>
            </w:r>
            <w:r w:rsidR="00552CD9" w:rsidRPr="00552CD9">
              <w:rPr>
                <w:rFonts w:ascii="Times" w:eastAsia="Times New Roman" w:hAnsi="Times" w:cs="Times"/>
                <w:sz w:val="24"/>
                <w:szCs w:val="24"/>
                <w:lang w:val="pt-PT"/>
              </w:rPr>
              <w:t>&amp;</w:t>
            </w:r>
            <w:r w:rsidRPr="00D24135">
              <w:rPr>
                <w:rFonts w:ascii="Times" w:hAnsi="Times" w:cs="Times"/>
                <w:sz w:val="24"/>
                <w:szCs w:val="24"/>
              </w:rPr>
              <w:t xml:space="preserve"> Graça (2003)</w:t>
            </w:r>
          </w:p>
        </w:tc>
      </w:tr>
      <w:tr w:rsidR="008B403D" w:rsidRPr="00D24135" w14:paraId="64BD0817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F4787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BDF69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8AA1A1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B8657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18352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8B403D" w:rsidRPr="00D24135" w14:paraId="34CD8533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EC529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 SWEDEN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A3F5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C61BE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E82F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3793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008B403D" w:rsidRPr="00D24135" w14:paraId="06C33123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B7BD00A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Amphipoda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E8F9A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3 species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BE7CB1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total length or body width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C28A4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3EFED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Eklöf et al. (2017)</w:t>
            </w:r>
          </w:p>
        </w:tc>
      </w:tr>
      <w:tr w:rsidR="008B403D" w:rsidRPr="00D24135" w14:paraId="09186EE0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0B39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Bivalvia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6008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3 species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EBA4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length from anterior to posterior side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DB02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AB68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53FF0C68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22C1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Gastropoda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2485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5 species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E379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height along the central shell axis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6F9E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E54F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179972FB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8BC8E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Insecta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A7E91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3 species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5EBC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total length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53E62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B10F02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06C7E858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DCC3F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lastRenderedPageBreak/>
              <w:t>Arthropoda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4562707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Asellus aquaticus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8242B2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9881C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y = 2.65x-1.84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B7D734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Perkins et al. (2010)</w:t>
            </w:r>
          </w:p>
        </w:tc>
      </w:tr>
      <w:tr w:rsidR="008B403D" w:rsidRPr="00D24135" w14:paraId="1F98C835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93496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Plecoptera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3364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Nemoura cinerea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74A0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body length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05D90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y = 1.18x-0.76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247C8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1D46B4AC" w14:textId="77777777" w:rsidTr="001B26AB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5592B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Trichoptera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7A9E23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i/>
                <w:iCs/>
                <w:sz w:val="24"/>
                <w:szCs w:val="24"/>
              </w:rPr>
              <w:t>Sericostoma personatum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11848D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straight line linking front to back along the concave surface of its protective case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16D4E9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>y = 1.82x-1.03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F2D79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</w:tr>
      <w:tr w:rsidR="008B403D" w:rsidRPr="00D24135" w14:paraId="172C1634" w14:textId="77777777" w:rsidTr="001B26AB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8DF00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3DB8DF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D24135">
              <w:rPr>
                <w:rFonts w:ascii="Times" w:hAnsi="Times" w:cs="Times"/>
                <w:sz w:val="24"/>
                <w:szCs w:val="24"/>
              </w:rPr>
              <w:t xml:space="preserve">44 species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EA20AC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F44245" w14:textId="77777777" w:rsidR="008B403D" w:rsidRPr="00D24135" w:rsidRDefault="008B403D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9F3E77" w14:textId="4D7A4464" w:rsidR="008B403D" w:rsidRPr="00D24135" w:rsidRDefault="001B26AB" w:rsidP="00D24135">
            <w:pPr>
              <w:spacing w:line="276" w:lineRule="auto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>Rumohr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>,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4D61F6">
              <w:rPr>
                <w:rFonts w:ascii="Times" w:eastAsia="Times New Roman" w:hAnsi="Times" w:cs="Times"/>
                <w:bCs/>
                <w:sz w:val="24"/>
                <w:szCs w:val="24"/>
              </w:rPr>
              <w:t>Brey</w:t>
            </w:r>
            <w:r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</w:t>
            </w:r>
            <w:r w:rsidRPr="004D61F6">
              <w:rPr>
                <w:rFonts w:ascii="Times" w:eastAsia="Times New Roman" w:hAnsi="Times" w:cs="Times"/>
                <w:bCs/>
                <w:sz w:val="24"/>
                <w:szCs w:val="24"/>
              </w:rPr>
              <w:t>&amp; Ankar</w:t>
            </w:r>
            <w:r w:rsidRPr="005E6FD7">
              <w:rPr>
                <w:rFonts w:ascii="Times" w:eastAsia="Times New Roman" w:hAnsi="Times" w:cs="Times"/>
                <w:bCs/>
                <w:sz w:val="24"/>
                <w:szCs w:val="24"/>
              </w:rPr>
              <w:t xml:space="preserve"> (1987)</w:t>
            </w:r>
          </w:p>
        </w:tc>
      </w:tr>
    </w:tbl>
    <w:p w14:paraId="115C7A7F" w14:textId="77777777" w:rsidR="008B403D" w:rsidRPr="00D24135" w:rsidRDefault="008B403D" w:rsidP="00D24135">
      <w:pPr>
        <w:spacing w:after="0" w:line="276" w:lineRule="auto"/>
        <w:rPr>
          <w:rFonts w:ascii="Times" w:hAnsi="Times" w:cs="Times"/>
          <w:sz w:val="24"/>
          <w:szCs w:val="24"/>
        </w:rPr>
      </w:pPr>
    </w:p>
    <w:p w14:paraId="23D4170E" w14:textId="77777777" w:rsidR="008B403D" w:rsidRPr="00D24135" w:rsidRDefault="008B403D" w:rsidP="00D24135">
      <w:pPr>
        <w:spacing w:line="276" w:lineRule="auto"/>
        <w:ind w:right="-46"/>
        <w:rPr>
          <w:rFonts w:ascii="Times" w:eastAsia="Times New Roman" w:hAnsi="Times" w:cs="Times"/>
          <w:sz w:val="24"/>
          <w:szCs w:val="24"/>
          <w:lang w:val="pt-PT"/>
        </w:rPr>
        <w:sectPr w:rsidR="008B403D" w:rsidRPr="00D24135" w:rsidSect="00552CD9">
          <w:pgSz w:w="16838" w:h="11906" w:orient="landscape"/>
          <w:pgMar w:top="1418" w:right="1418" w:bottom="1418" w:left="1418" w:header="709" w:footer="709" w:gutter="0"/>
          <w:cols w:space="720"/>
          <w:docGrid w:linePitch="299"/>
        </w:sectPr>
      </w:pPr>
    </w:p>
    <w:p w14:paraId="1A85416A" w14:textId="77777777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  <w:lang w:val="pt-PT"/>
        </w:rPr>
      </w:pPr>
      <w:r w:rsidRPr="00D24135">
        <w:rPr>
          <w:rFonts w:ascii="Times" w:eastAsia="Times New Roman" w:hAnsi="Times" w:cs="Times"/>
          <w:sz w:val="24"/>
          <w:szCs w:val="24"/>
          <w:lang w:val="pt-PT"/>
        </w:rPr>
        <w:lastRenderedPageBreak/>
        <w:t>Sources:</w:t>
      </w:r>
    </w:p>
    <w:p w14:paraId="052B445F" w14:textId="01F30604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  <w:lang w:val="pt-PT"/>
        </w:rPr>
      </w:pPr>
      <w:r w:rsidRPr="00D24135">
        <w:rPr>
          <w:rFonts w:ascii="Times" w:eastAsia="Times New Roman" w:hAnsi="Times" w:cs="Times"/>
          <w:sz w:val="24"/>
          <w:szCs w:val="24"/>
          <w:lang w:val="pt-PT"/>
        </w:rPr>
        <w:t>Abrantes A, Pinto F</w:t>
      </w:r>
      <w:r w:rsidR="00552CD9">
        <w:rPr>
          <w:rFonts w:ascii="Times" w:eastAsia="Times New Roman" w:hAnsi="Times" w:cs="Times"/>
          <w:sz w:val="24"/>
          <w:szCs w:val="24"/>
          <w:lang w:val="pt-PT"/>
        </w:rPr>
        <w:t>,</w:t>
      </w: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 Moreira MH. 1999. Ecology of the polychaete </w:t>
      </w:r>
      <w:r w:rsidRPr="00D24135">
        <w:rPr>
          <w:rFonts w:ascii="Times" w:eastAsia="Times New Roman" w:hAnsi="Times" w:cs="Times"/>
          <w:i/>
          <w:iCs/>
          <w:sz w:val="24"/>
          <w:szCs w:val="24"/>
          <w:lang w:val="pt-PT"/>
        </w:rPr>
        <w:t>Nereis diversicolor</w:t>
      </w: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 in the Canal de Mira (Ria de Aveiro, Portugal): Population dynamics, production and oogenic cycle. </w:t>
      </w:r>
      <w:r w:rsidRPr="00552CD9">
        <w:rPr>
          <w:rFonts w:ascii="Times" w:eastAsia="Times New Roman" w:hAnsi="Times" w:cs="Times"/>
          <w:i/>
          <w:iCs/>
          <w:sz w:val="24"/>
          <w:szCs w:val="24"/>
          <w:lang w:val="pt-PT"/>
        </w:rPr>
        <w:t>Acta Oecologica</w:t>
      </w: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 20</w:t>
      </w:r>
      <w:r w:rsidR="00552CD9">
        <w:rPr>
          <w:rFonts w:ascii="Times" w:eastAsia="Times New Roman" w:hAnsi="Times" w:cs="Times"/>
          <w:sz w:val="24"/>
          <w:szCs w:val="24"/>
          <w:lang w:val="pt-PT"/>
        </w:rPr>
        <w:t>:</w:t>
      </w:r>
      <w:r w:rsidRPr="00D24135">
        <w:rPr>
          <w:rFonts w:ascii="Times" w:eastAsia="Times New Roman" w:hAnsi="Times" w:cs="Times"/>
          <w:sz w:val="24"/>
          <w:szCs w:val="24"/>
          <w:lang w:val="pt-PT"/>
        </w:rPr>
        <w:t>267-283</w:t>
      </w:r>
      <w:r w:rsidR="00780A33">
        <w:rPr>
          <w:rFonts w:ascii="Times" w:eastAsia="Times New Roman" w:hAnsi="Times" w:cs="Times"/>
          <w:sz w:val="24"/>
          <w:szCs w:val="24"/>
          <w:lang w:val="pt-PT"/>
        </w:rPr>
        <w:t xml:space="preserve"> DOI: </w:t>
      </w:r>
      <w:r w:rsidR="00780A33" w:rsidRPr="00780A33">
        <w:rPr>
          <w:rFonts w:ascii="Times" w:eastAsia="Times New Roman" w:hAnsi="Times" w:cs="Times"/>
          <w:sz w:val="24"/>
          <w:szCs w:val="24"/>
          <w:lang w:val="pt-PT"/>
        </w:rPr>
        <w:t>10.1016/S1146-609X(99)00139-3</w:t>
      </w:r>
      <w:r w:rsidR="00780A33">
        <w:rPr>
          <w:rFonts w:ascii="Times" w:eastAsia="Times New Roman" w:hAnsi="Times" w:cs="Times"/>
          <w:sz w:val="24"/>
          <w:szCs w:val="24"/>
          <w:lang w:val="pt-PT"/>
        </w:rPr>
        <w:t>.</w:t>
      </w:r>
    </w:p>
    <w:p w14:paraId="67EAA137" w14:textId="0A6A76F5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Azeiteiro UM, Jesus L, Marques JC. 1999. </w:t>
      </w:r>
      <w:r w:rsidRPr="00D24135">
        <w:rPr>
          <w:rFonts w:ascii="Times" w:eastAsia="Times New Roman" w:hAnsi="Times" w:cs="Times"/>
          <w:sz w:val="24"/>
          <w:szCs w:val="24"/>
        </w:rPr>
        <w:t xml:space="preserve">Distribution, population dynamics, and production of the suprabenthic mysid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Mesopodopsis slabberi</w:t>
      </w:r>
      <w:r w:rsidRPr="00D24135">
        <w:rPr>
          <w:rFonts w:ascii="Times" w:eastAsia="Times New Roman" w:hAnsi="Times" w:cs="Times"/>
          <w:sz w:val="24"/>
          <w:szCs w:val="24"/>
        </w:rPr>
        <w:t xml:space="preserve"> in the Mondego Estuary, Portugal. </w:t>
      </w:r>
      <w:r w:rsidRPr="00C20876">
        <w:rPr>
          <w:rFonts w:ascii="Times" w:eastAsia="Times New Roman" w:hAnsi="Times" w:cs="Times"/>
          <w:i/>
          <w:iCs/>
          <w:sz w:val="24"/>
          <w:szCs w:val="24"/>
        </w:rPr>
        <w:t>Journal of Crustacean Biology</w:t>
      </w:r>
      <w:r w:rsidRPr="00D24135">
        <w:rPr>
          <w:rFonts w:ascii="Times" w:eastAsia="Times New Roman" w:hAnsi="Times" w:cs="Times"/>
          <w:sz w:val="24"/>
          <w:szCs w:val="24"/>
        </w:rPr>
        <w:t xml:space="preserve"> 19</w:t>
      </w:r>
      <w:r w:rsidR="00C20876">
        <w:rPr>
          <w:rFonts w:ascii="Times" w:eastAsia="Times New Roman" w:hAnsi="Times" w:cs="Times"/>
          <w:sz w:val="24"/>
          <w:szCs w:val="24"/>
        </w:rPr>
        <w:t>:</w:t>
      </w:r>
      <w:r w:rsidRPr="00D24135">
        <w:rPr>
          <w:rFonts w:ascii="Times" w:eastAsia="Times New Roman" w:hAnsi="Times" w:cs="Times"/>
          <w:sz w:val="24"/>
          <w:szCs w:val="24"/>
        </w:rPr>
        <w:t>498-509</w:t>
      </w:r>
      <w:r w:rsidR="00780A33">
        <w:rPr>
          <w:rFonts w:ascii="Times" w:eastAsia="Times New Roman" w:hAnsi="Times" w:cs="Times"/>
          <w:sz w:val="24"/>
          <w:szCs w:val="24"/>
        </w:rPr>
        <w:t xml:space="preserve"> DOI: </w:t>
      </w:r>
      <w:r w:rsidR="00780A33" w:rsidRPr="00780A33">
        <w:rPr>
          <w:rFonts w:ascii="Times" w:eastAsia="Times New Roman" w:hAnsi="Times" w:cs="Times"/>
          <w:sz w:val="24"/>
          <w:szCs w:val="24"/>
        </w:rPr>
        <w:t>10.2307/1549259</w:t>
      </w:r>
      <w:r w:rsidR="00780A33">
        <w:rPr>
          <w:rFonts w:ascii="Times" w:eastAsia="Times New Roman" w:hAnsi="Times" w:cs="Times"/>
          <w:sz w:val="24"/>
          <w:szCs w:val="24"/>
        </w:rPr>
        <w:t>.</w:t>
      </w:r>
    </w:p>
    <w:p w14:paraId="375D02CF" w14:textId="77777777" w:rsidR="00552CD9" w:rsidRPr="00780A33" w:rsidRDefault="00552CD9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  <w:lang w:val="en-US"/>
        </w:rPr>
      </w:pPr>
      <w:r w:rsidRPr="00780A33">
        <w:rPr>
          <w:rFonts w:ascii="Times" w:eastAsia="Times New Roman" w:hAnsi="Times" w:cs="Times"/>
          <w:sz w:val="24"/>
          <w:szCs w:val="24"/>
          <w:lang w:val="pt-PT"/>
        </w:rPr>
        <w:t xml:space="preserve">Azevedo-Pereira HVS, Graça MAS, González JM. 2006. </w:t>
      </w:r>
      <w:r w:rsidRPr="00780A33">
        <w:rPr>
          <w:rFonts w:ascii="Times" w:eastAsia="Times New Roman" w:hAnsi="Times" w:cs="Times"/>
          <w:sz w:val="24"/>
          <w:szCs w:val="24"/>
          <w:lang w:val="en-US"/>
        </w:rPr>
        <w:t xml:space="preserve">Life history of </w:t>
      </w:r>
      <w:r w:rsidRPr="00780A33">
        <w:rPr>
          <w:rFonts w:ascii="Times" w:eastAsia="Times New Roman" w:hAnsi="Times" w:cs="Times"/>
          <w:i/>
          <w:iCs/>
          <w:sz w:val="24"/>
          <w:szCs w:val="24"/>
          <w:lang w:val="en-US"/>
        </w:rPr>
        <w:t>Lepidostoma hirtum</w:t>
      </w:r>
      <w:r w:rsidRPr="00780A33">
        <w:rPr>
          <w:rFonts w:ascii="Times" w:eastAsia="Times New Roman" w:hAnsi="Times" w:cs="Times"/>
          <w:sz w:val="24"/>
          <w:szCs w:val="24"/>
          <w:lang w:val="en-US"/>
        </w:rPr>
        <w:t xml:space="preserve"> in an Iberian stream and its role in organic matter processing. </w:t>
      </w:r>
      <w:r w:rsidRPr="00780A33">
        <w:rPr>
          <w:rFonts w:ascii="Times" w:eastAsia="Times New Roman" w:hAnsi="Times" w:cs="Times"/>
          <w:i/>
          <w:iCs/>
          <w:sz w:val="24"/>
          <w:szCs w:val="24"/>
          <w:lang w:val="en-US"/>
        </w:rPr>
        <w:t xml:space="preserve">Hydrobiologia </w:t>
      </w:r>
      <w:r w:rsidRPr="00780A33">
        <w:rPr>
          <w:rFonts w:ascii="Times" w:eastAsia="Times New Roman" w:hAnsi="Times" w:cs="Times"/>
          <w:sz w:val="24"/>
          <w:szCs w:val="24"/>
          <w:lang w:val="en-US"/>
        </w:rPr>
        <w:t>559:183-192 DOI: 10.1007/s10750-005-1267-1.</w:t>
      </w:r>
    </w:p>
    <w:p w14:paraId="02B6C991" w14:textId="1763F5E3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  <w:lang w:val="pt-PT"/>
        </w:rPr>
      </w:pP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Balibrea A, Ferreira V, Gonçalves V, Raposeiro PM. 2017. </w:t>
      </w:r>
      <w:r w:rsidRPr="00D24135">
        <w:rPr>
          <w:rFonts w:ascii="Times" w:eastAsia="Times New Roman" w:hAnsi="Times" w:cs="Times"/>
          <w:sz w:val="24"/>
          <w:szCs w:val="24"/>
        </w:rPr>
        <w:t xml:space="preserve">Consumption, growth and survival of the endemic stream shredder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Limnephilus atlanticus</w:t>
      </w:r>
      <w:r w:rsidRPr="00D24135">
        <w:rPr>
          <w:rFonts w:ascii="Times" w:eastAsia="Times New Roman" w:hAnsi="Times" w:cs="Times"/>
          <w:sz w:val="24"/>
          <w:szCs w:val="24"/>
        </w:rPr>
        <w:t xml:space="preserve"> (Trichoptera, Limnephilidae) fed with distinct leaf species. </w:t>
      </w:r>
      <w:r w:rsidRPr="00C20876">
        <w:rPr>
          <w:rFonts w:ascii="Times" w:eastAsia="Times New Roman" w:hAnsi="Times" w:cs="Times"/>
          <w:i/>
          <w:iCs/>
          <w:sz w:val="24"/>
          <w:szCs w:val="24"/>
          <w:lang w:val="pt-PT"/>
        </w:rPr>
        <w:t>Limnologica</w:t>
      </w: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 64</w:t>
      </w:r>
      <w:r w:rsidR="00C20876">
        <w:rPr>
          <w:rFonts w:ascii="Times" w:eastAsia="Times New Roman" w:hAnsi="Times" w:cs="Times"/>
          <w:sz w:val="24"/>
          <w:szCs w:val="24"/>
          <w:lang w:val="pt-PT"/>
        </w:rPr>
        <w:t>:</w:t>
      </w:r>
      <w:r w:rsidRPr="00D24135">
        <w:rPr>
          <w:rFonts w:ascii="Times" w:eastAsia="Times New Roman" w:hAnsi="Times" w:cs="Times"/>
          <w:sz w:val="24"/>
          <w:szCs w:val="24"/>
          <w:lang w:val="pt-PT"/>
        </w:rPr>
        <w:t>31-37</w:t>
      </w:r>
      <w:r w:rsidR="00780A33">
        <w:rPr>
          <w:rFonts w:ascii="Times" w:eastAsia="Times New Roman" w:hAnsi="Times" w:cs="Times"/>
          <w:sz w:val="24"/>
          <w:szCs w:val="24"/>
          <w:lang w:val="pt-PT"/>
        </w:rPr>
        <w:t xml:space="preserve"> DOI: </w:t>
      </w:r>
      <w:r w:rsidR="00780A33" w:rsidRPr="00780A33">
        <w:rPr>
          <w:rFonts w:ascii="Times" w:eastAsia="Times New Roman" w:hAnsi="Times" w:cs="Times"/>
          <w:sz w:val="24"/>
          <w:szCs w:val="24"/>
          <w:lang w:val="pt-PT"/>
        </w:rPr>
        <w:t>10.1016/j.limno.2017.04.002</w:t>
      </w:r>
      <w:r w:rsidR="00780A33">
        <w:rPr>
          <w:rFonts w:ascii="Times" w:eastAsia="Times New Roman" w:hAnsi="Times" w:cs="Times"/>
          <w:sz w:val="24"/>
          <w:szCs w:val="24"/>
          <w:lang w:val="pt-PT"/>
        </w:rPr>
        <w:t>.</w:t>
      </w:r>
    </w:p>
    <w:p w14:paraId="7F27A85E" w14:textId="77777777" w:rsidR="00C20876" w:rsidRPr="00780A33" w:rsidRDefault="00C20876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780A33">
        <w:rPr>
          <w:rFonts w:ascii="Times" w:eastAsia="Times New Roman" w:hAnsi="Times" w:cs="Times"/>
          <w:sz w:val="24"/>
          <w:szCs w:val="24"/>
          <w:lang w:val="pt-PT"/>
        </w:rPr>
        <w:t xml:space="preserve">Canhoto CMMML. 1994. A decomposição e utilização das folhas de Eucalyptus globulus como fonte alimentar por detritívoros aquáticos. </w:t>
      </w:r>
      <w:r w:rsidRPr="00780A33">
        <w:rPr>
          <w:rFonts w:ascii="Times" w:eastAsia="Times New Roman" w:hAnsi="Times" w:cs="Times"/>
          <w:sz w:val="24"/>
          <w:szCs w:val="24"/>
        </w:rPr>
        <w:t>Master thesis, University of Coimbra, Portugal.</w:t>
      </w:r>
    </w:p>
    <w:p w14:paraId="1FBFDA9A" w14:textId="63D86066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24135">
        <w:rPr>
          <w:rFonts w:ascii="Times" w:eastAsia="Times New Roman" w:hAnsi="Times" w:cs="Times"/>
          <w:sz w:val="24"/>
          <w:szCs w:val="24"/>
        </w:rPr>
        <w:t xml:space="preserve">Cartaxana A. 2003. Growth of the prawn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Palaemon longirostris</w:t>
      </w:r>
      <w:r w:rsidRPr="00D24135">
        <w:rPr>
          <w:rFonts w:ascii="Times" w:eastAsia="Times New Roman" w:hAnsi="Times" w:cs="Times"/>
          <w:sz w:val="24"/>
          <w:szCs w:val="24"/>
        </w:rPr>
        <w:t xml:space="preserve"> (Decapoda, Palaemonidae) in Mira River and estuary, SW Portugal. </w:t>
      </w:r>
      <w:r w:rsidRPr="00C20876">
        <w:rPr>
          <w:rFonts w:ascii="Times" w:eastAsia="Times New Roman" w:hAnsi="Times" w:cs="Times"/>
          <w:i/>
          <w:iCs/>
          <w:sz w:val="24"/>
          <w:szCs w:val="24"/>
        </w:rPr>
        <w:t>Journal of Crustacean Biology</w:t>
      </w:r>
      <w:r w:rsidRPr="00D24135">
        <w:rPr>
          <w:rFonts w:ascii="Times" w:eastAsia="Times New Roman" w:hAnsi="Times" w:cs="Times"/>
          <w:sz w:val="24"/>
          <w:szCs w:val="24"/>
        </w:rPr>
        <w:t xml:space="preserve"> 23</w:t>
      </w:r>
      <w:r w:rsidR="00C20876">
        <w:rPr>
          <w:rFonts w:ascii="Times" w:eastAsia="Times New Roman" w:hAnsi="Times" w:cs="Times"/>
          <w:sz w:val="24"/>
          <w:szCs w:val="24"/>
        </w:rPr>
        <w:t>:</w:t>
      </w:r>
      <w:r w:rsidRPr="00D24135">
        <w:rPr>
          <w:rFonts w:ascii="Times" w:eastAsia="Times New Roman" w:hAnsi="Times" w:cs="Times"/>
          <w:sz w:val="24"/>
          <w:szCs w:val="24"/>
        </w:rPr>
        <w:t>251-257</w:t>
      </w:r>
      <w:r w:rsidR="00780A33">
        <w:rPr>
          <w:rFonts w:ascii="Times" w:eastAsia="Times New Roman" w:hAnsi="Times" w:cs="Times"/>
          <w:sz w:val="24"/>
          <w:szCs w:val="24"/>
        </w:rPr>
        <w:t xml:space="preserve"> DOI: </w:t>
      </w:r>
      <w:r w:rsidR="00780A33" w:rsidRPr="00780A33">
        <w:rPr>
          <w:rFonts w:ascii="Times" w:eastAsia="Times New Roman" w:hAnsi="Times" w:cs="Times"/>
          <w:sz w:val="24"/>
          <w:szCs w:val="24"/>
        </w:rPr>
        <w:t>10.1163/20021975-99990334</w:t>
      </w:r>
      <w:r w:rsidR="00780A33">
        <w:rPr>
          <w:rFonts w:ascii="Times" w:eastAsia="Times New Roman" w:hAnsi="Times" w:cs="Times"/>
          <w:sz w:val="24"/>
          <w:szCs w:val="24"/>
        </w:rPr>
        <w:t>.</w:t>
      </w:r>
    </w:p>
    <w:p w14:paraId="1E31FDB2" w14:textId="537600B6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24135">
        <w:rPr>
          <w:rFonts w:ascii="Times" w:eastAsia="Times New Roman" w:hAnsi="Times" w:cs="Times"/>
          <w:sz w:val="24"/>
          <w:szCs w:val="24"/>
        </w:rPr>
        <w:t xml:space="preserve">Correia AM. 2001. Seasonal and interspecific evaluation of predation by mammals and birds on the introduced red swamp crayfish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Procambarus clarkii</w:t>
      </w:r>
      <w:r w:rsidRPr="00D24135">
        <w:rPr>
          <w:rFonts w:ascii="Times" w:eastAsia="Times New Roman" w:hAnsi="Times" w:cs="Times"/>
          <w:sz w:val="24"/>
          <w:szCs w:val="24"/>
        </w:rPr>
        <w:t xml:space="preserve"> (Crustacea, Cambaridae) in a freshwater marsh (Portugal). </w:t>
      </w:r>
      <w:r w:rsidRPr="00C20876">
        <w:rPr>
          <w:rFonts w:ascii="Times" w:eastAsia="Times New Roman" w:hAnsi="Times" w:cs="Times"/>
          <w:i/>
          <w:iCs/>
          <w:sz w:val="24"/>
          <w:szCs w:val="24"/>
        </w:rPr>
        <w:t xml:space="preserve">Journal of </w:t>
      </w:r>
      <w:r w:rsidR="00780A33">
        <w:rPr>
          <w:rFonts w:ascii="Times" w:eastAsia="Times New Roman" w:hAnsi="Times" w:cs="Times"/>
          <w:i/>
          <w:iCs/>
          <w:sz w:val="24"/>
          <w:szCs w:val="24"/>
        </w:rPr>
        <w:t>Zo</w:t>
      </w:r>
      <w:r w:rsidRPr="00C20876">
        <w:rPr>
          <w:rFonts w:ascii="Times" w:eastAsia="Times New Roman" w:hAnsi="Times" w:cs="Times"/>
          <w:i/>
          <w:iCs/>
          <w:sz w:val="24"/>
          <w:szCs w:val="24"/>
        </w:rPr>
        <w:t>ology</w:t>
      </w:r>
      <w:r w:rsidRPr="00D24135">
        <w:rPr>
          <w:rFonts w:ascii="Times" w:eastAsia="Times New Roman" w:hAnsi="Times" w:cs="Times"/>
          <w:sz w:val="24"/>
          <w:szCs w:val="24"/>
        </w:rPr>
        <w:t xml:space="preserve"> 255</w:t>
      </w:r>
      <w:r w:rsidR="00C20876">
        <w:rPr>
          <w:rFonts w:ascii="Times" w:eastAsia="Times New Roman" w:hAnsi="Times" w:cs="Times"/>
          <w:sz w:val="24"/>
          <w:szCs w:val="24"/>
        </w:rPr>
        <w:t>:</w:t>
      </w:r>
      <w:r w:rsidRPr="00D24135">
        <w:rPr>
          <w:rFonts w:ascii="Times" w:eastAsia="Times New Roman" w:hAnsi="Times" w:cs="Times"/>
          <w:sz w:val="24"/>
          <w:szCs w:val="24"/>
        </w:rPr>
        <w:t>533-541</w:t>
      </w:r>
      <w:r w:rsidR="00DD741F">
        <w:rPr>
          <w:rFonts w:ascii="Times" w:eastAsia="Times New Roman" w:hAnsi="Times" w:cs="Times"/>
          <w:sz w:val="24"/>
          <w:szCs w:val="24"/>
        </w:rPr>
        <w:t xml:space="preserve"> DOI: </w:t>
      </w:r>
      <w:r w:rsidR="00DD741F" w:rsidRPr="00DD741F">
        <w:rPr>
          <w:rFonts w:ascii="Times" w:eastAsia="Times New Roman" w:hAnsi="Times" w:cs="Times"/>
          <w:sz w:val="24"/>
          <w:szCs w:val="24"/>
        </w:rPr>
        <w:t>10.1017/S0952836901001625</w:t>
      </w:r>
      <w:r w:rsidR="00DD741F">
        <w:rPr>
          <w:rFonts w:ascii="Times" w:eastAsia="Times New Roman" w:hAnsi="Times" w:cs="Times"/>
          <w:sz w:val="24"/>
          <w:szCs w:val="24"/>
        </w:rPr>
        <w:t>.</w:t>
      </w:r>
    </w:p>
    <w:p w14:paraId="239F52DD" w14:textId="77777777" w:rsidR="00552CD9" w:rsidRPr="00DD741F" w:rsidRDefault="00552CD9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  <w:lang w:val="pt-PT"/>
        </w:rPr>
        <w:t xml:space="preserve">Cunha MR, Moreira MH, Sorbe JC. 2000. The amphipod Corophium multisetosum (Corophiidae) in Ria de Aveiro (NW Portugal). </w:t>
      </w:r>
      <w:r w:rsidRPr="00DD741F">
        <w:rPr>
          <w:rFonts w:ascii="Times" w:eastAsia="Times New Roman" w:hAnsi="Times" w:cs="Times"/>
          <w:sz w:val="24"/>
          <w:szCs w:val="24"/>
        </w:rPr>
        <w:t>II. Abundance, biomass and production.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Marine Biology</w:t>
      </w:r>
      <w:r w:rsidRPr="00DD741F">
        <w:rPr>
          <w:rFonts w:ascii="Times" w:eastAsia="Times New Roman" w:hAnsi="Times" w:cs="Times"/>
          <w:sz w:val="24"/>
          <w:szCs w:val="24"/>
        </w:rPr>
        <w:t> 137:651-660 DOI: 10.1007/s002270000385.</w:t>
      </w:r>
    </w:p>
    <w:p w14:paraId="77CF21E9" w14:textId="77777777" w:rsidR="00C20876" w:rsidRPr="00DD741F" w:rsidRDefault="00C20876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  <w:lang w:val="pt-PT"/>
        </w:rPr>
      </w:pPr>
      <w:r w:rsidRPr="00DD741F">
        <w:rPr>
          <w:rFonts w:ascii="Times" w:eastAsia="Times New Roman" w:hAnsi="Times" w:cs="Times"/>
          <w:sz w:val="24"/>
          <w:szCs w:val="24"/>
        </w:rPr>
        <w:t>Eklöf J, Austin Å, Bergström U, Donadi S, Eriksson BD, Hansen J, Sundblad G. 2017. Size matters: relationships between body size and body mass of common coastal, aquatic invertebrates in the Baltic Sea. </w:t>
      </w:r>
      <w:r w:rsidRPr="00DD741F">
        <w:rPr>
          <w:rFonts w:ascii="Times" w:eastAsia="Times New Roman" w:hAnsi="Times" w:cs="Times"/>
          <w:i/>
          <w:iCs/>
          <w:sz w:val="24"/>
          <w:szCs w:val="24"/>
          <w:lang w:val="pt-PT"/>
        </w:rPr>
        <w:t>PeerJ</w:t>
      </w:r>
      <w:r w:rsidRPr="00DD741F">
        <w:rPr>
          <w:rFonts w:ascii="Times" w:eastAsia="Times New Roman" w:hAnsi="Times" w:cs="Times"/>
          <w:sz w:val="24"/>
          <w:szCs w:val="24"/>
          <w:lang w:val="pt-PT"/>
        </w:rPr>
        <w:t> 5:e2906 DOI:</w:t>
      </w:r>
      <w:r w:rsidRPr="00DD741F">
        <w:t xml:space="preserve"> </w:t>
      </w:r>
      <w:r w:rsidRPr="00DD741F">
        <w:rPr>
          <w:rFonts w:ascii="Times" w:eastAsia="Times New Roman" w:hAnsi="Times" w:cs="Times"/>
          <w:sz w:val="24"/>
          <w:szCs w:val="24"/>
          <w:lang w:val="pt-PT"/>
        </w:rPr>
        <w:t xml:space="preserve">10.7717/peerj.2906. </w:t>
      </w:r>
    </w:p>
    <w:p w14:paraId="5805566A" w14:textId="1ECBEB99" w:rsidR="008B403D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</w:rPr>
        <w:t>Gama AM. 2014. Global anthropogenic threats in Portuguese streams: ecological effects on aquatic macroinvertebrates assessed at different levels of biological organization</w:t>
      </w:r>
      <w:r w:rsidR="00DD741F" w:rsidRPr="00DD741F">
        <w:rPr>
          <w:rFonts w:ascii="Times" w:eastAsia="Times New Roman" w:hAnsi="Times" w:cs="Times"/>
          <w:sz w:val="24"/>
          <w:szCs w:val="24"/>
        </w:rPr>
        <w:t>.</w:t>
      </w:r>
      <w:r w:rsidRPr="00DD741F">
        <w:rPr>
          <w:rFonts w:ascii="Times" w:eastAsia="Times New Roman" w:hAnsi="Times" w:cs="Times"/>
          <w:sz w:val="24"/>
          <w:szCs w:val="24"/>
        </w:rPr>
        <w:t xml:space="preserve"> </w:t>
      </w:r>
      <w:r w:rsidR="00804352" w:rsidRPr="00DD741F">
        <w:rPr>
          <w:rFonts w:ascii="Times" w:eastAsia="Times New Roman" w:hAnsi="Times" w:cs="Times"/>
          <w:sz w:val="24"/>
          <w:szCs w:val="24"/>
        </w:rPr>
        <w:t>D. Phil. Thesis,</w:t>
      </w:r>
      <w:r w:rsidR="00804352">
        <w:rPr>
          <w:rFonts w:ascii="Times" w:eastAsia="Times New Roman" w:hAnsi="Times" w:cs="Times"/>
          <w:sz w:val="24"/>
          <w:szCs w:val="24"/>
        </w:rPr>
        <w:t xml:space="preserve"> </w:t>
      </w:r>
      <w:r w:rsidR="00DD741F" w:rsidRPr="00DD741F">
        <w:rPr>
          <w:rFonts w:ascii="Times" w:eastAsia="Times New Roman" w:hAnsi="Times" w:cs="Times"/>
          <w:sz w:val="24"/>
          <w:szCs w:val="24"/>
        </w:rPr>
        <w:t>University of Coimbra.</w:t>
      </w:r>
    </w:p>
    <w:p w14:paraId="7F92F826" w14:textId="77777777" w:rsidR="00552CD9" w:rsidRPr="00DD741F" w:rsidRDefault="00552CD9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  <w:lang w:val="pt-PT"/>
        </w:rPr>
        <w:t xml:space="preserve">Gaspar MB, Santos MN, Vasconcelos P. 2001. </w:t>
      </w:r>
      <w:r w:rsidRPr="00DD741F">
        <w:rPr>
          <w:rFonts w:ascii="Times" w:eastAsia="Times New Roman" w:hAnsi="Times" w:cs="Times"/>
          <w:sz w:val="24"/>
          <w:szCs w:val="24"/>
        </w:rPr>
        <w:t>Weight-length relationships of 25 bivalve species (Mollusca: Bivalvia) from the Algarve coast (southern Portugal).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Journal of the Marine Biological Association of the United Kingdom</w:t>
      </w:r>
      <w:r w:rsidRPr="00DD741F">
        <w:rPr>
          <w:rFonts w:ascii="Times" w:eastAsia="Times New Roman" w:hAnsi="Times" w:cs="Times"/>
          <w:sz w:val="24"/>
          <w:szCs w:val="24"/>
        </w:rPr>
        <w:t> 81:805-807 DOI: 10.1017/S0025315401004623.</w:t>
      </w:r>
    </w:p>
    <w:p w14:paraId="03EE1D1C" w14:textId="77777777" w:rsidR="00C20876" w:rsidRPr="00DD741F" w:rsidRDefault="00C20876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</w:rPr>
        <w:t>González JM, Graça MAS. 2003. Conversion of leaf litter to secondary production by a shredding caddis‐fly.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Freshwater Biology</w:t>
      </w:r>
      <w:r w:rsidRPr="00DD741F">
        <w:rPr>
          <w:rFonts w:ascii="Times" w:eastAsia="Times New Roman" w:hAnsi="Times" w:cs="Times"/>
          <w:sz w:val="24"/>
          <w:szCs w:val="24"/>
        </w:rPr>
        <w:t> 48:1578-1592. DOI: 10.1046/j.1365-2427.2003.01110.x.</w:t>
      </w:r>
    </w:p>
    <w:p w14:paraId="7F05B2C0" w14:textId="77777777" w:rsidR="00552CD9" w:rsidRPr="00DD741F" w:rsidRDefault="00552CD9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</w:rPr>
        <w:lastRenderedPageBreak/>
        <w:t>Lillebø AI, Pardal MÂ, Marques JC. 1999. Population structure, dynamics and production of Hydrobia ulvae (Pennant) (Mollusca: Prosobranchia) along an eutrophication gradient in the Mondego estuary (Portugal).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Acta Oecologica</w:t>
      </w:r>
      <w:r w:rsidRPr="00DD741F">
        <w:rPr>
          <w:rFonts w:ascii="Times" w:eastAsia="Times New Roman" w:hAnsi="Times" w:cs="Times"/>
          <w:sz w:val="24"/>
          <w:szCs w:val="24"/>
        </w:rPr>
        <w:t> 20:289-304 DOI: 10.1016/S1146-609X(99)00137-X.</w:t>
      </w:r>
    </w:p>
    <w:p w14:paraId="62E3E8C6" w14:textId="71021AE1" w:rsidR="00DD741F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804352">
        <w:rPr>
          <w:rFonts w:ascii="Times" w:eastAsia="Times New Roman" w:hAnsi="Times" w:cs="Times"/>
          <w:sz w:val="24"/>
          <w:szCs w:val="24"/>
        </w:rPr>
        <w:t>Lopes MFL. 2014. Ecological quality assessment in transitional systems</w:t>
      </w:r>
      <w:r w:rsidR="00804352" w:rsidRPr="00804352">
        <w:rPr>
          <w:rFonts w:ascii="Times" w:eastAsia="Times New Roman" w:hAnsi="Times" w:cs="Times"/>
          <w:sz w:val="24"/>
          <w:szCs w:val="24"/>
        </w:rPr>
        <w:t>.</w:t>
      </w:r>
      <w:r w:rsidRPr="00804352">
        <w:rPr>
          <w:rFonts w:ascii="Times" w:eastAsia="Times New Roman" w:hAnsi="Times" w:cs="Times"/>
          <w:sz w:val="24"/>
          <w:szCs w:val="24"/>
        </w:rPr>
        <w:t xml:space="preserve"> </w:t>
      </w:r>
      <w:r w:rsidR="00804352" w:rsidRPr="00804352">
        <w:rPr>
          <w:rFonts w:ascii="Times" w:eastAsia="Times New Roman" w:hAnsi="Times" w:cs="Times"/>
          <w:sz w:val="24"/>
          <w:szCs w:val="24"/>
        </w:rPr>
        <w:t>D. Phil. Thesis,</w:t>
      </w:r>
      <w:r w:rsidRPr="00804352">
        <w:rPr>
          <w:rFonts w:ascii="Times" w:eastAsia="Times New Roman" w:hAnsi="Times" w:cs="Times"/>
          <w:sz w:val="24"/>
          <w:szCs w:val="24"/>
        </w:rPr>
        <w:t xml:space="preserve"> </w:t>
      </w:r>
      <w:r w:rsidR="00804352" w:rsidRPr="00804352">
        <w:rPr>
          <w:rFonts w:ascii="Times" w:eastAsia="Times New Roman" w:hAnsi="Times" w:cs="Times"/>
          <w:sz w:val="24"/>
          <w:szCs w:val="24"/>
        </w:rPr>
        <w:t>Univeesity of Aveiro.</w:t>
      </w:r>
      <w:r w:rsidRPr="00804352">
        <w:rPr>
          <w:rFonts w:ascii="Times" w:eastAsia="Times New Roman" w:hAnsi="Times" w:cs="Times"/>
          <w:sz w:val="24"/>
          <w:szCs w:val="24"/>
        </w:rPr>
        <w:t xml:space="preserve"> </w:t>
      </w:r>
    </w:p>
    <w:p w14:paraId="7015B435" w14:textId="77777777" w:rsidR="00C20876" w:rsidRPr="00DD741F" w:rsidRDefault="00C20876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  <w:lang w:val="pt-PT"/>
        </w:rPr>
        <w:t xml:space="preserve">Marques JC, Gonçalves SC, Pardal MA, Chelazzi L, Colombini I, Fallaci M, </w:t>
      </w:r>
      <w:r w:rsidRPr="00DD741F">
        <w:rPr>
          <w:rFonts w:ascii="Times" w:eastAsia="Times New Roman" w:hAnsi="Times" w:cs="Times"/>
          <w:sz w:val="24"/>
          <w:szCs w:val="24"/>
        </w:rPr>
        <w:t xml:space="preserve">Bouslama MF, El Gtari M, Charfi-Cheikhrouha F, Scapini F. 2003. Comparison of 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Talitrus saltator</w:t>
      </w:r>
      <w:r w:rsidRPr="00DD741F">
        <w:rPr>
          <w:rFonts w:ascii="Times" w:eastAsia="Times New Roman" w:hAnsi="Times" w:cs="Times"/>
          <w:sz w:val="24"/>
          <w:szCs w:val="24"/>
        </w:rPr>
        <w:t xml:space="preserve"> (Amphipoda, Talitridae) biology, dynamics, and secondary production in Atlantic (Portugal) and Mediterranean (Italy and Tunisia) populations. Estuarine. 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Coastal and Shelf Science</w:t>
      </w:r>
      <w:r w:rsidRPr="00DD741F">
        <w:rPr>
          <w:rFonts w:ascii="Times" w:eastAsia="Times New Roman" w:hAnsi="Times" w:cs="Times"/>
          <w:sz w:val="24"/>
          <w:szCs w:val="24"/>
        </w:rPr>
        <w:t xml:space="preserve"> 58:127-148 DOI: 10.1016/S0272-7714(03)00042-8.</w:t>
      </w:r>
    </w:p>
    <w:p w14:paraId="5F5B45D1" w14:textId="061F9F0A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24135">
        <w:rPr>
          <w:rFonts w:ascii="Times" w:eastAsia="Times New Roman" w:hAnsi="Times" w:cs="Times"/>
          <w:sz w:val="24"/>
          <w:szCs w:val="24"/>
          <w:lang w:val="pt-PT"/>
        </w:rPr>
        <w:t xml:space="preserve">Marques JC, Martins I, Teles-Ferreira C, Cruz S. 1994. </w:t>
      </w:r>
      <w:r w:rsidRPr="00D24135">
        <w:rPr>
          <w:rFonts w:ascii="Times" w:eastAsia="Times New Roman" w:hAnsi="Times" w:cs="Times"/>
          <w:sz w:val="24"/>
          <w:szCs w:val="24"/>
        </w:rPr>
        <w:t xml:space="preserve">Population dynamics, life history, and production of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Cyathura carinata</w:t>
      </w:r>
      <w:r w:rsidRPr="00D24135">
        <w:rPr>
          <w:rFonts w:ascii="Times" w:eastAsia="Times New Roman" w:hAnsi="Times" w:cs="Times"/>
          <w:sz w:val="24"/>
          <w:szCs w:val="24"/>
        </w:rPr>
        <w:t xml:space="preserve"> (Krøyer)(Isopoda: Anthuridae) in the Mondego estuary, Portugal. </w:t>
      </w:r>
      <w:r w:rsidRPr="00C20876">
        <w:rPr>
          <w:rFonts w:ascii="Times" w:eastAsia="Times New Roman" w:hAnsi="Times" w:cs="Times"/>
          <w:i/>
          <w:iCs/>
          <w:sz w:val="24"/>
          <w:szCs w:val="24"/>
        </w:rPr>
        <w:t>Journal of Crustacean Biology</w:t>
      </w:r>
      <w:r w:rsidRPr="00D24135">
        <w:rPr>
          <w:rFonts w:ascii="Times" w:eastAsia="Times New Roman" w:hAnsi="Times" w:cs="Times"/>
          <w:sz w:val="24"/>
          <w:szCs w:val="24"/>
        </w:rPr>
        <w:t xml:space="preserve"> 14</w:t>
      </w:r>
      <w:r w:rsidR="00C20876">
        <w:rPr>
          <w:rFonts w:ascii="Times" w:eastAsia="Times New Roman" w:hAnsi="Times" w:cs="Times"/>
          <w:sz w:val="24"/>
          <w:szCs w:val="24"/>
        </w:rPr>
        <w:t>:</w:t>
      </w:r>
      <w:r w:rsidRPr="00D24135">
        <w:rPr>
          <w:rFonts w:ascii="Times" w:eastAsia="Times New Roman" w:hAnsi="Times" w:cs="Times"/>
          <w:sz w:val="24"/>
          <w:szCs w:val="24"/>
        </w:rPr>
        <w:t>258-272</w:t>
      </w:r>
      <w:r w:rsidR="00DD741F">
        <w:rPr>
          <w:rFonts w:ascii="Times" w:eastAsia="Times New Roman" w:hAnsi="Times" w:cs="Times"/>
          <w:sz w:val="24"/>
          <w:szCs w:val="24"/>
        </w:rPr>
        <w:t xml:space="preserve"> DOI:</w:t>
      </w:r>
      <w:r w:rsidR="00DD741F" w:rsidRPr="00DD741F">
        <w:t xml:space="preserve"> </w:t>
      </w:r>
      <w:r w:rsidR="00DD741F" w:rsidRPr="00DD741F">
        <w:rPr>
          <w:rFonts w:ascii="Times" w:eastAsia="Times New Roman" w:hAnsi="Times" w:cs="Times"/>
          <w:sz w:val="24"/>
          <w:szCs w:val="24"/>
        </w:rPr>
        <w:t>10.1163/193724094X00254</w:t>
      </w:r>
      <w:r w:rsidR="00DD741F">
        <w:rPr>
          <w:rFonts w:ascii="Times" w:eastAsia="Times New Roman" w:hAnsi="Times" w:cs="Times"/>
          <w:sz w:val="24"/>
          <w:szCs w:val="24"/>
        </w:rPr>
        <w:t xml:space="preserve">. </w:t>
      </w:r>
    </w:p>
    <w:p w14:paraId="0E5FB73D" w14:textId="77777777" w:rsidR="00C20876" w:rsidRPr="00DD741F" w:rsidRDefault="00C20876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  <w:lang w:val="pt-PT"/>
        </w:rPr>
        <w:t xml:space="preserve">Pardal MA, Marques JC, Metelo I, Lillebø AI, Flindt MR. 2000. </w:t>
      </w:r>
      <w:r w:rsidRPr="00DD741F">
        <w:rPr>
          <w:rFonts w:ascii="Times" w:eastAsia="Times New Roman" w:hAnsi="Times" w:cs="Times"/>
          <w:sz w:val="24"/>
          <w:szCs w:val="24"/>
        </w:rPr>
        <w:t xml:space="preserve">Impact of eutrophication on the life cycle, population dynamics and production of 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Ampithoe valida</w:t>
      </w:r>
      <w:r w:rsidRPr="00DD741F">
        <w:rPr>
          <w:rFonts w:ascii="Times" w:eastAsia="Times New Roman" w:hAnsi="Times" w:cs="Times"/>
          <w:sz w:val="24"/>
          <w:szCs w:val="24"/>
        </w:rPr>
        <w:t xml:space="preserve"> (Amphipoda) along an estuarine spatial gradient (Mondego estuary, Portugal).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Marine Ecology Progress Series</w:t>
      </w:r>
      <w:r w:rsidRPr="00DD741F">
        <w:rPr>
          <w:rFonts w:ascii="Times" w:eastAsia="Times New Roman" w:hAnsi="Times" w:cs="Times"/>
          <w:sz w:val="24"/>
          <w:szCs w:val="24"/>
        </w:rPr>
        <w:t> 196:207-219 DOI:</w:t>
      </w:r>
      <w:r w:rsidRPr="00DD741F">
        <w:t xml:space="preserve"> </w:t>
      </w:r>
      <w:r w:rsidRPr="00DD741F">
        <w:rPr>
          <w:rFonts w:ascii="Times" w:eastAsia="Times New Roman" w:hAnsi="Times" w:cs="Times"/>
          <w:sz w:val="24"/>
          <w:szCs w:val="24"/>
        </w:rPr>
        <w:t xml:space="preserve">10.3354/meps196207. </w:t>
      </w:r>
    </w:p>
    <w:p w14:paraId="452CFA8F" w14:textId="77777777" w:rsidR="00C20876" w:rsidRPr="00DD741F" w:rsidRDefault="00C20876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</w:rPr>
        <w:t xml:space="preserve">Perkins DM, McKie BG, Malmqvist B, Gilmour SG, Reiss J, Woodward G. 2010. Environmental warming and biodiversity-ecosystem functioning in freshwater microcosms: partitioning the effects of species identity, richness and metabolism. 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Advances in ecological research</w:t>
      </w:r>
      <w:r w:rsidRPr="00DD741F">
        <w:rPr>
          <w:rFonts w:ascii="Times" w:eastAsia="Times New Roman" w:hAnsi="Times" w:cs="Times"/>
          <w:sz w:val="24"/>
          <w:szCs w:val="24"/>
        </w:rPr>
        <w:t xml:space="preserve"> 43:177-209 DOI:</w:t>
      </w:r>
      <w:r w:rsidRPr="00DD741F">
        <w:t xml:space="preserve"> </w:t>
      </w:r>
      <w:r w:rsidRPr="00DD741F">
        <w:rPr>
          <w:rFonts w:ascii="Times" w:eastAsia="Times New Roman" w:hAnsi="Times" w:cs="Times"/>
          <w:sz w:val="24"/>
          <w:szCs w:val="24"/>
        </w:rPr>
        <w:t xml:space="preserve">10.1016/B978-0-12-385005-8.00005-8. </w:t>
      </w:r>
    </w:p>
    <w:p w14:paraId="0987495A" w14:textId="5849B7A9" w:rsidR="008B403D" w:rsidRPr="00D24135" w:rsidRDefault="008B403D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24135">
        <w:rPr>
          <w:rFonts w:ascii="Times" w:eastAsia="Times New Roman" w:hAnsi="Times" w:cs="Times"/>
          <w:sz w:val="24"/>
          <w:szCs w:val="24"/>
        </w:rPr>
        <w:t xml:space="preserve">Rufino MM, Gaspar MB, Pereira AM, Vasconcelos P. 2006. Use of shape to distinguish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Chamelea gallina</w:t>
      </w:r>
      <w:r w:rsidRPr="00D24135">
        <w:rPr>
          <w:rFonts w:ascii="Times" w:eastAsia="Times New Roman" w:hAnsi="Times" w:cs="Times"/>
          <w:sz w:val="24"/>
          <w:szCs w:val="24"/>
        </w:rPr>
        <w:t xml:space="preserve"> and </w:t>
      </w:r>
      <w:r w:rsidRPr="00D24135">
        <w:rPr>
          <w:rFonts w:ascii="Times" w:eastAsia="Times New Roman" w:hAnsi="Times" w:cs="Times"/>
          <w:i/>
          <w:iCs/>
          <w:sz w:val="24"/>
          <w:szCs w:val="24"/>
        </w:rPr>
        <w:t>Chamelea striatula</w:t>
      </w:r>
      <w:r w:rsidRPr="00D24135">
        <w:rPr>
          <w:rFonts w:ascii="Times" w:eastAsia="Times New Roman" w:hAnsi="Times" w:cs="Times"/>
          <w:sz w:val="24"/>
          <w:szCs w:val="24"/>
        </w:rPr>
        <w:t xml:space="preserve"> (Bivalvia: Veneridae): linear and geometric morphometric methods. </w:t>
      </w:r>
      <w:r w:rsidRPr="00C20876">
        <w:rPr>
          <w:rFonts w:ascii="Times" w:eastAsia="Times New Roman" w:hAnsi="Times" w:cs="Times"/>
          <w:i/>
          <w:iCs/>
          <w:sz w:val="24"/>
          <w:szCs w:val="24"/>
        </w:rPr>
        <w:t>Journal of Morphology</w:t>
      </w:r>
      <w:r w:rsidRPr="00D24135">
        <w:rPr>
          <w:rFonts w:ascii="Times" w:eastAsia="Times New Roman" w:hAnsi="Times" w:cs="Times"/>
          <w:sz w:val="24"/>
          <w:szCs w:val="24"/>
        </w:rPr>
        <w:t xml:space="preserve"> 267</w:t>
      </w:r>
      <w:r w:rsidR="00C20876">
        <w:rPr>
          <w:rFonts w:ascii="Times" w:eastAsia="Times New Roman" w:hAnsi="Times" w:cs="Times"/>
          <w:sz w:val="24"/>
          <w:szCs w:val="24"/>
        </w:rPr>
        <w:t>:</w:t>
      </w:r>
      <w:r w:rsidRPr="00D24135">
        <w:rPr>
          <w:rFonts w:ascii="Times" w:eastAsia="Times New Roman" w:hAnsi="Times" w:cs="Times"/>
          <w:sz w:val="24"/>
          <w:szCs w:val="24"/>
        </w:rPr>
        <w:t>1433-1440</w:t>
      </w:r>
      <w:r w:rsidR="00DD741F">
        <w:rPr>
          <w:rFonts w:ascii="Times" w:eastAsia="Times New Roman" w:hAnsi="Times" w:cs="Times"/>
          <w:sz w:val="24"/>
          <w:szCs w:val="24"/>
        </w:rPr>
        <w:t xml:space="preserve"> DOI:</w:t>
      </w:r>
      <w:r w:rsidR="00DD741F" w:rsidRPr="00DD741F">
        <w:t xml:space="preserve"> </w:t>
      </w:r>
      <w:r w:rsidR="00DD741F" w:rsidRPr="00DD741F">
        <w:rPr>
          <w:rFonts w:ascii="Times" w:eastAsia="Times New Roman" w:hAnsi="Times" w:cs="Times"/>
          <w:sz w:val="24"/>
          <w:szCs w:val="24"/>
        </w:rPr>
        <w:t>10.1002/JMOR.10489</w:t>
      </w:r>
      <w:r w:rsidR="00DD741F">
        <w:rPr>
          <w:rFonts w:ascii="Times" w:eastAsia="Times New Roman" w:hAnsi="Times" w:cs="Times"/>
          <w:sz w:val="24"/>
          <w:szCs w:val="24"/>
        </w:rPr>
        <w:t xml:space="preserve">. </w:t>
      </w:r>
      <w:r w:rsidRPr="00D24135">
        <w:rPr>
          <w:rFonts w:ascii="Times" w:eastAsia="Times New Roman" w:hAnsi="Times" w:cs="Times"/>
          <w:sz w:val="24"/>
          <w:szCs w:val="24"/>
        </w:rPr>
        <w:t xml:space="preserve"> </w:t>
      </w:r>
    </w:p>
    <w:p w14:paraId="1E8541E8" w14:textId="77777777" w:rsidR="00552CD9" w:rsidRPr="00DD741F" w:rsidRDefault="00552CD9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</w:rPr>
        <w:t>Rumohr H, Brey T, Ankar S. 1987.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A compilation of biometric conversion factors for benthos invertebrates of the Baltic Sea</w:t>
      </w:r>
      <w:r w:rsidRPr="00DD741F">
        <w:rPr>
          <w:rFonts w:ascii="Times" w:eastAsia="Times New Roman" w:hAnsi="Times" w:cs="Times"/>
          <w:sz w:val="24"/>
          <w:szCs w:val="24"/>
        </w:rPr>
        <w:t>. Institut für Meereskunde.</w:t>
      </w:r>
    </w:p>
    <w:p w14:paraId="7379D9ED" w14:textId="77777777" w:rsidR="00780A33" w:rsidRPr="00DD741F" w:rsidRDefault="00780A33" w:rsidP="00AD3EBC">
      <w:pPr>
        <w:spacing w:line="276" w:lineRule="auto"/>
        <w:ind w:right="-46"/>
        <w:jc w:val="both"/>
        <w:rPr>
          <w:rFonts w:ascii="Times" w:eastAsia="Times New Roman" w:hAnsi="Times" w:cs="Times"/>
          <w:sz w:val="24"/>
          <w:szCs w:val="24"/>
        </w:rPr>
      </w:pPr>
      <w:r w:rsidRPr="00DD741F">
        <w:rPr>
          <w:rFonts w:ascii="Times" w:eastAsia="Times New Roman" w:hAnsi="Times" w:cs="Times"/>
          <w:sz w:val="24"/>
          <w:szCs w:val="24"/>
          <w:lang w:val="pt-PT"/>
        </w:rPr>
        <w:t xml:space="preserve">Vasconcelos P, Moura P, Pereira F, Pereira AM, Gaspar MB. 2018. </w:t>
      </w:r>
      <w:r w:rsidRPr="00DD741F">
        <w:rPr>
          <w:rFonts w:ascii="Times" w:eastAsia="Times New Roman" w:hAnsi="Times" w:cs="Times"/>
          <w:sz w:val="24"/>
          <w:szCs w:val="24"/>
        </w:rPr>
        <w:t>Morphometric relationships and relative growth of 20 uncommon bivalve species from the Algarve coast (southern Portugal). </w:t>
      </w:r>
      <w:r w:rsidRPr="00DD741F">
        <w:rPr>
          <w:rFonts w:ascii="Times" w:eastAsia="Times New Roman" w:hAnsi="Times" w:cs="Times"/>
          <w:i/>
          <w:iCs/>
          <w:sz w:val="24"/>
          <w:szCs w:val="24"/>
        </w:rPr>
        <w:t>Journal of the Marine Biological Association of the United Kingdom</w:t>
      </w:r>
      <w:r w:rsidRPr="00DD741F">
        <w:rPr>
          <w:rFonts w:ascii="Times" w:eastAsia="Times New Roman" w:hAnsi="Times" w:cs="Times"/>
          <w:sz w:val="24"/>
          <w:szCs w:val="24"/>
        </w:rPr>
        <w:t> 98:463-474 DOI: 10.1017/S002531541600165X.</w:t>
      </w:r>
    </w:p>
    <w:p w14:paraId="29CC3A80" w14:textId="77777777" w:rsidR="00023A3B" w:rsidRPr="00D24135" w:rsidRDefault="00023A3B" w:rsidP="00D24135">
      <w:pPr>
        <w:spacing w:line="276" w:lineRule="auto"/>
        <w:rPr>
          <w:rFonts w:ascii="Times" w:hAnsi="Times" w:cs="Times"/>
          <w:sz w:val="24"/>
          <w:szCs w:val="24"/>
        </w:rPr>
      </w:pPr>
    </w:p>
    <w:sectPr w:rsidR="00023A3B" w:rsidRPr="00D24135" w:rsidSect="00552CD9">
      <w:pgSz w:w="11906" w:h="16838"/>
      <w:pgMar w:top="1418" w:right="1418" w:bottom="1418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3D"/>
    <w:rsid w:val="00023A3B"/>
    <w:rsid w:val="001B26AB"/>
    <w:rsid w:val="002B37B9"/>
    <w:rsid w:val="002F667D"/>
    <w:rsid w:val="004E62B2"/>
    <w:rsid w:val="00552CD9"/>
    <w:rsid w:val="006F4C63"/>
    <w:rsid w:val="00780A33"/>
    <w:rsid w:val="00804352"/>
    <w:rsid w:val="00824395"/>
    <w:rsid w:val="008B403D"/>
    <w:rsid w:val="00A829E2"/>
    <w:rsid w:val="00AD3EBC"/>
    <w:rsid w:val="00C20876"/>
    <w:rsid w:val="00C7029D"/>
    <w:rsid w:val="00CF3DD5"/>
    <w:rsid w:val="00D24135"/>
    <w:rsid w:val="00DB6329"/>
    <w:rsid w:val="00DC5049"/>
    <w:rsid w:val="00D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40B5"/>
  <w14:defaultImageDpi w14:val="32767"/>
  <w15:chartTrackingRefBased/>
  <w15:docId w15:val="{C6FDFB30-4D89-4E4F-AE5D-F9ABA09D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3D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0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B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Dekanová</dc:creator>
  <cp:keywords/>
  <dc:description/>
  <cp:lastModifiedBy>Vladimíra Dekanová</cp:lastModifiedBy>
  <cp:revision>7</cp:revision>
  <dcterms:created xsi:type="dcterms:W3CDTF">2024-07-23T09:02:00Z</dcterms:created>
  <dcterms:modified xsi:type="dcterms:W3CDTF">2024-07-26T15:42:00Z</dcterms:modified>
</cp:coreProperties>
</file>