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4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328"/>
        <w:gridCol w:w="1328"/>
        <w:gridCol w:w="1586"/>
        <w:gridCol w:w="940"/>
        <w:gridCol w:w="940"/>
        <w:gridCol w:w="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Supplementary table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 Correlation between plasma</w:t>
            </w:r>
            <w:r>
              <w:rPr>
                <w:rFonts w:hint="eastAsia"/>
              </w:rPr>
              <w:t xml:space="preserve">pheresis </w:t>
            </w:r>
            <w:r>
              <w:t>behavior, SF and bone metabolism markers (r)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variables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total number</w:t>
            </w:r>
            <w:r>
              <w:rPr>
                <w:rFonts w:hint="eastAsia"/>
              </w:rPr>
              <w:t>s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interval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rPr>
                <w:rFonts w:cs="Calibri"/>
              </w:rPr>
              <w:t>recent</w:t>
            </w:r>
            <w:r>
              <w:t xml:space="preserve"> frequency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SF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P1NP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β-CTX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total number</w:t>
            </w:r>
            <w:r>
              <w:rPr>
                <w:rFonts w:hint="eastAsia"/>
              </w:rPr>
              <w:t>s</w:t>
            </w:r>
            <w: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</w:t>
            </w:r>
            <w:r>
              <w:rPr>
                <w:rFonts w:hint="eastAsia"/>
              </w:rPr>
              <w:t>0</w:t>
            </w:r>
            <w:r>
              <w:t>.131</w:t>
            </w:r>
            <w:r>
              <w:rPr>
                <w:vertAlign w:val="superscript"/>
              </w:rPr>
              <w:t>*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0</w:t>
            </w:r>
            <w:r>
              <w:t>.362</w:t>
            </w:r>
            <w:r>
              <w:rPr>
                <w:vertAlign w:val="superscript"/>
              </w:rPr>
              <w:t>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</w:t>
            </w:r>
            <w:r>
              <w:rPr>
                <w:rFonts w:hint="eastAsia"/>
              </w:rPr>
              <w:t>0</w:t>
            </w:r>
            <w:r>
              <w:t>.306</w:t>
            </w:r>
            <w:r>
              <w:rPr>
                <w:vertAlign w:val="superscript"/>
              </w:rPr>
              <w:t>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0</w:t>
            </w:r>
            <w:r>
              <w:t>.148</w:t>
            </w:r>
            <w:r>
              <w:rPr>
                <w:vertAlign w:val="superscript"/>
              </w:rPr>
              <w:t>*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0.031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 xml:space="preserve">interval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</w:t>
            </w:r>
            <w:r>
              <w:rPr>
                <w:rFonts w:hint="eastAsia"/>
              </w:rPr>
              <w:t>0</w:t>
            </w:r>
            <w:r>
              <w:t>.131</w:t>
            </w:r>
            <w:r>
              <w:rPr>
                <w:vertAlign w:val="superscript"/>
              </w:rPr>
              <w:t>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</w:t>
            </w:r>
            <w:r>
              <w:rPr>
                <w:rFonts w:hint="eastAsia"/>
              </w:rPr>
              <w:t>0</w:t>
            </w:r>
            <w:r>
              <w:t>.359</w:t>
            </w:r>
            <w:r>
              <w:rPr>
                <w:vertAlign w:val="superscript"/>
              </w:rPr>
              <w:t>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-0.027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-0.078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cs="Calibri"/>
              </w:rPr>
              <w:t>recent</w:t>
            </w:r>
            <w:r>
              <w:t xml:space="preserve"> frequency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0</w:t>
            </w:r>
            <w:r>
              <w:t>.362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</w:t>
            </w:r>
            <w:r>
              <w:rPr>
                <w:rFonts w:hint="eastAsia"/>
              </w:rPr>
              <w:t>0</w:t>
            </w:r>
            <w:r>
              <w:t>.359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</w:t>
            </w:r>
            <w:r>
              <w:rPr>
                <w:rFonts w:hint="eastAsia"/>
              </w:rPr>
              <w:t>0</w:t>
            </w:r>
            <w:r>
              <w:t>.229</w:t>
            </w:r>
            <w:r>
              <w:rPr>
                <w:vertAlign w:val="superscript"/>
              </w:rPr>
              <w:t>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0.096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-0.007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SF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</w:t>
            </w:r>
            <w:r>
              <w:rPr>
                <w:rFonts w:hint="eastAsia"/>
              </w:rPr>
              <w:t>0</w:t>
            </w:r>
            <w:r>
              <w:t>.306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0.027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</w:t>
            </w:r>
            <w:r>
              <w:rPr>
                <w:rFonts w:hint="eastAsia"/>
              </w:rPr>
              <w:t>0</w:t>
            </w:r>
            <w:r>
              <w:t>.229</w:t>
            </w:r>
            <w:r>
              <w:rPr>
                <w:vertAlign w:val="superscript"/>
              </w:rPr>
              <w:t>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</w:t>
            </w:r>
            <w:r>
              <w:rPr>
                <w:rFonts w:hint="eastAsia"/>
              </w:rPr>
              <w:t>0</w:t>
            </w:r>
            <w:r>
              <w:t>.187</w:t>
            </w:r>
            <w:r>
              <w:rPr>
                <w:vertAlign w:val="superscript"/>
              </w:rPr>
              <w:t>**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-0.043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P1NP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0</w:t>
            </w:r>
            <w:r>
              <w:t>.148</w:t>
            </w:r>
            <w:r>
              <w:rPr>
                <w:vertAlign w:val="superscript"/>
              </w:rPr>
              <w:t>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-0.027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0.096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-</w:t>
            </w:r>
            <w:r>
              <w:rPr>
                <w:rFonts w:hint="eastAsia"/>
              </w:rPr>
              <w:t>0</w:t>
            </w:r>
            <w:r>
              <w:t>.187</w:t>
            </w:r>
            <w:r>
              <w:rPr>
                <w:vertAlign w:val="superscript"/>
              </w:rPr>
              <w:t>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0</w:t>
            </w:r>
            <w:r>
              <w:t>.467</w:t>
            </w:r>
            <w:r>
              <w:rPr>
                <w:vertAlign w:val="superscript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β-CTX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0.031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-0.078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-0.007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-0.043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0</w:t>
            </w:r>
            <w:r>
              <w:t>.467</w:t>
            </w:r>
            <w:r>
              <w:rPr>
                <w:vertAlign w:val="superscript"/>
              </w:rPr>
              <w:t>**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1</w:t>
            </w:r>
          </w:p>
        </w:tc>
      </w:tr>
    </w:tbl>
    <w:p>
      <w:r>
        <w:t>Note:</w:t>
      </w:r>
      <w:r>
        <w:rPr>
          <w:rFonts w:hint="eastAsia"/>
        </w:rPr>
        <w:t xml:space="preserve"> </w:t>
      </w:r>
      <w:r>
        <w:rPr>
          <w:vertAlign w:val="superscript"/>
        </w:rPr>
        <w:t>*</w:t>
      </w:r>
      <w:r>
        <w:rPr>
          <w:i/>
        </w:rPr>
        <w:t>P</w:t>
      </w:r>
      <w:r>
        <w:t>＜0.05，</w:t>
      </w:r>
      <w:r>
        <w:rPr>
          <w:vertAlign w:val="superscript"/>
        </w:rPr>
        <w:t>**</w:t>
      </w:r>
      <w:r>
        <w:rPr>
          <w:i/>
        </w:rPr>
        <w:t>P</w:t>
      </w:r>
      <w:r>
        <w:t>＜0.01，</w:t>
      </w:r>
      <w:r>
        <w:rPr>
          <w:rFonts w:hint="eastAsia"/>
          <w:vertAlign w:val="superscript"/>
        </w:rPr>
        <w:t>*</w:t>
      </w:r>
      <w:r>
        <w:rPr>
          <w:vertAlign w:val="superscript"/>
        </w:rPr>
        <w:t>**</w:t>
      </w:r>
      <w:r>
        <w:rPr>
          <w:i/>
        </w:rPr>
        <w:t>P</w:t>
      </w:r>
      <w:r>
        <w:t>＜0.0</w:t>
      </w:r>
      <w:r>
        <w:rPr>
          <w:rFonts w:hint="eastAsia"/>
        </w:rPr>
        <w:t>0</w:t>
      </w:r>
      <w:r>
        <w:t>1</w:t>
      </w:r>
      <w:r>
        <w:rPr>
          <w:rFonts w:hint="eastAsia"/>
        </w:rPr>
        <w:t>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zc1MmNkZTYyNTUzMzE1NjVkZTRkNjVlMTU1YjYifQ=="/>
  </w:docVars>
  <w:rsids>
    <w:rsidRoot w:val="28E63924"/>
    <w:rsid w:val="28E6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2024-06-04T07:29:00Z</dcterms:created>
  <dc:creator>巴蜀炮炮唐</dc:creator>
  <cp:lastModifiedBy>巴蜀炮炮唐</cp:lastModifiedBy>
  <dcterms:modified xsi:type="dcterms:W3CDTF">2024-06-04T07:29:38Z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C6F5A0322BB240C89EA9C191106E7B26_11</vt:lpwstr>
  </property>
</Properties>
</file>