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38BA" w14:textId="2317D2A1" w:rsidR="00616114" w:rsidRDefault="00616114" w:rsidP="00616114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Table S2</w:t>
      </w:r>
    </w:p>
    <w:p w14:paraId="41A7996C" w14:textId="6472140E" w:rsidR="00616114" w:rsidRPr="00115FCF" w:rsidRDefault="00616114" w:rsidP="006161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5FCF">
        <w:rPr>
          <w:rFonts w:ascii="Times New Roman" w:hAnsi="Times New Roman" w:cs="Times New Roman"/>
          <w:sz w:val="24"/>
          <w:szCs w:val="24"/>
        </w:rPr>
        <w:t>The incidence of postoperative complications of Clavien-Dindo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753"/>
        <w:gridCol w:w="840"/>
        <w:gridCol w:w="861"/>
        <w:gridCol w:w="909"/>
        <w:gridCol w:w="913"/>
        <w:gridCol w:w="906"/>
        <w:gridCol w:w="916"/>
      </w:tblGrid>
      <w:tr w:rsidR="00616114" w:rsidRPr="000F7D3C" w14:paraId="0A65387E" w14:textId="77777777" w:rsidTr="00616114">
        <w:trPr>
          <w:jc w:val="center"/>
        </w:trPr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55B5A0FF" w14:textId="77777777" w:rsidR="00616114" w:rsidRPr="000F7D3C" w:rsidRDefault="00616114" w:rsidP="009F70B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hAnsi="Times New Roman" w:cs="Times New Roman"/>
                <w:sz w:val="24"/>
                <w:szCs w:val="24"/>
              </w:rPr>
              <w:t>Complications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33EE2B88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08D287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hAnsi="Times New Roman" w:cs="Times New Roman"/>
                <w:sz w:val="24"/>
                <w:szCs w:val="24"/>
              </w:rPr>
              <w:t>Grade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8161E2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hAnsi="Times New Roman" w:cs="Times New Roman"/>
                <w:sz w:val="24"/>
                <w:szCs w:val="24"/>
              </w:rPr>
              <w:t>Grade 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94D09A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hAnsi="Times New Roman" w:cs="Times New Roman"/>
                <w:sz w:val="24"/>
                <w:szCs w:val="24"/>
              </w:rPr>
              <w:t>Grade IIIa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371F2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hAnsi="Times New Roman" w:cs="Times New Roman"/>
                <w:sz w:val="24"/>
                <w:szCs w:val="24"/>
              </w:rPr>
              <w:t>Grade IIIb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072E21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hAnsi="Times New Roman" w:cs="Times New Roman"/>
                <w:sz w:val="24"/>
                <w:szCs w:val="24"/>
              </w:rPr>
              <w:t>Grade IVa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8159F6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hAnsi="Times New Roman" w:cs="Times New Roman"/>
                <w:sz w:val="24"/>
                <w:szCs w:val="24"/>
              </w:rPr>
              <w:t>Grade IVb</w:t>
            </w:r>
          </w:p>
        </w:tc>
      </w:tr>
      <w:tr w:rsidR="00616114" w:rsidRPr="000F7D3C" w14:paraId="6F24B234" w14:textId="77777777" w:rsidTr="009F70BB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834F2A4" w14:textId="77777777" w:rsidR="00616114" w:rsidRPr="000F7D3C" w:rsidRDefault="00616114" w:rsidP="009F70B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hAnsi="Times New Roman" w:cs="Times New Roman"/>
                <w:sz w:val="24"/>
                <w:szCs w:val="24"/>
              </w:rPr>
              <w:t>Pancreatic fistula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4D789C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18DC41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C66C73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3B5285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D97606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917AC4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1F8456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616114" w:rsidRPr="000F7D3C" w14:paraId="34D9AC24" w14:textId="77777777" w:rsidTr="009F70BB">
        <w:trPr>
          <w:jc w:val="center"/>
        </w:trPr>
        <w:tc>
          <w:tcPr>
            <w:tcW w:w="0" w:type="auto"/>
          </w:tcPr>
          <w:p w14:paraId="6DD5625C" w14:textId="77777777" w:rsidR="00616114" w:rsidRPr="000F7D3C" w:rsidRDefault="00616114" w:rsidP="009F70B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eastAsia="宋体" w:hAnsi="Times New Roman" w:cs="Times New Roman"/>
                <w:sz w:val="24"/>
                <w:szCs w:val="24"/>
              </w:rPr>
              <w:t>Bile leakage</w:t>
            </w:r>
          </w:p>
        </w:tc>
        <w:tc>
          <w:tcPr>
            <w:tcW w:w="0" w:type="auto"/>
          </w:tcPr>
          <w:p w14:paraId="2E2B4BCC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4E07ABFF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75E3C24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535F724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256CD2F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70A6B40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5C154AA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6114" w:rsidRPr="000F7D3C" w14:paraId="27C45638" w14:textId="77777777" w:rsidTr="009F70BB">
        <w:trPr>
          <w:jc w:val="center"/>
        </w:trPr>
        <w:tc>
          <w:tcPr>
            <w:tcW w:w="0" w:type="auto"/>
          </w:tcPr>
          <w:p w14:paraId="1DADA544" w14:textId="77777777" w:rsidR="00616114" w:rsidRPr="000F7D3C" w:rsidRDefault="00616114" w:rsidP="009F70B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hAnsi="Times New Roman" w:cs="Times New Roman" w:hint="eastAsia"/>
                <w:sz w:val="24"/>
                <w:szCs w:val="24"/>
              </w:rPr>
              <w:t>Intestinal fistula</w:t>
            </w:r>
          </w:p>
        </w:tc>
        <w:tc>
          <w:tcPr>
            <w:tcW w:w="0" w:type="auto"/>
          </w:tcPr>
          <w:p w14:paraId="29A9E06B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51343FB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23EF96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AB53FE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7C1EC8C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9C9652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33F8B00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6114" w:rsidRPr="000F7D3C" w14:paraId="4EDA15D0" w14:textId="77777777" w:rsidTr="009F70BB">
        <w:trPr>
          <w:jc w:val="center"/>
        </w:trPr>
        <w:tc>
          <w:tcPr>
            <w:tcW w:w="0" w:type="auto"/>
          </w:tcPr>
          <w:p w14:paraId="322C664E" w14:textId="77777777" w:rsidR="00616114" w:rsidRPr="000F7D3C" w:rsidRDefault="00616114" w:rsidP="009F70B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eastAsia="宋体" w:hAnsi="Times New Roman" w:cs="Times New Roman"/>
                <w:sz w:val="24"/>
                <w:szCs w:val="24"/>
              </w:rPr>
              <w:t>Abdominal infection</w:t>
            </w:r>
          </w:p>
        </w:tc>
        <w:tc>
          <w:tcPr>
            <w:tcW w:w="0" w:type="auto"/>
          </w:tcPr>
          <w:p w14:paraId="6C5D8E82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14:paraId="5C30F8B3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DC1E562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7289D231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C5189BA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F1D7C03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2B57F5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616114" w:rsidRPr="000F7D3C" w14:paraId="66892972" w14:textId="77777777" w:rsidTr="009F70BB">
        <w:trPr>
          <w:jc w:val="center"/>
        </w:trPr>
        <w:tc>
          <w:tcPr>
            <w:tcW w:w="0" w:type="auto"/>
          </w:tcPr>
          <w:p w14:paraId="1F83B52A" w14:textId="77777777" w:rsidR="00616114" w:rsidRPr="000F7D3C" w:rsidRDefault="00616114" w:rsidP="009F70B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eastAsia="宋体" w:hAnsi="Times New Roman" w:cs="Times New Roman"/>
                <w:sz w:val="24"/>
                <w:szCs w:val="24"/>
              </w:rPr>
              <w:t>Pulmonary infection</w:t>
            </w:r>
          </w:p>
        </w:tc>
        <w:tc>
          <w:tcPr>
            <w:tcW w:w="0" w:type="auto"/>
          </w:tcPr>
          <w:p w14:paraId="1AC9D59D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4C14BB35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25EAB8E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4E8557C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02422EE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55CD6BB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A6AEB6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6114" w:rsidRPr="000F7D3C" w14:paraId="4C7D52E9" w14:textId="77777777" w:rsidTr="009F70BB">
        <w:trPr>
          <w:jc w:val="center"/>
        </w:trPr>
        <w:tc>
          <w:tcPr>
            <w:tcW w:w="0" w:type="auto"/>
          </w:tcPr>
          <w:p w14:paraId="3707F67F" w14:textId="77777777" w:rsidR="00616114" w:rsidRPr="000F7D3C" w:rsidRDefault="00616114" w:rsidP="009F70B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eastAsia="宋体" w:hAnsi="Times New Roman" w:cs="Times New Roman"/>
                <w:sz w:val="24"/>
                <w:szCs w:val="24"/>
              </w:rPr>
              <w:t>PPH</w:t>
            </w:r>
          </w:p>
        </w:tc>
        <w:tc>
          <w:tcPr>
            <w:tcW w:w="0" w:type="auto"/>
          </w:tcPr>
          <w:p w14:paraId="4788382F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4FE038F1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7F55588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9DF3665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336A16D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31DB992E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905798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6114" w:rsidRPr="000F7D3C" w14:paraId="08DAAD50" w14:textId="77777777" w:rsidTr="009F70BB">
        <w:trPr>
          <w:jc w:val="center"/>
        </w:trPr>
        <w:tc>
          <w:tcPr>
            <w:tcW w:w="0" w:type="auto"/>
          </w:tcPr>
          <w:p w14:paraId="7EE295AC" w14:textId="77777777" w:rsidR="00616114" w:rsidRPr="000F7D3C" w:rsidRDefault="00616114" w:rsidP="009F70B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eastAsia="宋体" w:hAnsi="Times New Roman" w:cs="Times New Roman"/>
                <w:sz w:val="24"/>
                <w:szCs w:val="24"/>
              </w:rPr>
              <w:t>DGE</w:t>
            </w:r>
          </w:p>
        </w:tc>
        <w:tc>
          <w:tcPr>
            <w:tcW w:w="0" w:type="auto"/>
          </w:tcPr>
          <w:p w14:paraId="5594F04D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4DD3ADE3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4CC2B73A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64FC1D23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6F6A53A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F2D6FEC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2B8001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6114" w:rsidRPr="000F7D3C" w14:paraId="5E017928" w14:textId="77777777" w:rsidTr="009F70B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48378EC8" w14:textId="77777777" w:rsidR="00616114" w:rsidRPr="000F7D3C" w:rsidRDefault="00616114" w:rsidP="009F70B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D3C">
              <w:rPr>
                <w:rFonts w:ascii="Times New Roman" w:hAnsi="Times New Roman" w:cs="Times New Roman" w:hint="eastAsia"/>
                <w:sz w:val="24"/>
                <w:szCs w:val="24"/>
              </w:rPr>
              <w:t>Organ dysfunction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6D7BC1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316093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52A97D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3D0232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89F8AD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15EDBF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4E9D9E" w14:textId="77777777" w:rsidR="00616114" w:rsidRPr="000F7D3C" w:rsidRDefault="00616114" w:rsidP="009F70B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</w:tbl>
    <w:p w14:paraId="7991EDA9" w14:textId="4BE55027" w:rsidR="00616114" w:rsidRPr="00616114" w:rsidRDefault="00616114" w:rsidP="00616114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616114">
        <w:rPr>
          <w:rFonts w:ascii="Times New Roman" w:hAnsi="Times New Roman" w:cs="Times New Roman"/>
          <w:sz w:val="24"/>
          <w:szCs w:val="24"/>
        </w:rPr>
        <w:t>PPH, postpancreatectomy hemorrhage; DGE, delayed gastric emptying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409435FE" w14:textId="77777777" w:rsidR="006A3048" w:rsidRPr="00616114" w:rsidRDefault="006A3048">
      <w:pPr>
        <w:rPr>
          <w:rFonts w:hint="eastAsia"/>
          <w:b/>
          <w:bCs/>
        </w:rPr>
      </w:pPr>
    </w:p>
    <w:sectPr w:rsidR="006A3048" w:rsidRPr="0061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D47E2" w14:textId="77777777" w:rsidR="00372A0A" w:rsidRDefault="00372A0A" w:rsidP="00616114">
      <w:pPr>
        <w:rPr>
          <w:rFonts w:hint="eastAsia"/>
        </w:rPr>
      </w:pPr>
      <w:r>
        <w:separator/>
      </w:r>
    </w:p>
  </w:endnote>
  <w:endnote w:type="continuationSeparator" w:id="0">
    <w:p w14:paraId="210F22F6" w14:textId="77777777" w:rsidR="00372A0A" w:rsidRDefault="00372A0A" w:rsidP="006161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197E8" w14:textId="77777777" w:rsidR="00372A0A" w:rsidRDefault="00372A0A" w:rsidP="00616114">
      <w:pPr>
        <w:rPr>
          <w:rFonts w:hint="eastAsia"/>
        </w:rPr>
      </w:pPr>
      <w:r>
        <w:separator/>
      </w:r>
    </w:p>
  </w:footnote>
  <w:footnote w:type="continuationSeparator" w:id="0">
    <w:p w14:paraId="2A6DEBA0" w14:textId="77777777" w:rsidR="00372A0A" w:rsidRDefault="00372A0A" w:rsidP="006161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09"/>
    <w:rsid w:val="00023240"/>
    <w:rsid w:val="00363C16"/>
    <w:rsid w:val="00372A0A"/>
    <w:rsid w:val="00616114"/>
    <w:rsid w:val="006A3048"/>
    <w:rsid w:val="008B6CB5"/>
    <w:rsid w:val="00A4194B"/>
    <w:rsid w:val="00E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35DCB"/>
  <w15:chartTrackingRefBased/>
  <w15:docId w15:val="{3B92B2BF-E8C2-46C3-9A91-288198D6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14"/>
    <w:pPr>
      <w:widowControl w:val="0"/>
      <w:spacing w:after="0" w:line="24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114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61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6114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6114"/>
    <w:rPr>
      <w:sz w:val="18"/>
      <w:szCs w:val="18"/>
    </w:rPr>
  </w:style>
  <w:style w:type="table" w:styleId="a7">
    <w:name w:val="Table Grid"/>
    <w:basedOn w:val="a1"/>
    <w:uiPriority w:val="39"/>
    <w:rsid w:val="00616114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嘉琦 王</dc:creator>
  <cp:keywords/>
  <dc:description/>
  <cp:lastModifiedBy>嘉琦 王</cp:lastModifiedBy>
  <cp:revision>2</cp:revision>
  <dcterms:created xsi:type="dcterms:W3CDTF">2024-09-26T13:41:00Z</dcterms:created>
  <dcterms:modified xsi:type="dcterms:W3CDTF">2024-09-26T13:44:00Z</dcterms:modified>
</cp:coreProperties>
</file>