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B747"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AB6E680"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6C414AAF" w14:textId="77777777" w:rsidTr="00E341E9">
        <w:tc>
          <w:tcPr>
            <w:tcW w:w="1951" w:type="dxa"/>
          </w:tcPr>
          <w:p w14:paraId="45B58FD2"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615B4487"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0560D5B3"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6EF2E1A8"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76C7DB9F"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25B82A78" w14:textId="77777777" w:rsidTr="00E341E9">
        <w:tc>
          <w:tcPr>
            <w:tcW w:w="1951" w:type="dxa"/>
            <w:vMerge w:val="restart"/>
          </w:tcPr>
          <w:p w14:paraId="1FDB196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369772E" w14:textId="77777777" w:rsidR="00191A23" w:rsidRPr="0022554A" w:rsidRDefault="00191A23" w:rsidP="0022554A">
            <w:pPr>
              <w:tabs>
                <w:tab w:val="left" w:pos="5400"/>
              </w:tabs>
              <w:jc w:val="center"/>
              <w:rPr>
                <w:sz w:val="20"/>
              </w:rPr>
            </w:pPr>
            <w:r w:rsidRPr="0022554A">
              <w:rPr>
                <w:sz w:val="20"/>
              </w:rPr>
              <w:t>1</w:t>
            </w:r>
          </w:p>
        </w:tc>
        <w:tc>
          <w:tcPr>
            <w:tcW w:w="8031" w:type="dxa"/>
          </w:tcPr>
          <w:p w14:paraId="700DEA7D"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60E9A1E3" w14:textId="398135E1" w:rsidR="00191A23" w:rsidRPr="0022554A" w:rsidRDefault="00E3388E" w:rsidP="0022554A">
            <w:pPr>
              <w:tabs>
                <w:tab w:val="left" w:pos="5400"/>
              </w:tabs>
              <w:rPr>
                <w:sz w:val="20"/>
              </w:rPr>
            </w:pPr>
            <w:r>
              <w:rPr>
                <w:sz w:val="20"/>
              </w:rPr>
              <w:t>1-2-3</w:t>
            </w:r>
          </w:p>
        </w:tc>
        <w:tc>
          <w:tcPr>
            <w:tcW w:w="2835" w:type="dxa"/>
          </w:tcPr>
          <w:p w14:paraId="7DF471A1" w14:textId="595BC6CB" w:rsidR="00191A23" w:rsidRPr="0022554A" w:rsidRDefault="00E3388E" w:rsidP="0022554A">
            <w:pPr>
              <w:tabs>
                <w:tab w:val="left" w:pos="5400"/>
              </w:tabs>
              <w:rPr>
                <w:sz w:val="20"/>
              </w:rPr>
            </w:pPr>
            <w:r>
              <w:rPr>
                <w:sz w:val="20"/>
              </w:rPr>
              <w:t>Abstract</w:t>
            </w:r>
          </w:p>
        </w:tc>
      </w:tr>
      <w:tr w:rsidR="00191A23" w:rsidRPr="0022554A" w14:paraId="0AAE71C9" w14:textId="77777777" w:rsidTr="00E341E9">
        <w:tc>
          <w:tcPr>
            <w:tcW w:w="1951" w:type="dxa"/>
            <w:vMerge/>
          </w:tcPr>
          <w:p w14:paraId="2542168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7367508C" w14:textId="77777777" w:rsidR="00191A23" w:rsidRPr="0022554A" w:rsidRDefault="00191A23" w:rsidP="0022554A">
            <w:pPr>
              <w:tabs>
                <w:tab w:val="left" w:pos="5400"/>
              </w:tabs>
              <w:jc w:val="center"/>
              <w:rPr>
                <w:sz w:val="20"/>
              </w:rPr>
            </w:pPr>
          </w:p>
        </w:tc>
        <w:tc>
          <w:tcPr>
            <w:tcW w:w="8031" w:type="dxa"/>
          </w:tcPr>
          <w:p w14:paraId="5D89EF5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0FAFA66A" w14:textId="32624821" w:rsidR="00191A23" w:rsidRPr="0022554A" w:rsidRDefault="003829D2" w:rsidP="0022554A">
            <w:pPr>
              <w:tabs>
                <w:tab w:val="left" w:pos="5400"/>
              </w:tabs>
              <w:rPr>
                <w:sz w:val="20"/>
              </w:rPr>
            </w:pPr>
            <w:r>
              <w:rPr>
                <w:sz w:val="20"/>
              </w:rPr>
              <w:t>1-2-3</w:t>
            </w:r>
          </w:p>
        </w:tc>
        <w:tc>
          <w:tcPr>
            <w:tcW w:w="2835" w:type="dxa"/>
          </w:tcPr>
          <w:p w14:paraId="608FE0C3" w14:textId="44475068" w:rsidR="00191A23" w:rsidRPr="0022554A" w:rsidRDefault="00E3388E" w:rsidP="0022554A">
            <w:pPr>
              <w:tabs>
                <w:tab w:val="left" w:pos="5400"/>
              </w:tabs>
              <w:rPr>
                <w:sz w:val="20"/>
              </w:rPr>
            </w:pPr>
            <w:r>
              <w:rPr>
                <w:sz w:val="20"/>
              </w:rPr>
              <w:t>Abstract</w:t>
            </w:r>
          </w:p>
        </w:tc>
      </w:tr>
      <w:tr w:rsidR="00191A23" w:rsidRPr="0022554A" w14:paraId="5B03A690" w14:textId="77777777" w:rsidTr="00E341E9">
        <w:tc>
          <w:tcPr>
            <w:tcW w:w="12157" w:type="dxa"/>
            <w:gridSpan w:val="4"/>
          </w:tcPr>
          <w:p w14:paraId="614FD06F"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4DFC16CD" w14:textId="77777777" w:rsidR="00191A23" w:rsidRPr="0022554A" w:rsidRDefault="00191A23" w:rsidP="0022554A">
            <w:pPr>
              <w:pStyle w:val="TableSubHead"/>
              <w:tabs>
                <w:tab w:val="left" w:pos="5400"/>
              </w:tabs>
              <w:rPr>
                <w:sz w:val="20"/>
              </w:rPr>
            </w:pPr>
          </w:p>
        </w:tc>
      </w:tr>
      <w:tr w:rsidR="00191A23" w:rsidRPr="0022554A" w14:paraId="79100DEE" w14:textId="77777777" w:rsidTr="00E341E9">
        <w:tc>
          <w:tcPr>
            <w:tcW w:w="1951" w:type="dxa"/>
          </w:tcPr>
          <w:p w14:paraId="3619D853"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188CC537" w14:textId="77777777" w:rsidR="00191A23" w:rsidRPr="0022554A" w:rsidRDefault="00191A23" w:rsidP="0022554A">
            <w:pPr>
              <w:tabs>
                <w:tab w:val="left" w:pos="5400"/>
              </w:tabs>
              <w:jc w:val="center"/>
              <w:rPr>
                <w:sz w:val="20"/>
              </w:rPr>
            </w:pPr>
            <w:r w:rsidRPr="0022554A">
              <w:rPr>
                <w:sz w:val="20"/>
              </w:rPr>
              <w:t>2</w:t>
            </w:r>
          </w:p>
        </w:tc>
        <w:tc>
          <w:tcPr>
            <w:tcW w:w="8031" w:type="dxa"/>
          </w:tcPr>
          <w:p w14:paraId="6B769962"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3FE72C9A" w14:textId="2009DD46" w:rsidR="00191A23" w:rsidRPr="0022554A" w:rsidRDefault="000E0631" w:rsidP="0022554A">
            <w:pPr>
              <w:tabs>
                <w:tab w:val="left" w:pos="5400"/>
              </w:tabs>
              <w:rPr>
                <w:sz w:val="20"/>
              </w:rPr>
            </w:pPr>
            <w:r>
              <w:rPr>
                <w:sz w:val="20"/>
              </w:rPr>
              <w:t>3-4-5-6</w:t>
            </w:r>
          </w:p>
        </w:tc>
        <w:tc>
          <w:tcPr>
            <w:tcW w:w="2835" w:type="dxa"/>
          </w:tcPr>
          <w:p w14:paraId="22A6EE48" w14:textId="5EA40EA3" w:rsidR="00191A23" w:rsidRPr="0022554A" w:rsidRDefault="003829D2" w:rsidP="0022554A">
            <w:pPr>
              <w:tabs>
                <w:tab w:val="left" w:pos="5400"/>
              </w:tabs>
              <w:rPr>
                <w:sz w:val="20"/>
              </w:rPr>
            </w:pPr>
            <w:r>
              <w:rPr>
                <w:sz w:val="20"/>
              </w:rPr>
              <w:t>Introduction: 60-130</w:t>
            </w:r>
          </w:p>
        </w:tc>
      </w:tr>
      <w:tr w:rsidR="003829D2" w:rsidRPr="0022554A" w14:paraId="6AE010DA" w14:textId="77777777" w:rsidTr="00E341E9">
        <w:tc>
          <w:tcPr>
            <w:tcW w:w="1951" w:type="dxa"/>
          </w:tcPr>
          <w:p w14:paraId="77F35220" w14:textId="77777777" w:rsidR="003829D2" w:rsidRPr="0022554A" w:rsidRDefault="003829D2" w:rsidP="003829D2">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CA2A0C4" w14:textId="77777777" w:rsidR="003829D2" w:rsidRPr="0022554A" w:rsidRDefault="003829D2" w:rsidP="003829D2">
            <w:pPr>
              <w:tabs>
                <w:tab w:val="left" w:pos="5400"/>
              </w:tabs>
              <w:jc w:val="center"/>
              <w:rPr>
                <w:sz w:val="20"/>
              </w:rPr>
            </w:pPr>
            <w:r w:rsidRPr="0022554A">
              <w:rPr>
                <w:sz w:val="20"/>
              </w:rPr>
              <w:t>3</w:t>
            </w:r>
          </w:p>
        </w:tc>
        <w:tc>
          <w:tcPr>
            <w:tcW w:w="8031" w:type="dxa"/>
          </w:tcPr>
          <w:p w14:paraId="15FE64E2" w14:textId="77777777" w:rsidR="003829D2" w:rsidRPr="0022554A" w:rsidRDefault="003829D2" w:rsidP="003829D2">
            <w:pPr>
              <w:tabs>
                <w:tab w:val="left" w:pos="5400"/>
              </w:tabs>
              <w:rPr>
                <w:sz w:val="20"/>
              </w:rPr>
            </w:pPr>
            <w:r w:rsidRPr="0022554A">
              <w:rPr>
                <w:sz w:val="20"/>
              </w:rPr>
              <w:t>State specific objectives, including any prespecified hypotheses</w:t>
            </w:r>
          </w:p>
        </w:tc>
        <w:tc>
          <w:tcPr>
            <w:tcW w:w="1559" w:type="dxa"/>
          </w:tcPr>
          <w:p w14:paraId="5B70F83C" w14:textId="26D98007" w:rsidR="003829D2" w:rsidRPr="0022554A" w:rsidRDefault="000E0631" w:rsidP="003829D2">
            <w:pPr>
              <w:tabs>
                <w:tab w:val="left" w:pos="5400"/>
              </w:tabs>
              <w:rPr>
                <w:sz w:val="20"/>
              </w:rPr>
            </w:pPr>
            <w:r>
              <w:rPr>
                <w:sz w:val="20"/>
              </w:rPr>
              <w:t>6</w:t>
            </w:r>
          </w:p>
        </w:tc>
        <w:tc>
          <w:tcPr>
            <w:tcW w:w="2835" w:type="dxa"/>
          </w:tcPr>
          <w:p w14:paraId="17EFF03D" w14:textId="08F6663A" w:rsidR="003829D2" w:rsidRPr="0022554A" w:rsidRDefault="003829D2" w:rsidP="003829D2">
            <w:pPr>
              <w:tabs>
                <w:tab w:val="left" w:pos="5400"/>
              </w:tabs>
              <w:rPr>
                <w:sz w:val="20"/>
              </w:rPr>
            </w:pPr>
            <w:r>
              <w:rPr>
                <w:sz w:val="20"/>
              </w:rPr>
              <w:t>Introduction: 131-135</w:t>
            </w:r>
          </w:p>
        </w:tc>
      </w:tr>
      <w:tr w:rsidR="003829D2" w:rsidRPr="0022554A" w14:paraId="778B2297" w14:textId="77777777" w:rsidTr="00E341E9">
        <w:tc>
          <w:tcPr>
            <w:tcW w:w="12157" w:type="dxa"/>
            <w:gridSpan w:val="4"/>
          </w:tcPr>
          <w:p w14:paraId="30F359FB" w14:textId="77777777" w:rsidR="003829D2" w:rsidRPr="0022554A" w:rsidRDefault="003829D2" w:rsidP="003829D2">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02CFC37C" w14:textId="77777777" w:rsidR="003829D2" w:rsidRPr="0022554A" w:rsidRDefault="003829D2" w:rsidP="003829D2">
            <w:pPr>
              <w:pStyle w:val="TableSubHead"/>
              <w:tabs>
                <w:tab w:val="left" w:pos="5400"/>
              </w:tabs>
              <w:rPr>
                <w:sz w:val="20"/>
              </w:rPr>
            </w:pPr>
          </w:p>
        </w:tc>
      </w:tr>
      <w:tr w:rsidR="003829D2" w:rsidRPr="0022554A" w14:paraId="33D908F2" w14:textId="77777777" w:rsidTr="00E341E9">
        <w:tc>
          <w:tcPr>
            <w:tcW w:w="1951" w:type="dxa"/>
          </w:tcPr>
          <w:p w14:paraId="2FBB040E" w14:textId="77777777" w:rsidR="003829D2" w:rsidRPr="0022554A" w:rsidRDefault="003829D2" w:rsidP="003829D2">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3497479B" w14:textId="77777777" w:rsidR="003829D2" w:rsidRPr="0022554A" w:rsidRDefault="003829D2" w:rsidP="003829D2">
            <w:pPr>
              <w:tabs>
                <w:tab w:val="left" w:pos="5400"/>
              </w:tabs>
              <w:jc w:val="center"/>
              <w:rPr>
                <w:sz w:val="20"/>
              </w:rPr>
            </w:pPr>
            <w:r w:rsidRPr="0022554A">
              <w:rPr>
                <w:sz w:val="20"/>
              </w:rPr>
              <w:t>4</w:t>
            </w:r>
          </w:p>
        </w:tc>
        <w:tc>
          <w:tcPr>
            <w:tcW w:w="8031" w:type="dxa"/>
          </w:tcPr>
          <w:p w14:paraId="2AA2D9D4" w14:textId="77777777" w:rsidR="003829D2" w:rsidRPr="0022554A" w:rsidRDefault="003829D2" w:rsidP="003829D2">
            <w:pPr>
              <w:tabs>
                <w:tab w:val="left" w:pos="5400"/>
              </w:tabs>
              <w:rPr>
                <w:sz w:val="20"/>
              </w:rPr>
            </w:pPr>
            <w:r w:rsidRPr="0022554A">
              <w:rPr>
                <w:sz w:val="20"/>
              </w:rPr>
              <w:t>Present key elements of study design early in the paper</w:t>
            </w:r>
          </w:p>
        </w:tc>
        <w:tc>
          <w:tcPr>
            <w:tcW w:w="1559" w:type="dxa"/>
          </w:tcPr>
          <w:p w14:paraId="448B6FA9" w14:textId="77777777" w:rsidR="003829D2" w:rsidRPr="0022554A" w:rsidRDefault="003829D2" w:rsidP="003829D2">
            <w:pPr>
              <w:tabs>
                <w:tab w:val="left" w:pos="5400"/>
              </w:tabs>
              <w:rPr>
                <w:sz w:val="20"/>
              </w:rPr>
            </w:pPr>
          </w:p>
        </w:tc>
        <w:tc>
          <w:tcPr>
            <w:tcW w:w="2835" w:type="dxa"/>
          </w:tcPr>
          <w:p w14:paraId="34477179" w14:textId="52DCA81E" w:rsidR="003829D2" w:rsidRPr="003829D2" w:rsidRDefault="003829D2" w:rsidP="003829D2">
            <w:pPr>
              <w:tabs>
                <w:tab w:val="left" w:pos="5400"/>
              </w:tabs>
              <w:rPr>
                <w:bCs/>
                <w:sz w:val="20"/>
              </w:rPr>
            </w:pPr>
            <w:r>
              <w:rPr>
                <w:sz w:val="20"/>
              </w:rPr>
              <w:t>Not applicable</w:t>
            </w:r>
          </w:p>
        </w:tc>
      </w:tr>
      <w:tr w:rsidR="003829D2" w:rsidRPr="0022554A" w14:paraId="2B50247A" w14:textId="77777777" w:rsidTr="00E341E9">
        <w:tc>
          <w:tcPr>
            <w:tcW w:w="1951" w:type="dxa"/>
          </w:tcPr>
          <w:p w14:paraId="28390B86" w14:textId="77777777" w:rsidR="003829D2" w:rsidRPr="0022554A" w:rsidRDefault="003829D2" w:rsidP="003829D2">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F7BE4D4" w14:textId="77777777" w:rsidR="003829D2" w:rsidRPr="0022554A" w:rsidRDefault="003829D2" w:rsidP="003829D2">
            <w:pPr>
              <w:tabs>
                <w:tab w:val="left" w:pos="5400"/>
              </w:tabs>
              <w:jc w:val="center"/>
              <w:rPr>
                <w:sz w:val="20"/>
              </w:rPr>
            </w:pPr>
            <w:r w:rsidRPr="0022554A">
              <w:rPr>
                <w:sz w:val="20"/>
              </w:rPr>
              <w:t>5</w:t>
            </w:r>
          </w:p>
        </w:tc>
        <w:tc>
          <w:tcPr>
            <w:tcW w:w="8031" w:type="dxa"/>
          </w:tcPr>
          <w:p w14:paraId="3F0667FE" w14:textId="77777777" w:rsidR="003829D2" w:rsidRPr="0022554A" w:rsidRDefault="003829D2" w:rsidP="003829D2">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73D03FFB" w14:textId="62E54A9C" w:rsidR="003829D2" w:rsidRPr="0022554A" w:rsidRDefault="00DA5A70" w:rsidP="003829D2">
            <w:pPr>
              <w:tabs>
                <w:tab w:val="left" w:pos="5400"/>
              </w:tabs>
              <w:rPr>
                <w:sz w:val="20"/>
              </w:rPr>
            </w:pPr>
            <w:r>
              <w:rPr>
                <w:sz w:val="20"/>
              </w:rPr>
              <w:t>7-8</w:t>
            </w:r>
          </w:p>
        </w:tc>
        <w:tc>
          <w:tcPr>
            <w:tcW w:w="2835" w:type="dxa"/>
          </w:tcPr>
          <w:p w14:paraId="17336FAE" w14:textId="661A226C" w:rsidR="003829D2" w:rsidRPr="0022554A" w:rsidRDefault="003829D2" w:rsidP="003829D2">
            <w:pPr>
              <w:tabs>
                <w:tab w:val="left" w:pos="5400"/>
              </w:tabs>
              <w:rPr>
                <w:sz w:val="20"/>
              </w:rPr>
            </w:pPr>
            <w:r w:rsidRPr="003829D2">
              <w:rPr>
                <w:sz w:val="20"/>
              </w:rPr>
              <w:t>Materials &amp; Methods:</w:t>
            </w:r>
            <w:r>
              <w:rPr>
                <w:sz w:val="20"/>
              </w:rPr>
              <w:t xml:space="preserve"> “Participants” paragraph</w:t>
            </w:r>
          </w:p>
        </w:tc>
      </w:tr>
      <w:bookmarkEnd w:id="25"/>
      <w:bookmarkEnd w:id="26"/>
      <w:tr w:rsidR="003829D2" w:rsidRPr="0022554A" w14:paraId="101582C9" w14:textId="77777777" w:rsidTr="00E341E9">
        <w:tc>
          <w:tcPr>
            <w:tcW w:w="1951" w:type="dxa"/>
            <w:vMerge w:val="restart"/>
          </w:tcPr>
          <w:p w14:paraId="3C9433FD" w14:textId="77777777" w:rsidR="003829D2" w:rsidRPr="0022554A" w:rsidRDefault="003829D2" w:rsidP="003829D2">
            <w:pPr>
              <w:tabs>
                <w:tab w:val="left" w:pos="5400"/>
              </w:tabs>
              <w:rPr>
                <w:bCs/>
                <w:sz w:val="20"/>
              </w:rPr>
            </w:pPr>
            <w:r w:rsidRPr="0022554A">
              <w:rPr>
                <w:bCs/>
                <w:sz w:val="20"/>
              </w:rPr>
              <w:t>Participants</w:t>
            </w:r>
          </w:p>
        </w:tc>
        <w:tc>
          <w:tcPr>
            <w:tcW w:w="616" w:type="dxa"/>
            <w:vMerge w:val="restart"/>
          </w:tcPr>
          <w:p w14:paraId="1C9B3852" w14:textId="77777777" w:rsidR="003829D2" w:rsidRPr="0022554A" w:rsidRDefault="003829D2" w:rsidP="003829D2">
            <w:pPr>
              <w:tabs>
                <w:tab w:val="left" w:pos="5400"/>
              </w:tabs>
              <w:jc w:val="center"/>
              <w:rPr>
                <w:sz w:val="20"/>
              </w:rPr>
            </w:pPr>
            <w:r w:rsidRPr="0022554A">
              <w:rPr>
                <w:sz w:val="20"/>
              </w:rPr>
              <w:t>6</w:t>
            </w:r>
          </w:p>
        </w:tc>
        <w:tc>
          <w:tcPr>
            <w:tcW w:w="8031" w:type="dxa"/>
          </w:tcPr>
          <w:p w14:paraId="09CC593D" w14:textId="77777777" w:rsidR="003829D2" w:rsidRPr="0022554A" w:rsidRDefault="003829D2" w:rsidP="003829D2">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F883C84" w14:textId="77777777" w:rsidR="003829D2" w:rsidRPr="0022554A" w:rsidRDefault="003829D2" w:rsidP="003829D2">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8869F79" w14:textId="77777777" w:rsidR="003829D2" w:rsidRPr="0022554A" w:rsidRDefault="003829D2" w:rsidP="003829D2">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4FA0A0D3" w14:textId="5FD99E7A" w:rsidR="003829D2" w:rsidRPr="0022554A" w:rsidRDefault="00DA5A70" w:rsidP="003829D2">
            <w:pPr>
              <w:tabs>
                <w:tab w:val="left" w:pos="5400"/>
              </w:tabs>
              <w:rPr>
                <w:sz w:val="20"/>
              </w:rPr>
            </w:pPr>
            <w:r>
              <w:rPr>
                <w:sz w:val="20"/>
              </w:rPr>
              <w:t>7-8</w:t>
            </w:r>
          </w:p>
        </w:tc>
        <w:tc>
          <w:tcPr>
            <w:tcW w:w="2835" w:type="dxa"/>
          </w:tcPr>
          <w:p w14:paraId="60469D83" w14:textId="6B097C24" w:rsidR="003829D2" w:rsidRPr="0022554A" w:rsidRDefault="003829D2" w:rsidP="003829D2">
            <w:pPr>
              <w:tabs>
                <w:tab w:val="left" w:pos="5400"/>
              </w:tabs>
              <w:rPr>
                <w:sz w:val="20"/>
              </w:rPr>
            </w:pPr>
            <w:r w:rsidRPr="003829D2">
              <w:rPr>
                <w:sz w:val="20"/>
              </w:rPr>
              <w:t>Materials &amp; Methods:</w:t>
            </w:r>
            <w:r>
              <w:rPr>
                <w:sz w:val="20"/>
              </w:rPr>
              <w:t xml:space="preserve"> “Participants” paragraph</w:t>
            </w:r>
          </w:p>
        </w:tc>
      </w:tr>
      <w:tr w:rsidR="003829D2" w:rsidRPr="0022554A" w14:paraId="1F8269E2" w14:textId="77777777" w:rsidTr="00E341E9">
        <w:tc>
          <w:tcPr>
            <w:tcW w:w="1951" w:type="dxa"/>
            <w:vMerge/>
          </w:tcPr>
          <w:p w14:paraId="2447047B" w14:textId="77777777" w:rsidR="003829D2" w:rsidRPr="0022554A" w:rsidRDefault="003829D2" w:rsidP="003829D2">
            <w:pPr>
              <w:tabs>
                <w:tab w:val="left" w:pos="5400"/>
              </w:tabs>
              <w:rPr>
                <w:bCs/>
                <w:sz w:val="20"/>
              </w:rPr>
            </w:pPr>
            <w:bookmarkStart w:id="27" w:name="bold14" w:colFirst="0" w:colLast="0"/>
            <w:bookmarkStart w:id="28" w:name="italic15" w:colFirst="0" w:colLast="0"/>
          </w:p>
        </w:tc>
        <w:tc>
          <w:tcPr>
            <w:tcW w:w="616" w:type="dxa"/>
            <w:vMerge/>
          </w:tcPr>
          <w:p w14:paraId="5383A3A5" w14:textId="77777777" w:rsidR="003829D2" w:rsidRPr="0022554A" w:rsidRDefault="003829D2" w:rsidP="003829D2">
            <w:pPr>
              <w:tabs>
                <w:tab w:val="left" w:pos="5400"/>
              </w:tabs>
              <w:jc w:val="center"/>
              <w:rPr>
                <w:sz w:val="20"/>
              </w:rPr>
            </w:pPr>
          </w:p>
        </w:tc>
        <w:tc>
          <w:tcPr>
            <w:tcW w:w="8031" w:type="dxa"/>
          </w:tcPr>
          <w:p w14:paraId="7C29DD49" w14:textId="77777777" w:rsidR="003829D2" w:rsidRPr="0022554A" w:rsidRDefault="003829D2" w:rsidP="003829D2">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D1B2C62" w14:textId="77777777" w:rsidR="003829D2" w:rsidRPr="0022554A" w:rsidRDefault="003829D2" w:rsidP="003829D2">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468296F9" w14:textId="77777777" w:rsidR="003829D2" w:rsidRPr="0022554A" w:rsidRDefault="003829D2" w:rsidP="003829D2">
            <w:pPr>
              <w:tabs>
                <w:tab w:val="left" w:pos="5400"/>
              </w:tabs>
              <w:rPr>
                <w:sz w:val="20"/>
              </w:rPr>
            </w:pPr>
          </w:p>
        </w:tc>
        <w:tc>
          <w:tcPr>
            <w:tcW w:w="2835" w:type="dxa"/>
          </w:tcPr>
          <w:p w14:paraId="1AE6B38A" w14:textId="60FE8687" w:rsidR="003829D2" w:rsidRPr="0022554A" w:rsidRDefault="003829D2" w:rsidP="003829D2">
            <w:pPr>
              <w:tabs>
                <w:tab w:val="left" w:pos="5400"/>
              </w:tabs>
              <w:rPr>
                <w:sz w:val="20"/>
              </w:rPr>
            </w:pPr>
            <w:r>
              <w:rPr>
                <w:sz w:val="20"/>
              </w:rPr>
              <w:t>Not applicable</w:t>
            </w:r>
          </w:p>
        </w:tc>
      </w:tr>
      <w:tr w:rsidR="003829D2" w:rsidRPr="0022554A" w14:paraId="09FAC21C" w14:textId="77777777" w:rsidTr="003829D2">
        <w:trPr>
          <w:trHeight w:val="689"/>
        </w:trPr>
        <w:tc>
          <w:tcPr>
            <w:tcW w:w="1951" w:type="dxa"/>
          </w:tcPr>
          <w:p w14:paraId="6924D825" w14:textId="77777777" w:rsidR="003829D2" w:rsidRPr="0022554A" w:rsidRDefault="003829D2" w:rsidP="003829D2">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584E380" w14:textId="77777777" w:rsidR="003829D2" w:rsidRPr="0022554A" w:rsidRDefault="003829D2" w:rsidP="003829D2">
            <w:pPr>
              <w:tabs>
                <w:tab w:val="left" w:pos="5400"/>
              </w:tabs>
              <w:jc w:val="center"/>
              <w:rPr>
                <w:sz w:val="20"/>
              </w:rPr>
            </w:pPr>
            <w:r w:rsidRPr="0022554A">
              <w:rPr>
                <w:sz w:val="20"/>
              </w:rPr>
              <w:t>7</w:t>
            </w:r>
          </w:p>
        </w:tc>
        <w:tc>
          <w:tcPr>
            <w:tcW w:w="8031" w:type="dxa"/>
          </w:tcPr>
          <w:p w14:paraId="16187A19" w14:textId="77777777" w:rsidR="003829D2" w:rsidRPr="0022554A" w:rsidRDefault="003829D2" w:rsidP="003829D2">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4410C755" w14:textId="02CCDFE1" w:rsidR="003829D2" w:rsidRPr="00DA5A70" w:rsidRDefault="00DA5A70" w:rsidP="003829D2">
            <w:pPr>
              <w:tabs>
                <w:tab w:val="left" w:pos="5400"/>
              </w:tabs>
              <w:rPr>
                <w:sz w:val="20"/>
              </w:rPr>
            </w:pPr>
            <w:r w:rsidRPr="00DA5A70">
              <w:rPr>
                <w:sz w:val="20"/>
              </w:rPr>
              <w:t>8-9-10</w:t>
            </w:r>
          </w:p>
        </w:tc>
        <w:tc>
          <w:tcPr>
            <w:tcW w:w="2835" w:type="dxa"/>
          </w:tcPr>
          <w:p w14:paraId="52BBCED6" w14:textId="5DC63314" w:rsidR="003829D2" w:rsidRPr="0022554A" w:rsidRDefault="003829D2" w:rsidP="003829D2">
            <w:pPr>
              <w:tabs>
                <w:tab w:val="left" w:pos="5400"/>
              </w:tabs>
              <w:rPr>
                <w:sz w:val="20"/>
              </w:rPr>
            </w:pPr>
            <w:r w:rsidRPr="003829D2">
              <w:rPr>
                <w:sz w:val="20"/>
              </w:rPr>
              <w:t>Materials &amp; Methods:</w:t>
            </w:r>
            <w:r>
              <w:rPr>
                <w:sz w:val="20"/>
              </w:rPr>
              <w:t xml:space="preserve"> “Data analysis” paragraph</w:t>
            </w:r>
          </w:p>
        </w:tc>
      </w:tr>
      <w:tr w:rsidR="003829D2" w:rsidRPr="0022554A" w14:paraId="0E9340E2" w14:textId="77777777" w:rsidTr="00E341E9">
        <w:trPr>
          <w:trHeight w:val="294"/>
        </w:trPr>
        <w:tc>
          <w:tcPr>
            <w:tcW w:w="1951" w:type="dxa"/>
          </w:tcPr>
          <w:p w14:paraId="73F561E5" w14:textId="77777777" w:rsidR="003829D2" w:rsidRPr="0022554A" w:rsidRDefault="003829D2" w:rsidP="003829D2">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7B97119" w14:textId="77777777" w:rsidR="003829D2" w:rsidRPr="0022554A" w:rsidRDefault="003829D2" w:rsidP="003829D2">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10349CEF" w14:textId="77777777" w:rsidR="003829D2" w:rsidRPr="0022554A" w:rsidRDefault="003829D2" w:rsidP="003829D2">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4D752FED" w14:textId="3DBA462B" w:rsidR="003829D2" w:rsidRPr="00DA5A70" w:rsidRDefault="00DA5A70" w:rsidP="003829D2">
            <w:pPr>
              <w:tabs>
                <w:tab w:val="left" w:pos="5400"/>
              </w:tabs>
              <w:rPr>
                <w:sz w:val="20"/>
              </w:rPr>
            </w:pPr>
            <w:r w:rsidRPr="00DA5A70">
              <w:rPr>
                <w:sz w:val="20"/>
              </w:rPr>
              <w:t>8-9-10</w:t>
            </w:r>
          </w:p>
        </w:tc>
        <w:tc>
          <w:tcPr>
            <w:tcW w:w="2835" w:type="dxa"/>
          </w:tcPr>
          <w:p w14:paraId="23BC6C4B" w14:textId="7886763F" w:rsidR="003829D2" w:rsidRPr="003829D2" w:rsidRDefault="003829D2" w:rsidP="003829D2">
            <w:pPr>
              <w:tabs>
                <w:tab w:val="left" w:pos="5400"/>
              </w:tabs>
              <w:rPr>
                <w:iCs/>
                <w:sz w:val="20"/>
              </w:rPr>
            </w:pPr>
            <w:r w:rsidRPr="003829D2">
              <w:rPr>
                <w:iCs/>
                <w:sz w:val="20"/>
              </w:rPr>
              <w:t>Materials &amp; Methods: “Data analysis” paragraph</w:t>
            </w:r>
          </w:p>
        </w:tc>
      </w:tr>
      <w:tr w:rsidR="005A688C" w:rsidRPr="0022554A" w14:paraId="29739FDD" w14:textId="77777777" w:rsidTr="00E341E9">
        <w:tc>
          <w:tcPr>
            <w:tcW w:w="1951" w:type="dxa"/>
          </w:tcPr>
          <w:p w14:paraId="422CC417" w14:textId="77777777" w:rsidR="005A688C" w:rsidRPr="0022554A" w:rsidRDefault="005A688C" w:rsidP="005A688C">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4A6B83B7" w14:textId="77777777" w:rsidR="005A688C" w:rsidRPr="0022554A" w:rsidRDefault="005A688C" w:rsidP="005A688C">
            <w:pPr>
              <w:tabs>
                <w:tab w:val="left" w:pos="5400"/>
              </w:tabs>
              <w:jc w:val="center"/>
              <w:rPr>
                <w:sz w:val="20"/>
              </w:rPr>
            </w:pPr>
            <w:r w:rsidRPr="0022554A">
              <w:rPr>
                <w:sz w:val="20"/>
              </w:rPr>
              <w:t>9</w:t>
            </w:r>
          </w:p>
        </w:tc>
        <w:tc>
          <w:tcPr>
            <w:tcW w:w="8031" w:type="dxa"/>
          </w:tcPr>
          <w:p w14:paraId="19A8E9C3" w14:textId="77777777" w:rsidR="005A688C" w:rsidRPr="0022554A" w:rsidRDefault="005A688C" w:rsidP="005A688C">
            <w:pPr>
              <w:tabs>
                <w:tab w:val="left" w:pos="5400"/>
              </w:tabs>
              <w:rPr>
                <w:color w:val="000000"/>
                <w:sz w:val="20"/>
              </w:rPr>
            </w:pPr>
            <w:r w:rsidRPr="0022554A">
              <w:rPr>
                <w:color w:val="000000"/>
                <w:sz w:val="20"/>
              </w:rPr>
              <w:t>Describe any efforts to address potential sources of bias</w:t>
            </w:r>
          </w:p>
        </w:tc>
        <w:tc>
          <w:tcPr>
            <w:tcW w:w="1559" w:type="dxa"/>
          </w:tcPr>
          <w:p w14:paraId="001C8EFF" w14:textId="5E451C78" w:rsidR="005A688C" w:rsidRPr="00DA5A70" w:rsidRDefault="00DA5A70" w:rsidP="005A688C">
            <w:pPr>
              <w:tabs>
                <w:tab w:val="left" w:pos="5400"/>
              </w:tabs>
              <w:rPr>
                <w:color w:val="000000"/>
                <w:sz w:val="20"/>
              </w:rPr>
            </w:pPr>
            <w:r w:rsidRPr="00DA5A70">
              <w:rPr>
                <w:color w:val="000000"/>
                <w:sz w:val="20"/>
              </w:rPr>
              <w:t>8-9-10</w:t>
            </w:r>
          </w:p>
        </w:tc>
        <w:tc>
          <w:tcPr>
            <w:tcW w:w="2835" w:type="dxa"/>
          </w:tcPr>
          <w:p w14:paraId="62A6861B" w14:textId="18E2A40D" w:rsidR="005A688C" w:rsidRPr="0022554A" w:rsidRDefault="005A688C" w:rsidP="005A688C">
            <w:pPr>
              <w:tabs>
                <w:tab w:val="left" w:pos="5400"/>
              </w:tabs>
              <w:rPr>
                <w:color w:val="000000"/>
                <w:sz w:val="20"/>
              </w:rPr>
            </w:pPr>
            <w:r w:rsidRPr="003829D2">
              <w:rPr>
                <w:iCs/>
                <w:sz w:val="20"/>
              </w:rPr>
              <w:t>Materials &amp; Methods: “Data analysis” paragraph</w:t>
            </w:r>
          </w:p>
        </w:tc>
      </w:tr>
      <w:tr w:rsidR="005A688C" w:rsidRPr="0022554A" w14:paraId="4839DAAC" w14:textId="77777777" w:rsidTr="00E341E9">
        <w:tc>
          <w:tcPr>
            <w:tcW w:w="1951" w:type="dxa"/>
          </w:tcPr>
          <w:p w14:paraId="53C8B248" w14:textId="77777777" w:rsidR="005A688C" w:rsidRPr="0022554A" w:rsidRDefault="005A688C" w:rsidP="005A688C">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556C5B8E" w14:textId="77777777" w:rsidR="005A688C" w:rsidRPr="0022554A" w:rsidRDefault="005A688C" w:rsidP="005A688C">
            <w:pPr>
              <w:tabs>
                <w:tab w:val="left" w:pos="5400"/>
              </w:tabs>
              <w:jc w:val="center"/>
              <w:rPr>
                <w:sz w:val="20"/>
              </w:rPr>
            </w:pPr>
            <w:r w:rsidRPr="0022554A">
              <w:rPr>
                <w:sz w:val="20"/>
              </w:rPr>
              <w:t>10</w:t>
            </w:r>
          </w:p>
        </w:tc>
        <w:tc>
          <w:tcPr>
            <w:tcW w:w="8031" w:type="dxa"/>
          </w:tcPr>
          <w:p w14:paraId="390149E7" w14:textId="77777777" w:rsidR="005A688C" w:rsidRPr="0022554A" w:rsidRDefault="005A688C" w:rsidP="005A688C">
            <w:pPr>
              <w:tabs>
                <w:tab w:val="left" w:pos="5400"/>
              </w:tabs>
              <w:rPr>
                <w:sz w:val="20"/>
              </w:rPr>
            </w:pPr>
            <w:r w:rsidRPr="0022554A">
              <w:rPr>
                <w:sz w:val="20"/>
              </w:rPr>
              <w:t>Explain how the study size was arrived at</w:t>
            </w:r>
          </w:p>
        </w:tc>
        <w:tc>
          <w:tcPr>
            <w:tcW w:w="1559" w:type="dxa"/>
          </w:tcPr>
          <w:p w14:paraId="017CEB4E" w14:textId="2270DA9A" w:rsidR="005A688C" w:rsidRPr="0022554A" w:rsidRDefault="00DA5A70" w:rsidP="005A688C">
            <w:pPr>
              <w:tabs>
                <w:tab w:val="left" w:pos="5400"/>
              </w:tabs>
              <w:rPr>
                <w:sz w:val="20"/>
              </w:rPr>
            </w:pPr>
            <w:r>
              <w:rPr>
                <w:sz w:val="20"/>
              </w:rPr>
              <w:t>8-9-10</w:t>
            </w:r>
          </w:p>
        </w:tc>
        <w:tc>
          <w:tcPr>
            <w:tcW w:w="2835" w:type="dxa"/>
          </w:tcPr>
          <w:p w14:paraId="305BAE48" w14:textId="3D2BEF2E" w:rsidR="005A688C" w:rsidRPr="0022554A" w:rsidRDefault="005A688C" w:rsidP="005A688C">
            <w:pPr>
              <w:tabs>
                <w:tab w:val="left" w:pos="5400"/>
              </w:tabs>
              <w:rPr>
                <w:sz w:val="20"/>
              </w:rPr>
            </w:pPr>
            <w:r w:rsidRPr="003829D2">
              <w:rPr>
                <w:iCs/>
                <w:sz w:val="20"/>
              </w:rPr>
              <w:t xml:space="preserve">Materials &amp; Methods: “Data </w:t>
            </w:r>
            <w:r w:rsidRPr="003829D2">
              <w:rPr>
                <w:iCs/>
                <w:sz w:val="20"/>
              </w:rPr>
              <w:lastRenderedPageBreak/>
              <w:t>analysis” paragraph</w:t>
            </w:r>
          </w:p>
        </w:tc>
      </w:tr>
    </w:tbl>
    <w:p w14:paraId="6E86C7A5" w14:textId="77777777" w:rsidR="00191A23" w:rsidRDefault="00191A23">
      <w:bookmarkStart w:id="40" w:name="bold22"/>
      <w:bookmarkStart w:id="41" w:name="italic22"/>
      <w:bookmarkEnd w:id="38"/>
      <w:bookmarkEnd w:id="39"/>
      <w:r w:rsidRPr="004A32C8">
        <w:rPr>
          <w:sz w:val="16"/>
          <w:szCs w:val="16"/>
        </w:rPr>
        <w:lastRenderedPageBreak/>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5A688C" w:rsidRPr="0022554A" w14:paraId="1967DC89" w14:textId="77777777" w:rsidTr="00517788">
        <w:tc>
          <w:tcPr>
            <w:tcW w:w="1521" w:type="dxa"/>
          </w:tcPr>
          <w:bookmarkEnd w:id="40"/>
          <w:bookmarkEnd w:id="41"/>
          <w:p w14:paraId="43A5EE4A" w14:textId="77777777" w:rsidR="005A688C" w:rsidRPr="0022554A" w:rsidRDefault="005A688C" w:rsidP="005A688C">
            <w:pPr>
              <w:tabs>
                <w:tab w:val="left" w:pos="5400"/>
              </w:tabs>
              <w:rPr>
                <w:bCs/>
                <w:sz w:val="20"/>
              </w:rPr>
            </w:pPr>
            <w:r w:rsidRPr="0022554A">
              <w:rPr>
                <w:bCs/>
                <w:sz w:val="20"/>
              </w:rPr>
              <w:lastRenderedPageBreak/>
              <w:t>Quantitative</w:t>
            </w:r>
            <w:bookmarkStart w:id="42" w:name="bold23"/>
            <w:bookmarkStart w:id="43" w:name="italic23"/>
            <w:r w:rsidRPr="0022554A">
              <w:rPr>
                <w:bCs/>
                <w:sz w:val="20"/>
              </w:rPr>
              <w:t xml:space="preserve"> variables</w:t>
            </w:r>
            <w:bookmarkEnd w:id="42"/>
            <w:bookmarkEnd w:id="43"/>
          </w:p>
        </w:tc>
        <w:tc>
          <w:tcPr>
            <w:tcW w:w="749" w:type="dxa"/>
          </w:tcPr>
          <w:p w14:paraId="4FB375B5" w14:textId="77777777" w:rsidR="005A688C" w:rsidRPr="0022554A" w:rsidRDefault="005A688C" w:rsidP="005A688C">
            <w:pPr>
              <w:tabs>
                <w:tab w:val="left" w:pos="5400"/>
              </w:tabs>
              <w:jc w:val="center"/>
              <w:rPr>
                <w:sz w:val="20"/>
              </w:rPr>
            </w:pPr>
            <w:r w:rsidRPr="0022554A">
              <w:rPr>
                <w:sz w:val="20"/>
              </w:rPr>
              <w:t>11</w:t>
            </w:r>
          </w:p>
        </w:tc>
        <w:tc>
          <w:tcPr>
            <w:tcW w:w="8328" w:type="dxa"/>
          </w:tcPr>
          <w:p w14:paraId="32B77F04" w14:textId="77777777" w:rsidR="005A688C" w:rsidRPr="0022554A" w:rsidRDefault="005A688C" w:rsidP="005A688C">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44908343" w14:textId="77C13D65" w:rsidR="005A688C" w:rsidRPr="0022554A" w:rsidRDefault="00DA5A70" w:rsidP="005A688C">
            <w:pPr>
              <w:tabs>
                <w:tab w:val="left" w:pos="5400"/>
              </w:tabs>
              <w:rPr>
                <w:sz w:val="20"/>
              </w:rPr>
            </w:pPr>
            <w:r>
              <w:rPr>
                <w:sz w:val="20"/>
              </w:rPr>
              <w:t>8-9-10</w:t>
            </w:r>
          </w:p>
        </w:tc>
        <w:tc>
          <w:tcPr>
            <w:tcW w:w="3118" w:type="dxa"/>
          </w:tcPr>
          <w:p w14:paraId="77086DC3" w14:textId="2A41E4F4" w:rsidR="005A688C" w:rsidRPr="0022554A" w:rsidRDefault="005A688C" w:rsidP="005A688C">
            <w:pPr>
              <w:tabs>
                <w:tab w:val="left" w:pos="5400"/>
              </w:tabs>
              <w:rPr>
                <w:sz w:val="20"/>
              </w:rPr>
            </w:pPr>
            <w:r w:rsidRPr="003829D2">
              <w:rPr>
                <w:iCs/>
                <w:sz w:val="20"/>
              </w:rPr>
              <w:t>Materials &amp; Methods: “Data analysis” paragraph</w:t>
            </w:r>
          </w:p>
        </w:tc>
      </w:tr>
      <w:tr w:rsidR="005A688C" w:rsidRPr="0022554A" w14:paraId="7D15D3D9" w14:textId="77777777" w:rsidTr="00517788">
        <w:tc>
          <w:tcPr>
            <w:tcW w:w="1521" w:type="dxa"/>
            <w:vMerge w:val="restart"/>
          </w:tcPr>
          <w:p w14:paraId="40842FA3" w14:textId="77777777" w:rsidR="005A688C" w:rsidRPr="0022554A" w:rsidRDefault="005A688C" w:rsidP="005A688C">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2A245F13" w14:textId="77777777" w:rsidR="005A688C" w:rsidRPr="0022554A" w:rsidRDefault="005A688C" w:rsidP="005A688C">
            <w:pPr>
              <w:tabs>
                <w:tab w:val="left" w:pos="5400"/>
              </w:tabs>
              <w:jc w:val="center"/>
              <w:rPr>
                <w:sz w:val="20"/>
              </w:rPr>
            </w:pPr>
            <w:r w:rsidRPr="0022554A">
              <w:rPr>
                <w:sz w:val="20"/>
              </w:rPr>
              <w:t>12</w:t>
            </w:r>
          </w:p>
        </w:tc>
        <w:tc>
          <w:tcPr>
            <w:tcW w:w="8328" w:type="dxa"/>
          </w:tcPr>
          <w:p w14:paraId="50603418" w14:textId="77777777" w:rsidR="005A688C" w:rsidRPr="0022554A" w:rsidRDefault="005A688C" w:rsidP="005A688C">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5BB4E8B" w14:textId="369A9226" w:rsidR="005A688C" w:rsidRPr="0022554A" w:rsidRDefault="00DA5A70" w:rsidP="005A688C">
            <w:pPr>
              <w:tabs>
                <w:tab w:val="left" w:pos="5400"/>
              </w:tabs>
              <w:rPr>
                <w:sz w:val="20"/>
              </w:rPr>
            </w:pPr>
            <w:r>
              <w:rPr>
                <w:sz w:val="20"/>
              </w:rPr>
              <w:t>8-9-10</w:t>
            </w:r>
          </w:p>
        </w:tc>
        <w:tc>
          <w:tcPr>
            <w:tcW w:w="3118" w:type="dxa"/>
          </w:tcPr>
          <w:p w14:paraId="4DC0EB75" w14:textId="12F53152" w:rsidR="005A688C" w:rsidRPr="0022554A" w:rsidRDefault="005A688C" w:rsidP="005A688C">
            <w:pPr>
              <w:tabs>
                <w:tab w:val="left" w:pos="5400"/>
              </w:tabs>
              <w:rPr>
                <w:sz w:val="20"/>
              </w:rPr>
            </w:pPr>
            <w:r w:rsidRPr="003829D2">
              <w:rPr>
                <w:iCs/>
                <w:sz w:val="20"/>
              </w:rPr>
              <w:t>Materials &amp; Methods: “Data analysis” paragraph</w:t>
            </w:r>
          </w:p>
        </w:tc>
      </w:tr>
      <w:tr w:rsidR="005A688C" w:rsidRPr="0022554A" w14:paraId="6A6B873A" w14:textId="77777777" w:rsidTr="00517788">
        <w:tc>
          <w:tcPr>
            <w:tcW w:w="1521" w:type="dxa"/>
            <w:vMerge/>
          </w:tcPr>
          <w:p w14:paraId="496D1EB2" w14:textId="77777777" w:rsidR="005A688C" w:rsidRPr="0022554A" w:rsidRDefault="005A688C" w:rsidP="005A688C">
            <w:pPr>
              <w:tabs>
                <w:tab w:val="left" w:pos="5400"/>
              </w:tabs>
              <w:rPr>
                <w:bCs/>
                <w:sz w:val="20"/>
              </w:rPr>
            </w:pPr>
            <w:bookmarkStart w:id="46" w:name="bold24" w:colFirst="0" w:colLast="0"/>
            <w:bookmarkStart w:id="47" w:name="italic26" w:colFirst="0" w:colLast="0"/>
          </w:p>
        </w:tc>
        <w:tc>
          <w:tcPr>
            <w:tcW w:w="749" w:type="dxa"/>
            <w:vMerge/>
          </w:tcPr>
          <w:p w14:paraId="7A3F7E08" w14:textId="77777777" w:rsidR="005A688C" w:rsidRPr="0022554A" w:rsidRDefault="005A688C" w:rsidP="005A688C">
            <w:pPr>
              <w:tabs>
                <w:tab w:val="left" w:pos="5400"/>
              </w:tabs>
              <w:jc w:val="center"/>
              <w:rPr>
                <w:sz w:val="20"/>
              </w:rPr>
            </w:pPr>
          </w:p>
        </w:tc>
        <w:tc>
          <w:tcPr>
            <w:tcW w:w="8328" w:type="dxa"/>
          </w:tcPr>
          <w:p w14:paraId="70D30445" w14:textId="77777777" w:rsidR="005A688C" w:rsidRPr="0022554A" w:rsidRDefault="005A688C" w:rsidP="005A688C">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6A57C592" w14:textId="14A14DE3" w:rsidR="005A688C" w:rsidRPr="0022554A" w:rsidRDefault="00DA5A70" w:rsidP="005A688C">
            <w:pPr>
              <w:tabs>
                <w:tab w:val="left" w:pos="5400"/>
              </w:tabs>
              <w:rPr>
                <w:sz w:val="20"/>
              </w:rPr>
            </w:pPr>
            <w:r>
              <w:rPr>
                <w:sz w:val="20"/>
              </w:rPr>
              <w:t>8-9-10</w:t>
            </w:r>
          </w:p>
        </w:tc>
        <w:tc>
          <w:tcPr>
            <w:tcW w:w="3118" w:type="dxa"/>
          </w:tcPr>
          <w:p w14:paraId="444371A4" w14:textId="43805042" w:rsidR="005A688C" w:rsidRPr="0022554A" w:rsidRDefault="005A688C" w:rsidP="005A688C">
            <w:pPr>
              <w:tabs>
                <w:tab w:val="left" w:pos="5400"/>
              </w:tabs>
              <w:rPr>
                <w:sz w:val="20"/>
              </w:rPr>
            </w:pPr>
            <w:r w:rsidRPr="003829D2">
              <w:rPr>
                <w:iCs/>
                <w:sz w:val="20"/>
              </w:rPr>
              <w:t>Materials &amp; Methods: “Data analysis” paragraph</w:t>
            </w:r>
          </w:p>
        </w:tc>
      </w:tr>
      <w:tr w:rsidR="005A688C" w:rsidRPr="0022554A" w14:paraId="783C54BE" w14:textId="77777777" w:rsidTr="00517788">
        <w:tc>
          <w:tcPr>
            <w:tcW w:w="1521" w:type="dxa"/>
            <w:vMerge/>
          </w:tcPr>
          <w:p w14:paraId="3A2FB66E" w14:textId="77777777" w:rsidR="005A688C" w:rsidRPr="0022554A" w:rsidRDefault="005A688C" w:rsidP="005A688C">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53766530" w14:textId="77777777" w:rsidR="005A688C" w:rsidRPr="0022554A" w:rsidRDefault="005A688C" w:rsidP="005A688C">
            <w:pPr>
              <w:tabs>
                <w:tab w:val="left" w:pos="5400"/>
              </w:tabs>
              <w:jc w:val="center"/>
              <w:rPr>
                <w:sz w:val="20"/>
              </w:rPr>
            </w:pPr>
          </w:p>
        </w:tc>
        <w:tc>
          <w:tcPr>
            <w:tcW w:w="8328" w:type="dxa"/>
          </w:tcPr>
          <w:p w14:paraId="0014CA5E" w14:textId="77777777" w:rsidR="005A688C" w:rsidRPr="0022554A" w:rsidRDefault="005A688C" w:rsidP="005A688C">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38A42927" w14:textId="5BBBFC0B" w:rsidR="005A688C" w:rsidRPr="0022554A" w:rsidRDefault="00DA5A70" w:rsidP="005A688C">
            <w:pPr>
              <w:tabs>
                <w:tab w:val="left" w:pos="5400"/>
              </w:tabs>
              <w:rPr>
                <w:sz w:val="20"/>
              </w:rPr>
            </w:pPr>
            <w:r>
              <w:rPr>
                <w:sz w:val="20"/>
              </w:rPr>
              <w:t>7</w:t>
            </w:r>
          </w:p>
        </w:tc>
        <w:tc>
          <w:tcPr>
            <w:tcW w:w="3118" w:type="dxa"/>
          </w:tcPr>
          <w:p w14:paraId="0CCB8F12" w14:textId="60999250" w:rsidR="005A688C" w:rsidRPr="0022554A" w:rsidRDefault="005A688C" w:rsidP="005A688C">
            <w:pPr>
              <w:tabs>
                <w:tab w:val="left" w:pos="5400"/>
              </w:tabs>
              <w:rPr>
                <w:sz w:val="20"/>
              </w:rPr>
            </w:pPr>
            <w:r w:rsidRPr="003829D2">
              <w:rPr>
                <w:iCs/>
                <w:sz w:val="20"/>
              </w:rPr>
              <w:t xml:space="preserve">Materials &amp; Methods: </w:t>
            </w:r>
            <w:r w:rsidR="00CF6B47">
              <w:rPr>
                <w:iCs/>
                <w:sz w:val="20"/>
              </w:rPr>
              <w:t>lines 170-171</w:t>
            </w:r>
          </w:p>
        </w:tc>
      </w:tr>
      <w:tr w:rsidR="005A688C" w:rsidRPr="0022554A" w14:paraId="73E3B59E" w14:textId="77777777" w:rsidTr="00517788">
        <w:tc>
          <w:tcPr>
            <w:tcW w:w="1521" w:type="dxa"/>
            <w:vMerge/>
          </w:tcPr>
          <w:p w14:paraId="3D8BE77F" w14:textId="77777777" w:rsidR="005A688C" w:rsidRPr="0022554A" w:rsidRDefault="005A688C" w:rsidP="005A688C">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3B3CD152" w14:textId="77777777" w:rsidR="005A688C" w:rsidRPr="0022554A" w:rsidRDefault="005A688C" w:rsidP="005A688C">
            <w:pPr>
              <w:tabs>
                <w:tab w:val="left" w:pos="5400"/>
              </w:tabs>
              <w:jc w:val="center"/>
              <w:rPr>
                <w:sz w:val="20"/>
              </w:rPr>
            </w:pPr>
          </w:p>
        </w:tc>
        <w:tc>
          <w:tcPr>
            <w:tcW w:w="8328" w:type="dxa"/>
          </w:tcPr>
          <w:p w14:paraId="27371CFE" w14:textId="77777777" w:rsidR="005A688C" w:rsidRPr="0022554A" w:rsidRDefault="005A688C" w:rsidP="005A688C">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8600CD3" w14:textId="77777777" w:rsidR="005A688C" w:rsidRPr="0022554A" w:rsidRDefault="005A688C" w:rsidP="005A688C">
            <w:pPr>
              <w:tabs>
                <w:tab w:val="left" w:pos="5400"/>
              </w:tabs>
              <w:rPr>
                <w:sz w:val="20"/>
              </w:rPr>
            </w:pPr>
            <w:r w:rsidRPr="0022554A">
              <w:rPr>
                <w:bCs/>
                <w:i/>
                <w:sz w:val="20"/>
              </w:rPr>
              <w:t>Case-control study</w:t>
            </w:r>
            <w:r w:rsidRPr="0022554A">
              <w:rPr>
                <w:sz w:val="20"/>
              </w:rPr>
              <w:t>—If applicable, explain how matching of cases and controls was addressed</w:t>
            </w:r>
          </w:p>
          <w:p w14:paraId="67D8B83E" w14:textId="77777777" w:rsidR="005A688C" w:rsidRPr="0022554A" w:rsidRDefault="005A688C" w:rsidP="005A688C">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00210835" w14:textId="77777777" w:rsidR="005A688C" w:rsidRPr="0022554A" w:rsidRDefault="005A688C" w:rsidP="005A688C">
            <w:pPr>
              <w:tabs>
                <w:tab w:val="left" w:pos="5400"/>
              </w:tabs>
              <w:rPr>
                <w:sz w:val="20"/>
              </w:rPr>
            </w:pPr>
          </w:p>
        </w:tc>
        <w:tc>
          <w:tcPr>
            <w:tcW w:w="3118" w:type="dxa"/>
          </w:tcPr>
          <w:p w14:paraId="0E447907" w14:textId="6A7E8CD5" w:rsidR="005A688C" w:rsidRPr="0022554A" w:rsidRDefault="005A688C" w:rsidP="005A688C">
            <w:pPr>
              <w:tabs>
                <w:tab w:val="left" w:pos="5400"/>
              </w:tabs>
              <w:rPr>
                <w:sz w:val="20"/>
              </w:rPr>
            </w:pPr>
            <w:r>
              <w:rPr>
                <w:sz w:val="20"/>
              </w:rPr>
              <w:t>Not applicable</w:t>
            </w:r>
          </w:p>
        </w:tc>
      </w:tr>
      <w:tr w:rsidR="005A688C" w:rsidRPr="0022554A" w14:paraId="53ECFCAC" w14:textId="77777777" w:rsidTr="00517788">
        <w:tc>
          <w:tcPr>
            <w:tcW w:w="1521" w:type="dxa"/>
            <w:vMerge/>
          </w:tcPr>
          <w:p w14:paraId="01BB5FD3" w14:textId="77777777" w:rsidR="005A688C" w:rsidRPr="0022554A" w:rsidRDefault="005A688C" w:rsidP="005A688C">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0C57DD39" w14:textId="77777777" w:rsidR="005A688C" w:rsidRPr="0022554A" w:rsidRDefault="005A688C" w:rsidP="005A688C">
            <w:pPr>
              <w:tabs>
                <w:tab w:val="left" w:pos="5400"/>
              </w:tabs>
              <w:jc w:val="center"/>
              <w:rPr>
                <w:sz w:val="20"/>
              </w:rPr>
            </w:pPr>
          </w:p>
        </w:tc>
        <w:tc>
          <w:tcPr>
            <w:tcW w:w="8328" w:type="dxa"/>
          </w:tcPr>
          <w:p w14:paraId="21CE96B3" w14:textId="77777777" w:rsidR="005A688C" w:rsidRPr="0022554A" w:rsidRDefault="005A688C" w:rsidP="005A688C">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0D7803F9" w14:textId="3BBF1006" w:rsidR="005A688C" w:rsidRPr="0022554A" w:rsidRDefault="00DA5A70" w:rsidP="005A688C">
            <w:pPr>
              <w:tabs>
                <w:tab w:val="left" w:pos="5400"/>
              </w:tabs>
              <w:rPr>
                <w:sz w:val="20"/>
              </w:rPr>
            </w:pPr>
            <w:r>
              <w:rPr>
                <w:sz w:val="20"/>
              </w:rPr>
              <w:t>8-9-10</w:t>
            </w:r>
          </w:p>
        </w:tc>
        <w:tc>
          <w:tcPr>
            <w:tcW w:w="3118" w:type="dxa"/>
          </w:tcPr>
          <w:p w14:paraId="503D1F77" w14:textId="63A37342" w:rsidR="005A688C" w:rsidRPr="0022554A" w:rsidRDefault="005A688C" w:rsidP="005A688C">
            <w:pPr>
              <w:tabs>
                <w:tab w:val="left" w:pos="5400"/>
              </w:tabs>
              <w:rPr>
                <w:sz w:val="20"/>
              </w:rPr>
            </w:pPr>
            <w:r w:rsidRPr="003829D2">
              <w:rPr>
                <w:iCs/>
                <w:sz w:val="20"/>
              </w:rPr>
              <w:t>Materials &amp; Methods: “Data analysis” paragraph</w:t>
            </w:r>
          </w:p>
        </w:tc>
      </w:tr>
      <w:bookmarkEnd w:id="52"/>
      <w:bookmarkEnd w:id="53"/>
      <w:tr w:rsidR="005A688C" w:rsidRPr="0022554A" w14:paraId="12F0DE79" w14:textId="77777777" w:rsidTr="00191A23">
        <w:tc>
          <w:tcPr>
            <w:tcW w:w="14992" w:type="dxa"/>
            <w:gridSpan w:val="5"/>
          </w:tcPr>
          <w:p w14:paraId="45A62BF3" w14:textId="77777777" w:rsidR="005A688C" w:rsidRPr="0022554A" w:rsidRDefault="005A688C" w:rsidP="005A688C">
            <w:pPr>
              <w:pStyle w:val="TableSubHead"/>
              <w:tabs>
                <w:tab w:val="left" w:pos="5400"/>
              </w:tabs>
              <w:rPr>
                <w:sz w:val="20"/>
              </w:rPr>
            </w:pPr>
            <w:r w:rsidRPr="0022554A">
              <w:rPr>
                <w:sz w:val="20"/>
              </w:rPr>
              <w:t>Results</w:t>
            </w:r>
          </w:p>
        </w:tc>
      </w:tr>
      <w:tr w:rsidR="005A688C" w:rsidRPr="0022554A" w14:paraId="55710C99" w14:textId="77777777" w:rsidTr="00517788">
        <w:tc>
          <w:tcPr>
            <w:tcW w:w="0" w:type="auto"/>
            <w:vMerge w:val="restart"/>
          </w:tcPr>
          <w:p w14:paraId="3D938F97" w14:textId="77777777" w:rsidR="005A688C" w:rsidRPr="0022554A" w:rsidRDefault="005A688C" w:rsidP="005A688C">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60F86035" w14:textId="77777777" w:rsidR="005A688C" w:rsidRPr="0022554A" w:rsidRDefault="005A688C" w:rsidP="005A688C">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38FAE9E" w14:textId="77777777" w:rsidR="005A688C" w:rsidRPr="0022554A" w:rsidRDefault="005A688C" w:rsidP="005A688C">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2A2AA350" w14:textId="36E16F99" w:rsidR="005A688C" w:rsidRDefault="005A688C" w:rsidP="005A688C">
            <w:pPr>
              <w:tabs>
                <w:tab w:val="left" w:pos="5400"/>
              </w:tabs>
              <w:rPr>
                <w:sz w:val="20"/>
              </w:rPr>
            </w:pPr>
          </w:p>
        </w:tc>
        <w:tc>
          <w:tcPr>
            <w:tcW w:w="3118" w:type="dxa"/>
          </w:tcPr>
          <w:p w14:paraId="40C80B94" w14:textId="77F51590" w:rsidR="005A688C" w:rsidRDefault="00FF356A" w:rsidP="005A688C">
            <w:pPr>
              <w:tabs>
                <w:tab w:val="left" w:pos="5400"/>
              </w:tabs>
              <w:rPr>
                <w:sz w:val="20"/>
              </w:rPr>
            </w:pPr>
            <w:r>
              <w:rPr>
                <w:sz w:val="20"/>
              </w:rPr>
              <w:t>Not applicable</w:t>
            </w:r>
          </w:p>
        </w:tc>
      </w:tr>
      <w:tr w:rsidR="005A688C" w:rsidRPr="0022554A" w14:paraId="4589F9F1" w14:textId="77777777" w:rsidTr="00517788">
        <w:tc>
          <w:tcPr>
            <w:tcW w:w="0" w:type="auto"/>
            <w:vMerge/>
          </w:tcPr>
          <w:p w14:paraId="6CFD2FA2" w14:textId="77777777" w:rsidR="005A688C" w:rsidRPr="0022554A" w:rsidRDefault="005A688C" w:rsidP="005A688C">
            <w:pPr>
              <w:tabs>
                <w:tab w:val="left" w:pos="5400"/>
              </w:tabs>
              <w:rPr>
                <w:bCs/>
                <w:sz w:val="20"/>
              </w:rPr>
            </w:pPr>
            <w:bookmarkStart w:id="57" w:name="bold31" w:colFirst="0" w:colLast="0"/>
            <w:bookmarkStart w:id="58" w:name="italic32" w:colFirst="0" w:colLast="0"/>
          </w:p>
        </w:tc>
        <w:tc>
          <w:tcPr>
            <w:tcW w:w="0" w:type="auto"/>
            <w:vMerge/>
          </w:tcPr>
          <w:p w14:paraId="481942D3" w14:textId="77777777" w:rsidR="005A688C" w:rsidRPr="0022554A" w:rsidRDefault="005A688C" w:rsidP="005A688C">
            <w:pPr>
              <w:tabs>
                <w:tab w:val="left" w:pos="5400"/>
              </w:tabs>
              <w:jc w:val="center"/>
              <w:rPr>
                <w:sz w:val="20"/>
              </w:rPr>
            </w:pPr>
          </w:p>
        </w:tc>
        <w:tc>
          <w:tcPr>
            <w:tcW w:w="8328" w:type="dxa"/>
          </w:tcPr>
          <w:p w14:paraId="0C2584ED" w14:textId="77777777" w:rsidR="005A688C" w:rsidRPr="0022554A" w:rsidRDefault="005A688C" w:rsidP="005A688C">
            <w:pPr>
              <w:tabs>
                <w:tab w:val="left" w:pos="5400"/>
              </w:tabs>
              <w:rPr>
                <w:sz w:val="20"/>
              </w:rPr>
            </w:pPr>
            <w:r>
              <w:rPr>
                <w:sz w:val="20"/>
              </w:rPr>
              <w:t xml:space="preserve">(b) </w:t>
            </w:r>
            <w:r w:rsidRPr="0022554A">
              <w:rPr>
                <w:sz w:val="20"/>
              </w:rPr>
              <w:t>Give reasons for non-participation at each stage</w:t>
            </w:r>
          </w:p>
        </w:tc>
        <w:tc>
          <w:tcPr>
            <w:tcW w:w="1276" w:type="dxa"/>
          </w:tcPr>
          <w:p w14:paraId="16693DA2" w14:textId="7C21CA66" w:rsidR="005A688C" w:rsidRDefault="00A612D3" w:rsidP="005A688C">
            <w:pPr>
              <w:tabs>
                <w:tab w:val="left" w:pos="5400"/>
              </w:tabs>
              <w:rPr>
                <w:sz w:val="20"/>
              </w:rPr>
            </w:pPr>
            <w:r>
              <w:rPr>
                <w:sz w:val="20"/>
              </w:rPr>
              <w:t>14</w:t>
            </w:r>
          </w:p>
        </w:tc>
        <w:tc>
          <w:tcPr>
            <w:tcW w:w="3118" w:type="dxa"/>
          </w:tcPr>
          <w:p w14:paraId="5E6E38E8" w14:textId="033548FA" w:rsidR="005A688C" w:rsidRDefault="00266B3A" w:rsidP="005A688C">
            <w:pPr>
              <w:tabs>
                <w:tab w:val="left" w:pos="5400"/>
              </w:tabs>
              <w:rPr>
                <w:sz w:val="20"/>
              </w:rPr>
            </w:pPr>
            <w:r>
              <w:rPr>
                <w:sz w:val="20"/>
              </w:rPr>
              <w:t>Results: lines 339-341</w:t>
            </w:r>
          </w:p>
        </w:tc>
      </w:tr>
      <w:tr w:rsidR="005A688C" w:rsidRPr="0022554A" w14:paraId="13CBD2FD" w14:textId="77777777" w:rsidTr="00517788">
        <w:tc>
          <w:tcPr>
            <w:tcW w:w="0" w:type="auto"/>
            <w:vMerge/>
          </w:tcPr>
          <w:p w14:paraId="59466E56" w14:textId="77777777" w:rsidR="005A688C" w:rsidRPr="0022554A" w:rsidRDefault="005A688C" w:rsidP="005A688C">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E03C6A2" w14:textId="77777777" w:rsidR="005A688C" w:rsidRPr="0022554A" w:rsidRDefault="005A688C" w:rsidP="005A688C">
            <w:pPr>
              <w:tabs>
                <w:tab w:val="left" w:pos="5400"/>
              </w:tabs>
              <w:jc w:val="center"/>
              <w:rPr>
                <w:sz w:val="20"/>
              </w:rPr>
            </w:pPr>
          </w:p>
        </w:tc>
        <w:tc>
          <w:tcPr>
            <w:tcW w:w="8328" w:type="dxa"/>
          </w:tcPr>
          <w:p w14:paraId="71E83C8B" w14:textId="77777777" w:rsidR="005A688C" w:rsidRPr="0022554A" w:rsidRDefault="005A688C" w:rsidP="005A688C">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75679EE6" w14:textId="77777777" w:rsidR="005A688C" w:rsidRDefault="005A688C" w:rsidP="005A688C">
            <w:pPr>
              <w:tabs>
                <w:tab w:val="left" w:pos="5400"/>
              </w:tabs>
              <w:rPr>
                <w:sz w:val="20"/>
              </w:rPr>
            </w:pPr>
          </w:p>
        </w:tc>
        <w:tc>
          <w:tcPr>
            <w:tcW w:w="3118" w:type="dxa"/>
          </w:tcPr>
          <w:p w14:paraId="2347C7E1" w14:textId="38F121C3" w:rsidR="005A688C" w:rsidRDefault="00A612D3" w:rsidP="005A688C">
            <w:pPr>
              <w:tabs>
                <w:tab w:val="left" w:pos="5400"/>
              </w:tabs>
              <w:rPr>
                <w:sz w:val="20"/>
              </w:rPr>
            </w:pPr>
            <w:r>
              <w:rPr>
                <w:sz w:val="20"/>
              </w:rPr>
              <w:t>Not applicable</w:t>
            </w:r>
          </w:p>
        </w:tc>
      </w:tr>
      <w:tr w:rsidR="005A688C" w:rsidRPr="0022554A" w14:paraId="3C77BEEE" w14:textId="77777777" w:rsidTr="00517788">
        <w:tc>
          <w:tcPr>
            <w:tcW w:w="0" w:type="auto"/>
            <w:vMerge w:val="restart"/>
          </w:tcPr>
          <w:p w14:paraId="0D69FBFF" w14:textId="77777777" w:rsidR="005A688C" w:rsidRPr="0022554A" w:rsidRDefault="005A688C" w:rsidP="005A688C">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5F50F13" w14:textId="77777777" w:rsidR="005A688C" w:rsidRPr="0022554A" w:rsidRDefault="005A688C" w:rsidP="005A688C">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1550108A" w14:textId="77777777" w:rsidR="005A688C" w:rsidRPr="0022554A" w:rsidRDefault="005A688C" w:rsidP="005A688C">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3B97404C" w14:textId="77777777" w:rsidR="005A688C" w:rsidRDefault="005A688C" w:rsidP="005A688C">
            <w:pPr>
              <w:tabs>
                <w:tab w:val="left" w:pos="5400"/>
              </w:tabs>
              <w:rPr>
                <w:sz w:val="20"/>
              </w:rPr>
            </w:pPr>
          </w:p>
        </w:tc>
        <w:tc>
          <w:tcPr>
            <w:tcW w:w="3118" w:type="dxa"/>
          </w:tcPr>
          <w:p w14:paraId="348A65FF" w14:textId="77777777" w:rsidR="005A688C" w:rsidRDefault="005A688C" w:rsidP="005A688C">
            <w:pPr>
              <w:tabs>
                <w:tab w:val="left" w:pos="5400"/>
              </w:tabs>
              <w:rPr>
                <w:sz w:val="20"/>
              </w:rPr>
            </w:pPr>
          </w:p>
        </w:tc>
      </w:tr>
      <w:tr w:rsidR="005A688C" w:rsidRPr="0022554A" w14:paraId="445887E8" w14:textId="77777777" w:rsidTr="00517788">
        <w:tc>
          <w:tcPr>
            <w:tcW w:w="0" w:type="auto"/>
            <w:vMerge/>
          </w:tcPr>
          <w:p w14:paraId="58E47B63" w14:textId="77777777" w:rsidR="005A688C" w:rsidRPr="0022554A" w:rsidRDefault="005A688C" w:rsidP="005A688C">
            <w:pPr>
              <w:tabs>
                <w:tab w:val="left" w:pos="5400"/>
              </w:tabs>
              <w:rPr>
                <w:bCs/>
                <w:sz w:val="20"/>
              </w:rPr>
            </w:pPr>
            <w:bookmarkStart w:id="67" w:name="bold36" w:colFirst="0" w:colLast="0"/>
            <w:bookmarkStart w:id="68" w:name="italic36" w:colFirst="0" w:colLast="0"/>
          </w:p>
        </w:tc>
        <w:tc>
          <w:tcPr>
            <w:tcW w:w="0" w:type="auto"/>
            <w:vMerge/>
          </w:tcPr>
          <w:p w14:paraId="505E7761" w14:textId="77777777" w:rsidR="005A688C" w:rsidRPr="0022554A" w:rsidRDefault="005A688C" w:rsidP="005A688C">
            <w:pPr>
              <w:tabs>
                <w:tab w:val="left" w:pos="5400"/>
              </w:tabs>
              <w:jc w:val="center"/>
              <w:rPr>
                <w:sz w:val="20"/>
              </w:rPr>
            </w:pPr>
          </w:p>
        </w:tc>
        <w:tc>
          <w:tcPr>
            <w:tcW w:w="8328" w:type="dxa"/>
          </w:tcPr>
          <w:p w14:paraId="5316AC17" w14:textId="77777777" w:rsidR="005A688C" w:rsidRPr="0022554A" w:rsidRDefault="005A688C" w:rsidP="005A688C">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27D4BEC1" w14:textId="0F86B203" w:rsidR="005A688C" w:rsidRDefault="0042170E" w:rsidP="005A688C">
            <w:pPr>
              <w:tabs>
                <w:tab w:val="left" w:pos="5400"/>
              </w:tabs>
              <w:rPr>
                <w:sz w:val="20"/>
              </w:rPr>
            </w:pPr>
            <w:r>
              <w:rPr>
                <w:sz w:val="20"/>
              </w:rPr>
              <w:t>14</w:t>
            </w:r>
          </w:p>
        </w:tc>
        <w:tc>
          <w:tcPr>
            <w:tcW w:w="3118" w:type="dxa"/>
          </w:tcPr>
          <w:p w14:paraId="27A6C822" w14:textId="78BF3C75" w:rsidR="005A688C" w:rsidRDefault="005A688C" w:rsidP="005A688C">
            <w:pPr>
              <w:tabs>
                <w:tab w:val="left" w:pos="5400"/>
              </w:tabs>
              <w:rPr>
                <w:sz w:val="20"/>
              </w:rPr>
            </w:pPr>
            <w:r>
              <w:rPr>
                <w:sz w:val="20"/>
              </w:rPr>
              <w:t xml:space="preserve">Results: </w:t>
            </w:r>
            <w:r w:rsidR="00266B3A">
              <w:rPr>
                <w:sz w:val="20"/>
              </w:rPr>
              <w:t xml:space="preserve">lines </w:t>
            </w:r>
            <w:r w:rsidR="00EE5435">
              <w:rPr>
                <w:sz w:val="20"/>
              </w:rPr>
              <w:t>339-341</w:t>
            </w:r>
          </w:p>
        </w:tc>
      </w:tr>
      <w:tr w:rsidR="005A688C" w:rsidRPr="0022554A" w14:paraId="2D6FC158" w14:textId="77777777" w:rsidTr="00517788">
        <w:tc>
          <w:tcPr>
            <w:tcW w:w="0" w:type="auto"/>
            <w:vMerge/>
          </w:tcPr>
          <w:p w14:paraId="1362BB08" w14:textId="77777777" w:rsidR="005A688C" w:rsidRPr="0022554A" w:rsidRDefault="005A688C" w:rsidP="005A688C">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DADDD06" w14:textId="77777777" w:rsidR="005A688C" w:rsidRPr="0022554A" w:rsidRDefault="005A688C" w:rsidP="005A688C">
            <w:pPr>
              <w:tabs>
                <w:tab w:val="left" w:pos="5400"/>
              </w:tabs>
              <w:jc w:val="center"/>
              <w:rPr>
                <w:sz w:val="20"/>
              </w:rPr>
            </w:pPr>
          </w:p>
        </w:tc>
        <w:tc>
          <w:tcPr>
            <w:tcW w:w="8328" w:type="dxa"/>
          </w:tcPr>
          <w:p w14:paraId="22051516" w14:textId="77777777" w:rsidR="005A688C" w:rsidRPr="0022554A" w:rsidRDefault="005A688C" w:rsidP="005A688C">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14:paraId="3806A1AB" w14:textId="77777777" w:rsidR="005A688C" w:rsidRDefault="005A688C" w:rsidP="005A688C">
            <w:pPr>
              <w:tabs>
                <w:tab w:val="left" w:pos="5400"/>
              </w:tabs>
              <w:rPr>
                <w:sz w:val="20"/>
              </w:rPr>
            </w:pPr>
          </w:p>
        </w:tc>
        <w:tc>
          <w:tcPr>
            <w:tcW w:w="3118" w:type="dxa"/>
          </w:tcPr>
          <w:p w14:paraId="7174EB32" w14:textId="09C9D8CE" w:rsidR="005A688C" w:rsidRDefault="00266B3A" w:rsidP="005A688C">
            <w:pPr>
              <w:tabs>
                <w:tab w:val="left" w:pos="5400"/>
              </w:tabs>
              <w:rPr>
                <w:sz w:val="20"/>
              </w:rPr>
            </w:pPr>
            <w:r>
              <w:rPr>
                <w:sz w:val="20"/>
              </w:rPr>
              <w:t>Not applicable</w:t>
            </w:r>
          </w:p>
        </w:tc>
      </w:tr>
      <w:tr w:rsidR="00266B3A" w:rsidRPr="0022554A" w14:paraId="4FCDF974" w14:textId="77777777" w:rsidTr="00517788">
        <w:trPr>
          <w:trHeight w:val="295"/>
        </w:trPr>
        <w:tc>
          <w:tcPr>
            <w:tcW w:w="0" w:type="auto"/>
            <w:vMerge w:val="restart"/>
          </w:tcPr>
          <w:p w14:paraId="33592144" w14:textId="77777777" w:rsidR="00266B3A" w:rsidRPr="0022554A" w:rsidRDefault="00266B3A" w:rsidP="00266B3A">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D5DEE70" w14:textId="77777777" w:rsidR="00266B3A" w:rsidRPr="0022554A" w:rsidRDefault="00266B3A" w:rsidP="00266B3A">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17913C7F" w14:textId="77777777" w:rsidR="00266B3A" w:rsidRPr="0022554A" w:rsidRDefault="00266B3A" w:rsidP="00266B3A">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39CA86B7" w14:textId="77777777" w:rsidR="00266B3A" w:rsidRPr="0022554A" w:rsidRDefault="00266B3A" w:rsidP="00266B3A">
            <w:pPr>
              <w:tabs>
                <w:tab w:val="left" w:pos="5400"/>
              </w:tabs>
              <w:rPr>
                <w:i/>
                <w:sz w:val="20"/>
              </w:rPr>
            </w:pPr>
          </w:p>
        </w:tc>
        <w:tc>
          <w:tcPr>
            <w:tcW w:w="3118" w:type="dxa"/>
          </w:tcPr>
          <w:p w14:paraId="299EE543" w14:textId="5F65F334" w:rsidR="00266B3A" w:rsidRPr="0022554A" w:rsidRDefault="00266B3A" w:rsidP="00266B3A">
            <w:pPr>
              <w:tabs>
                <w:tab w:val="left" w:pos="5400"/>
              </w:tabs>
              <w:rPr>
                <w:i/>
                <w:sz w:val="20"/>
              </w:rPr>
            </w:pPr>
            <w:r>
              <w:rPr>
                <w:sz w:val="20"/>
              </w:rPr>
              <w:t>Not applicable</w:t>
            </w:r>
          </w:p>
        </w:tc>
      </w:tr>
      <w:bookmarkEnd w:id="71"/>
      <w:bookmarkEnd w:id="72"/>
      <w:tr w:rsidR="00266B3A" w:rsidRPr="0022554A" w14:paraId="099D9460" w14:textId="77777777" w:rsidTr="00517788">
        <w:trPr>
          <w:trHeight w:val="294"/>
        </w:trPr>
        <w:tc>
          <w:tcPr>
            <w:tcW w:w="0" w:type="auto"/>
            <w:vMerge/>
          </w:tcPr>
          <w:p w14:paraId="2BE7C73C" w14:textId="77777777" w:rsidR="00266B3A" w:rsidRPr="0022554A" w:rsidRDefault="00266B3A" w:rsidP="00266B3A">
            <w:pPr>
              <w:tabs>
                <w:tab w:val="left" w:pos="5400"/>
              </w:tabs>
              <w:rPr>
                <w:bCs/>
                <w:sz w:val="20"/>
              </w:rPr>
            </w:pPr>
          </w:p>
        </w:tc>
        <w:tc>
          <w:tcPr>
            <w:tcW w:w="0" w:type="auto"/>
            <w:vMerge/>
          </w:tcPr>
          <w:p w14:paraId="75D31871" w14:textId="77777777" w:rsidR="00266B3A" w:rsidRPr="0022554A" w:rsidRDefault="00266B3A" w:rsidP="00266B3A">
            <w:pPr>
              <w:tabs>
                <w:tab w:val="left" w:pos="5400"/>
              </w:tabs>
              <w:jc w:val="center"/>
              <w:rPr>
                <w:sz w:val="20"/>
              </w:rPr>
            </w:pPr>
          </w:p>
        </w:tc>
        <w:tc>
          <w:tcPr>
            <w:tcW w:w="8328" w:type="dxa"/>
          </w:tcPr>
          <w:p w14:paraId="3E5DAA7A" w14:textId="77777777" w:rsidR="00266B3A" w:rsidRPr="0022554A" w:rsidRDefault="00266B3A" w:rsidP="00266B3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2A61D4E0" w14:textId="77777777" w:rsidR="00266B3A" w:rsidRPr="0022554A" w:rsidRDefault="00266B3A" w:rsidP="00266B3A">
            <w:pPr>
              <w:tabs>
                <w:tab w:val="left" w:pos="5400"/>
              </w:tabs>
              <w:rPr>
                <w:i/>
                <w:sz w:val="20"/>
              </w:rPr>
            </w:pPr>
          </w:p>
        </w:tc>
        <w:tc>
          <w:tcPr>
            <w:tcW w:w="3118" w:type="dxa"/>
          </w:tcPr>
          <w:p w14:paraId="063064F4" w14:textId="7033BBA7" w:rsidR="00266B3A" w:rsidRPr="0022554A" w:rsidRDefault="00266B3A" w:rsidP="00266B3A">
            <w:pPr>
              <w:tabs>
                <w:tab w:val="left" w:pos="5400"/>
              </w:tabs>
              <w:rPr>
                <w:i/>
                <w:sz w:val="20"/>
              </w:rPr>
            </w:pPr>
            <w:r>
              <w:rPr>
                <w:sz w:val="20"/>
              </w:rPr>
              <w:t>Not applicable</w:t>
            </w:r>
          </w:p>
        </w:tc>
      </w:tr>
      <w:tr w:rsidR="00266B3A" w:rsidRPr="0022554A" w14:paraId="10A40BBC" w14:textId="77777777" w:rsidTr="00517788">
        <w:trPr>
          <w:trHeight w:val="294"/>
        </w:trPr>
        <w:tc>
          <w:tcPr>
            <w:tcW w:w="0" w:type="auto"/>
            <w:vMerge/>
          </w:tcPr>
          <w:p w14:paraId="7D51CF08" w14:textId="77777777" w:rsidR="00266B3A" w:rsidRPr="0022554A" w:rsidRDefault="00266B3A" w:rsidP="00266B3A">
            <w:pPr>
              <w:tabs>
                <w:tab w:val="left" w:pos="5400"/>
              </w:tabs>
              <w:rPr>
                <w:bCs/>
                <w:sz w:val="20"/>
              </w:rPr>
            </w:pPr>
          </w:p>
        </w:tc>
        <w:tc>
          <w:tcPr>
            <w:tcW w:w="0" w:type="auto"/>
            <w:vMerge/>
          </w:tcPr>
          <w:p w14:paraId="468073E5" w14:textId="77777777" w:rsidR="00266B3A" w:rsidRPr="0022554A" w:rsidRDefault="00266B3A" w:rsidP="00266B3A">
            <w:pPr>
              <w:tabs>
                <w:tab w:val="left" w:pos="5400"/>
              </w:tabs>
              <w:jc w:val="center"/>
              <w:rPr>
                <w:sz w:val="20"/>
              </w:rPr>
            </w:pPr>
          </w:p>
        </w:tc>
        <w:tc>
          <w:tcPr>
            <w:tcW w:w="8328" w:type="dxa"/>
          </w:tcPr>
          <w:p w14:paraId="48EAFA1F" w14:textId="77777777" w:rsidR="00266B3A" w:rsidRPr="0022554A" w:rsidRDefault="00266B3A" w:rsidP="00266B3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798A609C" w14:textId="77777777" w:rsidR="00266B3A" w:rsidRDefault="00266B3A" w:rsidP="00266B3A">
            <w:pPr>
              <w:tabs>
                <w:tab w:val="left" w:pos="5400"/>
              </w:tabs>
              <w:rPr>
                <w:i/>
                <w:sz w:val="20"/>
              </w:rPr>
            </w:pPr>
          </w:p>
        </w:tc>
        <w:tc>
          <w:tcPr>
            <w:tcW w:w="3118" w:type="dxa"/>
          </w:tcPr>
          <w:p w14:paraId="4CA92959" w14:textId="7689A38E" w:rsidR="00266B3A" w:rsidRDefault="00266B3A" w:rsidP="00266B3A">
            <w:pPr>
              <w:tabs>
                <w:tab w:val="left" w:pos="5400"/>
              </w:tabs>
              <w:rPr>
                <w:i/>
                <w:sz w:val="20"/>
              </w:rPr>
            </w:pPr>
            <w:r>
              <w:rPr>
                <w:sz w:val="20"/>
              </w:rPr>
              <w:t>Not applicable</w:t>
            </w:r>
          </w:p>
        </w:tc>
      </w:tr>
      <w:tr w:rsidR="00266B3A" w:rsidRPr="0022554A" w14:paraId="4D81B116" w14:textId="77777777" w:rsidTr="00517788">
        <w:tc>
          <w:tcPr>
            <w:tcW w:w="0" w:type="auto"/>
            <w:vMerge w:val="restart"/>
          </w:tcPr>
          <w:p w14:paraId="0062DAF5" w14:textId="77777777" w:rsidR="00266B3A" w:rsidRPr="0022554A" w:rsidRDefault="00266B3A" w:rsidP="00266B3A">
            <w:pPr>
              <w:tabs>
                <w:tab w:val="left" w:pos="5400"/>
              </w:tabs>
              <w:rPr>
                <w:bCs/>
                <w:sz w:val="20"/>
              </w:rPr>
            </w:pPr>
            <w:bookmarkStart w:id="74" w:name="italic40" w:colFirst="0" w:colLast="0"/>
            <w:bookmarkStart w:id="75" w:name="bold41" w:colFirst="0" w:colLast="0"/>
            <w:r w:rsidRPr="0022554A">
              <w:rPr>
                <w:bCs/>
                <w:sz w:val="20"/>
              </w:rPr>
              <w:t>Main results</w:t>
            </w:r>
          </w:p>
        </w:tc>
        <w:tc>
          <w:tcPr>
            <w:tcW w:w="0" w:type="auto"/>
            <w:vMerge w:val="restart"/>
          </w:tcPr>
          <w:p w14:paraId="6B768A32" w14:textId="77777777" w:rsidR="00266B3A" w:rsidRPr="0022554A" w:rsidRDefault="00266B3A" w:rsidP="00266B3A">
            <w:pPr>
              <w:tabs>
                <w:tab w:val="left" w:pos="5400"/>
              </w:tabs>
              <w:jc w:val="center"/>
              <w:rPr>
                <w:sz w:val="20"/>
              </w:rPr>
            </w:pPr>
            <w:r w:rsidRPr="0022554A">
              <w:rPr>
                <w:sz w:val="20"/>
              </w:rPr>
              <w:t>16</w:t>
            </w:r>
          </w:p>
        </w:tc>
        <w:tc>
          <w:tcPr>
            <w:tcW w:w="8328" w:type="dxa"/>
          </w:tcPr>
          <w:p w14:paraId="3DA08BEA" w14:textId="77777777" w:rsidR="00266B3A" w:rsidRPr="006149D3" w:rsidRDefault="00266B3A" w:rsidP="00266B3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53245983" w14:textId="44896AA6" w:rsidR="00266B3A" w:rsidRPr="0022554A" w:rsidRDefault="0042170E" w:rsidP="00266B3A">
            <w:pPr>
              <w:tabs>
                <w:tab w:val="left" w:pos="5400"/>
              </w:tabs>
              <w:rPr>
                <w:sz w:val="20"/>
              </w:rPr>
            </w:pPr>
            <w:r>
              <w:rPr>
                <w:sz w:val="20"/>
              </w:rPr>
              <w:t>11-12-13-14-15-16</w:t>
            </w:r>
          </w:p>
        </w:tc>
        <w:tc>
          <w:tcPr>
            <w:tcW w:w="3118" w:type="dxa"/>
          </w:tcPr>
          <w:p w14:paraId="348AD7B3" w14:textId="3317AAD0" w:rsidR="00266B3A" w:rsidRPr="0022554A" w:rsidRDefault="00266B3A" w:rsidP="00266B3A">
            <w:pPr>
              <w:tabs>
                <w:tab w:val="left" w:pos="5400"/>
              </w:tabs>
              <w:rPr>
                <w:sz w:val="20"/>
              </w:rPr>
            </w:pPr>
            <w:r>
              <w:rPr>
                <w:sz w:val="20"/>
              </w:rPr>
              <w:t xml:space="preserve">Results: </w:t>
            </w:r>
            <w:r w:rsidR="00EE5435">
              <w:rPr>
                <w:sz w:val="20"/>
              </w:rPr>
              <w:t>“</w:t>
            </w:r>
            <w:r w:rsidR="00EE5435" w:rsidRPr="00EE5435">
              <w:rPr>
                <w:sz w:val="20"/>
              </w:rPr>
              <w:t xml:space="preserve">Sample and correlation matrix </w:t>
            </w:r>
            <w:r w:rsidR="00EE5435">
              <w:rPr>
                <w:sz w:val="20"/>
              </w:rPr>
              <w:t>assessment” paragraph</w:t>
            </w:r>
            <w:r w:rsidR="00521D7C">
              <w:rPr>
                <w:sz w:val="20"/>
              </w:rPr>
              <w:t>; Table 1,2,3,4,5,6.</w:t>
            </w:r>
          </w:p>
        </w:tc>
      </w:tr>
      <w:tr w:rsidR="00266B3A" w:rsidRPr="0022554A" w14:paraId="49083658" w14:textId="77777777" w:rsidTr="00517788">
        <w:tc>
          <w:tcPr>
            <w:tcW w:w="0" w:type="auto"/>
            <w:vMerge/>
          </w:tcPr>
          <w:p w14:paraId="037388A4" w14:textId="77777777" w:rsidR="00266B3A" w:rsidRPr="0022554A" w:rsidRDefault="00266B3A" w:rsidP="00266B3A">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24DA16C" w14:textId="77777777" w:rsidR="00266B3A" w:rsidRPr="0022554A" w:rsidRDefault="00266B3A" w:rsidP="00266B3A">
            <w:pPr>
              <w:tabs>
                <w:tab w:val="left" w:pos="5400"/>
              </w:tabs>
              <w:jc w:val="center"/>
              <w:rPr>
                <w:sz w:val="20"/>
              </w:rPr>
            </w:pPr>
          </w:p>
        </w:tc>
        <w:tc>
          <w:tcPr>
            <w:tcW w:w="8328" w:type="dxa"/>
          </w:tcPr>
          <w:p w14:paraId="7736554B" w14:textId="77777777" w:rsidR="00266B3A" w:rsidRPr="006149D3" w:rsidRDefault="00266B3A" w:rsidP="00266B3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7A730CC4" w14:textId="77777777" w:rsidR="00266B3A" w:rsidRPr="0022554A" w:rsidRDefault="00266B3A" w:rsidP="00266B3A">
            <w:pPr>
              <w:tabs>
                <w:tab w:val="left" w:pos="5400"/>
              </w:tabs>
              <w:rPr>
                <w:sz w:val="20"/>
              </w:rPr>
            </w:pPr>
          </w:p>
        </w:tc>
        <w:tc>
          <w:tcPr>
            <w:tcW w:w="3118" w:type="dxa"/>
          </w:tcPr>
          <w:p w14:paraId="2ABDA8FA" w14:textId="706DC34A" w:rsidR="00266B3A" w:rsidRPr="0022554A" w:rsidRDefault="00266B3A" w:rsidP="00266B3A">
            <w:pPr>
              <w:tabs>
                <w:tab w:val="left" w:pos="5400"/>
              </w:tabs>
              <w:rPr>
                <w:sz w:val="20"/>
              </w:rPr>
            </w:pPr>
            <w:r>
              <w:rPr>
                <w:sz w:val="20"/>
              </w:rPr>
              <w:t>Not applicable</w:t>
            </w:r>
          </w:p>
        </w:tc>
      </w:tr>
      <w:tr w:rsidR="00266B3A" w:rsidRPr="0022554A" w14:paraId="7AE70DCA" w14:textId="77777777" w:rsidTr="00517788">
        <w:tc>
          <w:tcPr>
            <w:tcW w:w="0" w:type="auto"/>
            <w:vMerge/>
          </w:tcPr>
          <w:p w14:paraId="5B19984C" w14:textId="77777777" w:rsidR="00266B3A" w:rsidRPr="0022554A" w:rsidRDefault="00266B3A" w:rsidP="00266B3A">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FF47CA3" w14:textId="77777777" w:rsidR="00266B3A" w:rsidRPr="0022554A" w:rsidRDefault="00266B3A" w:rsidP="00266B3A">
            <w:pPr>
              <w:tabs>
                <w:tab w:val="left" w:pos="5400"/>
              </w:tabs>
              <w:jc w:val="center"/>
              <w:rPr>
                <w:sz w:val="20"/>
              </w:rPr>
            </w:pPr>
          </w:p>
        </w:tc>
        <w:tc>
          <w:tcPr>
            <w:tcW w:w="8328" w:type="dxa"/>
          </w:tcPr>
          <w:p w14:paraId="615E8208" w14:textId="77777777" w:rsidR="00266B3A" w:rsidRPr="006149D3" w:rsidRDefault="00266B3A" w:rsidP="00266B3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time </w:t>
            </w:r>
            <w:r w:rsidRPr="006149D3">
              <w:rPr>
                <w:sz w:val="20"/>
              </w:rPr>
              <w:lastRenderedPageBreak/>
              <w:t>period</w:t>
            </w:r>
          </w:p>
        </w:tc>
        <w:tc>
          <w:tcPr>
            <w:tcW w:w="1276" w:type="dxa"/>
          </w:tcPr>
          <w:p w14:paraId="01AF60D3" w14:textId="77777777" w:rsidR="00266B3A" w:rsidRPr="0022554A" w:rsidRDefault="00266B3A" w:rsidP="00266B3A">
            <w:pPr>
              <w:tabs>
                <w:tab w:val="left" w:pos="5400"/>
              </w:tabs>
              <w:rPr>
                <w:sz w:val="20"/>
              </w:rPr>
            </w:pPr>
          </w:p>
        </w:tc>
        <w:tc>
          <w:tcPr>
            <w:tcW w:w="3118" w:type="dxa"/>
          </w:tcPr>
          <w:p w14:paraId="4022320E" w14:textId="58A34583" w:rsidR="00266B3A" w:rsidRPr="0022554A" w:rsidRDefault="00266B3A" w:rsidP="00266B3A">
            <w:pPr>
              <w:tabs>
                <w:tab w:val="left" w:pos="5400"/>
              </w:tabs>
              <w:rPr>
                <w:sz w:val="20"/>
              </w:rPr>
            </w:pPr>
            <w:r>
              <w:rPr>
                <w:sz w:val="20"/>
              </w:rPr>
              <w:t>Not applicable</w:t>
            </w:r>
          </w:p>
        </w:tc>
      </w:tr>
    </w:tbl>
    <w:p w14:paraId="0D08F2E6"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543CEFB4" w14:textId="77777777" w:rsidTr="00517788">
        <w:tc>
          <w:tcPr>
            <w:tcW w:w="0" w:type="auto"/>
          </w:tcPr>
          <w:p w14:paraId="2B5B266A"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62DD8793" w14:textId="77777777" w:rsidR="00191A23" w:rsidRPr="0022554A" w:rsidRDefault="00191A23" w:rsidP="00191A23">
            <w:pPr>
              <w:tabs>
                <w:tab w:val="left" w:pos="5400"/>
              </w:tabs>
              <w:jc w:val="center"/>
              <w:rPr>
                <w:sz w:val="20"/>
              </w:rPr>
            </w:pPr>
            <w:r w:rsidRPr="0022554A">
              <w:rPr>
                <w:sz w:val="20"/>
              </w:rPr>
              <w:t>17</w:t>
            </w:r>
          </w:p>
        </w:tc>
        <w:tc>
          <w:tcPr>
            <w:tcW w:w="8687" w:type="dxa"/>
          </w:tcPr>
          <w:p w14:paraId="67A6EEC9"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0A2393CD" w14:textId="20F6B33E" w:rsidR="00191A23" w:rsidRPr="0022554A" w:rsidRDefault="006A4EA9" w:rsidP="00191A23">
            <w:pPr>
              <w:tabs>
                <w:tab w:val="left" w:pos="5400"/>
              </w:tabs>
              <w:rPr>
                <w:sz w:val="20"/>
              </w:rPr>
            </w:pPr>
            <w:r>
              <w:rPr>
                <w:sz w:val="20"/>
              </w:rPr>
              <w:t>14-15-16</w:t>
            </w:r>
          </w:p>
        </w:tc>
        <w:tc>
          <w:tcPr>
            <w:tcW w:w="3129" w:type="dxa"/>
          </w:tcPr>
          <w:p w14:paraId="11E9DFD7" w14:textId="40A31A87" w:rsidR="00191A23" w:rsidRPr="0022554A" w:rsidRDefault="00266B3A" w:rsidP="00191A23">
            <w:pPr>
              <w:tabs>
                <w:tab w:val="left" w:pos="5400"/>
              </w:tabs>
              <w:rPr>
                <w:sz w:val="20"/>
              </w:rPr>
            </w:pPr>
            <w:r>
              <w:rPr>
                <w:sz w:val="20"/>
              </w:rPr>
              <w:t>Results:</w:t>
            </w:r>
            <w:r w:rsidR="00EE5435">
              <w:t xml:space="preserve"> “</w:t>
            </w:r>
            <w:r w:rsidR="00EE5435" w:rsidRPr="00EE5435">
              <w:rPr>
                <w:sz w:val="20"/>
              </w:rPr>
              <w:t>Relationship between eBMRQ scores and gender</w:t>
            </w:r>
            <w:r w:rsidR="00EE5435">
              <w:rPr>
                <w:sz w:val="20"/>
              </w:rPr>
              <w:t>”,</w:t>
            </w:r>
            <w:r w:rsidR="00EE5435">
              <w:t xml:space="preserve"> “</w:t>
            </w:r>
            <w:r w:rsidR="00EE5435" w:rsidRPr="00EE5435">
              <w:rPr>
                <w:sz w:val="20"/>
              </w:rPr>
              <w:t>Musicianship</w:t>
            </w:r>
            <w:r w:rsidR="00EE5435">
              <w:rPr>
                <w:sz w:val="20"/>
              </w:rPr>
              <w:t>”, and</w:t>
            </w:r>
            <w:r w:rsidR="00EE5435">
              <w:t xml:space="preserve"> “</w:t>
            </w:r>
            <w:r w:rsidR="00EE5435" w:rsidRPr="00EE5435">
              <w:rPr>
                <w:sz w:val="20"/>
              </w:rPr>
              <w:t>Age</w:t>
            </w:r>
            <w:r w:rsidR="00EE5435">
              <w:rPr>
                <w:sz w:val="20"/>
              </w:rPr>
              <w:t>” paragraphs</w:t>
            </w:r>
            <w:r w:rsidR="006156B1">
              <w:rPr>
                <w:sz w:val="20"/>
              </w:rPr>
              <w:t>. Figure 1,2,3.</w:t>
            </w:r>
          </w:p>
        </w:tc>
      </w:tr>
      <w:tr w:rsidR="00976EE1" w:rsidRPr="0022554A" w14:paraId="561B1539" w14:textId="77777777" w:rsidTr="00191A23">
        <w:tc>
          <w:tcPr>
            <w:tcW w:w="14992" w:type="dxa"/>
            <w:gridSpan w:val="5"/>
          </w:tcPr>
          <w:p w14:paraId="40C4B9DC"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BE8FF19" w14:textId="77777777" w:rsidTr="00517788">
        <w:tc>
          <w:tcPr>
            <w:tcW w:w="0" w:type="auto"/>
          </w:tcPr>
          <w:p w14:paraId="6809FF8D"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629DA7E0" w14:textId="77777777" w:rsidR="00191A23" w:rsidRPr="0022554A" w:rsidRDefault="00191A23" w:rsidP="00191A23">
            <w:pPr>
              <w:tabs>
                <w:tab w:val="left" w:pos="5400"/>
              </w:tabs>
              <w:jc w:val="center"/>
              <w:rPr>
                <w:sz w:val="20"/>
              </w:rPr>
            </w:pPr>
            <w:r w:rsidRPr="0022554A">
              <w:rPr>
                <w:sz w:val="20"/>
              </w:rPr>
              <w:t>18</w:t>
            </w:r>
          </w:p>
        </w:tc>
        <w:tc>
          <w:tcPr>
            <w:tcW w:w="8687" w:type="dxa"/>
          </w:tcPr>
          <w:p w14:paraId="553E2C8B"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D3FA71D" w14:textId="10FB09B8" w:rsidR="00191A23" w:rsidRPr="0022554A" w:rsidRDefault="00FA3302" w:rsidP="00191A23">
            <w:pPr>
              <w:tabs>
                <w:tab w:val="left" w:pos="5400"/>
              </w:tabs>
              <w:rPr>
                <w:sz w:val="20"/>
              </w:rPr>
            </w:pPr>
            <w:r>
              <w:rPr>
                <w:sz w:val="20"/>
              </w:rPr>
              <w:t>16-17</w:t>
            </w:r>
          </w:p>
        </w:tc>
        <w:tc>
          <w:tcPr>
            <w:tcW w:w="3129" w:type="dxa"/>
          </w:tcPr>
          <w:p w14:paraId="1DFADC7A" w14:textId="0F453A55" w:rsidR="00191A23" w:rsidRPr="0022554A" w:rsidRDefault="001F7A42" w:rsidP="00191A23">
            <w:pPr>
              <w:tabs>
                <w:tab w:val="left" w:pos="5400"/>
              </w:tabs>
              <w:rPr>
                <w:sz w:val="20"/>
              </w:rPr>
            </w:pPr>
            <w:r>
              <w:rPr>
                <w:sz w:val="20"/>
              </w:rPr>
              <w:t>Discussion: lines 391-406</w:t>
            </w:r>
          </w:p>
        </w:tc>
      </w:tr>
      <w:tr w:rsidR="00191A23" w:rsidRPr="0022554A" w14:paraId="4518DB34" w14:textId="77777777" w:rsidTr="00517788">
        <w:tc>
          <w:tcPr>
            <w:tcW w:w="0" w:type="auto"/>
          </w:tcPr>
          <w:p w14:paraId="748F468F"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3792CC0B" w14:textId="77777777" w:rsidR="00191A23" w:rsidRPr="0022554A" w:rsidRDefault="00191A23" w:rsidP="00191A23">
            <w:pPr>
              <w:tabs>
                <w:tab w:val="left" w:pos="5400"/>
              </w:tabs>
              <w:jc w:val="center"/>
              <w:rPr>
                <w:sz w:val="20"/>
              </w:rPr>
            </w:pPr>
            <w:r w:rsidRPr="0022554A">
              <w:rPr>
                <w:sz w:val="20"/>
              </w:rPr>
              <w:t>19</w:t>
            </w:r>
          </w:p>
        </w:tc>
        <w:tc>
          <w:tcPr>
            <w:tcW w:w="8687" w:type="dxa"/>
          </w:tcPr>
          <w:p w14:paraId="15AA91A6"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4BA24401" w14:textId="40A614BD" w:rsidR="00191A23" w:rsidRPr="0022554A" w:rsidRDefault="00FA3302" w:rsidP="00191A23">
            <w:pPr>
              <w:tabs>
                <w:tab w:val="left" w:pos="5400"/>
              </w:tabs>
              <w:rPr>
                <w:sz w:val="20"/>
              </w:rPr>
            </w:pPr>
            <w:r>
              <w:rPr>
                <w:sz w:val="20"/>
              </w:rPr>
              <w:t>18; 21</w:t>
            </w:r>
          </w:p>
        </w:tc>
        <w:tc>
          <w:tcPr>
            <w:tcW w:w="3129" w:type="dxa"/>
          </w:tcPr>
          <w:p w14:paraId="2B17A4C5" w14:textId="3C15C24A" w:rsidR="00191A23" w:rsidRPr="0022554A" w:rsidRDefault="001F7A42" w:rsidP="00191A23">
            <w:pPr>
              <w:tabs>
                <w:tab w:val="left" w:pos="5400"/>
              </w:tabs>
              <w:rPr>
                <w:sz w:val="20"/>
              </w:rPr>
            </w:pPr>
            <w:r>
              <w:rPr>
                <w:sz w:val="20"/>
              </w:rPr>
              <w:t xml:space="preserve">Discussion: lines </w:t>
            </w:r>
            <w:r w:rsidR="00002813">
              <w:rPr>
                <w:sz w:val="20"/>
              </w:rPr>
              <w:t>441-443; 497-502</w:t>
            </w:r>
          </w:p>
        </w:tc>
      </w:tr>
      <w:tr w:rsidR="00191A23" w:rsidRPr="0022554A" w14:paraId="3E5325D3" w14:textId="77777777" w:rsidTr="00517788">
        <w:tc>
          <w:tcPr>
            <w:tcW w:w="0" w:type="auto"/>
          </w:tcPr>
          <w:p w14:paraId="659E3839"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01DFD6DA" w14:textId="77777777" w:rsidR="00191A23" w:rsidRPr="0022554A" w:rsidRDefault="00191A23" w:rsidP="00191A23">
            <w:pPr>
              <w:tabs>
                <w:tab w:val="left" w:pos="5400"/>
              </w:tabs>
              <w:jc w:val="center"/>
              <w:rPr>
                <w:sz w:val="20"/>
              </w:rPr>
            </w:pPr>
            <w:r w:rsidRPr="0022554A">
              <w:rPr>
                <w:sz w:val="20"/>
              </w:rPr>
              <w:t>20</w:t>
            </w:r>
          </w:p>
        </w:tc>
        <w:tc>
          <w:tcPr>
            <w:tcW w:w="8687" w:type="dxa"/>
          </w:tcPr>
          <w:p w14:paraId="03420B24"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17B2226C" w14:textId="6E554336" w:rsidR="00191A23" w:rsidRPr="0022554A" w:rsidRDefault="00FA3302" w:rsidP="00191A23">
            <w:pPr>
              <w:tabs>
                <w:tab w:val="left" w:pos="5400"/>
              </w:tabs>
              <w:rPr>
                <w:sz w:val="20"/>
              </w:rPr>
            </w:pPr>
            <w:r>
              <w:rPr>
                <w:sz w:val="20"/>
              </w:rPr>
              <w:t>18-19-20</w:t>
            </w:r>
          </w:p>
        </w:tc>
        <w:tc>
          <w:tcPr>
            <w:tcW w:w="3129" w:type="dxa"/>
          </w:tcPr>
          <w:p w14:paraId="27DF5881" w14:textId="3449A873" w:rsidR="00191A23" w:rsidRPr="0022554A" w:rsidRDefault="00A47850" w:rsidP="00191A23">
            <w:pPr>
              <w:tabs>
                <w:tab w:val="left" w:pos="5400"/>
              </w:tabs>
              <w:rPr>
                <w:sz w:val="20"/>
              </w:rPr>
            </w:pPr>
            <w:r>
              <w:rPr>
                <w:sz w:val="20"/>
              </w:rPr>
              <w:t>Discussion</w:t>
            </w:r>
            <w:r w:rsidR="001F7A42">
              <w:rPr>
                <w:sz w:val="20"/>
              </w:rPr>
              <w:t>: lines</w:t>
            </w:r>
            <w:r>
              <w:rPr>
                <w:sz w:val="20"/>
              </w:rPr>
              <w:t xml:space="preserve"> 421-434; 467-473</w:t>
            </w:r>
          </w:p>
        </w:tc>
      </w:tr>
      <w:tr w:rsidR="00191A23" w:rsidRPr="0022554A" w14:paraId="52E1172C" w14:textId="77777777" w:rsidTr="00517788">
        <w:tc>
          <w:tcPr>
            <w:tcW w:w="0" w:type="auto"/>
          </w:tcPr>
          <w:p w14:paraId="16DED291"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7D40C004" w14:textId="77777777" w:rsidR="00191A23" w:rsidRPr="0022554A" w:rsidRDefault="00191A23" w:rsidP="00191A23">
            <w:pPr>
              <w:tabs>
                <w:tab w:val="left" w:pos="5400"/>
              </w:tabs>
              <w:jc w:val="center"/>
              <w:rPr>
                <w:sz w:val="20"/>
              </w:rPr>
            </w:pPr>
            <w:r w:rsidRPr="0022554A">
              <w:rPr>
                <w:sz w:val="20"/>
              </w:rPr>
              <w:t>21</w:t>
            </w:r>
          </w:p>
        </w:tc>
        <w:tc>
          <w:tcPr>
            <w:tcW w:w="8687" w:type="dxa"/>
          </w:tcPr>
          <w:p w14:paraId="38135443"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58945D17" w14:textId="1500B3EB" w:rsidR="00191A23" w:rsidRPr="0022554A" w:rsidRDefault="00FA3302" w:rsidP="00191A23">
            <w:pPr>
              <w:tabs>
                <w:tab w:val="left" w:pos="5400"/>
              </w:tabs>
              <w:rPr>
                <w:sz w:val="20"/>
              </w:rPr>
            </w:pPr>
            <w:r>
              <w:rPr>
                <w:sz w:val="20"/>
              </w:rPr>
              <w:t>21</w:t>
            </w:r>
          </w:p>
        </w:tc>
        <w:tc>
          <w:tcPr>
            <w:tcW w:w="3129" w:type="dxa"/>
          </w:tcPr>
          <w:p w14:paraId="4EC41186" w14:textId="6A34761C" w:rsidR="00191A23" w:rsidRPr="0022554A" w:rsidRDefault="001F7A42" w:rsidP="00191A23">
            <w:pPr>
              <w:tabs>
                <w:tab w:val="left" w:pos="5400"/>
              </w:tabs>
              <w:rPr>
                <w:sz w:val="20"/>
              </w:rPr>
            </w:pPr>
            <w:r>
              <w:rPr>
                <w:sz w:val="20"/>
              </w:rPr>
              <w:t>Conclusions: lines</w:t>
            </w:r>
            <w:r w:rsidR="00A47850">
              <w:rPr>
                <w:sz w:val="20"/>
              </w:rPr>
              <w:t xml:space="preserve"> 505-515</w:t>
            </w:r>
          </w:p>
        </w:tc>
      </w:tr>
      <w:tr w:rsidR="00191A23" w:rsidRPr="0022554A" w14:paraId="7D67816F" w14:textId="77777777" w:rsidTr="00517788">
        <w:tc>
          <w:tcPr>
            <w:tcW w:w="1911" w:type="dxa"/>
            <w:gridSpan w:val="2"/>
          </w:tcPr>
          <w:p w14:paraId="2042D67E"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3F2B5BA4" w14:textId="77777777" w:rsidR="00191A23" w:rsidRPr="0022554A" w:rsidRDefault="00191A23" w:rsidP="00191A23">
            <w:pPr>
              <w:pStyle w:val="TableSubHead"/>
              <w:tabs>
                <w:tab w:val="left" w:pos="5400"/>
              </w:tabs>
              <w:rPr>
                <w:sz w:val="20"/>
              </w:rPr>
            </w:pPr>
          </w:p>
        </w:tc>
      </w:tr>
      <w:tr w:rsidR="00191A23" w:rsidRPr="0022554A" w14:paraId="24AB406A" w14:textId="77777777" w:rsidTr="00517788">
        <w:tc>
          <w:tcPr>
            <w:tcW w:w="0" w:type="auto"/>
          </w:tcPr>
          <w:p w14:paraId="06DD7DE2"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A32F2A2" w14:textId="77777777" w:rsidR="00191A23" w:rsidRPr="0022554A" w:rsidRDefault="00191A23" w:rsidP="00191A23">
            <w:pPr>
              <w:tabs>
                <w:tab w:val="left" w:pos="5400"/>
              </w:tabs>
              <w:jc w:val="center"/>
              <w:rPr>
                <w:sz w:val="20"/>
              </w:rPr>
            </w:pPr>
            <w:r w:rsidRPr="0022554A">
              <w:rPr>
                <w:sz w:val="20"/>
              </w:rPr>
              <w:t>22</w:t>
            </w:r>
          </w:p>
        </w:tc>
        <w:tc>
          <w:tcPr>
            <w:tcW w:w="8687" w:type="dxa"/>
          </w:tcPr>
          <w:p w14:paraId="0F931F26"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A1EB6AB" w14:textId="77777777" w:rsidR="00191A23" w:rsidRPr="0022554A" w:rsidRDefault="00191A23" w:rsidP="00191A23">
            <w:pPr>
              <w:tabs>
                <w:tab w:val="left" w:pos="5400"/>
              </w:tabs>
              <w:rPr>
                <w:sz w:val="20"/>
              </w:rPr>
            </w:pPr>
          </w:p>
        </w:tc>
        <w:tc>
          <w:tcPr>
            <w:tcW w:w="3129" w:type="dxa"/>
          </w:tcPr>
          <w:p w14:paraId="27528B00" w14:textId="73F21735" w:rsidR="00191A23" w:rsidRPr="0022554A" w:rsidRDefault="00661E98" w:rsidP="00191A23">
            <w:pPr>
              <w:tabs>
                <w:tab w:val="left" w:pos="5400"/>
              </w:tabs>
              <w:rPr>
                <w:sz w:val="20"/>
              </w:rPr>
            </w:pPr>
            <w:r>
              <w:rPr>
                <w:sz w:val="20"/>
              </w:rPr>
              <w:t>Not applicable</w:t>
            </w:r>
          </w:p>
        </w:tc>
      </w:tr>
      <w:bookmarkEnd w:id="94"/>
      <w:bookmarkEnd w:id="95"/>
    </w:tbl>
    <w:p w14:paraId="58D2EBF0" w14:textId="77777777" w:rsidR="002602FB" w:rsidRDefault="002602FB" w:rsidP="0022554A">
      <w:pPr>
        <w:pStyle w:val="TableNote"/>
        <w:tabs>
          <w:tab w:val="left" w:pos="5400"/>
        </w:tabs>
        <w:rPr>
          <w:bCs/>
          <w:sz w:val="20"/>
        </w:rPr>
      </w:pPr>
    </w:p>
    <w:p w14:paraId="2EB23054"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4F4CDB4" w14:textId="77777777" w:rsidR="00AE2C57" w:rsidRDefault="00AE2C57" w:rsidP="0022554A">
      <w:pPr>
        <w:pStyle w:val="TableNote"/>
        <w:tabs>
          <w:tab w:val="left" w:pos="5400"/>
        </w:tabs>
        <w:rPr>
          <w:sz w:val="20"/>
        </w:rPr>
      </w:pPr>
    </w:p>
    <w:p w14:paraId="3E8414E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F8AA" w14:textId="77777777" w:rsidR="00372217" w:rsidRDefault="00372217">
      <w:r>
        <w:separator/>
      </w:r>
    </w:p>
  </w:endnote>
  <w:endnote w:type="continuationSeparator" w:id="0">
    <w:p w14:paraId="7A38D84D" w14:textId="77777777" w:rsidR="00372217" w:rsidRDefault="0037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6E36"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60C9F"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B260"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1F1EF75A"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3002" w14:textId="77777777" w:rsidR="00372217" w:rsidRDefault="00372217">
      <w:r>
        <w:separator/>
      </w:r>
    </w:p>
  </w:footnote>
  <w:footnote w:type="continuationSeparator" w:id="0">
    <w:p w14:paraId="51033C4F" w14:textId="77777777" w:rsidR="00372217" w:rsidRDefault="00372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675766652">
    <w:abstractNumId w:val="20"/>
  </w:num>
  <w:num w:numId="2" w16cid:durableId="487090961">
    <w:abstractNumId w:val="11"/>
  </w:num>
  <w:num w:numId="3" w16cid:durableId="1075859387">
    <w:abstractNumId w:val="18"/>
  </w:num>
  <w:num w:numId="4" w16cid:durableId="1220357495">
    <w:abstractNumId w:val="16"/>
  </w:num>
  <w:num w:numId="5" w16cid:durableId="1292977544">
    <w:abstractNumId w:val="15"/>
  </w:num>
  <w:num w:numId="6" w16cid:durableId="244149436">
    <w:abstractNumId w:val="19"/>
  </w:num>
  <w:num w:numId="7" w16cid:durableId="40175122">
    <w:abstractNumId w:val="10"/>
  </w:num>
  <w:num w:numId="8" w16cid:durableId="37052055">
    <w:abstractNumId w:val="13"/>
  </w:num>
  <w:num w:numId="9" w16cid:durableId="1063408262">
    <w:abstractNumId w:val="9"/>
  </w:num>
  <w:num w:numId="10" w16cid:durableId="1686251985">
    <w:abstractNumId w:val="14"/>
  </w:num>
  <w:num w:numId="11" w16cid:durableId="220286228">
    <w:abstractNumId w:val="7"/>
  </w:num>
  <w:num w:numId="12" w16cid:durableId="711344893">
    <w:abstractNumId w:val="6"/>
  </w:num>
  <w:num w:numId="13" w16cid:durableId="1114979575">
    <w:abstractNumId w:val="5"/>
  </w:num>
  <w:num w:numId="14" w16cid:durableId="799693601">
    <w:abstractNumId w:val="4"/>
  </w:num>
  <w:num w:numId="15" w16cid:durableId="1706522602">
    <w:abstractNumId w:val="8"/>
  </w:num>
  <w:num w:numId="16" w16cid:durableId="501702294">
    <w:abstractNumId w:val="3"/>
  </w:num>
  <w:num w:numId="17" w16cid:durableId="1830824969">
    <w:abstractNumId w:val="2"/>
  </w:num>
  <w:num w:numId="18" w16cid:durableId="1577781374">
    <w:abstractNumId w:val="1"/>
  </w:num>
  <w:num w:numId="19" w16cid:durableId="715085161">
    <w:abstractNumId w:val="0"/>
  </w:num>
  <w:num w:numId="20" w16cid:durableId="701787720">
    <w:abstractNumId w:val="12"/>
  </w:num>
  <w:num w:numId="21" w16cid:durableId="10349680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813"/>
    <w:rsid w:val="00002974"/>
    <w:rsid w:val="00005F0F"/>
    <w:rsid w:val="00023515"/>
    <w:rsid w:val="00093E3A"/>
    <w:rsid w:val="000B6FD4"/>
    <w:rsid w:val="000E0631"/>
    <w:rsid w:val="000E3193"/>
    <w:rsid w:val="000E691B"/>
    <w:rsid w:val="000F26ED"/>
    <w:rsid w:val="00110BFB"/>
    <w:rsid w:val="00134AAC"/>
    <w:rsid w:val="00191A23"/>
    <w:rsid w:val="001A495C"/>
    <w:rsid w:val="001A75E9"/>
    <w:rsid w:val="001E02AD"/>
    <w:rsid w:val="001F7A42"/>
    <w:rsid w:val="0021265E"/>
    <w:rsid w:val="00215E03"/>
    <w:rsid w:val="00224268"/>
    <w:rsid w:val="0022554A"/>
    <w:rsid w:val="00226A29"/>
    <w:rsid w:val="002552FD"/>
    <w:rsid w:val="002602FB"/>
    <w:rsid w:val="00266B3A"/>
    <w:rsid w:val="0027401F"/>
    <w:rsid w:val="002B385C"/>
    <w:rsid w:val="002C731D"/>
    <w:rsid w:val="002D06D0"/>
    <w:rsid w:val="002D1ABE"/>
    <w:rsid w:val="002F1A87"/>
    <w:rsid w:val="003354B7"/>
    <w:rsid w:val="003508EF"/>
    <w:rsid w:val="00372129"/>
    <w:rsid w:val="00372217"/>
    <w:rsid w:val="003829D2"/>
    <w:rsid w:val="00385050"/>
    <w:rsid w:val="003A3FDD"/>
    <w:rsid w:val="00404D2C"/>
    <w:rsid w:val="004060E6"/>
    <w:rsid w:val="00407BEA"/>
    <w:rsid w:val="0042170E"/>
    <w:rsid w:val="004243C8"/>
    <w:rsid w:val="0045419E"/>
    <w:rsid w:val="0045734B"/>
    <w:rsid w:val="00465542"/>
    <w:rsid w:val="00472DF5"/>
    <w:rsid w:val="00495204"/>
    <w:rsid w:val="004A31B3"/>
    <w:rsid w:val="004A32C8"/>
    <w:rsid w:val="004E1263"/>
    <w:rsid w:val="005044A6"/>
    <w:rsid w:val="00517788"/>
    <w:rsid w:val="00521D7C"/>
    <w:rsid w:val="00590F64"/>
    <w:rsid w:val="005923E5"/>
    <w:rsid w:val="005A688C"/>
    <w:rsid w:val="005B567D"/>
    <w:rsid w:val="005D0CFC"/>
    <w:rsid w:val="005D19F4"/>
    <w:rsid w:val="005F254A"/>
    <w:rsid w:val="006149D3"/>
    <w:rsid w:val="006156B1"/>
    <w:rsid w:val="00636641"/>
    <w:rsid w:val="0065657F"/>
    <w:rsid w:val="00661E98"/>
    <w:rsid w:val="00666336"/>
    <w:rsid w:val="00683E42"/>
    <w:rsid w:val="006A2F18"/>
    <w:rsid w:val="006A4EA9"/>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47881"/>
    <w:rsid w:val="009642BE"/>
    <w:rsid w:val="00976EE1"/>
    <w:rsid w:val="009872CC"/>
    <w:rsid w:val="009B10F1"/>
    <w:rsid w:val="009B368D"/>
    <w:rsid w:val="009C24D4"/>
    <w:rsid w:val="009E0429"/>
    <w:rsid w:val="009F5211"/>
    <w:rsid w:val="00A13C96"/>
    <w:rsid w:val="00A42352"/>
    <w:rsid w:val="00A47850"/>
    <w:rsid w:val="00A527E4"/>
    <w:rsid w:val="00A5640D"/>
    <w:rsid w:val="00A612D3"/>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CF6B47"/>
    <w:rsid w:val="00D120D2"/>
    <w:rsid w:val="00D20D7C"/>
    <w:rsid w:val="00D26FCA"/>
    <w:rsid w:val="00D6407C"/>
    <w:rsid w:val="00D87AF7"/>
    <w:rsid w:val="00DA120C"/>
    <w:rsid w:val="00DA5A70"/>
    <w:rsid w:val="00DC4BEF"/>
    <w:rsid w:val="00E10628"/>
    <w:rsid w:val="00E144CD"/>
    <w:rsid w:val="00E2292B"/>
    <w:rsid w:val="00E3388E"/>
    <w:rsid w:val="00E341E9"/>
    <w:rsid w:val="00EA6E28"/>
    <w:rsid w:val="00EE5435"/>
    <w:rsid w:val="00F0752A"/>
    <w:rsid w:val="00F378D0"/>
    <w:rsid w:val="00F76A7F"/>
    <w:rsid w:val="00F838E1"/>
    <w:rsid w:val="00F842DC"/>
    <w:rsid w:val="00F876FF"/>
    <w:rsid w:val="00F93A89"/>
    <w:rsid w:val="00F970FA"/>
    <w:rsid w:val="00FA2721"/>
    <w:rsid w:val="00FA3302"/>
    <w:rsid w:val="00FA3D11"/>
    <w:rsid w:val="00FF35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489763A"/>
  <w15:docId w15:val="{64CD29A8-389F-4165-B9E9-AD014E36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41</TotalTime>
  <Pages>5</Pages>
  <Words>1007</Words>
  <Characters>5745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Giulio Carraturo - giulio.carraturo@studio.unibo.it</cp:lastModifiedBy>
  <cp:revision>22</cp:revision>
  <cp:lastPrinted>2014-09-01T08:36:00Z</cp:lastPrinted>
  <dcterms:created xsi:type="dcterms:W3CDTF">2014-09-01T14:20:00Z</dcterms:created>
  <dcterms:modified xsi:type="dcterms:W3CDTF">2023-11-17T13:20:00Z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