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8FBA" w14:textId="0A781B20" w:rsidR="00334029" w:rsidRPr="00334029" w:rsidRDefault="005A018E" w:rsidP="005A018E">
      <w:pPr>
        <w:spacing w:line="276" w:lineRule="auto"/>
        <w:rPr>
          <w:rFonts w:ascii="Times New Roman" w:hAnsi="Times New Roman" w:cs="Times New Roman"/>
          <w:b/>
          <w:bCs/>
          <w:i/>
          <w:iCs/>
        </w:rPr>
      </w:pPr>
      <w:r>
        <w:rPr>
          <w:rFonts w:ascii="Times New Roman" w:hAnsi="Times New Roman" w:cs="Times New Roman"/>
          <w:b/>
          <w:bCs/>
          <w:iCs/>
        </w:rPr>
        <w:t xml:space="preserve">Supplementary </w:t>
      </w:r>
      <w:r w:rsidR="00334029">
        <w:rPr>
          <w:rFonts w:ascii="Times New Roman" w:hAnsi="Times New Roman" w:cs="Times New Roman"/>
          <w:b/>
          <w:bCs/>
          <w:iCs/>
        </w:rPr>
        <w:t xml:space="preserve">Material 2. </w:t>
      </w:r>
      <w:proofErr w:type="spellStart"/>
      <w:r w:rsidR="00334029" w:rsidRPr="00334029">
        <w:rPr>
          <w:rFonts w:ascii="Times New Roman" w:hAnsi="Times New Roman" w:cs="Times New Roman"/>
          <w:b/>
          <w:bCs/>
          <w:iCs/>
        </w:rPr>
        <w:t>Redescription</w:t>
      </w:r>
      <w:proofErr w:type="spellEnd"/>
      <w:r w:rsidR="00334029" w:rsidRPr="00334029">
        <w:rPr>
          <w:rFonts w:ascii="Times New Roman" w:hAnsi="Times New Roman" w:cs="Times New Roman"/>
          <w:b/>
          <w:bCs/>
          <w:iCs/>
        </w:rPr>
        <w:t xml:space="preserve"> of </w:t>
      </w:r>
      <w:proofErr w:type="spellStart"/>
      <w:r w:rsidR="00334029" w:rsidRPr="00334029">
        <w:rPr>
          <w:rFonts w:ascii="Times New Roman" w:hAnsi="Times New Roman" w:cs="Times New Roman"/>
          <w:b/>
          <w:bCs/>
          <w:i/>
          <w:iCs/>
        </w:rPr>
        <w:t>Pristimantis</w:t>
      </w:r>
      <w:proofErr w:type="spellEnd"/>
      <w:r w:rsidR="00334029" w:rsidRPr="00334029">
        <w:rPr>
          <w:rFonts w:ascii="Times New Roman" w:hAnsi="Times New Roman" w:cs="Times New Roman"/>
          <w:b/>
          <w:bCs/>
          <w:i/>
          <w:iCs/>
        </w:rPr>
        <w:t xml:space="preserve"> </w:t>
      </w:r>
      <w:proofErr w:type="spellStart"/>
      <w:r w:rsidR="00334029" w:rsidRPr="00334029">
        <w:rPr>
          <w:rFonts w:ascii="Times New Roman" w:hAnsi="Times New Roman" w:cs="Times New Roman"/>
          <w:b/>
          <w:bCs/>
          <w:i/>
          <w:iCs/>
        </w:rPr>
        <w:t>verecundus</w:t>
      </w:r>
      <w:proofErr w:type="spellEnd"/>
    </w:p>
    <w:p w14:paraId="302317B3" w14:textId="2D1CA6F4" w:rsidR="00BA3397" w:rsidRPr="006048E8" w:rsidRDefault="00306B02" w:rsidP="005A018E">
      <w:pPr>
        <w:spacing w:after="0" w:line="276" w:lineRule="auto"/>
        <w:rPr>
          <w:rFonts w:ascii="Times New Roman" w:hAnsi="Times New Roman" w:cs="Times New Roman"/>
          <w:b/>
          <w:bCs/>
        </w:rPr>
      </w:pPr>
      <w:proofErr w:type="spellStart"/>
      <w:r w:rsidRPr="006048E8">
        <w:rPr>
          <w:rFonts w:ascii="Times New Roman" w:hAnsi="Times New Roman" w:cs="Times New Roman"/>
          <w:b/>
          <w:bCs/>
          <w:i/>
          <w:iCs/>
        </w:rPr>
        <w:t>Pristimantis</w:t>
      </w:r>
      <w:proofErr w:type="spellEnd"/>
      <w:r w:rsidRPr="006048E8">
        <w:rPr>
          <w:rFonts w:ascii="Times New Roman" w:hAnsi="Times New Roman" w:cs="Times New Roman"/>
          <w:b/>
          <w:bCs/>
          <w:i/>
          <w:iCs/>
        </w:rPr>
        <w:t xml:space="preserve"> </w:t>
      </w:r>
      <w:proofErr w:type="spellStart"/>
      <w:r w:rsidRPr="006048E8">
        <w:rPr>
          <w:rFonts w:ascii="Times New Roman" w:hAnsi="Times New Roman" w:cs="Times New Roman"/>
          <w:b/>
          <w:bCs/>
          <w:i/>
          <w:iCs/>
        </w:rPr>
        <w:t>verecundus</w:t>
      </w:r>
      <w:proofErr w:type="spellEnd"/>
      <w:r w:rsidRPr="006048E8">
        <w:rPr>
          <w:rFonts w:ascii="Times New Roman" w:hAnsi="Times New Roman" w:cs="Times New Roman"/>
          <w:b/>
          <w:bCs/>
          <w:i/>
          <w:iCs/>
        </w:rPr>
        <w:t xml:space="preserve"> </w:t>
      </w:r>
      <w:r w:rsidR="00A756A0" w:rsidRPr="006048E8">
        <w:rPr>
          <w:rFonts w:ascii="Times New Roman" w:hAnsi="Times New Roman" w:cs="Times New Roman"/>
          <w:b/>
          <w:bCs/>
          <w:i/>
          <w:iCs/>
        </w:rPr>
        <w:t xml:space="preserve">  </w:t>
      </w:r>
      <w:r w:rsidR="00BA3397" w:rsidRPr="006048E8">
        <w:rPr>
          <w:rFonts w:ascii="Times New Roman" w:hAnsi="Times New Roman" w:cs="Times New Roman"/>
          <w:b/>
          <w:bCs/>
          <w:iCs/>
        </w:rPr>
        <w:t>(</w:t>
      </w:r>
      <w:r w:rsidR="00A756A0" w:rsidRPr="006048E8">
        <w:rPr>
          <w:rFonts w:ascii="Times New Roman" w:hAnsi="Times New Roman" w:cs="Times New Roman"/>
          <w:b/>
          <w:bCs/>
        </w:rPr>
        <w:t xml:space="preserve">Lynch </w:t>
      </w:r>
      <w:r w:rsidR="00BA3397" w:rsidRPr="006048E8">
        <w:rPr>
          <w:rFonts w:ascii="Times New Roman" w:hAnsi="Times New Roman" w:cs="Times New Roman"/>
          <w:b/>
          <w:bCs/>
        </w:rPr>
        <w:t>&amp;</w:t>
      </w:r>
      <w:r w:rsidR="00A756A0" w:rsidRPr="006048E8">
        <w:rPr>
          <w:rFonts w:ascii="Times New Roman" w:hAnsi="Times New Roman" w:cs="Times New Roman"/>
          <w:b/>
          <w:bCs/>
        </w:rPr>
        <w:t xml:space="preserve"> </w:t>
      </w:r>
      <w:proofErr w:type="spellStart"/>
      <w:r w:rsidR="00A756A0" w:rsidRPr="006048E8">
        <w:rPr>
          <w:rFonts w:ascii="Times New Roman" w:hAnsi="Times New Roman" w:cs="Times New Roman"/>
          <w:b/>
          <w:bCs/>
        </w:rPr>
        <w:t>Burrowes</w:t>
      </w:r>
      <w:proofErr w:type="spellEnd"/>
      <w:r w:rsidR="00BA3397" w:rsidRPr="006048E8">
        <w:rPr>
          <w:rFonts w:ascii="Times New Roman" w:hAnsi="Times New Roman" w:cs="Times New Roman"/>
          <w:b/>
          <w:bCs/>
        </w:rPr>
        <w:t xml:space="preserve">, </w:t>
      </w:r>
      <w:r w:rsidR="00A756A0" w:rsidRPr="006048E8">
        <w:rPr>
          <w:rFonts w:ascii="Times New Roman" w:hAnsi="Times New Roman" w:cs="Times New Roman"/>
          <w:b/>
          <w:bCs/>
        </w:rPr>
        <w:t>1990)</w:t>
      </w:r>
    </w:p>
    <w:p w14:paraId="3D79E97B" w14:textId="098C1CDF" w:rsidR="00BA3397" w:rsidRPr="00B57F81" w:rsidRDefault="00BA3397" w:rsidP="005A018E">
      <w:pPr>
        <w:spacing w:after="0" w:line="276" w:lineRule="auto"/>
        <w:rPr>
          <w:rFonts w:ascii="Times New Roman" w:hAnsi="Times New Roman" w:cs="Times New Roman"/>
          <w:bCs/>
          <w:lang w:val="es-EC"/>
        </w:rPr>
      </w:pPr>
      <w:proofErr w:type="spellStart"/>
      <w:r w:rsidRPr="00B57F81">
        <w:rPr>
          <w:rFonts w:ascii="Times New Roman" w:hAnsi="Times New Roman" w:cs="Times New Roman"/>
          <w:bCs/>
          <w:i/>
        </w:rPr>
        <w:t>Eleutherodactylus</w:t>
      </w:r>
      <w:proofErr w:type="spellEnd"/>
      <w:r w:rsidRPr="00B57F81">
        <w:rPr>
          <w:rFonts w:ascii="Times New Roman" w:hAnsi="Times New Roman" w:cs="Times New Roman"/>
          <w:bCs/>
          <w:i/>
        </w:rPr>
        <w:t xml:space="preserve"> </w:t>
      </w:r>
      <w:proofErr w:type="spellStart"/>
      <w:r w:rsidRPr="00B57F81">
        <w:rPr>
          <w:rFonts w:ascii="Times New Roman" w:hAnsi="Times New Roman" w:cs="Times New Roman"/>
          <w:bCs/>
          <w:i/>
        </w:rPr>
        <w:t>verecundus</w:t>
      </w:r>
      <w:proofErr w:type="spellEnd"/>
      <w:r w:rsidRPr="00B57F81">
        <w:rPr>
          <w:rFonts w:ascii="Times New Roman" w:hAnsi="Times New Roman" w:cs="Times New Roman"/>
          <w:bCs/>
          <w:i/>
        </w:rPr>
        <w:t xml:space="preserve"> </w:t>
      </w:r>
      <w:r w:rsidRPr="00B57F81">
        <w:rPr>
          <w:rFonts w:ascii="Times New Roman" w:hAnsi="Times New Roman" w:cs="Times New Roman"/>
          <w:bCs/>
        </w:rPr>
        <w:t xml:space="preserve">Lynch </w:t>
      </w:r>
      <w:r w:rsidR="006048E8" w:rsidRPr="00B57F81">
        <w:rPr>
          <w:rFonts w:ascii="Times New Roman" w:hAnsi="Times New Roman" w:cs="Times New Roman"/>
          <w:bCs/>
        </w:rPr>
        <w:t>&amp;</w:t>
      </w:r>
      <w:r w:rsidRPr="00B57F81">
        <w:rPr>
          <w:rFonts w:ascii="Times New Roman" w:hAnsi="Times New Roman" w:cs="Times New Roman"/>
          <w:bCs/>
        </w:rPr>
        <w:t xml:space="preserve"> </w:t>
      </w:r>
      <w:proofErr w:type="spellStart"/>
      <w:r w:rsidRPr="00B57F81">
        <w:rPr>
          <w:rFonts w:ascii="Times New Roman" w:hAnsi="Times New Roman" w:cs="Times New Roman"/>
          <w:bCs/>
        </w:rPr>
        <w:t>Burrowes</w:t>
      </w:r>
      <w:proofErr w:type="spellEnd"/>
      <w:r w:rsidRPr="00B57F81">
        <w:rPr>
          <w:rFonts w:ascii="Times New Roman" w:hAnsi="Times New Roman" w:cs="Times New Roman"/>
          <w:bCs/>
        </w:rPr>
        <w:t>, 1990, Occas. Pap. Mus. Nat. Hist. Univ. Kansas, 136: 26. Holotype: IND-AN 1834, by original designation. Type locality: "</w:t>
      </w:r>
      <w:proofErr w:type="spellStart"/>
      <w:r w:rsidRPr="00B57F81">
        <w:rPr>
          <w:rFonts w:ascii="Times New Roman" w:hAnsi="Times New Roman" w:cs="Times New Roman"/>
          <w:bCs/>
        </w:rPr>
        <w:t>Reserva</w:t>
      </w:r>
      <w:proofErr w:type="spellEnd"/>
      <w:r w:rsidRPr="00B57F81">
        <w:rPr>
          <w:rFonts w:ascii="Times New Roman" w:hAnsi="Times New Roman" w:cs="Times New Roman"/>
          <w:bCs/>
        </w:rPr>
        <w:t xml:space="preserve"> La </w:t>
      </w:r>
      <w:proofErr w:type="spellStart"/>
      <w:r w:rsidRPr="00B57F81">
        <w:rPr>
          <w:rFonts w:ascii="Times New Roman" w:hAnsi="Times New Roman" w:cs="Times New Roman"/>
          <w:bCs/>
        </w:rPr>
        <w:t>Planada</w:t>
      </w:r>
      <w:proofErr w:type="spellEnd"/>
      <w:r w:rsidRPr="00B57F81">
        <w:rPr>
          <w:rFonts w:ascii="Times New Roman" w:hAnsi="Times New Roman" w:cs="Times New Roman"/>
          <w:bCs/>
        </w:rPr>
        <w:t xml:space="preserve">, </w:t>
      </w:r>
      <w:proofErr w:type="spellStart"/>
      <w:r w:rsidRPr="00B57F81">
        <w:rPr>
          <w:rFonts w:ascii="Times New Roman" w:hAnsi="Times New Roman" w:cs="Times New Roman"/>
          <w:bCs/>
        </w:rPr>
        <w:t>Mcipio</w:t>
      </w:r>
      <w:proofErr w:type="spellEnd"/>
      <w:r w:rsidRPr="00B57F81">
        <w:rPr>
          <w:rFonts w:ascii="Times New Roman" w:hAnsi="Times New Roman" w:cs="Times New Roman"/>
          <w:bCs/>
        </w:rPr>
        <w:t xml:space="preserve">. </w:t>
      </w:r>
      <w:proofErr w:type="spellStart"/>
      <w:r w:rsidRPr="00B57F81">
        <w:rPr>
          <w:rFonts w:ascii="Times New Roman" w:hAnsi="Times New Roman" w:cs="Times New Roman"/>
          <w:bCs/>
          <w:lang w:val="es-EC"/>
        </w:rPr>
        <w:t>Ricuarte</w:t>
      </w:r>
      <w:proofErr w:type="spellEnd"/>
      <w:r w:rsidRPr="00B57F81">
        <w:rPr>
          <w:rFonts w:ascii="Times New Roman" w:hAnsi="Times New Roman" w:cs="Times New Roman"/>
          <w:bCs/>
          <w:lang w:val="es-EC"/>
        </w:rPr>
        <w:t>, Depto. Nariño, Colombia, 1780 m".</w:t>
      </w:r>
    </w:p>
    <w:p w14:paraId="08FED9F8" w14:textId="33207B1D" w:rsidR="00BA3397" w:rsidRPr="00B57F81" w:rsidRDefault="00BA3397" w:rsidP="005A018E">
      <w:pPr>
        <w:spacing w:after="0" w:line="276" w:lineRule="auto"/>
        <w:rPr>
          <w:rFonts w:ascii="Times New Roman" w:hAnsi="Times New Roman" w:cs="Times New Roman"/>
          <w:bCs/>
        </w:rPr>
      </w:pPr>
      <w:proofErr w:type="spellStart"/>
      <w:r w:rsidRPr="00B57F81">
        <w:rPr>
          <w:rFonts w:ascii="Times New Roman" w:hAnsi="Times New Roman" w:cs="Times New Roman"/>
          <w:bCs/>
          <w:i/>
          <w:lang w:val="es-EC"/>
        </w:rPr>
        <w:t>Eleutherodactylus</w:t>
      </w:r>
      <w:proofErr w:type="spellEnd"/>
      <w:r w:rsidRPr="00B57F81">
        <w:rPr>
          <w:rFonts w:ascii="Times New Roman" w:hAnsi="Times New Roman" w:cs="Times New Roman"/>
          <w:bCs/>
          <w:i/>
          <w:lang w:val="es-EC"/>
        </w:rPr>
        <w:t xml:space="preserve"> </w:t>
      </w:r>
      <w:r w:rsidRPr="00B57F81">
        <w:rPr>
          <w:rFonts w:ascii="Times New Roman" w:hAnsi="Times New Roman" w:cs="Times New Roman"/>
          <w:bCs/>
          <w:lang w:val="es-EC"/>
        </w:rPr>
        <w:t>(</w:t>
      </w:r>
      <w:proofErr w:type="spellStart"/>
      <w:r w:rsidRPr="00B57F81">
        <w:rPr>
          <w:rFonts w:ascii="Times New Roman" w:hAnsi="Times New Roman" w:cs="Times New Roman"/>
          <w:bCs/>
          <w:i/>
          <w:lang w:val="es-EC"/>
        </w:rPr>
        <w:t>Eleutherodactylus</w:t>
      </w:r>
      <w:proofErr w:type="spellEnd"/>
      <w:r w:rsidRPr="00B57F81">
        <w:rPr>
          <w:rFonts w:ascii="Times New Roman" w:hAnsi="Times New Roman" w:cs="Times New Roman"/>
          <w:bCs/>
          <w:lang w:val="es-EC"/>
        </w:rPr>
        <w:t>)</w:t>
      </w:r>
      <w:r w:rsidRPr="00B57F81">
        <w:rPr>
          <w:rFonts w:ascii="Times New Roman" w:hAnsi="Times New Roman" w:cs="Times New Roman"/>
          <w:bCs/>
          <w:i/>
          <w:lang w:val="es-EC"/>
        </w:rPr>
        <w:t xml:space="preserve"> </w:t>
      </w:r>
      <w:proofErr w:type="spellStart"/>
      <w:r w:rsidRPr="00B57F81">
        <w:rPr>
          <w:rFonts w:ascii="Times New Roman" w:hAnsi="Times New Roman" w:cs="Times New Roman"/>
          <w:bCs/>
          <w:i/>
          <w:lang w:val="es-EC"/>
        </w:rPr>
        <w:t>verecundus</w:t>
      </w:r>
      <w:proofErr w:type="spellEnd"/>
      <w:r w:rsidRPr="00B57F81">
        <w:rPr>
          <w:rFonts w:ascii="Times New Roman" w:hAnsi="Times New Roman" w:cs="Times New Roman"/>
          <w:bCs/>
          <w:i/>
          <w:lang w:val="es-EC"/>
        </w:rPr>
        <w:t xml:space="preserve"> — </w:t>
      </w:r>
      <w:r w:rsidRPr="00B57F81">
        <w:rPr>
          <w:rFonts w:ascii="Times New Roman" w:hAnsi="Times New Roman" w:cs="Times New Roman"/>
          <w:bCs/>
          <w:lang w:val="es-EC"/>
        </w:rPr>
        <w:t xml:space="preserve">Lynch &amp; </w:t>
      </w:r>
      <w:proofErr w:type="spellStart"/>
      <w:r w:rsidRPr="00B57F81">
        <w:rPr>
          <w:rFonts w:ascii="Times New Roman" w:hAnsi="Times New Roman" w:cs="Times New Roman"/>
          <w:bCs/>
          <w:lang w:val="es-EC"/>
        </w:rPr>
        <w:t>Duellman</w:t>
      </w:r>
      <w:proofErr w:type="spellEnd"/>
      <w:r w:rsidRPr="00B57F81">
        <w:rPr>
          <w:rFonts w:ascii="Times New Roman" w:hAnsi="Times New Roman" w:cs="Times New Roman"/>
          <w:bCs/>
          <w:lang w:val="es-EC"/>
        </w:rPr>
        <w:t xml:space="preserve">, 1997, Univ. </w:t>
      </w:r>
      <w:r w:rsidRPr="00B57F81">
        <w:rPr>
          <w:rFonts w:ascii="Times New Roman" w:hAnsi="Times New Roman" w:cs="Times New Roman"/>
          <w:bCs/>
        </w:rPr>
        <w:t>Kansas Mus. Nat. Hist. Spec. Publ., 23: 234.</w:t>
      </w:r>
    </w:p>
    <w:p w14:paraId="028903A0" w14:textId="1C52A92D" w:rsidR="00BA3397" w:rsidRPr="00B57F81" w:rsidRDefault="00BA3397" w:rsidP="005A018E">
      <w:pPr>
        <w:spacing w:after="0" w:line="276" w:lineRule="auto"/>
        <w:rPr>
          <w:rFonts w:ascii="Times New Roman" w:hAnsi="Times New Roman" w:cs="Times New Roman"/>
          <w:bCs/>
        </w:rPr>
      </w:pPr>
      <w:proofErr w:type="spellStart"/>
      <w:r w:rsidRPr="00B57F81">
        <w:rPr>
          <w:rFonts w:ascii="Times New Roman" w:hAnsi="Times New Roman" w:cs="Times New Roman"/>
          <w:bCs/>
          <w:i/>
        </w:rPr>
        <w:t>Pristimantis</w:t>
      </w:r>
      <w:proofErr w:type="spellEnd"/>
      <w:r w:rsidRPr="00B57F81">
        <w:rPr>
          <w:rFonts w:ascii="Times New Roman" w:hAnsi="Times New Roman" w:cs="Times New Roman"/>
          <w:bCs/>
          <w:i/>
        </w:rPr>
        <w:t xml:space="preserve"> </w:t>
      </w:r>
      <w:proofErr w:type="spellStart"/>
      <w:r w:rsidRPr="00B57F81">
        <w:rPr>
          <w:rFonts w:ascii="Times New Roman" w:hAnsi="Times New Roman" w:cs="Times New Roman"/>
          <w:bCs/>
          <w:i/>
        </w:rPr>
        <w:t>verecundus</w:t>
      </w:r>
      <w:proofErr w:type="spellEnd"/>
      <w:r w:rsidRPr="00B57F81">
        <w:rPr>
          <w:rFonts w:ascii="Times New Roman" w:hAnsi="Times New Roman" w:cs="Times New Roman"/>
          <w:bCs/>
          <w:i/>
        </w:rPr>
        <w:t xml:space="preserve"> — </w:t>
      </w:r>
      <w:proofErr w:type="spellStart"/>
      <w:r w:rsidRPr="00B57F81">
        <w:rPr>
          <w:rFonts w:ascii="Times New Roman" w:hAnsi="Times New Roman" w:cs="Times New Roman"/>
          <w:bCs/>
        </w:rPr>
        <w:t>Heinicke</w:t>
      </w:r>
      <w:proofErr w:type="spellEnd"/>
      <w:r w:rsidRPr="00B57F81">
        <w:rPr>
          <w:rFonts w:ascii="Times New Roman" w:hAnsi="Times New Roman" w:cs="Times New Roman"/>
          <w:bCs/>
        </w:rPr>
        <w:t xml:space="preserve">, </w:t>
      </w:r>
      <w:proofErr w:type="spellStart"/>
      <w:r w:rsidRPr="00B57F81">
        <w:rPr>
          <w:rFonts w:ascii="Times New Roman" w:hAnsi="Times New Roman" w:cs="Times New Roman"/>
          <w:bCs/>
        </w:rPr>
        <w:t>Duellman</w:t>
      </w:r>
      <w:proofErr w:type="spellEnd"/>
      <w:r w:rsidRPr="00B57F81">
        <w:rPr>
          <w:rFonts w:ascii="Times New Roman" w:hAnsi="Times New Roman" w:cs="Times New Roman"/>
          <w:bCs/>
        </w:rPr>
        <w:t xml:space="preserve">, &amp; Hedges, 2007, Proc. Natl. Acad. Sci. USA, Suppl. </w:t>
      </w:r>
      <w:proofErr w:type="gramStart"/>
      <w:r w:rsidRPr="00B57F81">
        <w:rPr>
          <w:rFonts w:ascii="Times New Roman" w:hAnsi="Times New Roman" w:cs="Times New Roman"/>
          <w:bCs/>
        </w:rPr>
        <w:t>Inform.,</w:t>
      </w:r>
      <w:proofErr w:type="gramEnd"/>
      <w:r w:rsidRPr="00B57F81">
        <w:rPr>
          <w:rFonts w:ascii="Times New Roman" w:hAnsi="Times New Roman" w:cs="Times New Roman"/>
          <w:bCs/>
        </w:rPr>
        <w:t xml:space="preserve"> 104: Table 2.</w:t>
      </w:r>
    </w:p>
    <w:p w14:paraId="054FBC16" w14:textId="77777777" w:rsidR="00BA3397" w:rsidRPr="00B57F81" w:rsidRDefault="00BA3397" w:rsidP="005A018E">
      <w:pPr>
        <w:spacing w:after="0" w:line="276" w:lineRule="auto"/>
        <w:rPr>
          <w:rFonts w:ascii="Times New Roman" w:hAnsi="Times New Roman" w:cs="Times New Roman"/>
          <w:bCs/>
          <w:i/>
        </w:rPr>
      </w:pPr>
      <w:proofErr w:type="spellStart"/>
      <w:r w:rsidRPr="00B57F81">
        <w:rPr>
          <w:rFonts w:ascii="Times New Roman" w:hAnsi="Times New Roman" w:cs="Times New Roman"/>
          <w:bCs/>
          <w:i/>
        </w:rPr>
        <w:t>Pristimantis</w:t>
      </w:r>
      <w:proofErr w:type="spellEnd"/>
      <w:r w:rsidRPr="00B57F81">
        <w:rPr>
          <w:rFonts w:ascii="Times New Roman" w:hAnsi="Times New Roman" w:cs="Times New Roman"/>
          <w:bCs/>
        </w:rPr>
        <w:t xml:space="preserve"> (</w:t>
      </w:r>
      <w:proofErr w:type="spellStart"/>
      <w:r w:rsidRPr="00B57F81">
        <w:rPr>
          <w:rFonts w:ascii="Times New Roman" w:hAnsi="Times New Roman" w:cs="Times New Roman"/>
          <w:bCs/>
          <w:i/>
        </w:rPr>
        <w:t>Pristimantis</w:t>
      </w:r>
      <w:proofErr w:type="spellEnd"/>
      <w:r w:rsidRPr="00B57F81">
        <w:rPr>
          <w:rFonts w:ascii="Times New Roman" w:hAnsi="Times New Roman" w:cs="Times New Roman"/>
          <w:bCs/>
        </w:rPr>
        <w:t>)</w:t>
      </w:r>
      <w:r w:rsidRPr="00B57F81">
        <w:rPr>
          <w:rFonts w:ascii="Times New Roman" w:hAnsi="Times New Roman" w:cs="Times New Roman"/>
          <w:bCs/>
          <w:i/>
        </w:rPr>
        <w:t xml:space="preserve"> </w:t>
      </w:r>
      <w:proofErr w:type="spellStart"/>
      <w:r w:rsidRPr="00B57F81">
        <w:rPr>
          <w:rFonts w:ascii="Times New Roman" w:hAnsi="Times New Roman" w:cs="Times New Roman"/>
          <w:bCs/>
          <w:i/>
        </w:rPr>
        <w:t>verecundus</w:t>
      </w:r>
      <w:proofErr w:type="spellEnd"/>
      <w:r w:rsidRPr="00B57F81">
        <w:rPr>
          <w:rFonts w:ascii="Times New Roman" w:hAnsi="Times New Roman" w:cs="Times New Roman"/>
          <w:bCs/>
          <w:i/>
        </w:rPr>
        <w:t xml:space="preserve"> — </w:t>
      </w:r>
      <w:r w:rsidRPr="00B57F81">
        <w:rPr>
          <w:rFonts w:ascii="Times New Roman" w:hAnsi="Times New Roman" w:cs="Times New Roman"/>
          <w:bCs/>
        </w:rPr>
        <w:t xml:space="preserve">Hedges, </w:t>
      </w:r>
      <w:proofErr w:type="spellStart"/>
      <w:r w:rsidRPr="00B57F81">
        <w:rPr>
          <w:rFonts w:ascii="Times New Roman" w:hAnsi="Times New Roman" w:cs="Times New Roman"/>
          <w:bCs/>
        </w:rPr>
        <w:t>Duellman</w:t>
      </w:r>
      <w:proofErr w:type="spellEnd"/>
      <w:r w:rsidRPr="00B57F81">
        <w:rPr>
          <w:rFonts w:ascii="Times New Roman" w:hAnsi="Times New Roman" w:cs="Times New Roman"/>
          <w:bCs/>
        </w:rPr>
        <w:t xml:space="preserve">, and </w:t>
      </w:r>
      <w:proofErr w:type="spellStart"/>
      <w:r w:rsidRPr="00B57F81">
        <w:rPr>
          <w:rFonts w:ascii="Times New Roman" w:hAnsi="Times New Roman" w:cs="Times New Roman"/>
          <w:bCs/>
        </w:rPr>
        <w:t>Heinicke</w:t>
      </w:r>
      <w:proofErr w:type="spellEnd"/>
      <w:r w:rsidRPr="00B57F81">
        <w:rPr>
          <w:rFonts w:ascii="Times New Roman" w:hAnsi="Times New Roman" w:cs="Times New Roman"/>
          <w:bCs/>
        </w:rPr>
        <w:t xml:space="preserve">, 2008, </w:t>
      </w:r>
      <w:proofErr w:type="spellStart"/>
      <w:r w:rsidRPr="00B57F81">
        <w:rPr>
          <w:rFonts w:ascii="Times New Roman" w:hAnsi="Times New Roman" w:cs="Times New Roman"/>
          <w:bCs/>
        </w:rPr>
        <w:t>Zootaxa</w:t>
      </w:r>
      <w:proofErr w:type="spellEnd"/>
      <w:r w:rsidRPr="00B57F81">
        <w:rPr>
          <w:rFonts w:ascii="Times New Roman" w:hAnsi="Times New Roman" w:cs="Times New Roman"/>
          <w:bCs/>
        </w:rPr>
        <w:t>, 1737:</w:t>
      </w:r>
      <w:r w:rsidRPr="00B57F81">
        <w:rPr>
          <w:rFonts w:ascii="Times New Roman" w:hAnsi="Times New Roman" w:cs="Times New Roman"/>
          <w:bCs/>
          <w:i/>
        </w:rPr>
        <w:t xml:space="preserve"> 128.</w:t>
      </w:r>
    </w:p>
    <w:p w14:paraId="38A9E4D1" w14:textId="3E440A22" w:rsidR="00306B02" w:rsidRPr="00B57F81" w:rsidRDefault="00BA3397" w:rsidP="005A018E">
      <w:pPr>
        <w:spacing w:after="0" w:line="276" w:lineRule="auto"/>
        <w:rPr>
          <w:rFonts w:ascii="Times New Roman" w:hAnsi="Times New Roman" w:cs="Times New Roman"/>
          <w:bCs/>
          <w:lang w:val="es-EC"/>
        </w:rPr>
      </w:pPr>
      <w:proofErr w:type="spellStart"/>
      <w:r w:rsidRPr="00B57F81">
        <w:rPr>
          <w:rFonts w:ascii="Times New Roman" w:hAnsi="Times New Roman" w:cs="Times New Roman"/>
          <w:bCs/>
          <w:i/>
          <w:lang w:val="es-EC"/>
        </w:rPr>
        <w:t>Pristimantis</w:t>
      </w:r>
      <w:proofErr w:type="spellEnd"/>
      <w:r w:rsidRPr="00B57F81">
        <w:rPr>
          <w:rFonts w:ascii="Times New Roman" w:hAnsi="Times New Roman" w:cs="Times New Roman"/>
          <w:bCs/>
          <w:i/>
          <w:lang w:val="es-EC"/>
        </w:rPr>
        <w:t xml:space="preserve"> </w:t>
      </w:r>
      <w:r w:rsidRPr="00B57F81">
        <w:rPr>
          <w:rFonts w:ascii="Times New Roman" w:hAnsi="Times New Roman" w:cs="Times New Roman"/>
          <w:bCs/>
          <w:lang w:val="es-EC"/>
        </w:rPr>
        <w:t>(</w:t>
      </w:r>
      <w:proofErr w:type="spellStart"/>
      <w:r w:rsidRPr="00B57F81">
        <w:rPr>
          <w:rFonts w:ascii="Times New Roman" w:hAnsi="Times New Roman" w:cs="Times New Roman"/>
          <w:bCs/>
          <w:i/>
          <w:lang w:val="es-EC"/>
        </w:rPr>
        <w:t>Trachyphrynus</w:t>
      </w:r>
      <w:proofErr w:type="spellEnd"/>
      <w:r w:rsidRPr="00B57F81">
        <w:rPr>
          <w:rFonts w:ascii="Times New Roman" w:hAnsi="Times New Roman" w:cs="Times New Roman"/>
          <w:bCs/>
          <w:lang w:val="es-EC"/>
        </w:rPr>
        <w:t>)</w:t>
      </w:r>
      <w:r w:rsidRPr="00B57F81">
        <w:rPr>
          <w:rFonts w:ascii="Times New Roman" w:hAnsi="Times New Roman" w:cs="Times New Roman"/>
          <w:bCs/>
          <w:i/>
          <w:lang w:val="es-EC"/>
        </w:rPr>
        <w:t xml:space="preserve"> </w:t>
      </w:r>
      <w:proofErr w:type="spellStart"/>
      <w:r w:rsidRPr="00B57F81">
        <w:rPr>
          <w:rFonts w:ascii="Times New Roman" w:hAnsi="Times New Roman" w:cs="Times New Roman"/>
          <w:bCs/>
          <w:i/>
          <w:lang w:val="es-EC"/>
        </w:rPr>
        <w:t>verecundus</w:t>
      </w:r>
      <w:proofErr w:type="spellEnd"/>
      <w:r w:rsidRPr="00B57F81">
        <w:rPr>
          <w:rFonts w:ascii="Times New Roman" w:hAnsi="Times New Roman" w:cs="Times New Roman"/>
          <w:bCs/>
          <w:i/>
          <w:lang w:val="es-EC"/>
        </w:rPr>
        <w:t xml:space="preserve">  — </w:t>
      </w:r>
      <w:r w:rsidR="006369AB" w:rsidRPr="00B57F81">
        <w:rPr>
          <w:rFonts w:ascii="Times New Roman" w:hAnsi="Times New Roman" w:cs="Times New Roman"/>
          <w:bCs/>
          <w:lang w:val="es-EC"/>
        </w:rPr>
        <w:t>Yánez-Muñoz,</w:t>
      </w:r>
      <w:r w:rsidR="006048E8" w:rsidRPr="00B57F81">
        <w:rPr>
          <w:rFonts w:ascii="Times New Roman" w:hAnsi="Times New Roman" w:cs="Times New Roman"/>
          <w:bCs/>
          <w:lang w:val="es-EC"/>
        </w:rPr>
        <w:t xml:space="preserve"> Reyes-Puig, Reyes-Puig, </w:t>
      </w:r>
      <w:proofErr w:type="spellStart"/>
      <w:r w:rsidR="006048E8" w:rsidRPr="00B57F81">
        <w:rPr>
          <w:rFonts w:ascii="Times New Roman" w:hAnsi="Times New Roman" w:cs="Times New Roman"/>
          <w:bCs/>
          <w:lang w:val="es-EC"/>
        </w:rPr>
        <w:t>Lagla</w:t>
      </w:r>
      <w:proofErr w:type="spellEnd"/>
      <w:r w:rsidR="006048E8" w:rsidRPr="00B57F81">
        <w:rPr>
          <w:rFonts w:ascii="Times New Roman" w:hAnsi="Times New Roman" w:cs="Times New Roman"/>
          <w:bCs/>
          <w:lang w:val="es-EC"/>
        </w:rPr>
        <w:t xml:space="preserve">-Chimba, </w:t>
      </w:r>
      <w:proofErr w:type="spellStart"/>
      <w:r w:rsidR="006048E8" w:rsidRPr="00B57F81">
        <w:rPr>
          <w:rFonts w:ascii="Times New Roman" w:hAnsi="Times New Roman" w:cs="Times New Roman"/>
          <w:bCs/>
          <w:lang w:val="es-EC"/>
        </w:rPr>
        <w:t>Paucar</w:t>
      </w:r>
      <w:proofErr w:type="spellEnd"/>
      <w:r w:rsidR="006048E8" w:rsidRPr="00B57F81">
        <w:rPr>
          <w:rFonts w:ascii="Times New Roman" w:hAnsi="Times New Roman" w:cs="Times New Roman"/>
          <w:bCs/>
          <w:lang w:val="es-EC"/>
        </w:rPr>
        <w:t xml:space="preserve">-Veintimilla, </w:t>
      </w:r>
      <w:proofErr w:type="spellStart"/>
      <w:r w:rsidR="006048E8" w:rsidRPr="00B57F81">
        <w:rPr>
          <w:rFonts w:ascii="Times New Roman" w:hAnsi="Times New Roman" w:cs="Times New Roman"/>
          <w:bCs/>
          <w:lang w:val="es-EC"/>
        </w:rPr>
        <w:t>Urgiles</w:t>
      </w:r>
      <w:proofErr w:type="spellEnd"/>
      <w:r w:rsidR="006048E8" w:rsidRPr="00B57F81">
        <w:rPr>
          <w:rFonts w:ascii="Times New Roman" w:hAnsi="Times New Roman" w:cs="Times New Roman"/>
          <w:bCs/>
          <w:lang w:val="es-EC"/>
        </w:rPr>
        <w:t>-Merchán y Carrión-Olmedo,</w:t>
      </w:r>
      <w:r w:rsidR="006369AB" w:rsidRPr="00B57F81">
        <w:rPr>
          <w:rFonts w:ascii="Times New Roman" w:hAnsi="Times New Roman" w:cs="Times New Roman"/>
          <w:bCs/>
          <w:lang w:val="es-EC"/>
        </w:rPr>
        <w:t xml:space="preserve"> 2024</w:t>
      </w:r>
      <w:r w:rsidR="006048E8" w:rsidRPr="00B57F81">
        <w:rPr>
          <w:rFonts w:ascii="Times New Roman" w:hAnsi="Times New Roman" w:cs="Times New Roman"/>
          <w:bCs/>
          <w:lang w:val="es-EC"/>
        </w:rPr>
        <w:t xml:space="preserve">, </w:t>
      </w:r>
      <w:proofErr w:type="spellStart"/>
      <w:r w:rsidRPr="00B57F81">
        <w:rPr>
          <w:rFonts w:ascii="Times New Roman" w:hAnsi="Times New Roman" w:cs="Times New Roman"/>
          <w:bCs/>
          <w:lang w:val="es-EC"/>
        </w:rPr>
        <w:t>This</w:t>
      </w:r>
      <w:proofErr w:type="spellEnd"/>
      <w:r w:rsidRPr="00B57F81">
        <w:rPr>
          <w:rFonts w:ascii="Times New Roman" w:hAnsi="Times New Roman" w:cs="Times New Roman"/>
          <w:bCs/>
          <w:lang w:val="es-EC"/>
        </w:rPr>
        <w:t xml:space="preserve"> </w:t>
      </w:r>
      <w:proofErr w:type="spellStart"/>
      <w:r w:rsidRPr="00B57F81">
        <w:rPr>
          <w:rFonts w:ascii="Times New Roman" w:hAnsi="Times New Roman" w:cs="Times New Roman"/>
          <w:bCs/>
          <w:lang w:val="es-EC"/>
        </w:rPr>
        <w:t>work</w:t>
      </w:r>
      <w:proofErr w:type="spellEnd"/>
      <w:r w:rsidR="006048E8" w:rsidRPr="00B57F81">
        <w:rPr>
          <w:rFonts w:ascii="Times New Roman" w:hAnsi="Times New Roman" w:cs="Times New Roman"/>
          <w:bCs/>
          <w:lang w:val="es-EC"/>
        </w:rPr>
        <w:t>.</w:t>
      </w:r>
    </w:p>
    <w:p w14:paraId="4A1F5525" w14:textId="77777777" w:rsidR="005A018E" w:rsidRPr="00B624E9" w:rsidRDefault="005A018E" w:rsidP="005A018E">
      <w:pPr>
        <w:spacing w:after="0" w:line="276" w:lineRule="auto"/>
        <w:rPr>
          <w:rFonts w:ascii="Times New Roman" w:hAnsi="Times New Roman" w:cs="Times New Roman"/>
          <w:b/>
          <w:bCs/>
          <w:i/>
          <w:lang w:val="es-EC"/>
        </w:rPr>
      </w:pPr>
    </w:p>
    <w:p w14:paraId="0855E728" w14:textId="63B768B4" w:rsidR="00BA3397" w:rsidRPr="00BA3397" w:rsidRDefault="00BA3397" w:rsidP="005A018E">
      <w:pPr>
        <w:spacing w:after="0" w:line="276" w:lineRule="auto"/>
        <w:rPr>
          <w:rFonts w:ascii="Times New Roman" w:hAnsi="Times New Roman" w:cs="Times New Roman"/>
          <w:bCs/>
          <w:i/>
        </w:rPr>
      </w:pPr>
      <w:r w:rsidRPr="00BA3397">
        <w:rPr>
          <w:rFonts w:ascii="Times New Roman" w:hAnsi="Times New Roman" w:cs="Times New Roman"/>
          <w:b/>
          <w:bCs/>
          <w:i/>
        </w:rPr>
        <w:t>Common name in Spanish:</w:t>
      </w:r>
      <w:r w:rsidRPr="00BA3397">
        <w:rPr>
          <w:rFonts w:ascii="Times New Roman" w:hAnsi="Times New Roman" w:cs="Times New Roman"/>
          <w:b/>
          <w:bCs/>
        </w:rPr>
        <w:t xml:space="preserve"> </w:t>
      </w:r>
      <w:proofErr w:type="spellStart"/>
      <w:r w:rsidR="005A018E" w:rsidRPr="005A018E">
        <w:rPr>
          <w:rFonts w:ascii="Times New Roman" w:hAnsi="Times New Roman" w:cs="Times New Roman"/>
          <w:bCs/>
          <w:i/>
        </w:rPr>
        <w:t>Cutín</w:t>
      </w:r>
      <w:proofErr w:type="spellEnd"/>
      <w:r w:rsidR="005A018E" w:rsidRPr="005A018E">
        <w:rPr>
          <w:rFonts w:ascii="Times New Roman" w:hAnsi="Times New Roman" w:cs="Times New Roman"/>
          <w:bCs/>
          <w:i/>
        </w:rPr>
        <w:t xml:space="preserve"> de </w:t>
      </w:r>
      <w:proofErr w:type="spellStart"/>
      <w:r w:rsidR="005A018E" w:rsidRPr="005A018E">
        <w:rPr>
          <w:rFonts w:ascii="Times New Roman" w:hAnsi="Times New Roman" w:cs="Times New Roman"/>
          <w:bCs/>
          <w:i/>
        </w:rPr>
        <w:t>Zacualtipan</w:t>
      </w:r>
      <w:proofErr w:type="spellEnd"/>
    </w:p>
    <w:p w14:paraId="08779801" w14:textId="77777777" w:rsidR="00BA3397" w:rsidRDefault="00BA3397" w:rsidP="005A018E">
      <w:pPr>
        <w:spacing w:after="0" w:line="276" w:lineRule="auto"/>
        <w:rPr>
          <w:rFonts w:ascii="Times New Roman" w:hAnsi="Times New Roman" w:cs="Times New Roman"/>
          <w:b/>
          <w:bCs/>
        </w:rPr>
      </w:pPr>
      <w:r w:rsidRPr="00BA3397">
        <w:rPr>
          <w:rFonts w:ascii="Times New Roman" w:hAnsi="Times New Roman" w:cs="Times New Roman"/>
          <w:b/>
          <w:bCs/>
          <w:i/>
        </w:rPr>
        <w:t>Suggested common English name:</w:t>
      </w:r>
      <w:r w:rsidRPr="00BA3397">
        <w:rPr>
          <w:rFonts w:ascii="Times New Roman" w:hAnsi="Times New Roman" w:cs="Times New Roman"/>
          <w:b/>
          <w:bCs/>
        </w:rPr>
        <w:t xml:space="preserve"> </w:t>
      </w:r>
      <w:proofErr w:type="spellStart"/>
      <w:r w:rsidRPr="00BA3397">
        <w:rPr>
          <w:rFonts w:ascii="Times New Roman" w:hAnsi="Times New Roman" w:cs="Times New Roman"/>
          <w:bCs/>
          <w:i/>
        </w:rPr>
        <w:t>Zacualtipan</w:t>
      </w:r>
      <w:proofErr w:type="spellEnd"/>
      <w:r w:rsidRPr="00BA3397">
        <w:rPr>
          <w:rFonts w:ascii="Times New Roman" w:hAnsi="Times New Roman" w:cs="Times New Roman"/>
          <w:bCs/>
          <w:i/>
        </w:rPr>
        <w:t xml:space="preserve"> Robber Frog</w:t>
      </w:r>
    </w:p>
    <w:p w14:paraId="2883729B" w14:textId="77777777" w:rsidR="009B0136" w:rsidRDefault="009B0136" w:rsidP="005A018E">
      <w:pPr>
        <w:spacing w:after="0" w:line="276" w:lineRule="auto"/>
        <w:rPr>
          <w:rFonts w:ascii="Times New Roman" w:hAnsi="Times New Roman" w:cs="Times New Roman"/>
          <w:b/>
          <w:bCs/>
        </w:rPr>
      </w:pPr>
    </w:p>
    <w:p w14:paraId="0597ECCD" w14:textId="380FB853" w:rsidR="00306B02" w:rsidRDefault="00A756A0" w:rsidP="005A018E">
      <w:pPr>
        <w:spacing w:after="0" w:line="276" w:lineRule="auto"/>
        <w:rPr>
          <w:rFonts w:ascii="Times New Roman" w:hAnsi="Times New Roman" w:cs="Times New Roman"/>
        </w:rPr>
      </w:pPr>
      <w:r w:rsidRPr="007518AA">
        <w:rPr>
          <w:rFonts w:ascii="Times New Roman" w:hAnsi="Times New Roman" w:cs="Times New Roman"/>
          <w:b/>
          <w:bCs/>
        </w:rPr>
        <w:t>Holotype</w:t>
      </w:r>
      <w:r w:rsidR="009B0136">
        <w:rPr>
          <w:rFonts w:ascii="Times New Roman" w:hAnsi="Times New Roman" w:cs="Times New Roman"/>
          <w:b/>
          <w:bCs/>
        </w:rPr>
        <w:t xml:space="preserve"> (</w:t>
      </w:r>
      <w:r w:rsidR="009B0136" w:rsidRPr="009B0136">
        <w:rPr>
          <w:rFonts w:ascii="Times New Roman" w:hAnsi="Times New Roman" w:cs="Times New Roman"/>
          <w:bCs/>
        </w:rPr>
        <w:t>Fig. supp.</w:t>
      </w:r>
      <w:r w:rsidR="009B0136">
        <w:rPr>
          <w:rFonts w:ascii="Times New Roman" w:hAnsi="Times New Roman" w:cs="Times New Roman"/>
          <w:b/>
          <w:bCs/>
        </w:rPr>
        <w:t xml:space="preserve"> </w:t>
      </w:r>
      <w:r w:rsidR="009B0136" w:rsidRPr="009B0136">
        <w:rPr>
          <w:rFonts w:ascii="Times New Roman" w:hAnsi="Times New Roman" w:cs="Times New Roman"/>
          <w:bCs/>
        </w:rPr>
        <w:t>1</w:t>
      </w:r>
      <w:r w:rsidR="009B0136">
        <w:rPr>
          <w:rFonts w:ascii="Times New Roman" w:hAnsi="Times New Roman" w:cs="Times New Roman"/>
          <w:b/>
          <w:bCs/>
        </w:rPr>
        <w:t>)</w:t>
      </w:r>
      <w:r w:rsidR="00826F85">
        <w:rPr>
          <w:rFonts w:ascii="Times New Roman" w:hAnsi="Times New Roman" w:cs="Times New Roman"/>
          <w:b/>
          <w:bCs/>
        </w:rPr>
        <w:t>.</w:t>
      </w:r>
      <w:r w:rsidRPr="00656B25">
        <w:rPr>
          <w:rFonts w:ascii="Times New Roman" w:hAnsi="Times New Roman" w:cs="Times New Roman"/>
        </w:rPr>
        <w:t xml:space="preserve"> </w:t>
      </w:r>
      <w:r w:rsidR="007D7D68" w:rsidRPr="00A94188">
        <w:rPr>
          <w:rFonts w:ascii="Times" w:hAnsi="Times"/>
        </w:rPr>
        <w:t>IAvH-AM-</w:t>
      </w:r>
      <w:r w:rsidR="00306B02" w:rsidRPr="00656B25">
        <w:rPr>
          <w:rFonts w:ascii="Times New Roman" w:hAnsi="Times New Roman" w:cs="Times New Roman"/>
        </w:rPr>
        <w:t xml:space="preserve">1834, an adult female, collected at </w:t>
      </w:r>
      <w:proofErr w:type="spellStart"/>
      <w:r w:rsidR="00306B02" w:rsidRPr="00656B25">
        <w:rPr>
          <w:rFonts w:ascii="Times New Roman" w:hAnsi="Times New Roman" w:cs="Times New Roman"/>
        </w:rPr>
        <w:t>Reserva</w:t>
      </w:r>
      <w:proofErr w:type="spellEnd"/>
      <w:r w:rsidR="00306B02" w:rsidRPr="00656B25">
        <w:rPr>
          <w:rFonts w:ascii="Times New Roman" w:hAnsi="Times New Roman" w:cs="Times New Roman"/>
        </w:rPr>
        <w:t xml:space="preserve"> Natural La </w:t>
      </w:r>
      <w:proofErr w:type="spellStart"/>
      <w:r w:rsidR="00306B02" w:rsidRPr="00656B25">
        <w:rPr>
          <w:rFonts w:ascii="Times New Roman" w:hAnsi="Times New Roman" w:cs="Times New Roman"/>
        </w:rPr>
        <w:t>Planada</w:t>
      </w:r>
      <w:proofErr w:type="spellEnd"/>
      <w:r w:rsidR="00306B02" w:rsidRPr="00656B25">
        <w:rPr>
          <w:rFonts w:ascii="Times New Roman" w:hAnsi="Times New Roman" w:cs="Times New Roman"/>
        </w:rPr>
        <w:t xml:space="preserve">, </w:t>
      </w:r>
      <w:proofErr w:type="spellStart"/>
      <w:r w:rsidR="00306B02" w:rsidRPr="00656B25">
        <w:rPr>
          <w:rFonts w:ascii="Times New Roman" w:hAnsi="Times New Roman" w:cs="Times New Roman"/>
        </w:rPr>
        <w:t>Municipio</w:t>
      </w:r>
      <w:proofErr w:type="spellEnd"/>
      <w:r w:rsidR="00306B02" w:rsidRPr="00656B25">
        <w:rPr>
          <w:rFonts w:ascii="Times New Roman" w:hAnsi="Times New Roman" w:cs="Times New Roman"/>
        </w:rPr>
        <w:t xml:space="preserve"> de </w:t>
      </w:r>
      <w:proofErr w:type="spellStart"/>
      <w:r w:rsidR="00306B02" w:rsidRPr="00656B25">
        <w:rPr>
          <w:rFonts w:ascii="Times New Roman" w:hAnsi="Times New Roman" w:cs="Times New Roman"/>
        </w:rPr>
        <w:t>Ricaurte</w:t>
      </w:r>
      <w:proofErr w:type="spellEnd"/>
      <w:r w:rsidR="00306B02" w:rsidRPr="00656B25">
        <w:rPr>
          <w:rFonts w:ascii="Times New Roman" w:hAnsi="Times New Roman" w:cs="Times New Roman"/>
        </w:rPr>
        <w:t xml:space="preserve">, </w:t>
      </w:r>
      <w:proofErr w:type="spellStart"/>
      <w:r w:rsidR="00306B02" w:rsidRPr="00656B25">
        <w:rPr>
          <w:rFonts w:ascii="Times New Roman" w:hAnsi="Times New Roman" w:cs="Times New Roman"/>
        </w:rPr>
        <w:t>Departamento</w:t>
      </w:r>
      <w:proofErr w:type="spellEnd"/>
      <w:r w:rsidR="00306B02" w:rsidRPr="00656B25">
        <w:rPr>
          <w:rFonts w:ascii="Times New Roman" w:hAnsi="Times New Roman" w:cs="Times New Roman"/>
        </w:rPr>
        <w:t xml:space="preserve"> Nariño, Colombia, 1780 m, on 26 April 1986 by P</w:t>
      </w:r>
      <w:r w:rsidR="009B0136">
        <w:rPr>
          <w:rFonts w:ascii="Times New Roman" w:hAnsi="Times New Roman" w:cs="Times New Roman"/>
        </w:rPr>
        <w:t>atricia</w:t>
      </w:r>
      <w:r w:rsidR="005A018E">
        <w:rPr>
          <w:rFonts w:ascii="Times New Roman" w:hAnsi="Times New Roman" w:cs="Times New Roman"/>
        </w:rPr>
        <w:t xml:space="preserve">. A. </w:t>
      </w:r>
      <w:proofErr w:type="spellStart"/>
      <w:r w:rsidR="005A018E">
        <w:rPr>
          <w:rFonts w:ascii="Times New Roman" w:hAnsi="Times New Roman" w:cs="Times New Roman"/>
        </w:rPr>
        <w:t>Burrowes</w:t>
      </w:r>
      <w:proofErr w:type="spellEnd"/>
      <w:r w:rsidR="005A018E">
        <w:rPr>
          <w:rFonts w:ascii="Times New Roman" w:hAnsi="Times New Roman" w:cs="Times New Roman"/>
        </w:rPr>
        <w:t>.</w:t>
      </w:r>
    </w:p>
    <w:p w14:paraId="2F286EC5" w14:textId="77777777" w:rsidR="005A018E" w:rsidRPr="00656B25" w:rsidRDefault="005A018E" w:rsidP="005A018E">
      <w:pPr>
        <w:spacing w:after="0" w:line="276" w:lineRule="auto"/>
        <w:rPr>
          <w:rFonts w:ascii="Times New Roman" w:hAnsi="Times New Roman" w:cs="Times New Roman"/>
        </w:rPr>
      </w:pPr>
    </w:p>
    <w:p w14:paraId="4D3B5DF9" w14:textId="2F41613A" w:rsidR="00306B02" w:rsidRDefault="000D2B92" w:rsidP="005A018E">
      <w:pPr>
        <w:spacing w:after="0" w:line="276" w:lineRule="auto"/>
        <w:rPr>
          <w:rFonts w:ascii="Times New Roman" w:hAnsi="Times New Roman" w:cs="Times New Roman"/>
        </w:rPr>
      </w:pPr>
      <w:r>
        <w:rPr>
          <w:rFonts w:ascii="Times New Roman" w:hAnsi="Times New Roman" w:cs="Times New Roman"/>
          <w:b/>
          <w:bCs/>
        </w:rPr>
        <w:t xml:space="preserve">Revised </w:t>
      </w:r>
      <w:proofErr w:type="spellStart"/>
      <w:r>
        <w:rPr>
          <w:rFonts w:ascii="Times New Roman" w:hAnsi="Times New Roman" w:cs="Times New Roman"/>
          <w:b/>
          <w:bCs/>
        </w:rPr>
        <w:t>p</w:t>
      </w:r>
      <w:r w:rsidR="00306B02" w:rsidRPr="007518AA">
        <w:rPr>
          <w:rFonts w:ascii="Times New Roman" w:hAnsi="Times New Roman" w:cs="Times New Roman"/>
          <w:b/>
          <w:bCs/>
        </w:rPr>
        <w:t>aratype</w:t>
      </w:r>
      <w:proofErr w:type="spellEnd"/>
      <w:r w:rsidR="009B0136">
        <w:rPr>
          <w:rFonts w:ascii="Times New Roman" w:hAnsi="Times New Roman" w:cs="Times New Roman"/>
          <w:b/>
          <w:bCs/>
        </w:rPr>
        <w:t xml:space="preserve"> (</w:t>
      </w:r>
      <w:r w:rsidR="009B0136" w:rsidRPr="009B0136">
        <w:rPr>
          <w:rFonts w:ascii="Times New Roman" w:hAnsi="Times New Roman" w:cs="Times New Roman"/>
          <w:bCs/>
        </w:rPr>
        <w:t>Fig. supp.</w:t>
      </w:r>
      <w:r w:rsidR="009B0136">
        <w:rPr>
          <w:rFonts w:ascii="Times New Roman" w:hAnsi="Times New Roman" w:cs="Times New Roman"/>
          <w:b/>
          <w:bCs/>
        </w:rPr>
        <w:t xml:space="preserve"> </w:t>
      </w:r>
      <w:r w:rsidR="009B0136" w:rsidRPr="009B0136">
        <w:rPr>
          <w:rFonts w:ascii="Times New Roman" w:hAnsi="Times New Roman" w:cs="Times New Roman"/>
          <w:bCs/>
        </w:rPr>
        <w:t>1</w:t>
      </w:r>
      <w:r w:rsidR="009B0136">
        <w:rPr>
          <w:rFonts w:ascii="Times New Roman" w:hAnsi="Times New Roman" w:cs="Times New Roman"/>
          <w:b/>
          <w:bCs/>
        </w:rPr>
        <w:t>)</w:t>
      </w:r>
      <w:r w:rsidR="00826F85">
        <w:rPr>
          <w:rFonts w:ascii="Times New Roman" w:hAnsi="Times New Roman" w:cs="Times New Roman"/>
          <w:b/>
          <w:bCs/>
        </w:rPr>
        <w:t>.</w:t>
      </w:r>
      <w:r>
        <w:rPr>
          <w:rFonts w:ascii="Times New Roman" w:hAnsi="Times New Roman" w:cs="Times New Roman"/>
        </w:rPr>
        <w:t xml:space="preserve"> </w:t>
      </w:r>
      <w:proofErr w:type="gramStart"/>
      <w:r>
        <w:rPr>
          <w:rFonts w:ascii="Times New Roman" w:hAnsi="Times New Roman" w:cs="Times New Roman"/>
        </w:rPr>
        <w:t>adult</w:t>
      </w:r>
      <w:proofErr w:type="gramEnd"/>
      <w:r>
        <w:rPr>
          <w:rFonts w:ascii="Times New Roman" w:hAnsi="Times New Roman" w:cs="Times New Roman"/>
        </w:rPr>
        <w:t xml:space="preserve"> female, </w:t>
      </w:r>
      <w:r w:rsidR="007D7D68" w:rsidRPr="00A94188">
        <w:rPr>
          <w:rFonts w:ascii="Times" w:hAnsi="Times"/>
        </w:rPr>
        <w:t>IAvH-AM-</w:t>
      </w:r>
      <w:r w:rsidR="00306B02" w:rsidRPr="00656B25">
        <w:rPr>
          <w:rFonts w:ascii="Times New Roman" w:hAnsi="Times New Roman" w:cs="Times New Roman"/>
        </w:rPr>
        <w:t>1457</w:t>
      </w:r>
      <w:r>
        <w:rPr>
          <w:rFonts w:ascii="Times New Roman" w:hAnsi="Times New Roman" w:cs="Times New Roman"/>
        </w:rPr>
        <w:t xml:space="preserve">. </w:t>
      </w:r>
    </w:p>
    <w:p w14:paraId="75F5E02F" w14:textId="7341D434" w:rsidR="009B0136" w:rsidRPr="009B0136" w:rsidRDefault="009B0136" w:rsidP="005A018E">
      <w:pPr>
        <w:spacing w:after="0" w:line="276" w:lineRule="auto"/>
        <w:rPr>
          <w:rFonts w:ascii="Times New Roman" w:hAnsi="Times New Roman" w:cs="Times New Roman"/>
        </w:rPr>
      </w:pPr>
      <w:r>
        <w:rPr>
          <w:rFonts w:ascii="Times New Roman" w:hAnsi="Times New Roman" w:cs="Times New Roman"/>
          <w:b/>
        </w:rPr>
        <w:t>M</w:t>
      </w:r>
      <w:r w:rsidRPr="009B0136">
        <w:rPr>
          <w:rFonts w:ascii="Times New Roman" w:hAnsi="Times New Roman" w:cs="Times New Roman"/>
          <w:b/>
        </w:rPr>
        <w:t>aterial examined</w:t>
      </w:r>
      <w:r w:rsidR="00D256D3">
        <w:rPr>
          <w:rFonts w:ascii="Times New Roman" w:hAnsi="Times New Roman" w:cs="Times New Roman"/>
          <w:b/>
        </w:rPr>
        <w:t xml:space="preserve"> (</w:t>
      </w:r>
      <w:r w:rsidR="00D256D3" w:rsidRPr="009B0136">
        <w:rPr>
          <w:rFonts w:ascii="Times New Roman" w:hAnsi="Times New Roman" w:cs="Times New Roman"/>
          <w:bCs/>
        </w:rPr>
        <w:t>Fig. supp.</w:t>
      </w:r>
      <w:r w:rsidR="00D256D3">
        <w:rPr>
          <w:rFonts w:ascii="Times New Roman" w:hAnsi="Times New Roman" w:cs="Times New Roman"/>
          <w:b/>
          <w:bCs/>
        </w:rPr>
        <w:t xml:space="preserve"> </w:t>
      </w:r>
      <w:r w:rsidR="00D256D3" w:rsidRPr="009B0136">
        <w:rPr>
          <w:rFonts w:ascii="Times New Roman" w:hAnsi="Times New Roman" w:cs="Times New Roman"/>
          <w:bCs/>
        </w:rPr>
        <w:t>1</w:t>
      </w:r>
      <w:r w:rsidR="00D256D3">
        <w:rPr>
          <w:rFonts w:ascii="Times New Roman" w:hAnsi="Times New Roman" w:cs="Times New Roman"/>
          <w:b/>
          <w:bCs/>
        </w:rPr>
        <w:t>)</w:t>
      </w:r>
      <w:r w:rsidR="00826F85">
        <w:rPr>
          <w:rFonts w:ascii="Times New Roman" w:hAnsi="Times New Roman" w:cs="Times New Roman"/>
          <w:b/>
          <w:bCs/>
        </w:rPr>
        <w:t>.</w:t>
      </w:r>
      <w:r>
        <w:rPr>
          <w:rFonts w:ascii="Times New Roman" w:hAnsi="Times New Roman" w:cs="Times New Roman"/>
          <w:b/>
        </w:rPr>
        <w:t xml:space="preserve"> </w:t>
      </w:r>
      <w:r w:rsidRPr="009B0136">
        <w:rPr>
          <w:rFonts w:ascii="Times New Roman" w:hAnsi="Times New Roman" w:cs="Times New Roman"/>
        </w:rPr>
        <w:t xml:space="preserve">Nine </w:t>
      </w:r>
      <w:r w:rsidR="00BF413A" w:rsidRPr="009B0136">
        <w:rPr>
          <w:rFonts w:ascii="Times New Roman" w:hAnsi="Times New Roman" w:cs="Times New Roman"/>
        </w:rPr>
        <w:t>specimens</w:t>
      </w:r>
      <w:r w:rsidRPr="009B0136">
        <w:rPr>
          <w:rFonts w:ascii="Times New Roman" w:hAnsi="Times New Roman" w:cs="Times New Roman"/>
        </w:rPr>
        <w:t>, fo</w:t>
      </w:r>
      <w:r>
        <w:rPr>
          <w:rFonts w:ascii="Times New Roman" w:hAnsi="Times New Roman" w:cs="Times New Roman"/>
        </w:rPr>
        <w:t xml:space="preserve">ur females, three males and two juveniles </w:t>
      </w:r>
      <w:r w:rsidRPr="009B0136">
        <w:rPr>
          <w:rFonts w:ascii="Times New Roman" w:hAnsi="Times New Roman" w:cs="Times New Roman"/>
        </w:rPr>
        <w:t xml:space="preserve">referred to in </w:t>
      </w:r>
      <w:r>
        <w:rPr>
          <w:rFonts w:ascii="Times New Roman" w:hAnsi="Times New Roman" w:cs="Times New Roman"/>
        </w:rPr>
        <w:t>A</w:t>
      </w:r>
      <w:r w:rsidRPr="009B0136">
        <w:rPr>
          <w:rFonts w:ascii="Times New Roman" w:hAnsi="Times New Roman" w:cs="Times New Roman"/>
        </w:rPr>
        <w:t>ppendix 1</w:t>
      </w:r>
      <w:r>
        <w:rPr>
          <w:rFonts w:ascii="Times New Roman" w:hAnsi="Times New Roman" w:cs="Times New Roman"/>
        </w:rPr>
        <w:t>.</w:t>
      </w:r>
    </w:p>
    <w:p w14:paraId="33043C3D" w14:textId="77777777" w:rsidR="0023540E" w:rsidRDefault="0023540E" w:rsidP="005A018E">
      <w:pPr>
        <w:spacing w:after="0" w:line="276" w:lineRule="auto"/>
        <w:rPr>
          <w:rFonts w:ascii="Times New Roman" w:hAnsi="Times New Roman" w:cs="Times New Roman"/>
          <w:b/>
          <w:bCs/>
        </w:rPr>
      </w:pPr>
    </w:p>
    <w:p w14:paraId="1490642D" w14:textId="77FC560F" w:rsidR="006B4E40" w:rsidRDefault="007518AA" w:rsidP="005A018E">
      <w:pPr>
        <w:spacing w:after="0" w:line="276" w:lineRule="auto"/>
        <w:rPr>
          <w:rFonts w:ascii="Times New Roman" w:hAnsi="Times New Roman" w:cs="Times New Roman"/>
          <w:b/>
          <w:bCs/>
          <w:color w:val="333333"/>
        </w:rPr>
      </w:pPr>
      <w:r w:rsidRPr="007518AA">
        <w:rPr>
          <w:rFonts w:ascii="Times New Roman" w:hAnsi="Times New Roman" w:cs="Times New Roman"/>
          <w:b/>
          <w:bCs/>
        </w:rPr>
        <w:t>Diagnosis</w:t>
      </w:r>
      <w:r w:rsidR="00D256D3">
        <w:rPr>
          <w:rFonts w:ascii="Times New Roman" w:hAnsi="Times New Roman" w:cs="Times New Roman"/>
          <w:b/>
          <w:bCs/>
        </w:rPr>
        <w:t xml:space="preserve">: </w:t>
      </w:r>
      <w:proofErr w:type="spellStart"/>
      <w:r w:rsidR="00826F85" w:rsidRPr="00826F85">
        <w:rPr>
          <w:rFonts w:ascii="Times New Roman" w:hAnsi="Times New Roman" w:cs="Times New Roman"/>
          <w:bCs/>
          <w:i/>
        </w:rPr>
        <w:t>Pristimantis</w:t>
      </w:r>
      <w:proofErr w:type="spellEnd"/>
      <w:r w:rsidR="00826F85" w:rsidRPr="00826F85">
        <w:rPr>
          <w:rFonts w:ascii="Times New Roman" w:hAnsi="Times New Roman" w:cs="Times New Roman"/>
          <w:bCs/>
          <w:i/>
        </w:rPr>
        <w:t xml:space="preserve"> </w:t>
      </w:r>
      <w:proofErr w:type="spellStart"/>
      <w:r w:rsidR="00826F85" w:rsidRPr="00826F85">
        <w:rPr>
          <w:rFonts w:ascii="Times New Roman" w:hAnsi="Times New Roman" w:cs="Times New Roman"/>
          <w:bCs/>
          <w:i/>
        </w:rPr>
        <w:t>verecundus</w:t>
      </w:r>
      <w:proofErr w:type="spellEnd"/>
      <w:r w:rsidR="00826F85" w:rsidRPr="00826F85">
        <w:rPr>
          <w:rFonts w:ascii="Times New Roman" w:hAnsi="Times New Roman" w:cs="Times New Roman"/>
          <w:bCs/>
        </w:rPr>
        <w:t xml:space="preserve"> is a member of the </w:t>
      </w:r>
      <w:proofErr w:type="spellStart"/>
      <w:r w:rsidR="00826F85" w:rsidRPr="00826F85">
        <w:rPr>
          <w:rFonts w:ascii="Times New Roman" w:hAnsi="Times New Roman" w:cs="Times New Roman"/>
          <w:bCs/>
          <w:i/>
        </w:rPr>
        <w:t>Pristimantis</w:t>
      </w:r>
      <w:proofErr w:type="spellEnd"/>
      <w:r w:rsidR="00826F85" w:rsidRPr="00826F85">
        <w:rPr>
          <w:rFonts w:ascii="Times New Roman" w:hAnsi="Times New Roman" w:cs="Times New Roman"/>
          <w:bCs/>
          <w:i/>
        </w:rPr>
        <w:t xml:space="preserve"> </w:t>
      </w:r>
      <w:proofErr w:type="spellStart"/>
      <w:r w:rsidR="00826F85" w:rsidRPr="00826F85">
        <w:rPr>
          <w:rFonts w:ascii="Times New Roman" w:hAnsi="Times New Roman" w:cs="Times New Roman"/>
          <w:bCs/>
          <w:i/>
        </w:rPr>
        <w:t>myersi</w:t>
      </w:r>
      <w:proofErr w:type="spellEnd"/>
      <w:r w:rsidR="00826F85" w:rsidRPr="00826F85">
        <w:rPr>
          <w:rFonts w:ascii="Times New Roman" w:hAnsi="Times New Roman" w:cs="Times New Roman"/>
          <w:bCs/>
        </w:rPr>
        <w:t xml:space="preserve"> species group  and </w:t>
      </w:r>
      <w:r w:rsidR="00826F85" w:rsidRPr="00826F85">
        <w:rPr>
          <w:rFonts w:ascii="Times New Roman" w:hAnsi="Times New Roman" w:cs="Times New Roman"/>
          <w:bCs/>
          <w:i/>
        </w:rPr>
        <w:t xml:space="preserve">P. </w:t>
      </w:r>
      <w:proofErr w:type="spellStart"/>
      <w:r w:rsidR="00826F85" w:rsidRPr="00826F85">
        <w:rPr>
          <w:rFonts w:ascii="Times New Roman" w:hAnsi="Times New Roman" w:cs="Times New Roman"/>
          <w:bCs/>
          <w:i/>
        </w:rPr>
        <w:t>celator</w:t>
      </w:r>
      <w:proofErr w:type="spellEnd"/>
      <w:r w:rsidR="00826F85" w:rsidRPr="00826F85">
        <w:rPr>
          <w:rFonts w:ascii="Times New Roman" w:hAnsi="Times New Roman" w:cs="Times New Roman"/>
          <w:bCs/>
        </w:rPr>
        <w:t xml:space="preserve"> species clade, characterized by the following combination of characters:</w:t>
      </w:r>
      <w:r w:rsidR="00826F85" w:rsidRPr="00826F85">
        <w:rPr>
          <w:rFonts w:ascii="Times New Roman" w:hAnsi="Times New Roman" w:cs="Times New Roman"/>
          <w:b/>
          <w:bCs/>
        </w:rPr>
        <w:t xml:space="preserve"> </w:t>
      </w:r>
      <w:r w:rsidR="00306B02" w:rsidRPr="00656B25">
        <w:rPr>
          <w:rFonts w:ascii="Times New Roman" w:hAnsi="Times New Roman" w:cs="Times New Roman"/>
        </w:rPr>
        <w:t xml:space="preserve">(1) Skin of dorsum </w:t>
      </w:r>
      <w:r w:rsidR="00A756A0" w:rsidRPr="00656B25">
        <w:rPr>
          <w:rFonts w:ascii="Times New Roman" w:hAnsi="Times New Roman" w:cs="Times New Roman"/>
        </w:rPr>
        <w:t>shagreen with</w:t>
      </w:r>
      <w:r w:rsidR="00306B02" w:rsidRPr="00656B25">
        <w:rPr>
          <w:rFonts w:ascii="Times New Roman" w:hAnsi="Times New Roman" w:cs="Times New Roman"/>
        </w:rPr>
        <w:t xml:space="preserve"> low</w:t>
      </w:r>
      <w:r w:rsidR="00A756A0" w:rsidRPr="00656B25">
        <w:rPr>
          <w:rFonts w:ascii="Times New Roman" w:hAnsi="Times New Roman" w:cs="Times New Roman"/>
        </w:rPr>
        <w:t xml:space="preserve"> and scattered</w:t>
      </w:r>
      <w:r w:rsidR="00306B02" w:rsidRPr="00656B25">
        <w:rPr>
          <w:rFonts w:ascii="Times New Roman" w:hAnsi="Times New Roman" w:cs="Times New Roman"/>
        </w:rPr>
        <w:t xml:space="preserve"> flat warts, venter areolate;  discoidal fold </w:t>
      </w:r>
      <w:r w:rsidR="00A756A0" w:rsidRPr="00656B25">
        <w:rPr>
          <w:rFonts w:ascii="Times New Roman" w:hAnsi="Times New Roman" w:cs="Times New Roman"/>
        </w:rPr>
        <w:t>present</w:t>
      </w:r>
      <w:r w:rsidR="00306B02" w:rsidRPr="00656B25">
        <w:rPr>
          <w:rFonts w:ascii="Times New Roman" w:hAnsi="Times New Roman" w:cs="Times New Roman"/>
        </w:rPr>
        <w:t xml:space="preserve">; </w:t>
      </w:r>
      <w:r w:rsidR="00A756A0" w:rsidRPr="00656B25">
        <w:rPr>
          <w:rFonts w:ascii="Times New Roman" w:hAnsi="Times New Roman" w:cs="Times New Roman"/>
        </w:rPr>
        <w:t>dorsolateral glandular folds present</w:t>
      </w:r>
      <w:r w:rsidR="00306B02" w:rsidRPr="00656B25">
        <w:rPr>
          <w:rFonts w:ascii="Times New Roman" w:hAnsi="Times New Roman" w:cs="Times New Roman"/>
        </w:rPr>
        <w:t xml:space="preserve">, </w:t>
      </w:r>
      <w:r w:rsidR="00A756A0" w:rsidRPr="00656B25">
        <w:rPr>
          <w:rFonts w:ascii="Times New Roman" w:hAnsi="Times New Roman" w:cs="Times New Roman"/>
        </w:rPr>
        <w:t>short, only reaching the sacrum, at the anterior border of ilium</w:t>
      </w:r>
      <w:r w:rsidR="00306B02" w:rsidRPr="00656B25">
        <w:rPr>
          <w:rFonts w:ascii="Times New Roman" w:hAnsi="Times New Roman" w:cs="Times New Roman"/>
        </w:rPr>
        <w:t>; flanks and upper surfaces of limbs bear low tubercles;</w:t>
      </w:r>
      <w:r w:rsidR="002855D3" w:rsidRPr="00656B25">
        <w:rPr>
          <w:rFonts w:ascii="Times New Roman" w:hAnsi="Times New Roman" w:cs="Times New Roman"/>
        </w:rPr>
        <w:t xml:space="preserve"> transverse glandular </w:t>
      </w:r>
      <w:proofErr w:type="spellStart"/>
      <w:r w:rsidR="002855D3" w:rsidRPr="00656B25">
        <w:rPr>
          <w:rFonts w:ascii="Times New Roman" w:hAnsi="Times New Roman" w:cs="Times New Roman"/>
        </w:rPr>
        <w:t>tibial</w:t>
      </w:r>
      <w:proofErr w:type="spellEnd"/>
      <w:r w:rsidR="002855D3" w:rsidRPr="00656B25">
        <w:rPr>
          <w:rFonts w:ascii="Times New Roman" w:hAnsi="Times New Roman" w:cs="Times New Roman"/>
        </w:rPr>
        <w:t xml:space="preserve"> stripes;</w:t>
      </w:r>
      <w:r w:rsidR="00306B02" w:rsidRPr="00656B25">
        <w:rPr>
          <w:rFonts w:ascii="Times New Roman" w:hAnsi="Times New Roman" w:cs="Times New Roman"/>
        </w:rPr>
        <w:t xml:space="preserve"> (2); tympanic annulus visible, round, length </w:t>
      </w:r>
      <w:r w:rsidR="008D2A82">
        <w:rPr>
          <w:rFonts w:ascii="Times New Roman" w:hAnsi="Times New Roman" w:cs="Times New Roman"/>
        </w:rPr>
        <w:t>3</w:t>
      </w:r>
      <w:r w:rsidR="0023540E">
        <w:rPr>
          <w:rFonts w:ascii="Times New Roman" w:hAnsi="Times New Roman" w:cs="Times New Roman"/>
        </w:rPr>
        <w:t>5</w:t>
      </w:r>
      <w:r w:rsidR="008D2A82">
        <w:rPr>
          <w:rFonts w:ascii="Times New Roman" w:hAnsi="Times New Roman" w:cs="Times New Roman"/>
        </w:rPr>
        <w:t>.2</w:t>
      </w:r>
      <w:r w:rsidR="0023540E">
        <w:rPr>
          <w:rFonts w:ascii="Times New Roman" w:hAnsi="Times New Roman" w:cs="Times New Roman"/>
        </w:rPr>
        <w:t>5</w:t>
      </w:r>
      <w:r w:rsidR="008D2A82">
        <w:rPr>
          <w:rFonts w:ascii="Times New Roman" w:hAnsi="Times New Roman" w:cs="Times New Roman"/>
        </w:rPr>
        <w:t>%</w:t>
      </w:r>
      <w:r w:rsidR="00B816E0" w:rsidRPr="00656B25">
        <w:rPr>
          <w:rFonts w:ascii="Times New Roman" w:hAnsi="Times New Roman" w:cs="Times New Roman"/>
        </w:rPr>
        <w:t xml:space="preserve"> </w:t>
      </w:r>
      <w:r w:rsidR="00306B02" w:rsidRPr="00656B25">
        <w:rPr>
          <w:rFonts w:ascii="Times New Roman" w:hAnsi="Times New Roman" w:cs="Times New Roman"/>
        </w:rPr>
        <w:t>length of eye</w:t>
      </w:r>
      <w:r w:rsidR="0023540E">
        <w:rPr>
          <w:rFonts w:ascii="Times New Roman" w:hAnsi="Times New Roman" w:cs="Times New Roman"/>
        </w:rPr>
        <w:t xml:space="preserve"> (n= 9)</w:t>
      </w:r>
      <w:r w:rsidR="00306B02" w:rsidRPr="00656B25">
        <w:rPr>
          <w:rFonts w:ascii="Times New Roman" w:hAnsi="Times New Roman" w:cs="Times New Roman"/>
        </w:rPr>
        <w:t xml:space="preserve">; (3) snout </w:t>
      </w:r>
      <w:r w:rsidR="00B816E0" w:rsidRPr="00656B25">
        <w:rPr>
          <w:rFonts w:ascii="Times New Roman" w:hAnsi="Times New Roman" w:cs="Times New Roman"/>
        </w:rPr>
        <w:t>rounded</w:t>
      </w:r>
      <w:r w:rsidR="00306B02" w:rsidRPr="00656B25">
        <w:rPr>
          <w:rFonts w:ascii="Times New Roman" w:hAnsi="Times New Roman" w:cs="Times New Roman"/>
        </w:rPr>
        <w:t xml:space="preserve"> in dorsal</w:t>
      </w:r>
      <w:r w:rsidR="00B816E0" w:rsidRPr="00656B25">
        <w:rPr>
          <w:rFonts w:ascii="Times New Roman" w:hAnsi="Times New Roman" w:cs="Times New Roman"/>
        </w:rPr>
        <w:t xml:space="preserve"> and lateral</w:t>
      </w:r>
      <w:r w:rsidR="00306B02" w:rsidRPr="00656B25">
        <w:rPr>
          <w:rFonts w:ascii="Times New Roman" w:hAnsi="Times New Roman" w:cs="Times New Roman"/>
        </w:rPr>
        <w:t xml:space="preserve"> view;(4)</w:t>
      </w:r>
      <w:r w:rsidR="006B4E40">
        <w:rPr>
          <w:rFonts w:ascii="Times New Roman" w:hAnsi="Times New Roman" w:cs="Times New Roman"/>
        </w:rPr>
        <w:t xml:space="preserve"> </w:t>
      </w:r>
      <w:r w:rsidR="00306B02" w:rsidRPr="00656B25">
        <w:rPr>
          <w:rFonts w:ascii="Times New Roman" w:hAnsi="Times New Roman" w:cs="Times New Roman"/>
        </w:rPr>
        <w:t xml:space="preserve">upper eyelid  bearing </w:t>
      </w:r>
      <w:r w:rsidR="00B816E0" w:rsidRPr="00656B25">
        <w:rPr>
          <w:rFonts w:ascii="Times New Roman" w:hAnsi="Times New Roman" w:cs="Times New Roman"/>
        </w:rPr>
        <w:t xml:space="preserve">one </w:t>
      </w:r>
      <w:r w:rsidR="00306B02" w:rsidRPr="00656B25">
        <w:rPr>
          <w:rFonts w:ascii="Times New Roman" w:hAnsi="Times New Roman" w:cs="Times New Roman"/>
        </w:rPr>
        <w:t xml:space="preserve">enlarged </w:t>
      </w:r>
      <w:proofErr w:type="spellStart"/>
      <w:r w:rsidR="00306B02" w:rsidRPr="00656B25">
        <w:rPr>
          <w:rFonts w:ascii="Times New Roman" w:hAnsi="Times New Roman" w:cs="Times New Roman"/>
        </w:rPr>
        <w:t>subconic</w:t>
      </w:r>
      <w:proofErr w:type="spellEnd"/>
      <w:r w:rsidR="00B816E0" w:rsidRPr="00656B25">
        <w:rPr>
          <w:rFonts w:ascii="Times New Roman" w:hAnsi="Times New Roman" w:cs="Times New Roman"/>
        </w:rPr>
        <w:t xml:space="preserve"> to conical</w:t>
      </w:r>
      <w:r w:rsidR="00306B02" w:rsidRPr="00656B25">
        <w:rPr>
          <w:rFonts w:ascii="Times New Roman" w:hAnsi="Times New Roman" w:cs="Times New Roman"/>
        </w:rPr>
        <w:t xml:space="preserve"> tubercl</w:t>
      </w:r>
      <w:r w:rsidR="00306B02" w:rsidRPr="006B4E40">
        <w:rPr>
          <w:rFonts w:ascii="Times New Roman" w:hAnsi="Times New Roman" w:cs="Times New Roman"/>
        </w:rPr>
        <w:t>e, narrower than</w:t>
      </w:r>
      <w:r w:rsidR="00306B02" w:rsidRPr="00656B25">
        <w:rPr>
          <w:rFonts w:ascii="Times New Roman" w:hAnsi="Times New Roman" w:cs="Times New Roman"/>
        </w:rPr>
        <w:t xml:space="preserve"> IOD; cranial crests absent; (5) </w:t>
      </w:r>
      <w:proofErr w:type="spellStart"/>
      <w:r w:rsidR="00306B02" w:rsidRPr="00656B25">
        <w:rPr>
          <w:rFonts w:ascii="Times New Roman" w:hAnsi="Times New Roman" w:cs="Times New Roman"/>
        </w:rPr>
        <w:t>vomerine</w:t>
      </w:r>
      <w:proofErr w:type="spellEnd"/>
      <w:r w:rsidR="00306B02" w:rsidRPr="00656B25">
        <w:rPr>
          <w:rFonts w:ascii="Times New Roman" w:hAnsi="Times New Roman" w:cs="Times New Roman"/>
        </w:rPr>
        <w:t xml:space="preserve"> </w:t>
      </w:r>
      <w:proofErr w:type="spellStart"/>
      <w:r w:rsidR="00306B02" w:rsidRPr="00656B25">
        <w:rPr>
          <w:rFonts w:ascii="Times New Roman" w:hAnsi="Times New Roman" w:cs="Times New Roman"/>
        </w:rPr>
        <w:t>odontophores</w:t>
      </w:r>
      <w:proofErr w:type="spellEnd"/>
      <w:r w:rsidR="00306B02" w:rsidRPr="00656B25">
        <w:rPr>
          <w:rFonts w:ascii="Times New Roman" w:hAnsi="Times New Roman" w:cs="Times New Roman"/>
        </w:rPr>
        <w:t xml:space="preserve"> </w:t>
      </w:r>
      <w:r w:rsidR="002855D3" w:rsidRPr="00656B25">
        <w:rPr>
          <w:rFonts w:ascii="Times New Roman" w:hAnsi="Times New Roman" w:cs="Times New Roman"/>
        </w:rPr>
        <w:t>present, oblique</w:t>
      </w:r>
      <w:r w:rsidR="00306B02" w:rsidRPr="00656B25">
        <w:rPr>
          <w:rFonts w:ascii="Times New Roman" w:hAnsi="Times New Roman" w:cs="Times New Roman"/>
        </w:rPr>
        <w:t xml:space="preserve"> in outline; (6) males having vocal slits</w:t>
      </w:r>
      <w:r w:rsidR="002855D3" w:rsidRPr="00656B25">
        <w:rPr>
          <w:rFonts w:ascii="Times New Roman" w:hAnsi="Times New Roman" w:cs="Times New Roman"/>
        </w:rPr>
        <w:t xml:space="preserve"> and vocal sac</w:t>
      </w:r>
      <w:r w:rsidR="00306B02" w:rsidRPr="00656B25">
        <w:rPr>
          <w:rFonts w:ascii="Times New Roman" w:hAnsi="Times New Roman" w:cs="Times New Roman"/>
        </w:rPr>
        <w:t>; nuptial pads absent; (7) first finger shorter than second; discs broad</w:t>
      </w:r>
      <w:r w:rsidR="002855D3" w:rsidRPr="00656B25">
        <w:rPr>
          <w:rFonts w:ascii="Times New Roman" w:hAnsi="Times New Roman" w:cs="Times New Roman"/>
        </w:rPr>
        <w:t xml:space="preserve"> 2X the width of the digits</w:t>
      </w:r>
      <w:r w:rsidR="00306B02" w:rsidRPr="00656B25">
        <w:rPr>
          <w:rFonts w:ascii="Times New Roman" w:hAnsi="Times New Roman" w:cs="Times New Roman"/>
        </w:rPr>
        <w:t xml:space="preserve">; (8) fingers bearing lateral </w:t>
      </w:r>
      <w:r w:rsidR="002855D3" w:rsidRPr="00656B25">
        <w:rPr>
          <w:rFonts w:ascii="Times New Roman" w:hAnsi="Times New Roman" w:cs="Times New Roman"/>
        </w:rPr>
        <w:t>fringes</w:t>
      </w:r>
      <w:r w:rsidR="00306B02" w:rsidRPr="00656B25">
        <w:rPr>
          <w:rFonts w:ascii="Times New Roman" w:hAnsi="Times New Roman" w:cs="Times New Roman"/>
        </w:rPr>
        <w:t xml:space="preserve"> (9) two large ulnar tubercles; (10) heel bearing conical tubercles; inner edge of tarsus bearing short fold; (11) inner metatarsal </w:t>
      </w:r>
      <w:r w:rsidR="002855D3" w:rsidRPr="00656B25">
        <w:rPr>
          <w:rFonts w:ascii="Times New Roman" w:hAnsi="Times New Roman" w:cs="Times New Roman"/>
        </w:rPr>
        <w:t>fold present, short, inner metatarsal tubercle</w:t>
      </w:r>
      <w:r w:rsidR="00306B02" w:rsidRPr="00656B25">
        <w:rPr>
          <w:rFonts w:ascii="Times New Roman" w:hAnsi="Times New Roman" w:cs="Times New Roman"/>
        </w:rPr>
        <w:t xml:space="preserve"> oval, </w:t>
      </w:r>
      <w:r w:rsidR="002855D3" w:rsidRPr="00656B25">
        <w:rPr>
          <w:rFonts w:ascii="Times New Roman" w:hAnsi="Times New Roman" w:cs="Times New Roman"/>
        </w:rPr>
        <w:t>2X the size of the rounded external one</w:t>
      </w:r>
      <w:r w:rsidR="00306B02" w:rsidRPr="00656B25">
        <w:rPr>
          <w:rFonts w:ascii="Times New Roman" w:hAnsi="Times New Roman" w:cs="Times New Roman"/>
        </w:rPr>
        <w:t xml:space="preserve">; </w:t>
      </w:r>
      <w:r w:rsidR="002855D3" w:rsidRPr="00656B25">
        <w:rPr>
          <w:rFonts w:ascii="Times New Roman" w:hAnsi="Times New Roman" w:cs="Times New Roman"/>
        </w:rPr>
        <w:t>supernumerary</w:t>
      </w:r>
      <w:r w:rsidR="00306B02" w:rsidRPr="00656B25">
        <w:rPr>
          <w:rFonts w:ascii="Times New Roman" w:hAnsi="Times New Roman" w:cs="Times New Roman"/>
        </w:rPr>
        <w:t xml:space="preserve"> palmar tubercles low;  (12) toes bearing  lateral fringe</w:t>
      </w:r>
      <w:r w:rsidR="002855D3" w:rsidRPr="00656B25">
        <w:rPr>
          <w:rFonts w:ascii="Times New Roman" w:hAnsi="Times New Roman" w:cs="Times New Roman"/>
        </w:rPr>
        <w:t>s</w:t>
      </w:r>
      <w:r w:rsidR="00306B02" w:rsidRPr="00656B25">
        <w:rPr>
          <w:rFonts w:ascii="Times New Roman" w:hAnsi="Times New Roman" w:cs="Times New Roman"/>
        </w:rPr>
        <w:t xml:space="preserve">; webbing absent; fifth toe longer than third; </w:t>
      </w:r>
      <w:r w:rsidR="002855D3" w:rsidRPr="00656B25">
        <w:rPr>
          <w:rFonts w:ascii="Times New Roman" w:hAnsi="Times New Roman" w:cs="Times New Roman"/>
        </w:rPr>
        <w:t>discs expanded</w:t>
      </w:r>
      <w:r w:rsidR="003A6571" w:rsidRPr="00656B25">
        <w:rPr>
          <w:rFonts w:ascii="Times New Roman" w:hAnsi="Times New Roman" w:cs="Times New Roman"/>
        </w:rPr>
        <w:t xml:space="preserve">, 2X the width of the digits </w:t>
      </w:r>
      <w:r w:rsidR="00306B02" w:rsidRPr="00656B25">
        <w:rPr>
          <w:rFonts w:ascii="Times New Roman" w:hAnsi="Times New Roman" w:cs="Times New Roman"/>
        </w:rPr>
        <w:t xml:space="preserve">(13) </w:t>
      </w:r>
      <w:r w:rsidR="003A6571" w:rsidRPr="00656B25">
        <w:rPr>
          <w:rFonts w:ascii="Times New Roman" w:hAnsi="Times New Roman" w:cs="Times New Roman"/>
        </w:rPr>
        <w:t>dorsum in brown to dark brown with yellowish brown to brick red dorsolateral folds</w:t>
      </w:r>
      <w:r w:rsidR="00306B02" w:rsidRPr="00656B25">
        <w:rPr>
          <w:rFonts w:ascii="Times New Roman" w:hAnsi="Times New Roman" w:cs="Times New Roman"/>
        </w:rPr>
        <w:t xml:space="preserve">; venter brown with </w:t>
      </w:r>
      <w:r w:rsidR="00306B02" w:rsidRPr="006B4E40">
        <w:rPr>
          <w:rFonts w:ascii="Times New Roman" w:hAnsi="Times New Roman" w:cs="Times New Roman"/>
        </w:rPr>
        <w:t>cream</w:t>
      </w:r>
      <w:r w:rsidR="0027707A" w:rsidRPr="006B4E40">
        <w:rPr>
          <w:rFonts w:ascii="Times New Roman" w:hAnsi="Times New Roman" w:cs="Times New Roman"/>
        </w:rPr>
        <w:t xml:space="preserve"> or light brown</w:t>
      </w:r>
      <w:r w:rsidR="00306B02" w:rsidRPr="006B4E40">
        <w:rPr>
          <w:rFonts w:ascii="Times New Roman" w:hAnsi="Times New Roman" w:cs="Times New Roman"/>
        </w:rPr>
        <w:t xml:space="preserve"> flecks</w:t>
      </w:r>
      <w:r w:rsidR="0027707A" w:rsidRPr="006B4E40">
        <w:rPr>
          <w:rFonts w:ascii="Times New Roman" w:hAnsi="Times New Roman" w:cs="Times New Roman"/>
        </w:rPr>
        <w:t xml:space="preserve"> and with a </w:t>
      </w:r>
      <w:r w:rsidR="0027707A" w:rsidRPr="006B4E40">
        <w:rPr>
          <w:rFonts w:ascii="Times New Roman" w:hAnsi="Times New Roman" w:cs="Times New Roman"/>
        </w:rPr>
        <w:lastRenderedPageBreak/>
        <w:t>distinctive V-shaped mark on the throat</w:t>
      </w:r>
      <w:r w:rsidR="00306B02" w:rsidRPr="006B4E40">
        <w:rPr>
          <w:rFonts w:ascii="Times New Roman" w:hAnsi="Times New Roman" w:cs="Times New Roman"/>
        </w:rPr>
        <w:t xml:space="preserve">; (14) SVL </w:t>
      </w:r>
      <w:r w:rsidR="006B4E40" w:rsidRPr="006B4E40">
        <w:rPr>
          <w:rFonts w:ascii="Times New Roman" w:hAnsi="Times New Roman" w:cs="Times New Roman"/>
        </w:rPr>
        <w:t>males</w:t>
      </w:r>
      <w:r w:rsidR="00306B02" w:rsidRPr="006B4E40">
        <w:rPr>
          <w:rFonts w:ascii="Times New Roman" w:hAnsi="Times New Roman" w:cs="Times New Roman"/>
        </w:rPr>
        <w:t xml:space="preserve"> </w:t>
      </w:r>
      <w:r w:rsidR="006B4E40" w:rsidRPr="006B4E40">
        <w:rPr>
          <w:rFonts w:ascii="Times New Roman" w:eastAsia="Times New Roman" w:hAnsi="Times New Roman"/>
        </w:rPr>
        <w:t>17.56-19.24 mm (mean = 19.05, n= 3), females SVL= 18.5-22.84 mm (mean = 20.28 mm, n= 6)</w:t>
      </w:r>
      <w:r w:rsidR="006B4E40">
        <w:rPr>
          <w:rFonts w:ascii="Times New Roman" w:hAnsi="Times New Roman" w:cs="Times New Roman"/>
          <w:b/>
          <w:bCs/>
          <w:color w:val="333333"/>
        </w:rPr>
        <w:t xml:space="preserve"> </w:t>
      </w:r>
    </w:p>
    <w:p w14:paraId="21549ADE" w14:textId="77777777" w:rsidR="0023540E" w:rsidRDefault="0023540E" w:rsidP="005A018E">
      <w:pPr>
        <w:spacing w:after="0" w:line="276" w:lineRule="auto"/>
        <w:rPr>
          <w:rFonts w:ascii="Times New Roman" w:hAnsi="Times New Roman" w:cs="Times New Roman"/>
          <w:b/>
          <w:bCs/>
          <w:color w:val="333333"/>
        </w:rPr>
      </w:pPr>
    </w:p>
    <w:p w14:paraId="11468710" w14:textId="71823225" w:rsidR="00B20DEE" w:rsidRDefault="006D6DDD" w:rsidP="005A018E">
      <w:pPr>
        <w:spacing w:after="0" w:line="276" w:lineRule="auto"/>
        <w:rPr>
          <w:rFonts w:ascii="Times New Roman" w:hAnsi="Times New Roman" w:cs="Times New Roman"/>
          <w:b/>
          <w:bCs/>
          <w:color w:val="333333"/>
        </w:rPr>
      </w:pPr>
      <w:bookmarkStart w:id="0" w:name="_GoBack"/>
      <w:bookmarkEnd w:id="0"/>
      <w:r>
        <w:rPr>
          <w:rFonts w:ascii="Times New Roman" w:hAnsi="Times New Roman" w:cs="Times New Roman"/>
          <w:b/>
          <w:bCs/>
          <w:color w:val="333333"/>
        </w:rPr>
        <w:t>C</w:t>
      </w:r>
      <w:r w:rsidRPr="006D6DDD">
        <w:rPr>
          <w:rFonts w:ascii="Times New Roman" w:hAnsi="Times New Roman" w:cs="Times New Roman"/>
          <w:b/>
          <w:bCs/>
          <w:color w:val="333333"/>
        </w:rPr>
        <w:t>omparisons</w:t>
      </w:r>
      <w:r w:rsidR="00F02A81">
        <w:rPr>
          <w:rFonts w:ascii="Times New Roman" w:hAnsi="Times New Roman" w:cs="Times New Roman"/>
          <w:b/>
          <w:bCs/>
          <w:color w:val="333333"/>
        </w:rPr>
        <w:t xml:space="preserve"> with other species (</w:t>
      </w:r>
      <w:r w:rsidR="00F02A81" w:rsidRPr="00826F85">
        <w:rPr>
          <w:rFonts w:ascii="Times New Roman" w:hAnsi="Times New Roman" w:cs="Times New Roman"/>
          <w:bCs/>
          <w:color w:val="333333"/>
        </w:rPr>
        <w:t>Figs. 2, 6, 8</w:t>
      </w:r>
      <w:r w:rsidR="00F02A81">
        <w:rPr>
          <w:rFonts w:ascii="Times New Roman" w:hAnsi="Times New Roman" w:cs="Times New Roman"/>
          <w:b/>
          <w:bCs/>
          <w:color w:val="333333"/>
        </w:rPr>
        <w:t>)</w:t>
      </w:r>
      <w:r w:rsidR="00826F85">
        <w:rPr>
          <w:rFonts w:ascii="Times New Roman" w:hAnsi="Times New Roman" w:cs="Times New Roman"/>
          <w:b/>
          <w:bCs/>
          <w:color w:val="333333"/>
        </w:rPr>
        <w:t>.</w:t>
      </w:r>
      <w:r w:rsidR="00F02A81">
        <w:rPr>
          <w:rFonts w:ascii="Times New Roman" w:hAnsi="Times New Roman" w:cs="Times New Roman"/>
          <w:b/>
          <w:bCs/>
          <w:color w:val="333333"/>
        </w:rPr>
        <w:t xml:space="preserve"> </w:t>
      </w:r>
      <w:proofErr w:type="spellStart"/>
      <w:r w:rsidR="00AE754F" w:rsidRPr="001A2DBB">
        <w:rPr>
          <w:rFonts w:ascii="Times New Roman" w:hAnsi="Times New Roman" w:cs="Times New Roman"/>
          <w:i/>
          <w:iCs/>
          <w:color w:val="333333"/>
        </w:rPr>
        <w:t>Pristimantis</w:t>
      </w:r>
      <w:proofErr w:type="spellEnd"/>
      <w:r w:rsidR="00AE754F" w:rsidRPr="001A2DBB">
        <w:rPr>
          <w:rFonts w:ascii="Times New Roman" w:hAnsi="Times New Roman" w:cs="Times New Roman"/>
          <w:i/>
          <w:iCs/>
          <w:color w:val="333333"/>
        </w:rPr>
        <w:t xml:space="preserve"> </w:t>
      </w:r>
      <w:proofErr w:type="spellStart"/>
      <w:r w:rsidR="00AE754F" w:rsidRPr="001A2DBB">
        <w:rPr>
          <w:rFonts w:ascii="Times New Roman" w:hAnsi="Times New Roman" w:cs="Times New Roman"/>
          <w:i/>
          <w:iCs/>
          <w:color w:val="333333"/>
        </w:rPr>
        <w:t>verecundus</w:t>
      </w:r>
      <w:proofErr w:type="spellEnd"/>
      <w:r w:rsidR="00AE754F" w:rsidRPr="001A2DBB">
        <w:rPr>
          <w:rFonts w:ascii="Times New Roman" w:hAnsi="Times New Roman" w:cs="Times New Roman"/>
          <w:color w:val="333333"/>
        </w:rPr>
        <w:t xml:space="preserve"> </w:t>
      </w:r>
      <w:r w:rsidR="00720874" w:rsidRPr="001A2DBB">
        <w:rPr>
          <w:rFonts w:ascii="Times New Roman" w:hAnsi="Times New Roman" w:cs="Times New Roman"/>
          <w:color w:val="333333"/>
        </w:rPr>
        <w:t>is easily distinguishable from more closely related species (</w:t>
      </w:r>
      <w:r w:rsidR="00720874" w:rsidRPr="001A2DBB">
        <w:rPr>
          <w:rFonts w:ascii="Times New Roman" w:hAnsi="Times New Roman" w:cs="Times New Roman"/>
          <w:i/>
          <w:iCs/>
          <w:color w:val="333333"/>
        </w:rPr>
        <w:t xml:space="preserve">P. </w:t>
      </w:r>
      <w:proofErr w:type="spellStart"/>
      <w:r w:rsidR="00720874" w:rsidRPr="001A2DBB">
        <w:rPr>
          <w:rFonts w:ascii="Times New Roman" w:hAnsi="Times New Roman" w:cs="Times New Roman"/>
          <w:i/>
          <w:iCs/>
          <w:color w:val="333333"/>
        </w:rPr>
        <w:t>robayoi</w:t>
      </w:r>
      <w:proofErr w:type="spellEnd"/>
      <w:r w:rsidR="00720874" w:rsidRPr="001A2DBB">
        <w:rPr>
          <w:rFonts w:ascii="Times New Roman" w:hAnsi="Times New Roman" w:cs="Times New Roman"/>
          <w:color w:val="333333"/>
        </w:rPr>
        <w:t xml:space="preserve"> sp. </w:t>
      </w:r>
      <w:proofErr w:type="spellStart"/>
      <w:proofErr w:type="gramStart"/>
      <w:r w:rsidR="00720874" w:rsidRPr="001A2DBB">
        <w:rPr>
          <w:rFonts w:ascii="Times New Roman" w:hAnsi="Times New Roman" w:cs="Times New Roman"/>
          <w:color w:val="333333"/>
        </w:rPr>
        <w:t>nov</w:t>
      </w:r>
      <w:proofErr w:type="gramEnd"/>
      <w:r w:rsidR="00720874" w:rsidRPr="001A2DBB">
        <w:rPr>
          <w:rFonts w:ascii="Times New Roman" w:hAnsi="Times New Roman" w:cs="Times New Roman"/>
          <w:color w:val="333333"/>
        </w:rPr>
        <w:t>.</w:t>
      </w:r>
      <w:proofErr w:type="spellEnd"/>
      <w:r w:rsidR="00720874" w:rsidRPr="001A2DBB">
        <w:rPr>
          <w:rFonts w:ascii="Times New Roman" w:hAnsi="Times New Roman" w:cs="Times New Roman"/>
          <w:color w:val="333333"/>
        </w:rPr>
        <w:t xml:space="preserve"> </w:t>
      </w:r>
      <w:r w:rsidR="00720874" w:rsidRPr="001A2DBB">
        <w:rPr>
          <w:rFonts w:ascii="Times New Roman" w:hAnsi="Times New Roman" w:cs="Times New Roman"/>
          <w:i/>
          <w:iCs/>
          <w:color w:val="333333"/>
        </w:rPr>
        <w:t xml:space="preserve">P. </w:t>
      </w:r>
      <w:proofErr w:type="spellStart"/>
      <w:r w:rsidR="00720874" w:rsidRPr="001A2DBB">
        <w:rPr>
          <w:rFonts w:ascii="Times New Roman" w:hAnsi="Times New Roman" w:cs="Times New Roman"/>
          <w:i/>
          <w:iCs/>
          <w:color w:val="333333"/>
        </w:rPr>
        <w:t>mutabilis</w:t>
      </w:r>
      <w:proofErr w:type="spellEnd"/>
      <w:r w:rsidR="00720874" w:rsidRPr="001A2DBB">
        <w:rPr>
          <w:rFonts w:ascii="Times New Roman" w:hAnsi="Times New Roman" w:cs="Times New Roman"/>
          <w:color w:val="333333"/>
        </w:rPr>
        <w:t xml:space="preserve">, </w:t>
      </w:r>
      <w:r w:rsidR="00720874" w:rsidRPr="001A2DBB">
        <w:rPr>
          <w:rFonts w:ascii="Times New Roman" w:hAnsi="Times New Roman" w:cs="Times New Roman"/>
          <w:i/>
          <w:iCs/>
          <w:color w:val="333333"/>
        </w:rPr>
        <w:t xml:space="preserve">P. </w:t>
      </w:r>
      <w:proofErr w:type="spellStart"/>
      <w:r w:rsidR="00720874" w:rsidRPr="001A2DBB">
        <w:rPr>
          <w:rFonts w:ascii="Times New Roman" w:hAnsi="Times New Roman" w:cs="Times New Roman"/>
          <w:i/>
          <w:iCs/>
          <w:color w:val="333333"/>
        </w:rPr>
        <w:t>satheri</w:t>
      </w:r>
      <w:proofErr w:type="spellEnd"/>
      <w:r w:rsidR="00720874" w:rsidRPr="001A2DBB">
        <w:rPr>
          <w:rFonts w:ascii="Times New Roman" w:hAnsi="Times New Roman" w:cs="Times New Roman"/>
          <w:color w:val="333333"/>
        </w:rPr>
        <w:t xml:space="preserve"> sp. </w:t>
      </w:r>
      <w:proofErr w:type="spellStart"/>
      <w:proofErr w:type="gramStart"/>
      <w:r w:rsidR="00720874" w:rsidRPr="001A2DBB">
        <w:rPr>
          <w:rFonts w:ascii="Times New Roman" w:hAnsi="Times New Roman" w:cs="Times New Roman"/>
          <w:color w:val="333333"/>
        </w:rPr>
        <w:t>nov</w:t>
      </w:r>
      <w:proofErr w:type="gramEnd"/>
      <w:r w:rsidR="00720874" w:rsidRPr="001A2DBB">
        <w:rPr>
          <w:rFonts w:ascii="Times New Roman" w:hAnsi="Times New Roman" w:cs="Times New Roman"/>
          <w:color w:val="333333"/>
        </w:rPr>
        <w:t>.</w:t>
      </w:r>
      <w:proofErr w:type="spellEnd"/>
      <w:r w:rsidR="00720874" w:rsidRPr="001A2DBB">
        <w:rPr>
          <w:rFonts w:ascii="Times New Roman" w:hAnsi="Times New Roman" w:cs="Times New Roman"/>
          <w:color w:val="333333"/>
        </w:rPr>
        <w:t xml:space="preserve">, </w:t>
      </w:r>
      <w:r w:rsidR="00720874" w:rsidRPr="001A2DBB">
        <w:rPr>
          <w:rFonts w:ascii="Times New Roman" w:hAnsi="Times New Roman" w:cs="Times New Roman"/>
          <w:i/>
          <w:iCs/>
          <w:color w:val="333333"/>
        </w:rPr>
        <w:t xml:space="preserve">P. </w:t>
      </w:r>
      <w:proofErr w:type="spellStart"/>
      <w:r w:rsidR="00720874" w:rsidRPr="001A2DBB">
        <w:rPr>
          <w:rFonts w:ascii="Times New Roman" w:hAnsi="Times New Roman" w:cs="Times New Roman"/>
          <w:i/>
          <w:iCs/>
          <w:color w:val="333333"/>
        </w:rPr>
        <w:t>broaddus</w:t>
      </w:r>
      <w:proofErr w:type="spellEnd"/>
      <w:r w:rsidR="00720874" w:rsidRPr="001A2DBB">
        <w:rPr>
          <w:rFonts w:ascii="Times New Roman" w:hAnsi="Times New Roman" w:cs="Times New Roman"/>
          <w:color w:val="333333"/>
        </w:rPr>
        <w:t xml:space="preserve"> and </w:t>
      </w:r>
      <w:r w:rsidR="00720874" w:rsidRPr="001A2DBB">
        <w:rPr>
          <w:rFonts w:ascii="Times New Roman" w:hAnsi="Times New Roman" w:cs="Times New Roman"/>
          <w:i/>
          <w:iCs/>
          <w:color w:val="333333"/>
        </w:rPr>
        <w:t xml:space="preserve">P. </w:t>
      </w:r>
      <w:proofErr w:type="spellStart"/>
      <w:r w:rsidR="00B624E9" w:rsidRPr="008025FF">
        <w:rPr>
          <w:rFonts w:ascii="Times New Roman" w:eastAsia="Times New Roman" w:hAnsi="Times New Roman"/>
          <w:i/>
        </w:rPr>
        <w:t>praemortuus</w:t>
      </w:r>
      <w:proofErr w:type="spellEnd"/>
      <w:r w:rsidR="00720874" w:rsidRPr="001A2DBB">
        <w:rPr>
          <w:rFonts w:ascii="Times New Roman" w:hAnsi="Times New Roman" w:cs="Times New Roman"/>
          <w:color w:val="333333"/>
        </w:rPr>
        <w:t xml:space="preserve">) </w:t>
      </w:r>
      <w:r w:rsidR="004B403B" w:rsidRPr="001A2DBB">
        <w:rPr>
          <w:rFonts w:ascii="Times New Roman" w:hAnsi="Times New Roman" w:cs="Times New Roman"/>
          <w:color w:val="333333"/>
        </w:rPr>
        <w:t xml:space="preserve">by the following characters. Digital pads of toes expanded, wider than the digit, 2X or more the width of the digit in </w:t>
      </w:r>
      <w:r w:rsidR="004B403B" w:rsidRPr="001A2DBB">
        <w:rPr>
          <w:rFonts w:ascii="Times New Roman" w:hAnsi="Times New Roman" w:cs="Times New Roman"/>
          <w:i/>
          <w:iCs/>
          <w:color w:val="333333"/>
        </w:rPr>
        <w:t xml:space="preserve">P. </w:t>
      </w:r>
      <w:proofErr w:type="spellStart"/>
      <w:r w:rsidR="004B403B" w:rsidRPr="001A2DBB">
        <w:rPr>
          <w:rFonts w:ascii="Times New Roman" w:hAnsi="Times New Roman" w:cs="Times New Roman"/>
          <w:i/>
          <w:iCs/>
          <w:color w:val="333333"/>
        </w:rPr>
        <w:t>verecundus</w:t>
      </w:r>
      <w:proofErr w:type="spellEnd"/>
      <w:r w:rsidR="004B403B" w:rsidRPr="001A2DBB">
        <w:rPr>
          <w:rFonts w:ascii="Times New Roman" w:hAnsi="Times New Roman" w:cs="Times New Roman"/>
          <w:color w:val="333333"/>
        </w:rPr>
        <w:t xml:space="preserve"> (digital pads of toes narrow, about the width of the digit in </w:t>
      </w:r>
      <w:r w:rsidR="004B403B" w:rsidRPr="001A2DBB">
        <w:rPr>
          <w:rFonts w:ascii="Times New Roman" w:hAnsi="Times New Roman" w:cs="Times New Roman"/>
          <w:i/>
          <w:iCs/>
          <w:color w:val="333333"/>
        </w:rPr>
        <w:t xml:space="preserve">P. </w:t>
      </w:r>
      <w:proofErr w:type="spellStart"/>
      <w:r w:rsidR="004B403B" w:rsidRPr="001A2DBB">
        <w:rPr>
          <w:rFonts w:ascii="Times New Roman" w:hAnsi="Times New Roman" w:cs="Times New Roman"/>
          <w:i/>
          <w:iCs/>
          <w:color w:val="333333"/>
        </w:rPr>
        <w:t>broaddus</w:t>
      </w:r>
      <w:proofErr w:type="spellEnd"/>
      <w:r w:rsidR="004B403B" w:rsidRPr="001A2DBB">
        <w:rPr>
          <w:rFonts w:ascii="Times New Roman" w:hAnsi="Times New Roman" w:cs="Times New Roman"/>
          <w:color w:val="333333"/>
        </w:rPr>
        <w:t xml:space="preserve"> sp. </w:t>
      </w:r>
      <w:proofErr w:type="spellStart"/>
      <w:proofErr w:type="gramStart"/>
      <w:r w:rsidR="004B403B" w:rsidRPr="001A2DBB">
        <w:rPr>
          <w:rFonts w:ascii="Times New Roman" w:hAnsi="Times New Roman" w:cs="Times New Roman"/>
          <w:color w:val="333333"/>
        </w:rPr>
        <w:t>nov</w:t>
      </w:r>
      <w:proofErr w:type="gramEnd"/>
      <w:r w:rsidR="004B403B" w:rsidRPr="001A2DBB">
        <w:rPr>
          <w:rFonts w:ascii="Times New Roman" w:hAnsi="Times New Roman" w:cs="Times New Roman"/>
          <w:color w:val="333333"/>
        </w:rPr>
        <w:t>.</w:t>
      </w:r>
      <w:proofErr w:type="spellEnd"/>
      <w:r w:rsidR="004B403B" w:rsidRPr="001A2DBB">
        <w:rPr>
          <w:rFonts w:ascii="Times New Roman" w:hAnsi="Times New Roman" w:cs="Times New Roman"/>
          <w:color w:val="333333"/>
        </w:rPr>
        <w:t xml:space="preserve"> and </w:t>
      </w:r>
      <w:r w:rsidR="004B403B" w:rsidRPr="001A2DBB">
        <w:rPr>
          <w:rFonts w:ascii="Times New Roman" w:hAnsi="Times New Roman" w:cs="Times New Roman"/>
          <w:i/>
          <w:iCs/>
          <w:color w:val="333333"/>
        </w:rPr>
        <w:t xml:space="preserve">P. </w:t>
      </w:r>
      <w:proofErr w:type="spellStart"/>
      <w:r w:rsidR="00B624E9">
        <w:rPr>
          <w:rFonts w:ascii="Times New Roman" w:hAnsi="Times New Roman" w:cs="Times New Roman"/>
          <w:i/>
          <w:iCs/>
          <w:color w:val="333333"/>
        </w:rPr>
        <w:t>praemortuus</w:t>
      </w:r>
      <w:proofErr w:type="spellEnd"/>
      <w:r w:rsidR="004B403B" w:rsidRPr="001A2DBB">
        <w:rPr>
          <w:rFonts w:ascii="Times New Roman" w:hAnsi="Times New Roman" w:cs="Times New Roman"/>
          <w:color w:val="333333"/>
        </w:rPr>
        <w:t xml:space="preserve"> sp. </w:t>
      </w:r>
      <w:proofErr w:type="spellStart"/>
      <w:r w:rsidR="004B403B" w:rsidRPr="001A2DBB">
        <w:rPr>
          <w:rFonts w:ascii="Times New Roman" w:hAnsi="Times New Roman" w:cs="Times New Roman"/>
          <w:color w:val="333333"/>
        </w:rPr>
        <w:t>nov.</w:t>
      </w:r>
      <w:proofErr w:type="spellEnd"/>
      <w:r w:rsidR="004B403B" w:rsidRPr="001A2DBB">
        <w:rPr>
          <w:rFonts w:ascii="Times New Roman" w:hAnsi="Times New Roman" w:cs="Times New Roman"/>
          <w:color w:val="333333"/>
        </w:rPr>
        <w:t xml:space="preserve">). Upper </w:t>
      </w:r>
      <w:r w:rsidR="001A2DBB" w:rsidRPr="001A2DBB">
        <w:rPr>
          <w:rFonts w:ascii="Times New Roman" w:hAnsi="Times New Roman" w:cs="Times New Roman"/>
          <w:color w:val="333333"/>
        </w:rPr>
        <w:t>eyelid bearing</w:t>
      </w:r>
      <w:r w:rsidR="004B403B" w:rsidRPr="001A2DBB">
        <w:rPr>
          <w:rFonts w:ascii="Times New Roman" w:hAnsi="Times New Roman" w:cs="Times New Roman"/>
          <w:color w:val="333333"/>
        </w:rPr>
        <w:t xml:space="preserve"> one enlarged </w:t>
      </w:r>
      <w:proofErr w:type="spellStart"/>
      <w:r w:rsidR="004B403B" w:rsidRPr="001A2DBB">
        <w:rPr>
          <w:rFonts w:ascii="Times New Roman" w:hAnsi="Times New Roman" w:cs="Times New Roman"/>
          <w:color w:val="333333"/>
        </w:rPr>
        <w:t>subconic</w:t>
      </w:r>
      <w:proofErr w:type="spellEnd"/>
      <w:r w:rsidR="004B403B" w:rsidRPr="001A2DBB">
        <w:rPr>
          <w:rFonts w:ascii="Times New Roman" w:hAnsi="Times New Roman" w:cs="Times New Roman"/>
          <w:color w:val="333333"/>
        </w:rPr>
        <w:t xml:space="preserve"> to conical tubercle in </w:t>
      </w:r>
      <w:r w:rsidR="004B403B" w:rsidRPr="001A2DBB">
        <w:rPr>
          <w:rFonts w:ascii="Times New Roman" w:hAnsi="Times New Roman" w:cs="Times New Roman"/>
          <w:i/>
          <w:iCs/>
          <w:color w:val="333333"/>
        </w:rPr>
        <w:t xml:space="preserve">P. </w:t>
      </w:r>
      <w:proofErr w:type="spellStart"/>
      <w:r w:rsidR="004B403B" w:rsidRPr="001A2DBB">
        <w:rPr>
          <w:rFonts w:ascii="Times New Roman" w:hAnsi="Times New Roman" w:cs="Times New Roman"/>
          <w:i/>
          <w:iCs/>
          <w:color w:val="333333"/>
        </w:rPr>
        <w:t>verecundus</w:t>
      </w:r>
      <w:proofErr w:type="spellEnd"/>
      <w:r w:rsidR="004B403B" w:rsidRPr="001A2DBB">
        <w:rPr>
          <w:rFonts w:ascii="Times New Roman" w:hAnsi="Times New Roman" w:cs="Times New Roman"/>
          <w:color w:val="333333"/>
        </w:rPr>
        <w:t xml:space="preserve"> (</w:t>
      </w:r>
      <w:r w:rsidR="004B403B" w:rsidRPr="001A2DBB">
        <w:rPr>
          <w:rFonts w:ascii="Times New Roman" w:eastAsia="Times New Roman" w:hAnsi="Times New Roman"/>
        </w:rPr>
        <w:t xml:space="preserve">several </w:t>
      </w:r>
      <w:r w:rsidR="001A2DBB" w:rsidRPr="001A2DBB">
        <w:rPr>
          <w:rFonts w:ascii="Times New Roman" w:eastAsia="Times New Roman" w:hAnsi="Times New Roman"/>
        </w:rPr>
        <w:t>small, rounded</w:t>
      </w:r>
      <w:r w:rsidR="004B403B" w:rsidRPr="001A2DBB">
        <w:rPr>
          <w:rFonts w:ascii="Times New Roman" w:eastAsia="Times New Roman" w:hAnsi="Times New Roman"/>
        </w:rPr>
        <w:t xml:space="preserve"> tubercles in </w:t>
      </w:r>
      <w:r w:rsidR="004B403B" w:rsidRPr="001A2DBB">
        <w:rPr>
          <w:rFonts w:ascii="Times New Roman" w:eastAsia="Times New Roman" w:hAnsi="Times New Roman"/>
          <w:i/>
          <w:iCs/>
        </w:rPr>
        <w:t xml:space="preserve">P. </w:t>
      </w:r>
      <w:proofErr w:type="spellStart"/>
      <w:r w:rsidR="004B403B" w:rsidRPr="001A2DBB">
        <w:rPr>
          <w:rFonts w:ascii="Times New Roman" w:eastAsia="Times New Roman" w:hAnsi="Times New Roman"/>
          <w:i/>
          <w:iCs/>
        </w:rPr>
        <w:t>satheri</w:t>
      </w:r>
      <w:proofErr w:type="spellEnd"/>
      <w:r w:rsidR="004B403B" w:rsidRPr="001A2DBB">
        <w:rPr>
          <w:rFonts w:ascii="Times New Roman" w:eastAsia="Times New Roman" w:hAnsi="Times New Roman"/>
        </w:rPr>
        <w:t xml:space="preserve"> sp. </w:t>
      </w:r>
      <w:proofErr w:type="spellStart"/>
      <w:proofErr w:type="gramStart"/>
      <w:r w:rsidR="004B403B" w:rsidRPr="001A2DBB">
        <w:rPr>
          <w:rFonts w:ascii="Times New Roman" w:eastAsia="Times New Roman" w:hAnsi="Times New Roman"/>
        </w:rPr>
        <w:t>nov</w:t>
      </w:r>
      <w:proofErr w:type="gramEnd"/>
      <w:r w:rsidR="004B403B" w:rsidRPr="001A2DBB">
        <w:rPr>
          <w:rFonts w:ascii="Times New Roman" w:eastAsia="Times New Roman" w:hAnsi="Times New Roman"/>
        </w:rPr>
        <w:t>.</w:t>
      </w:r>
      <w:proofErr w:type="spellEnd"/>
      <w:r w:rsidR="004B403B" w:rsidRPr="001A2DBB">
        <w:rPr>
          <w:rFonts w:ascii="Times New Roman" w:hAnsi="Times New Roman" w:cs="Times New Roman"/>
          <w:color w:val="333333"/>
        </w:rPr>
        <w:t xml:space="preserve">). </w:t>
      </w:r>
      <w:r w:rsidR="001A2DBB" w:rsidRPr="001A2DBB">
        <w:rPr>
          <w:rFonts w:ascii="Times New Roman" w:hAnsi="Times New Roman" w:cs="Times New Roman"/>
          <w:color w:val="333333"/>
        </w:rPr>
        <w:t xml:space="preserve">Dorsolateral folds short, only reaching the sacrum, at the anterior border of ilium in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verecundus</w:t>
      </w:r>
      <w:proofErr w:type="spellEnd"/>
      <w:r w:rsidR="001A2DBB" w:rsidRPr="001A2DBB">
        <w:rPr>
          <w:rFonts w:ascii="Times New Roman" w:hAnsi="Times New Roman" w:cs="Times New Roman"/>
          <w:color w:val="333333"/>
        </w:rPr>
        <w:t xml:space="preserve"> (extending posteriorly beyond the sacrum in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mutabilis</w:t>
      </w:r>
      <w:proofErr w:type="spellEnd"/>
      <w:r w:rsidR="001A2DBB" w:rsidRPr="001A2DBB">
        <w:rPr>
          <w:rFonts w:ascii="Times New Roman" w:hAnsi="Times New Roman" w:cs="Times New Roman"/>
          <w:color w:val="333333"/>
        </w:rPr>
        <w:t xml:space="preserve"> and</w:t>
      </w:r>
      <w:r w:rsidR="001A2DBB" w:rsidRPr="001A2DBB">
        <w:t xml:space="preserve"> </w:t>
      </w:r>
      <w:r w:rsidR="001A2DBB" w:rsidRPr="001A2DBB">
        <w:rPr>
          <w:rFonts w:ascii="Times New Roman" w:hAnsi="Times New Roman" w:cs="Times New Roman"/>
          <w:color w:val="333333"/>
        </w:rPr>
        <w:t xml:space="preserve">extending to the sacrum, with two distinct black </w:t>
      </w:r>
      <w:proofErr w:type="spellStart"/>
      <w:r w:rsidR="001A2DBB" w:rsidRPr="001A2DBB">
        <w:rPr>
          <w:rFonts w:ascii="Times New Roman" w:hAnsi="Times New Roman" w:cs="Times New Roman"/>
          <w:color w:val="333333"/>
        </w:rPr>
        <w:t>subconical</w:t>
      </w:r>
      <w:proofErr w:type="spellEnd"/>
      <w:r w:rsidR="001A2DBB" w:rsidRPr="001A2DBB">
        <w:rPr>
          <w:rFonts w:ascii="Times New Roman" w:hAnsi="Times New Roman" w:cs="Times New Roman"/>
          <w:color w:val="333333"/>
        </w:rPr>
        <w:t xml:space="preserve"> scapular tubercles in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robayoi</w:t>
      </w:r>
      <w:proofErr w:type="spellEnd"/>
      <w:r w:rsidR="001A2DBB" w:rsidRPr="001A2DBB">
        <w:rPr>
          <w:rFonts w:ascii="Times New Roman" w:hAnsi="Times New Roman" w:cs="Times New Roman"/>
          <w:color w:val="333333"/>
        </w:rPr>
        <w:t xml:space="preserve"> sp. </w:t>
      </w:r>
      <w:proofErr w:type="spellStart"/>
      <w:proofErr w:type="gramStart"/>
      <w:r w:rsidR="001A2DBB" w:rsidRPr="001A2DBB">
        <w:rPr>
          <w:rFonts w:ascii="Times New Roman" w:hAnsi="Times New Roman" w:cs="Times New Roman"/>
          <w:color w:val="333333"/>
        </w:rPr>
        <w:t>nov</w:t>
      </w:r>
      <w:proofErr w:type="gramEnd"/>
      <w:r w:rsidR="001A2DBB" w:rsidRPr="001A2DBB">
        <w:rPr>
          <w:rFonts w:ascii="Times New Roman" w:hAnsi="Times New Roman" w:cs="Times New Roman"/>
          <w:color w:val="333333"/>
        </w:rPr>
        <w:t>.</w:t>
      </w:r>
      <w:proofErr w:type="spellEnd"/>
      <w:r w:rsidR="001A2DBB" w:rsidRPr="001A2DBB">
        <w:rPr>
          <w:rFonts w:ascii="Times New Roman" w:hAnsi="Times New Roman" w:cs="Times New Roman"/>
          <w:color w:val="333333"/>
        </w:rPr>
        <w:t xml:space="preserve">). Distinctive V-shaped throat marking in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verecundus</w:t>
      </w:r>
      <w:proofErr w:type="spellEnd"/>
      <w:r w:rsidR="001A2DBB" w:rsidRPr="001A2DBB">
        <w:rPr>
          <w:rFonts w:ascii="Times New Roman" w:hAnsi="Times New Roman" w:cs="Times New Roman"/>
          <w:color w:val="333333"/>
        </w:rPr>
        <w:t xml:space="preserve"> (absent in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mutabilis</w:t>
      </w:r>
      <w:proofErr w:type="spellEnd"/>
      <w:r w:rsidR="001A2DBB" w:rsidRPr="001A2DBB">
        <w:rPr>
          <w:rFonts w:ascii="Times New Roman" w:hAnsi="Times New Roman" w:cs="Times New Roman"/>
          <w:color w:val="333333"/>
        </w:rPr>
        <w:t xml:space="preserve">,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robayoi</w:t>
      </w:r>
      <w:proofErr w:type="spellEnd"/>
      <w:r w:rsidR="001A2DBB" w:rsidRPr="001A2DBB">
        <w:rPr>
          <w:rFonts w:ascii="Times New Roman" w:hAnsi="Times New Roman" w:cs="Times New Roman"/>
          <w:color w:val="333333"/>
        </w:rPr>
        <w:t xml:space="preserve"> sp. </w:t>
      </w:r>
      <w:proofErr w:type="spellStart"/>
      <w:proofErr w:type="gramStart"/>
      <w:r w:rsidR="001A2DBB" w:rsidRPr="001A2DBB">
        <w:rPr>
          <w:rFonts w:ascii="Times New Roman" w:hAnsi="Times New Roman" w:cs="Times New Roman"/>
          <w:color w:val="333333"/>
        </w:rPr>
        <w:t>nov</w:t>
      </w:r>
      <w:proofErr w:type="gramEnd"/>
      <w:r w:rsidR="001A2DBB" w:rsidRPr="001A2DBB">
        <w:rPr>
          <w:rFonts w:ascii="Times New Roman" w:hAnsi="Times New Roman" w:cs="Times New Roman"/>
          <w:color w:val="333333"/>
        </w:rPr>
        <w:t>.</w:t>
      </w:r>
      <w:proofErr w:type="spellEnd"/>
      <w:r w:rsidR="001A2DBB" w:rsidRPr="001A2DBB">
        <w:rPr>
          <w:rFonts w:ascii="Times New Roman" w:hAnsi="Times New Roman" w:cs="Times New Roman"/>
          <w:color w:val="333333"/>
        </w:rPr>
        <w:t xml:space="preserve"> and </w:t>
      </w:r>
      <w:r w:rsidR="001A2DBB" w:rsidRPr="001A2DBB">
        <w:rPr>
          <w:rFonts w:ascii="Times New Roman" w:hAnsi="Times New Roman" w:cs="Times New Roman"/>
          <w:i/>
          <w:iCs/>
          <w:color w:val="333333"/>
        </w:rPr>
        <w:t xml:space="preserve">P. </w:t>
      </w:r>
      <w:proofErr w:type="spellStart"/>
      <w:r w:rsidR="001A2DBB" w:rsidRPr="001A2DBB">
        <w:rPr>
          <w:rFonts w:ascii="Times New Roman" w:hAnsi="Times New Roman" w:cs="Times New Roman"/>
          <w:i/>
          <w:iCs/>
          <w:color w:val="333333"/>
        </w:rPr>
        <w:t>satheri</w:t>
      </w:r>
      <w:proofErr w:type="spellEnd"/>
      <w:r w:rsidR="001A2DBB" w:rsidRPr="001A2DBB">
        <w:rPr>
          <w:rFonts w:ascii="Times New Roman" w:hAnsi="Times New Roman" w:cs="Times New Roman"/>
          <w:color w:val="333333"/>
        </w:rPr>
        <w:t xml:space="preserve"> sp. </w:t>
      </w:r>
      <w:proofErr w:type="spellStart"/>
      <w:r w:rsidR="001A2DBB" w:rsidRPr="001A2DBB">
        <w:rPr>
          <w:rFonts w:ascii="Times New Roman" w:hAnsi="Times New Roman" w:cs="Times New Roman"/>
          <w:color w:val="333333"/>
        </w:rPr>
        <w:t>nov.</w:t>
      </w:r>
      <w:proofErr w:type="spellEnd"/>
      <w:r w:rsidR="001A2DBB" w:rsidRPr="001A2DBB">
        <w:rPr>
          <w:rFonts w:ascii="Times New Roman" w:hAnsi="Times New Roman" w:cs="Times New Roman"/>
          <w:color w:val="333333"/>
        </w:rPr>
        <w:t>).</w:t>
      </w:r>
      <w:r w:rsidR="001A2DBB">
        <w:rPr>
          <w:rFonts w:ascii="Times New Roman" w:hAnsi="Times New Roman" w:cs="Times New Roman"/>
          <w:b/>
          <w:bCs/>
          <w:color w:val="333333"/>
        </w:rPr>
        <w:t xml:space="preserve"> </w:t>
      </w:r>
    </w:p>
    <w:p w14:paraId="42BD406B" w14:textId="77777777" w:rsidR="00B624E9" w:rsidRDefault="00B624E9" w:rsidP="005A018E">
      <w:pPr>
        <w:spacing w:after="0" w:line="276" w:lineRule="auto"/>
        <w:rPr>
          <w:rFonts w:ascii="Times New Roman" w:hAnsi="Times New Roman" w:cs="Times New Roman"/>
          <w:b/>
          <w:bCs/>
          <w:color w:val="333333"/>
        </w:rPr>
      </w:pPr>
    </w:p>
    <w:p w14:paraId="2913F6AE" w14:textId="62248547" w:rsidR="00B20DEE" w:rsidRPr="00C509B3" w:rsidRDefault="00B20DEE" w:rsidP="005A018E">
      <w:pPr>
        <w:spacing w:after="0" w:line="276" w:lineRule="auto"/>
        <w:rPr>
          <w:rFonts w:ascii="Times New Roman" w:hAnsi="Times New Roman" w:cs="Times New Roman"/>
          <w:color w:val="333333"/>
        </w:rPr>
      </w:pPr>
      <w:r w:rsidRPr="00C509B3">
        <w:rPr>
          <w:rFonts w:ascii="Times New Roman" w:hAnsi="Times New Roman" w:cs="Times New Roman"/>
          <w:b/>
          <w:bCs/>
          <w:color w:val="333333"/>
        </w:rPr>
        <w:t>Description of the holotype</w:t>
      </w:r>
      <w:r w:rsidR="00F02A81">
        <w:rPr>
          <w:rFonts w:ascii="Times New Roman" w:hAnsi="Times New Roman" w:cs="Times New Roman"/>
          <w:b/>
          <w:bCs/>
          <w:color w:val="333333"/>
        </w:rPr>
        <w:t xml:space="preserve"> (</w:t>
      </w:r>
      <w:r w:rsidR="00F02A81" w:rsidRPr="00826F85">
        <w:rPr>
          <w:rFonts w:ascii="Times New Roman" w:hAnsi="Times New Roman" w:cs="Times New Roman"/>
          <w:bCs/>
          <w:color w:val="333333"/>
        </w:rPr>
        <w:t>Fig. supp. 1, 2, 6</w:t>
      </w:r>
      <w:r w:rsidR="00F02A81">
        <w:rPr>
          <w:rFonts w:ascii="Times New Roman" w:hAnsi="Times New Roman" w:cs="Times New Roman"/>
          <w:b/>
          <w:bCs/>
          <w:color w:val="333333"/>
        </w:rPr>
        <w:t>)</w:t>
      </w:r>
      <w:r w:rsidR="00826F85">
        <w:rPr>
          <w:rFonts w:ascii="Times New Roman" w:hAnsi="Times New Roman" w:cs="Times New Roman"/>
          <w:b/>
          <w:bCs/>
          <w:color w:val="333333"/>
        </w:rPr>
        <w:t>.</w:t>
      </w:r>
      <w:r w:rsidRPr="00C509B3">
        <w:rPr>
          <w:rFonts w:ascii="Times New Roman" w:hAnsi="Times New Roman" w:cs="Times New Roman"/>
          <w:b/>
          <w:bCs/>
          <w:color w:val="333333"/>
        </w:rPr>
        <w:t xml:space="preserve"> </w:t>
      </w:r>
      <w:r w:rsidRPr="00C509B3">
        <w:rPr>
          <w:rFonts w:ascii="Times New Roman" w:hAnsi="Times New Roman" w:cs="Times New Roman"/>
          <w:color w:val="333333"/>
        </w:rPr>
        <w:t xml:space="preserve">Adult female. Measurements the same as the original description. Head slightly longer than wide (9.00 mm vs 9.3 mm); head width 40% of SVL; head length 41.3% of SVL; snout rounded in dorsal and lateral view; eye–nostril distance 11.1% of SVL; canthus </w:t>
      </w:r>
      <w:proofErr w:type="spellStart"/>
      <w:r w:rsidRPr="00C509B3">
        <w:rPr>
          <w:rFonts w:ascii="Times New Roman" w:hAnsi="Times New Roman" w:cs="Times New Roman"/>
          <w:color w:val="333333"/>
        </w:rPr>
        <w:t>rostralis</w:t>
      </w:r>
      <w:proofErr w:type="spellEnd"/>
      <w:r w:rsidRPr="00C509B3">
        <w:rPr>
          <w:rFonts w:ascii="Times New Roman" w:hAnsi="Times New Roman" w:cs="Times New Roman"/>
          <w:color w:val="333333"/>
        </w:rPr>
        <w:t xml:space="preserve"> concave in lateral view, nostrils directed laterally; interorbital slightly convex, narrower than the upper eyelid; cranial crests absent; upper eyelid with one conspicuous conical tubercle on the center of the eyelid (reduced by preservation effects); upper eyelid width 87.5% of IOD; tympanic membrane and  tympanic annulus differentiated, present, supratympanic fold present,</w:t>
      </w:r>
      <w:r w:rsidRPr="00C509B3">
        <w:rPr>
          <w:rFonts w:ascii="Times New Roman" w:hAnsi="Times New Roman" w:cs="Times New Roman"/>
        </w:rPr>
        <w:t xml:space="preserve"> </w:t>
      </w:r>
      <w:r w:rsidRPr="00C509B3">
        <w:rPr>
          <w:rFonts w:ascii="Times New Roman" w:hAnsi="Times New Roman" w:cs="Times New Roman"/>
          <w:color w:val="333333"/>
        </w:rPr>
        <w:t xml:space="preserve">which covers less than 10% of the tympanic annulus; tympanum diameter 33.3% of eye diameter; with one conical </w:t>
      </w:r>
      <w:proofErr w:type="spellStart"/>
      <w:r w:rsidRPr="00C509B3">
        <w:rPr>
          <w:rFonts w:ascii="Times New Roman" w:hAnsi="Times New Roman" w:cs="Times New Roman"/>
          <w:color w:val="333333"/>
        </w:rPr>
        <w:t>postrictal</w:t>
      </w:r>
      <w:proofErr w:type="spellEnd"/>
      <w:r w:rsidRPr="00C509B3">
        <w:rPr>
          <w:rFonts w:ascii="Times New Roman" w:hAnsi="Times New Roman" w:cs="Times New Roman"/>
          <w:color w:val="333333"/>
        </w:rPr>
        <w:t xml:space="preserve"> tubercle</w:t>
      </w:r>
      <w:r w:rsidRPr="00C509B3">
        <w:rPr>
          <w:rFonts w:ascii="Times New Roman" w:hAnsi="Times New Roman" w:cs="Times New Roman"/>
        </w:rPr>
        <w:t xml:space="preserve">, </w:t>
      </w:r>
      <w:r w:rsidRPr="00C509B3">
        <w:rPr>
          <w:rFonts w:ascii="Times New Roman" w:hAnsi="Times New Roman" w:cs="Times New Roman"/>
          <w:color w:val="333333"/>
        </w:rPr>
        <w:t xml:space="preserve">with other lower </w:t>
      </w:r>
      <w:proofErr w:type="spellStart"/>
      <w:r w:rsidRPr="00C509B3">
        <w:rPr>
          <w:rFonts w:ascii="Times New Roman" w:hAnsi="Times New Roman" w:cs="Times New Roman"/>
          <w:color w:val="333333"/>
        </w:rPr>
        <w:t>subconical</w:t>
      </w:r>
      <w:proofErr w:type="spellEnd"/>
      <w:r w:rsidRPr="00C509B3">
        <w:rPr>
          <w:rFonts w:ascii="Times New Roman" w:hAnsi="Times New Roman" w:cs="Times New Roman"/>
          <w:color w:val="333333"/>
        </w:rPr>
        <w:t xml:space="preserve">. </w:t>
      </w:r>
      <w:proofErr w:type="spellStart"/>
      <w:r w:rsidRPr="00C509B3">
        <w:rPr>
          <w:rFonts w:ascii="Times New Roman" w:hAnsi="Times New Roman" w:cs="Times New Roman"/>
          <w:color w:val="333333"/>
        </w:rPr>
        <w:t>Choanae</w:t>
      </w:r>
      <w:proofErr w:type="spellEnd"/>
      <w:r w:rsidRPr="00C509B3">
        <w:rPr>
          <w:rFonts w:ascii="Times New Roman" w:hAnsi="Times New Roman" w:cs="Times New Roman"/>
          <w:color w:val="333333"/>
        </w:rPr>
        <w:t xml:space="preserve"> moderate in size, not concealed by palatal shelf of maxilla; </w:t>
      </w:r>
      <w:proofErr w:type="spellStart"/>
      <w:r w:rsidRPr="00C509B3">
        <w:rPr>
          <w:rFonts w:ascii="Times New Roman" w:hAnsi="Times New Roman" w:cs="Times New Roman"/>
          <w:color w:val="333333"/>
        </w:rPr>
        <w:t>dentigerous</w:t>
      </w:r>
      <w:proofErr w:type="spellEnd"/>
      <w:r w:rsidRPr="00C509B3">
        <w:rPr>
          <w:rFonts w:ascii="Times New Roman" w:hAnsi="Times New Roman" w:cs="Times New Roman"/>
          <w:color w:val="333333"/>
        </w:rPr>
        <w:t xml:space="preserve"> processes of vomer present,</w:t>
      </w:r>
      <w:r w:rsidRPr="00C509B3">
        <w:rPr>
          <w:rFonts w:ascii="Times New Roman" w:hAnsi="Times New Roman" w:cs="Times New Roman"/>
        </w:rPr>
        <w:t xml:space="preserve"> </w:t>
      </w:r>
      <w:r w:rsidRPr="00C509B3">
        <w:rPr>
          <w:rFonts w:ascii="Times New Roman" w:hAnsi="Times New Roman" w:cs="Times New Roman"/>
          <w:color w:val="333333"/>
        </w:rPr>
        <w:t xml:space="preserve">subtriangular in outline, moderately separated, with three to four teeth; tongue longer than wide. </w:t>
      </w:r>
    </w:p>
    <w:p w14:paraId="7DEB2B34" w14:textId="77777777" w:rsidR="00B20DEE" w:rsidRPr="00C509B3" w:rsidRDefault="00B20DEE" w:rsidP="005A018E">
      <w:pPr>
        <w:spacing w:after="0" w:line="276" w:lineRule="auto"/>
        <w:rPr>
          <w:rFonts w:ascii="Times New Roman" w:hAnsi="Times New Roman" w:cs="Times New Roman"/>
          <w:color w:val="333333"/>
        </w:rPr>
      </w:pPr>
      <w:r w:rsidRPr="00C509B3">
        <w:rPr>
          <w:rFonts w:ascii="Times New Roman" w:hAnsi="Times New Roman" w:cs="Times New Roman"/>
          <w:color w:val="333333"/>
        </w:rPr>
        <w:t xml:space="preserve">Skin on dorsum shagreen, bearing low and scattered warts; dorsolateral fold present, glandular, short, extending from the scapular region and only reaching the sacrum, at the anterior border of ilium; skin on venter areolate; discoidal fold present; cloaca with low warts. Forearms slender, </w:t>
      </w:r>
      <w:proofErr w:type="spellStart"/>
      <w:r w:rsidRPr="00C509B3">
        <w:rPr>
          <w:rFonts w:ascii="Times New Roman" w:hAnsi="Times New Roman" w:cs="Times New Roman"/>
          <w:color w:val="333333"/>
        </w:rPr>
        <w:t>subconical</w:t>
      </w:r>
      <w:proofErr w:type="spellEnd"/>
      <w:r w:rsidRPr="00C509B3">
        <w:rPr>
          <w:rFonts w:ascii="Times New Roman" w:hAnsi="Times New Roman" w:cs="Times New Roman"/>
          <w:color w:val="333333"/>
        </w:rPr>
        <w:t xml:space="preserve"> ulnar tubercles present; palmar tubercle </w:t>
      </w:r>
      <w:proofErr w:type="spellStart"/>
      <w:r w:rsidRPr="00C509B3">
        <w:rPr>
          <w:rFonts w:ascii="Times New Roman" w:hAnsi="Times New Roman" w:cs="Times New Roman"/>
          <w:color w:val="333333"/>
        </w:rPr>
        <w:t>bilobed</w:t>
      </w:r>
      <w:proofErr w:type="spellEnd"/>
      <w:r w:rsidRPr="00C509B3">
        <w:rPr>
          <w:rFonts w:ascii="Times New Roman" w:hAnsi="Times New Roman" w:cs="Times New Roman"/>
          <w:color w:val="333333"/>
        </w:rPr>
        <w:t xml:space="preserve">, 1.5X the size of the </w:t>
      </w:r>
      <w:proofErr w:type="spellStart"/>
      <w:r w:rsidRPr="00C509B3">
        <w:rPr>
          <w:rFonts w:ascii="Times New Roman" w:hAnsi="Times New Roman" w:cs="Times New Roman"/>
          <w:color w:val="333333"/>
        </w:rPr>
        <w:t>thenar</w:t>
      </w:r>
      <w:proofErr w:type="spellEnd"/>
      <w:r w:rsidRPr="00C509B3">
        <w:rPr>
          <w:rFonts w:ascii="Times New Roman" w:hAnsi="Times New Roman" w:cs="Times New Roman"/>
          <w:color w:val="333333"/>
        </w:rPr>
        <w:t xml:space="preserve"> which is oval; subarticular tubercles rounded, defined; supernumerary tubercles indistinguishable; fingers with lateral fringes; Finger I shorter than Finger II; disc on Finger I slightly wider than the digit, discs expanded, more than twice the width of the digits in Fingers II to IV, circumferential grooves present.</w:t>
      </w:r>
    </w:p>
    <w:p w14:paraId="2618FAE0" w14:textId="77777777" w:rsidR="0023540E" w:rsidRDefault="00B20DEE" w:rsidP="005A018E">
      <w:pPr>
        <w:spacing w:after="0" w:line="276" w:lineRule="auto"/>
        <w:rPr>
          <w:rFonts w:ascii="Times New Roman" w:hAnsi="Times New Roman" w:cs="Times New Roman"/>
          <w:color w:val="333333"/>
        </w:rPr>
      </w:pPr>
      <w:proofErr w:type="spellStart"/>
      <w:r w:rsidRPr="00C509B3">
        <w:rPr>
          <w:rFonts w:ascii="Times New Roman" w:hAnsi="Times New Roman" w:cs="Times New Roman"/>
          <w:color w:val="333333"/>
        </w:rPr>
        <w:t>Hindlimbs</w:t>
      </w:r>
      <w:proofErr w:type="spellEnd"/>
      <w:r w:rsidRPr="00C509B3">
        <w:rPr>
          <w:rFonts w:ascii="Times New Roman" w:hAnsi="Times New Roman" w:cs="Times New Roman"/>
          <w:color w:val="333333"/>
        </w:rPr>
        <w:t xml:space="preserve"> slender, tibia length 62% of SVL; foot length 49.7% of SVL; upper surfaces of </w:t>
      </w:r>
      <w:proofErr w:type="spellStart"/>
      <w:r w:rsidRPr="00C509B3">
        <w:rPr>
          <w:rFonts w:ascii="Times New Roman" w:hAnsi="Times New Roman" w:cs="Times New Roman"/>
          <w:color w:val="333333"/>
        </w:rPr>
        <w:t>hindlimbs</w:t>
      </w:r>
      <w:proofErr w:type="spellEnd"/>
      <w:r w:rsidRPr="00C509B3">
        <w:rPr>
          <w:rFonts w:ascii="Times New Roman" w:hAnsi="Times New Roman" w:cs="Times New Roman"/>
          <w:color w:val="333333"/>
        </w:rPr>
        <w:t xml:space="preserve"> shagreen, with transversal rows of glandular tissue on the tibia; ventral surfaces areolate, heel bearing one conical tubercle, conspicuous; inner tarsal fold present; inner oval, 2.5X times the outer metatarsal tubercle that is rounded; supernumerary plantar tubercles slightly visible; toes with lateral fringes, narrow; interdigital membrane absent basal; discs of digits expanded; two times the width of the </w:t>
      </w:r>
      <w:r w:rsidRPr="00C509B3">
        <w:rPr>
          <w:rFonts w:ascii="Times New Roman" w:hAnsi="Times New Roman" w:cs="Times New Roman"/>
          <w:color w:val="333333"/>
        </w:rPr>
        <w:lastRenderedPageBreak/>
        <w:t>digits on toes I to V; all toes circumferential grooves; disc on Toe V do not exceed the distal subarticular tubercle on Toe IV</w:t>
      </w:r>
    </w:p>
    <w:p w14:paraId="41E55A5C" w14:textId="275D2EFB" w:rsidR="00B20DEE" w:rsidRPr="00C509B3" w:rsidRDefault="00B20DEE" w:rsidP="005A018E">
      <w:pPr>
        <w:spacing w:after="0" w:line="276" w:lineRule="auto"/>
        <w:rPr>
          <w:rFonts w:ascii="Times New Roman" w:hAnsi="Times New Roman" w:cs="Times New Roman"/>
          <w:color w:val="333333"/>
        </w:rPr>
      </w:pPr>
      <w:r w:rsidRPr="00C509B3">
        <w:rPr>
          <w:rFonts w:ascii="Times New Roman" w:hAnsi="Times New Roman" w:cs="Times New Roman"/>
          <w:color w:val="333333"/>
        </w:rPr>
        <w:t xml:space="preserve"> </w:t>
      </w:r>
    </w:p>
    <w:p w14:paraId="1C70948D" w14:textId="06289815" w:rsidR="00B20DEE" w:rsidRDefault="00B20DEE" w:rsidP="005A018E">
      <w:pPr>
        <w:spacing w:after="0" w:line="276" w:lineRule="auto"/>
        <w:rPr>
          <w:rFonts w:ascii="Times New Roman" w:hAnsi="Times New Roman" w:cs="Times New Roman"/>
        </w:rPr>
      </w:pPr>
      <w:r w:rsidRPr="00C509B3">
        <w:rPr>
          <w:rFonts w:ascii="Times New Roman" w:hAnsi="Times New Roman" w:cs="Times New Roman"/>
          <w:b/>
          <w:bCs/>
        </w:rPr>
        <w:t>Color of holotype in ethanol 70%</w:t>
      </w:r>
      <w:r w:rsidR="00F02A81">
        <w:rPr>
          <w:rFonts w:ascii="Times New Roman" w:hAnsi="Times New Roman" w:cs="Times New Roman"/>
          <w:b/>
          <w:bCs/>
        </w:rPr>
        <w:t xml:space="preserve"> (Fig. sup. 1): </w:t>
      </w:r>
      <w:r w:rsidRPr="00C509B3">
        <w:rPr>
          <w:rFonts w:ascii="Times New Roman" w:hAnsi="Times New Roman" w:cs="Times New Roman"/>
        </w:rPr>
        <w:t xml:space="preserve">The dorsum is </w:t>
      </w:r>
      <w:r w:rsidR="009A0788">
        <w:rPr>
          <w:rFonts w:ascii="Times New Roman" w:hAnsi="Times New Roman" w:cs="Times New Roman"/>
        </w:rPr>
        <w:t xml:space="preserve">drab-gray (256) </w:t>
      </w:r>
      <w:r w:rsidRPr="00C509B3">
        <w:rPr>
          <w:rFonts w:ascii="Times New Roman" w:hAnsi="Times New Roman" w:cs="Times New Roman"/>
        </w:rPr>
        <w:t xml:space="preserve">mottled with darker </w:t>
      </w:r>
      <w:r w:rsidR="009A0788">
        <w:rPr>
          <w:rFonts w:ascii="Times New Roman" w:hAnsi="Times New Roman" w:cs="Times New Roman"/>
        </w:rPr>
        <w:t>burn umber (49)</w:t>
      </w:r>
      <w:r w:rsidRPr="00C509B3">
        <w:rPr>
          <w:rFonts w:ascii="Times New Roman" w:hAnsi="Times New Roman" w:cs="Times New Roman"/>
        </w:rPr>
        <w:t xml:space="preserve"> </w:t>
      </w:r>
      <w:r w:rsidR="009A0788">
        <w:rPr>
          <w:rFonts w:ascii="Times New Roman" w:hAnsi="Times New Roman" w:cs="Times New Roman"/>
        </w:rPr>
        <w:t>marks</w:t>
      </w:r>
      <w:r w:rsidRPr="00C509B3">
        <w:rPr>
          <w:rFonts w:ascii="Times New Roman" w:hAnsi="Times New Roman" w:cs="Times New Roman"/>
        </w:rPr>
        <w:t xml:space="preserve"> scattered across the body. Dorsal surface of the limbs is </w:t>
      </w:r>
      <w:r w:rsidR="009A0788">
        <w:rPr>
          <w:rFonts w:ascii="Times New Roman" w:hAnsi="Times New Roman" w:cs="Times New Roman"/>
        </w:rPr>
        <w:t xml:space="preserve">drab-gray (256) </w:t>
      </w:r>
      <w:r w:rsidRPr="00C509B3">
        <w:rPr>
          <w:rFonts w:ascii="Times New Roman" w:hAnsi="Times New Roman" w:cs="Times New Roman"/>
        </w:rPr>
        <w:t xml:space="preserve">with faint darker markings, forming transverse irregular pattern. Dorsolateral folds, transverse rows of glandular surfaces on the tibia and dorsal surfaces of toes cream. Venter and throat </w:t>
      </w:r>
      <w:proofErr w:type="spellStart"/>
      <w:r w:rsidR="009A0788">
        <w:rPr>
          <w:rFonts w:ascii="Times New Roman" w:hAnsi="Times New Roman" w:cs="Times New Roman"/>
        </w:rPr>
        <w:t>mikado</w:t>
      </w:r>
      <w:proofErr w:type="spellEnd"/>
      <w:r w:rsidR="009A0788">
        <w:rPr>
          <w:rFonts w:ascii="Times New Roman" w:hAnsi="Times New Roman" w:cs="Times New Roman"/>
        </w:rPr>
        <w:t xml:space="preserve"> brown (42)</w:t>
      </w:r>
      <w:r w:rsidR="009A0788" w:rsidRPr="00C27C10">
        <w:rPr>
          <w:rFonts w:ascii="Times New Roman" w:hAnsi="Times New Roman" w:cs="Times New Roman"/>
        </w:rPr>
        <w:t xml:space="preserve"> </w:t>
      </w:r>
      <w:r w:rsidRPr="00C509B3">
        <w:rPr>
          <w:rFonts w:ascii="Times New Roman" w:hAnsi="Times New Roman" w:cs="Times New Roman"/>
        </w:rPr>
        <w:t xml:space="preserve">marbled with </w:t>
      </w:r>
      <w:r w:rsidR="009A0788">
        <w:rPr>
          <w:rFonts w:ascii="Times New Roman" w:hAnsi="Times New Roman" w:cs="Times New Roman"/>
        </w:rPr>
        <w:t>raw umber (280)</w:t>
      </w:r>
      <w:r w:rsidRPr="00C509B3">
        <w:rPr>
          <w:rFonts w:ascii="Times New Roman" w:hAnsi="Times New Roman" w:cs="Times New Roman"/>
        </w:rPr>
        <w:t xml:space="preserve">, throat with a distinctive “V”-shaped </w:t>
      </w:r>
      <w:r w:rsidR="009A0788">
        <w:rPr>
          <w:rFonts w:ascii="Times New Roman" w:hAnsi="Times New Roman" w:cs="Times New Roman"/>
        </w:rPr>
        <w:t>raw umber (23)</w:t>
      </w:r>
      <w:r w:rsidRPr="00C509B3">
        <w:rPr>
          <w:rFonts w:ascii="Times New Roman" w:hAnsi="Times New Roman" w:cs="Times New Roman"/>
        </w:rPr>
        <w:t xml:space="preserve">, delimited with two </w:t>
      </w:r>
      <w:proofErr w:type="spellStart"/>
      <w:r w:rsidR="009A0788">
        <w:rPr>
          <w:rFonts w:ascii="Times New Roman" w:hAnsi="Times New Roman" w:cs="Times New Roman"/>
        </w:rPr>
        <w:t>mikado</w:t>
      </w:r>
      <w:proofErr w:type="spellEnd"/>
      <w:r w:rsidR="009A0788">
        <w:rPr>
          <w:rFonts w:ascii="Times New Roman" w:hAnsi="Times New Roman" w:cs="Times New Roman"/>
        </w:rPr>
        <w:t xml:space="preserve"> brown (42)</w:t>
      </w:r>
      <w:r w:rsidR="009A0788" w:rsidRPr="00C27C10">
        <w:rPr>
          <w:rFonts w:ascii="Times New Roman" w:hAnsi="Times New Roman" w:cs="Times New Roman"/>
        </w:rPr>
        <w:t xml:space="preserve"> </w:t>
      </w:r>
      <w:r w:rsidRPr="00C509B3">
        <w:rPr>
          <w:rFonts w:ascii="Times New Roman" w:hAnsi="Times New Roman" w:cs="Times New Roman"/>
        </w:rPr>
        <w:t xml:space="preserve">diagonal stripes. Underbelly and groin with cream patches. Iris dark grey. </w:t>
      </w:r>
    </w:p>
    <w:p w14:paraId="2867368F" w14:textId="77777777" w:rsidR="0023540E" w:rsidRPr="00C509B3" w:rsidRDefault="0023540E" w:rsidP="005A018E">
      <w:pPr>
        <w:spacing w:after="0" w:line="276" w:lineRule="auto"/>
        <w:rPr>
          <w:rFonts w:ascii="Times New Roman" w:hAnsi="Times New Roman" w:cs="Times New Roman"/>
        </w:rPr>
      </w:pPr>
    </w:p>
    <w:p w14:paraId="0C0F67B0" w14:textId="1D7B0849" w:rsidR="002A6E4C" w:rsidRDefault="00826F85" w:rsidP="005A018E">
      <w:pPr>
        <w:spacing w:after="0" w:line="276" w:lineRule="auto"/>
        <w:rPr>
          <w:rFonts w:ascii="Times New Roman" w:hAnsi="Times New Roman" w:cs="Times New Roman"/>
        </w:rPr>
      </w:pPr>
      <w:r w:rsidRPr="003C508D">
        <w:rPr>
          <w:rFonts w:ascii="Times New Roman" w:eastAsia="Times New Roman" w:hAnsi="Times New Roman"/>
          <w:b/>
        </w:rPr>
        <w:t>Variation</w:t>
      </w:r>
      <w:r>
        <w:rPr>
          <w:rFonts w:ascii="Times New Roman" w:eastAsia="Times New Roman" w:hAnsi="Times New Roman"/>
          <w:b/>
        </w:rPr>
        <w:t xml:space="preserve"> (</w:t>
      </w:r>
      <w:r w:rsidRPr="00826F85">
        <w:rPr>
          <w:rFonts w:ascii="Times New Roman" w:hAnsi="Times New Roman" w:cs="Times New Roman"/>
          <w:bCs/>
        </w:rPr>
        <w:t>Fig. supp. 3, 6, 7</w:t>
      </w:r>
      <w:r>
        <w:rPr>
          <w:rFonts w:ascii="Times New Roman" w:hAnsi="Times New Roman" w:cs="Times New Roman"/>
          <w:b/>
          <w:bCs/>
        </w:rPr>
        <w:t>)</w:t>
      </w:r>
      <w:r w:rsidRPr="003C508D">
        <w:rPr>
          <w:rFonts w:ascii="Times New Roman" w:eastAsia="Times New Roman" w:hAnsi="Times New Roman"/>
        </w:rPr>
        <w:t xml:space="preserve">. </w:t>
      </w:r>
      <w:proofErr w:type="spellStart"/>
      <w:r w:rsidRPr="003C508D">
        <w:rPr>
          <w:rFonts w:ascii="Times New Roman" w:eastAsia="Times New Roman" w:hAnsi="Times New Roman"/>
          <w:i/>
        </w:rPr>
        <w:t>Pristimantis</w:t>
      </w:r>
      <w:proofErr w:type="spellEnd"/>
      <w:r w:rsidRPr="003C508D">
        <w:rPr>
          <w:rFonts w:ascii="Times New Roman" w:eastAsia="Times New Roman" w:hAnsi="Times New Roman"/>
          <w:i/>
        </w:rPr>
        <w:t xml:space="preserve"> </w:t>
      </w:r>
      <w:proofErr w:type="spellStart"/>
      <w:r>
        <w:rPr>
          <w:rFonts w:ascii="Times New Roman" w:eastAsia="Times New Roman" w:hAnsi="Times New Roman"/>
          <w:i/>
        </w:rPr>
        <w:t>verecundus</w:t>
      </w:r>
      <w:proofErr w:type="spellEnd"/>
      <w:r w:rsidRPr="003C508D">
        <w:rPr>
          <w:rFonts w:ascii="Times New Roman" w:eastAsia="Times New Roman" w:hAnsi="Times New Roman"/>
        </w:rPr>
        <w:t xml:space="preserve"> sp. </w:t>
      </w:r>
      <w:proofErr w:type="spellStart"/>
      <w:proofErr w:type="gramStart"/>
      <w:r w:rsidRPr="003C508D">
        <w:rPr>
          <w:rFonts w:ascii="Times New Roman" w:eastAsia="Times New Roman" w:hAnsi="Times New Roman"/>
        </w:rPr>
        <w:t>nov</w:t>
      </w:r>
      <w:proofErr w:type="gramEnd"/>
      <w:r w:rsidRPr="003C508D">
        <w:rPr>
          <w:rFonts w:ascii="Times New Roman" w:eastAsia="Times New Roman" w:hAnsi="Times New Roman"/>
        </w:rPr>
        <w:t>.</w:t>
      </w:r>
      <w:proofErr w:type="spellEnd"/>
      <w:r w:rsidRPr="003C508D">
        <w:rPr>
          <w:rFonts w:ascii="Times New Roman" w:eastAsia="Times New Roman" w:hAnsi="Times New Roman"/>
        </w:rPr>
        <w:t xml:space="preserve">  </w:t>
      </w:r>
      <w:proofErr w:type="gramStart"/>
      <w:r w:rsidRPr="003C508D">
        <w:rPr>
          <w:rFonts w:ascii="Times New Roman" w:eastAsia="Times New Roman" w:hAnsi="Times New Roman"/>
        </w:rPr>
        <w:t>shows</w:t>
      </w:r>
      <w:proofErr w:type="gramEnd"/>
      <w:r w:rsidRPr="003C508D">
        <w:rPr>
          <w:rFonts w:ascii="Times New Roman" w:eastAsia="Times New Roman" w:hAnsi="Times New Roman"/>
        </w:rPr>
        <w:t xml:space="preserve"> sexual dimorphism in body size and coloration (Fig.</w:t>
      </w:r>
      <w:r>
        <w:rPr>
          <w:rFonts w:ascii="Times New Roman" w:eastAsia="Times New Roman" w:hAnsi="Times New Roman"/>
        </w:rPr>
        <w:t xml:space="preserve"> supp.3</w:t>
      </w:r>
      <w:r w:rsidRPr="003C508D">
        <w:rPr>
          <w:rFonts w:ascii="Times New Roman" w:eastAsia="Times New Roman" w:hAnsi="Times New Roman"/>
        </w:rPr>
        <w:t xml:space="preserve">). Males of this species between </w:t>
      </w:r>
      <w:r w:rsidR="008404FD">
        <w:rPr>
          <w:rFonts w:ascii="Times New Roman" w:eastAsia="Times New Roman" w:hAnsi="Times New Roman"/>
        </w:rPr>
        <w:t>1.5–1</w:t>
      </w:r>
      <w:r w:rsidRPr="003C508D">
        <w:rPr>
          <w:rFonts w:ascii="Times New Roman" w:eastAsia="Times New Roman" w:hAnsi="Times New Roman"/>
        </w:rPr>
        <w:t>.</w:t>
      </w:r>
      <w:r w:rsidR="008404FD">
        <w:rPr>
          <w:rFonts w:ascii="Times New Roman" w:eastAsia="Times New Roman" w:hAnsi="Times New Roman"/>
        </w:rPr>
        <w:t>1</w:t>
      </w:r>
      <w:r>
        <w:rPr>
          <w:rFonts w:ascii="Times New Roman" w:eastAsia="Times New Roman" w:hAnsi="Times New Roman"/>
        </w:rPr>
        <w:t>8</w:t>
      </w:r>
      <w:r w:rsidRPr="003C508D">
        <w:rPr>
          <w:rFonts w:ascii="Times New Roman" w:eastAsia="Times New Roman" w:hAnsi="Times New Roman"/>
        </w:rPr>
        <w:t xml:space="preserve"> times smaller in</w:t>
      </w:r>
      <w:r w:rsidR="008404FD">
        <w:rPr>
          <w:rFonts w:ascii="Times New Roman" w:eastAsia="Times New Roman" w:hAnsi="Times New Roman"/>
        </w:rPr>
        <w:t xml:space="preserve"> SVL than females (Fig. supp.3).</w:t>
      </w:r>
      <w:r w:rsidRPr="003C508D">
        <w:rPr>
          <w:rFonts w:ascii="Times New Roman" w:eastAsia="Times New Roman" w:hAnsi="Times New Roman"/>
        </w:rPr>
        <w:t xml:space="preserve"> Other morphometric variation is showing in the Table 2. </w:t>
      </w:r>
      <w:r>
        <w:rPr>
          <w:rFonts w:ascii="Times New Roman" w:eastAsia="Times New Roman" w:hAnsi="Times New Roman"/>
          <w:color w:val="000000" w:themeColor="text1"/>
        </w:rPr>
        <w:t>In life</w:t>
      </w:r>
      <w:r w:rsidR="008404FD">
        <w:rPr>
          <w:rFonts w:ascii="Times New Roman" w:eastAsia="Times New Roman" w:hAnsi="Times New Roman"/>
          <w:color w:val="000000" w:themeColor="text1"/>
        </w:rPr>
        <w:t xml:space="preserve"> </w:t>
      </w:r>
      <w:r w:rsidR="008404FD">
        <w:rPr>
          <w:rFonts w:ascii="Times New Roman" w:hAnsi="Times New Roman" w:cs="Times New Roman"/>
          <w:bCs/>
        </w:rPr>
        <w:t>(</w:t>
      </w:r>
      <w:r w:rsidR="008404FD">
        <w:rPr>
          <w:rFonts w:ascii="Times New Roman" w:eastAsia="Times New Roman" w:hAnsi="Times New Roman"/>
        </w:rPr>
        <w:t>Fig. supp. 7)</w:t>
      </w:r>
      <w:r>
        <w:rPr>
          <w:rFonts w:ascii="Times New Roman" w:eastAsia="Times New Roman" w:hAnsi="Times New Roman"/>
          <w:color w:val="000000" w:themeColor="text1"/>
        </w:rPr>
        <w:t xml:space="preserve">, </w:t>
      </w:r>
      <w:r w:rsidR="008404FD">
        <w:rPr>
          <w:rFonts w:ascii="Times New Roman" w:hAnsi="Times New Roman" w:cs="Times New Roman"/>
        </w:rPr>
        <w:t>v</w:t>
      </w:r>
      <w:r w:rsidR="002A6E4C" w:rsidRPr="00C27C10">
        <w:rPr>
          <w:rFonts w:ascii="Times New Roman" w:hAnsi="Times New Roman" w:cs="Times New Roman"/>
        </w:rPr>
        <w:t xml:space="preserve">ariation can be </w:t>
      </w:r>
      <w:r w:rsidR="002A6E4C" w:rsidRPr="005455DD">
        <w:rPr>
          <w:rFonts w:ascii="Times New Roman" w:hAnsi="Times New Roman" w:cs="Times New Roman"/>
        </w:rPr>
        <w:t xml:space="preserve">examined </w:t>
      </w:r>
      <w:r w:rsidR="002A6E4C" w:rsidRPr="00C27C10">
        <w:rPr>
          <w:rFonts w:ascii="Times New Roman" w:hAnsi="Times New Roman" w:cs="Times New Roman"/>
        </w:rPr>
        <w:t xml:space="preserve">in Supplementary Material </w:t>
      </w:r>
      <w:r w:rsidR="002A6E4C">
        <w:rPr>
          <w:rFonts w:ascii="Times New Roman" w:hAnsi="Times New Roman" w:cs="Times New Roman"/>
        </w:rPr>
        <w:t xml:space="preserve">Fig.Sup7. </w:t>
      </w:r>
      <w:r w:rsidR="002A6E4C" w:rsidRPr="00C27C10">
        <w:rPr>
          <w:rFonts w:ascii="Times New Roman" w:hAnsi="Times New Roman" w:cs="Times New Roman"/>
        </w:rPr>
        <w:t xml:space="preserve">Dorsum </w:t>
      </w:r>
      <w:r w:rsidR="00C6459C">
        <w:rPr>
          <w:rFonts w:ascii="Times New Roman" w:hAnsi="Times New Roman" w:cs="Times New Roman"/>
        </w:rPr>
        <w:t>drab-gray (256)</w:t>
      </w:r>
      <w:r w:rsidR="002A6E4C" w:rsidRPr="00C27C10">
        <w:rPr>
          <w:rFonts w:ascii="Times New Roman" w:hAnsi="Times New Roman" w:cs="Times New Roman"/>
        </w:rPr>
        <w:t xml:space="preserve"> (</w:t>
      </w:r>
      <w:r w:rsidR="002A6E4C" w:rsidRPr="00FD765A">
        <w:rPr>
          <w:rFonts w:ascii="Times New Roman" w:hAnsi="Times New Roman" w:cs="Times New Roman"/>
        </w:rPr>
        <w:t>IAvH1834</w:t>
      </w:r>
      <w:r w:rsidR="002A6E4C" w:rsidRPr="00C27C10">
        <w:rPr>
          <w:rFonts w:ascii="Times New Roman" w:hAnsi="Times New Roman" w:cs="Times New Roman"/>
        </w:rPr>
        <w:t xml:space="preserve">), </w:t>
      </w:r>
      <w:r w:rsidR="00C6459C">
        <w:rPr>
          <w:rFonts w:ascii="Times New Roman" w:hAnsi="Times New Roman" w:cs="Times New Roman"/>
        </w:rPr>
        <w:t>fawn color (258)</w:t>
      </w:r>
      <w:r w:rsidR="002A6E4C" w:rsidRPr="00C27C10">
        <w:rPr>
          <w:rFonts w:ascii="Times New Roman" w:hAnsi="Times New Roman" w:cs="Times New Roman"/>
        </w:rPr>
        <w:t xml:space="preserve"> (</w:t>
      </w:r>
      <w:r w:rsidR="002A6E4C" w:rsidRPr="00FD765A">
        <w:rPr>
          <w:rFonts w:ascii="Times New Roman" w:hAnsi="Times New Roman" w:cs="Times New Roman"/>
        </w:rPr>
        <w:t>IAvH1457</w:t>
      </w:r>
      <w:r w:rsidR="002A6E4C" w:rsidRPr="00C27C10">
        <w:rPr>
          <w:rFonts w:ascii="Times New Roman" w:hAnsi="Times New Roman" w:cs="Times New Roman"/>
        </w:rPr>
        <w:t xml:space="preserve">) to dark gray </w:t>
      </w:r>
      <w:r w:rsidR="00C6459C">
        <w:rPr>
          <w:rFonts w:ascii="Times New Roman" w:hAnsi="Times New Roman" w:cs="Times New Roman"/>
        </w:rPr>
        <w:t xml:space="preserve">(299) </w:t>
      </w:r>
      <w:r w:rsidR="002A6E4C" w:rsidRPr="00C27C10">
        <w:rPr>
          <w:rFonts w:ascii="Times New Roman" w:hAnsi="Times New Roman" w:cs="Times New Roman"/>
        </w:rPr>
        <w:t>with white dots (</w:t>
      </w:r>
      <w:r w:rsidR="002A6E4C" w:rsidRPr="00FD765A">
        <w:rPr>
          <w:rFonts w:ascii="Times New Roman" w:hAnsi="Times New Roman" w:cs="Times New Roman"/>
        </w:rPr>
        <w:t>DHMECN 19433</w:t>
      </w:r>
      <w:r w:rsidR="002A6E4C" w:rsidRPr="00C27C10">
        <w:rPr>
          <w:rFonts w:ascii="Times New Roman" w:hAnsi="Times New Roman" w:cs="Times New Roman"/>
        </w:rPr>
        <w:t xml:space="preserve">, </w:t>
      </w:r>
      <w:r w:rsidR="001F78C5" w:rsidRPr="00FD765A">
        <w:rPr>
          <w:rFonts w:ascii="Times New Roman" w:hAnsi="Times New Roman" w:cs="Times New Roman"/>
        </w:rPr>
        <w:t>DHMECN 5188</w:t>
      </w:r>
      <w:r w:rsidR="002A6E4C" w:rsidRPr="00C27C10">
        <w:rPr>
          <w:rFonts w:ascii="Times New Roman" w:hAnsi="Times New Roman" w:cs="Times New Roman"/>
        </w:rPr>
        <w:t>)</w:t>
      </w:r>
      <w:r w:rsidR="00C6459C">
        <w:rPr>
          <w:rFonts w:ascii="Times New Roman" w:hAnsi="Times New Roman" w:cs="Times New Roman"/>
        </w:rPr>
        <w:t>, with burn umber (49) dorsal irregular marks</w:t>
      </w:r>
      <w:r w:rsidR="002A6E4C" w:rsidRPr="00C27C10">
        <w:rPr>
          <w:rFonts w:ascii="Times New Roman" w:hAnsi="Times New Roman" w:cs="Times New Roman"/>
        </w:rPr>
        <w:t xml:space="preserve">. With cream dorsolateral folds (I, </w:t>
      </w:r>
      <w:r w:rsidR="002A6E4C" w:rsidRPr="00FD765A">
        <w:rPr>
          <w:rFonts w:ascii="Times New Roman" w:hAnsi="Times New Roman" w:cs="Times New Roman"/>
        </w:rPr>
        <w:t>IAvH1457</w:t>
      </w:r>
      <w:r w:rsidR="002A6E4C" w:rsidRPr="00C27C10">
        <w:rPr>
          <w:rFonts w:ascii="Times New Roman" w:hAnsi="Times New Roman" w:cs="Times New Roman"/>
        </w:rPr>
        <w:t xml:space="preserve">, </w:t>
      </w:r>
      <w:r w:rsidR="002A6E4C" w:rsidRPr="00FD765A">
        <w:rPr>
          <w:rFonts w:ascii="Times New Roman" w:hAnsi="Times New Roman" w:cs="Times New Roman"/>
        </w:rPr>
        <w:t>DHMECN 5188</w:t>
      </w:r>
      <w:r w:rsidR="002A6E4C" w:rsidRPr="00C27C10">
        <w:rPr>
          <w:rFonts w:ascii="Times New Roman" w:hAnsi="Times New Roman" w:cs="Times New Roman"/>
        </w:rPr>
        <w:t>), to dark gray</w:t>
      </w:r>
      <w:r w:rsidR="00C6459C">
        <w:rPr>
          <w:rFonts w:ascii="Times New Roman" w:hAnsi="Times New Roman" w:cs="Times New Roman"/>
        </w:rPr>
        <w:t xml:space="preserve"> (299)</w:t>
      </w:r>
      <w:r w:rsidR="002A6E4C" w:rsidRPr="00C27C10">
        <w:rPr>
          <w:rFonts w:ascii="Times New Roman" w:hAnsi="Times New Roman" w:cs="Times New Roman"/>
        </w:rPr>
        <w:t xml:space="preserve"> with white dots (</w:t>
      </w:r>
      <w:r w:rsidR="002A6E4C" w:rsidRPr="00FD765A">
        <w:rPr>
          <w:rFonts w:ascii="Times New Roman" w:hAnsi="Times New Roman" w:cs="Times New Roman"/>
        </w:rPr>
        <w:t>DHMECN 19433</w:t>
      </w:r>
      <w:r w:rsidR="002A6E4C" w:rsidRPr="00C27C10">
        <w:rPr>
          <w:rFonts w:ascii="Times New Roman" w:hAnsi="Times New Roman" w:cs="Times New Roman"/>
        </w:rPr>
        <w:t xml:space="preserve">). Diagonal </w:t>
      </w:r>
      <w:proofErr w:type="spellStart"/>
      <w:r w:rsidR="002A6E4C" w:rsidRPr="00C27C10">
        <w:rPr>
          <w:rFonts w:ascii="Times New Roman" w:hAnsi="Times New Roman" w:cs="Times New Roman"/>
        </w:rPr>
        <w:t>subocular</w:t>
      </w:r>
      <w:proofErr w:type="spellEnd"/>
      <w:r w:rsidR="002A6E4C" w:rsidRPr="00C27C10">
        <w:rPr>
          <w:rFonts w:ascii="Times New Roman" w:hAnsi="Times New Roman" w:cs="Times New Roman"/>
        </w:rPr>
        <w:t xml:space="preserve"> bands from </w:t>
      </w:r>
      <w:r w:rsidR="00C6459C">
        <w:rPr>
          <w:rFonts w:ascii="Times New Roman" w:hAnsi="Times New Roman" w:cs="Times New Roman"/>
        </w:rPr>
        <w:t xml:space="preserve">burnt umber (49) </w:t>
      </w:r>
      <w:r w:rsidR="002A6E4C" w:rsidRPr="00C27C10">
        <w:rPr>
          <w:rFonts w:ascii="Times New Roman" w:hAnsi="Times New Roman" w:cs="Times New Roman"/>
        </w:rPr>
        <w:t>(</w:t>
      </w:r>
      <w:r w:rsidR="002A6E4C" w:rsidRPr="00FD765A">
        <w:rPr>
          <w:rFonts w:ascii="Times New Roman" w:hAnsi="Times New Roman" w:cs="Times New Roman"/>
        </w:rPr>
        <w:t>IAvH1834</w:t>
      </w:r>
      <w:r w:rsidR="002A6E4C" w:rsidRPr="00C27C10">
        <w:rPr>
          <w:rFonts w:ascii="Times New Roman" w:hAnsi="Times New Roman" w:cs="Times New Roman"/>
        </w:rPr>
        <w:t xml:space="preserve">, </w:t>
      </w:r>
      <w:r w:rsidR="002A6E4C" w:rsidRPr="00FD765A">
        <w:rPr>
          <w:rFonts w:ascii="Times New Roman" w:hAnsi="Times New Roman" w:cs="Times New Roman"/>
        </w:rPr>
        <w:t>IAvH1457</w:t>
      </w:r>
      <w:r w:rsidR="002A6E4C" w:rsidRPr="00C27C10">
        <w:rPr>
          <w:rFonts w:ascii="Times New Roman" w:hAnsi="Times New Roman" w:cs="Times New Roman"/>
        </w:rPr>
        <w:t xml:space="preserve">) to </w:t>
      </w:r>
      <w:r w:rsidR="00C6459C">
        <w:rPr>
          <w:rFonts w:ascii="Times New Roman" w:hAnsi="Times New Roman" w:cs="Times New Roman"/>
        </w:rPr>
        <w:t>jet black (300)</w:t>
      </w:r>
      <w:r w:rsidR="002A6E4C" w:rsidRPr="00C27C10">
        <w:rPr>
          <w:rFonts w:ascii="Times New Roman" w:hAnsi="Times New Roman" w:cs="Times New Roman"/>
        </w:rPr>
        <w:t xml:space="preserve"> with white dots (</w:t>
      </w:r>
      <w:r w:rsidR="002A6E4C" w:rsidRPr="00FD765A">
        <w:rPr>
          <w:rFonts w:ascii="Times New Roman" w:hAnsi="Times New Roman" w:cs="Times New Roman"/>
        </w:rPr>
        <w:t>DHMECN 19433</w:t>
      </w:r>
      <w:r w:rsidR="002A6E4C" w:rsidRPr="00C27C10">
        <w:rPr>
          <w:rFonts w:ascii="Times New Roman" w:hAnsi="Times New Roman" w:cs="Times New Roman"/>
        </w:rPr>
        <w:t xml:space="preserve">, </w:t>
      </w:r>
      <w:r w:rsidR="002A6E4C" w:rsidRPr="00FD765A">
        <w:rPr>
          <w:rFonts w:ascii="Times New Roman" w:hAnsi="Times New Roman" w:cs="Times New Roman"/>
        </w:rPr>
        <w:t>DHMECN 5188</w:t>
      </w:r>
      <w:r w:rsidR="002A6E4C" w:rsidRPr="00C27C10">
        <w:rPr>
          <w:rFonts w:ascii="Times New Roman" w:hAnsi="Times New Roman" w:cs="Times New Roman"/>
        </w:rPr>
        <w:t xml:space="preserve">). Belly </w:t>
      </w:r>
      <w:proofErr w:type="spellStart"/>
      <w:r w:rsidR="00AC69B3">
        <w:rPr>
          <w:rFonts w:ascii="Times New Roman" w:hAnsi="Times New Roman" w:cs="Times New Roman"/>
        </w:rPr>
        <w:t>mikado</w:t>
      </w:r>
      <w:proofErr w:type="spellEnd"/>
      <w:r w:rsidR="00AC69B3">
        <w:rPr>
          <w:rFonts w:ascii="Times New Roman" w:hAnsi="Times New Roman" w:cs="Times New Roman"/>
        </w:rPr>
        <w:t xml:space="preserve"> brown (42)</w:t>
      </w:r>
      <w:r w:rsidR="002A6E4C" w:rsidRPr="00C27C10">
        <w:rPr>
          <w:rFonts w:ascii="Times New Roman" w:hAnsi="Times New Roman" w:cs="Times New Roman"/>
        </w:rPr>
        <w:t xml:space="preserve"> (</w:t>
      </w:r>
      <w:r w:rsidR="002A6E4C" w:rsidRPr="00FD765A">
        <w:rPr>
          <w:rFonts w:ascii="Times New Roman" w:hAnsi="Times New Roman" w:cs="Times New Roman"/>
        </w:rPr>
        <w:t>IAvH1834</w:t>
      </w:r>
      <w:r w:rsidR="00AC69B3">
        <w:rPr>
          <w:rFonts w:ascii="Times New Roman" w:hAnsi="Times New Roman" w:cs="Times New Roman"/>
        </w:rPr>
        <w:t xml:space="preserve">, </w:t>
      </w:r>
      <w:r w:rsidR="002A6E4C" w:rsidRPr="00FD765A">
        <w:rPr>
          <w:rFonts w:ascii="Times New Roman" w:hAnsi="Times New Roman" w:cs="Times New Roman"/>
        </w:rPr>
        <w:t>IAvH1457</w:t>
      </w:r>
      <w:r w:rsidR="002A6E4C" w:rsidRPr="00C27C10">
        <w:rPr>
          <w:rFonts w:ascii="Times New Roman" w:hAnsi="Times New Roman" w:cs="Times New Roman"/>
        </w:rPr>
        <w:t xml:space="preserve">), </w:t>
      </w:r>
      <w:r w:rsidR="00AC69B3">
        <w:rPr>
          <w:rFonts w:ascii="Times New Roman" w:hAnsi="Times New Roman" w:cs="Times New Roman"/>
        </w:rPr>
        <w:t>sepia (279)</w:t>
      </w:r>
      <w:r w:rsidR="002A6E4C" w:rsidRPr="00C27C10">
        <w:rPr>
          <w:rFonts w:ascii="Times New Roman" w:hAnsi="Times New Roman" w:cs="Times New Roman"/>
        </w:rPr>
        <w:t xml:space="preserve"> (</w:t>
      </w:r>
      <w:r w:rsidR="002A6E4C" w:rsidRPr="00FD765A">
        <w:rPr>
          <w:rFonts w:ascii="Times New Roman" w:hAnsi="Times New Roman" w:cs="Times New Roman"/>
        </w:rPr>
        <w:t>DHMECN 19433</w:t>
      </w:r>
      <w:r w:rsidR="002A6E4C" w:rsidRPr="00C27C10">
        <w:rPr>
          <w:rFonts w:ascii="Times New Roman" w:hAnsi="Times New Roman" w:cs="Times New Roman"/>
        </w:rPr>
        <w:t xml:space="preserve">), and </w:t>
      </w:r>
      <w:r w:rsidR="00AC69B3">
        <w:rPr>
          <w:rFonts w:ascii="Times New Roman" w:hAnsi="Times New Roman" w:cs="Times New Roman"/>
        </w:rPr>
        <w:t>olive brown (278)</w:t>
      </w:r>
      <w:r w:rsidR="002A6E4C" w:rsidRPr="00C27C10">
        <w:rPr>
          <w:rFonts w:ascii="Times New Roman" w:hAnsi="Times New Roman" w:cs="Times New Roman"/>
        </w:rPr>
        <w:t xml:space="preserve"> (</w:t>
      </w:r>
      <w:r w:rsidR="002A6E4C" w:rsidRPr="00FD765A">
        <w:rPr>
          <w:rFonts w:ascii="Times New Roman" w:hAnsi="Times New Roman" w:cs="Times New Roman"/>
        </w:rPr>
        <w:t>DHMECN 5188</w:t>
      </w:r>
      <w:r w:rsidR="002A6E4C" w:rsidRPr="00C27C10">
        <w:rPr>
          <w:rFonts w:ascii="Times New Roman" w:hAnsi="Times New Roman" w:cs="Times New Roman"/>
        </w:rPr>
        <w:t xml:space="preserve">), marbled with </w:t>
      </w:r>
      <w:r w:rsidR="00AC69B3">
        <w:rPr>
          <w:rFonts w:ascii="Times New Roman" w:hAnsi="Times New Roman" w:cs="Times New Roman"/>
        </w:rPr>
        <w:t>raw umber (280)</w:t>
      </w:r>
      <w:r w:rsidR="002A6E4C" w:rsidRPr="00C27C10">
        <w:rPr>
          <w:rFonts w:ascii="Times New Roman" w:hAnsi="Times New Roman" w:cs="Times New Roman"/>
        </w:rPr>
        <w:t xml:space="preserve"> throughout belly. Throat with distinctive V-shaped marking from </w:t>
      </w:r>
      <w:r w:rsidR="00AC69B3">
        <w:rPr>
          <w:rFonts w:ascii="Times New Roman" w:hAnsi="Times New Roman" w:cs="Times New Roman"/>
        </w:rPr>
        <w:t>raw umber (23)</w:t>
      </w:r>
      <w:r w:rsidR="002A6E4C" w:rsidRPr="00C27C10">
        <w:rPr>
          <w:rFonts w:ascii="Times New Roman" w:hAnsi="Times New Roman" w:cs="Times New Roman"/>
        </w:rPr>
        <w:t xml:space="preserve"> (</w:t>
      </w:r>
      <w:r w:rsidR="002A6E4C" w:rsidRPr="00FD765A">
        <w:rPr>
          <w:rFonts w:ascii="Times New Roman" w:hAnsi="Times New Roman" w:cs="Times New Roman"/>
        </w:rPr>
        <w:t>IAvH1834</w:t>
      </w:r>
      <w:r w:rsidR="002A6E4C" w:rsidRPr="00C27C10">
        <w:rPr>
          <w:rFonts w:ascii="Times New Roman" w:hAnsi="Times New Roman" w:cs="Times New Roman"/>
        </w:rPr>
        <w:t xml:space="preserve">, </w:t>
      </w:r>
      <w:r w:rsidR="002A6E4C" w:rsidRPr="00FD765A">
        <w:rPr>
          <w:rFonts w:ascii="Times New Roman" w:hAnsi="Times New Roman" w:cs="Times New Roman"/>
        </w:rPr>
        <w:t>IAvH1457</w:t>
      </w:r>
      <w:r w:rsidR="002A6E4C" w:rsidRPr="00C27C10">
        <w:rPr>
          <w:rFonts w:ascii="Times New Roman" w:hAnsi="Times New Roman" w:cs="Times New Roman"/>
        </w:rPr>
        <w:t xml:space="preserve">) to </w:t>
      </w:r>
      <w:r w:rsidR="00AC69B3">
        <w:rPr>
          <w:rFonts w:ascii="Times New Roman" w:hAnsi="Times New Roman" w:cs="Times New Roman"/>
        </w:rPr>
        <w:t>sepia (279)</w:t>
      </w:r>
      <w:r w:rsidR="002A6E4C" w:rsidRPr="00C27C10">
        <w:rPr>
          <w:rFonts w:ascii="Times New Roman" w:hAnsi="Times New Roman" w:cs="Times New Roman"/>
        </w:rPr>
        <w:t xml:space="preserve"> (</w:t>
      </w:r>
      <w:r w:rsidR="002A6E4C" w:rsidRPr="00FD765A">
        <w:rPr>
          <w:rFonts w:ascii="Times New Roman" w:hAnsi="Times New Roman" w:cs="Times New Roman"/>
        </w:rPr>
        <w:t>DHMECN 19433</w:t>
      </w:r>
      <w:r w:rsidR="002A6E4C" w:rsidRPr="00C27C10">
        <w:rPr>
          <w:rFonts w:ascii="Times New Roman" w:hAnsi="Times New Roman" w:cs="Times New Roman"/>
        </w:rPr>
        <w:t xml:space="preserve">, </w:t>
      </w:r>
      <w:r w:rsidR="002A6E4C" w:rsidRPr="00FD765A">
        <w:rPr>
          <w:rFonts w:ascii="Times New Roman" w:hAnsi="Times New Roman" w:cs="Times New Roman"/>
        </w:rPr>
        <w:t>DHMECN 5188</w:t>
      </w:r>
      <w:r w:rsidR="002A6E4C" w:rsidRPr="00C27C10">
        <w:rPr>
          <w:rFonts w:ascii="Times New Roman" w:hAnsi="Times New Roman" w:cs="Times New Roman"/>
        </w:rPr>
        <w:t xml:space="preserve">). </w:t>
      </w:r>
      <w:r w:rsidR="00642CDE">
        <w:rPr>
          <w:rFonts w:ascii="Times New Roman" w:hAnsi="Times New Roman" w:cs="Times New Roman"/>
        </w:rPr>
        <w:t>Groin</w:t>
      </w:r>
      <w:r w:rsidR="002A6E4C" w:rsidRPr="00C27C10">
        <w:rPr>
          <w:rFonts w:ascii="Times New Roman" w:hAnsi="Times New Roman" w:cs="Times New Roman"/>
        </w:rPr>
        <w:t xml:space="preserve"> cream (</w:t>
      </w:r>
      <w:r w:rsidR="002A6E4C" w:rsidRPr="00FD765A">
        <w:rPr>
          <w:rFonts w:ascii="Times New Roman" w:hAnsi="Times New Roman" w:cs="Times New Roman"/>
        </w:rPr>
        <w:t>IAvH1834</w:t>
      </w:r>
      <w:r w:rsidR="002A6E4C" w:rsidRPr="00C27C10">
        <w:rPr>
          <w:rFonts w:ascii="Times New Roman" w:hAnsi="Times New Roman" w:cs="Times New Roman"/>
        </w:rPr>
        <w:t xml:space="preserve">, </w:t>
      </w:r>
      <w:r w:rsidR="002A6E4C" w:rsidRPr="00FD765A">
        <w:rPr>
          <w:rFonts w:ascii="Times New Roman" w:hAnsi="Times New Roman" w:cs="Times New Roman"/>
        </w:rPr>
        <w:t>IAvH1457</w:t>
      </w:r>
      <w:r w:rsidR="002A6E4C" w:rsidRPr="00C27C10">
        <w:rPr>
          <w:rFonts w:ascii="Times New Roman" w:hAnsi="Times New Roman" w:cs="Times New Roman"/>
        </w:rPr>
        <w:t xml:space="preserve">) to </w:t>
      </w:r>
      <w:proofErr w:type="spellStart"/>
      <w:r w:rsidR="00AC69B3">
        <w:rPr>
          <w:rFonts w:ascii="Times New Roman" w:hAnsi="Times New Roman" w:cs="Times New Roman"/>
        </w:rPr>
        <w:t>mikado</w:t>
      </w:r>
      <w:proofErr w:type="spellEnd"/>
      <w:r w:rsidR="00AC69B3">
        <w:rPr>
          <w:rFonts w:ascii="Times New Roman" w:hAnsi="Times New Roman" w:cs="Times New Roman"/>
        </w:rPr>
        <w:t xml:space="preserve"> brown (42)</w:t>
      </w:r>
      <w:r w:rsidR="002A6E4C" w:rsidRPr="00C27C10">
        <w:rPr>
          <w:rFonts w:ascii="Times New Roman" w:hAnsi="Times New Roman" w:cs="Times New Roman"/>
        </w:rPr>
        <w:t xml:space="preserve"> (</w:t>
      </w:r>
      <w:r w:rsidR="002A6E4C" w:rsidRPr="00FD765A">
        <w:rPr>
          <w:rFonts w:ascii="Times New Roman" w:hAnsi="Times New Roman" w:cs="Times New Roman"/>
        </w:rPr>
        <w:t>DHMECN 5188</w:t>
      </w:r>
      <w:r w:rsidR="002A6E4C" w:rsidRPr="00C27C10">
        <w:rPr>
          <w:rFonts w:ascii="Times New Roman" w:hAnsi="Times New Roman" w:cs="Times New Roman"/>
        </w:rPr>
        <w:t>).</w:t>
      </w:r>
      <w:r w:rsidR="008404FD">
        <w:rPr>
          <w:rFonts w:ascii="Times New Roman" w:hAnsi="Times New Roman" w:cs="Times New Roman"/>
          <w:bCs/>
        </w:rPr>
        <w:t xml:space="preserve"> In preservative (</w:t>
      </w:r>
      <w:r w:rsidR="008404FD">
        <w:rPr>
          <w:rFonts w:ascii="Times New Roman" w:eastAsia="Times New Roman" w:hAnsi="Times New Roman"/>
        </w:rPr>
        <w:t>Fig. supp. 6)</w:t>
      </w:r>
      <w:r w:rsidR="008404FD">
        <w:rPr>
          <w:rFonts w:ascii="Times New Roman" w:hAnsi="Times New Roman" w:cs="Times New Roman"/>
          <w:bCs/>
        </w:rPr>
        <w:t>, v</w:t>
      </w:r>
      <w:r w:rsidR="002A6E4C" w:rsidRPr="00C27C10">
        <w:rPr>
          <w:rFonts w:ascii="Times New Roman" w:hAnsi="Times New Roman" w:cs="Times New Roman"/>
        </w:rPr>
        <w:t xml:space="preserve">ariation can be </w:t>
      </w:r>
      <w:r w:rsidR="002A6E4C" w:rsidRPr="005455DD">
        <w:rPr>
          <w:rFonts w:ascii="Times New Roman" w:hAnsi="Times New Roman" w:cs="Times New Roman"/>
        </w:rPr>
        <w:t xml:space="preserve">examined </w:t>
      </w:r>
      <w:r w:rsidR="002A6E4C" w:rsidRPr="00C27C10">
        <w:rPr>
          <w:rFonts w:ascii="Times New Roman" w:hAnsi="Times New Roman" w:cs="Times New Roman"/>
        </w:rPr>
        <w:t xml:space="preserve">in Supplementary Material </w:t>
      </w:r>
      <w:r w:rsidR="002A6E4C">
        <w:rPr>
          <w:rFonts w:ascii="Times New Roman" w:hAnsi="Times New Roman" w:cs="Times New Roman"/>
        </w:rPr>
        <w:t xml:space="preserve">Fig.Sup6. </w:t>
      </w:r>
      <w:r w:rsidR="002A6E4C" w:rsidRPr="00D2596C">
        <w:rPr>
          <w:rFonts w:ascii="Times New Roman" w:hAnsi="Times New Roman" w:cs="Times New Roman"/>
        </w:rPr>
        <w:t xml:space="preserve">Dorsum from </w:t>
      </w:r>
      <w:r w:rsidR="00F46FA3">
        <w:rPr>
          <w:rFonts w:ascii="Times New Roman" w:hAnsi="Times New Roman" w:cs="Times New Roman"/>
        </w:rPr>
        <w:t>cinnamon-rufous (31)</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17891</w:t>
      </w:r>
      <w:r w:rsidR="002A6E4C" w:rsidRPr="00D2596C">
        <w:rPr>
          <w:rFonts w:ascii="Times New Roman" w:hAnsi="Times New Roman" w:cs="Times New Roman"/>
        </w:rPr>
        <w:t xml:space="preserve">), </w:t>
      </w:r>
      <w:r w:rsidR="00F46FA3">
        <w:rPr>
          <w:rFonts w:ascii="Times New Roman" w:hAnsi="Times New Roman" w:cs="Times New Roman"/>
        </w:rPr>
        <w:t>burnt sienna (38)</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12599</w:t>
      </w:r>
      <w:r w:rsidR="002A6E4C" w:rsidRPr="00D2596C">
        <w:rPr>
          <w:rFonts w:ascii="Times New Roman" w:hAnsi="Times New Roman" w:cs="Times New Roman"/>
        </w:rPr>
        <w:t xml:space="preserve">, </w:t>
      </w:r>
      <w:r w:rsidR="002A6E4C">
        <w:rPr>
          <w:rFonts w:ascii="Times New Roman" w:hAnsi="Times New Roman" w:cs="Times New Roman"/>
        </w:rPr>
        <w:t>12500</w:t>
      </w:r>
      <w:r w:rsidR="002A6E4C" w:rsidRPr="00D2596C">
        <w:rPr>
          <w:rFonts w:ascii="Times New Roman" w:hAnsi="Times New Roman" w:cs="Times New Roman"/>
        </w:rPr>
        <w:t xml:space="preserve">, </w:t>
      </w:r>
      <w:r w:rsidR="002A6E4C">
        <w:rPr>
          <w:rFonts w:ascii="Times New Roman" w:hAnsi="Times New Roman" w:cs="Times New Roman"/>
        </w:rPr>
        <w:t>12597</w:t>
      </w:r>
      <w:r w:rsidR="002A6E4C" w:rsidRPr="00D2596C">
        <w:rPr>
          <w:rFonts w:ascii="Times New Roman" w:hAnsi="Times New Roman" w:cs="Times New Roman"/>
        </w:rPr>
        <w:t xml:space="preserve">, </w:t>
      </w:r>
      <w:r w:rsidR="002A6E4C">
        <w:rPr>
          <w:rFonts w:ascii="Times New Roman" w:hAnsi="Times New Roman" w:cs="Times New Roman"/>
        </w:rPr>
        <w:t>12601</w:t>
      </w:r>
      <w:r w:rsidR="002A6E4C" w:rsidRPr="00D2596C">
        <w:rPr>
          <w:rFonts w:ascii="Times New Roman" w:hAnsi="Times New Roman" w:cs="Times New Roman"/>
        </w:rPr>
        <w:t xml:space="preserve">), </w:t>
      </w:r>
      <w:r w:rsidR="00F46FA3">
        <w:rPr>
          <w:rFonts w:ascii="Times New Roman" w:hAnsi="Times New Roman" w:cs="Times New Roman"/>
        </w:rPr>
        <w:t>maroon (39)</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17892</w:t>
      </w:r>
      <w:r w:rsidR="002A6E4C" w:rsidRPr="00D2596C">
        <w:rPr>
          <w:rFonts w:ascii="Times New Roman" w:hAnsi="Times New Roman" w:cs="Times New Roman"/>
        </w:rPr>
        <w:t xml:space="preserve">) to </w:t>
      </w:r>
      <w:r w:rsidR="00F46FA3">
        <w:rPr>
          <w:rFonts w:ascii="Times New Roman" w:hAnsi="Times New Roman" w:cs="Times New Roman"/>
        </w:rPr>
        <w:t>sepia (279)</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401899">
        <w:rPr>
          <w:rFonts w:ascii="Times New Roman" w:hAnsi="Times New Roman" w:cs="Times New Roman"/>
        </w:rPr>
        <w:t>16569</w:t>
      </w:r>
      <w:r w:rsidR="002A6E4C" w:rsidRPr="00D2596C">
        <w:rPr>
          <w:rFonts w:ascii="Times New Roman" w:hAnsi="Times New Roman" w:cs="Times New Roman"/>
        </w:rPr>
        <w:t xml:space="preserve">). With dorsolateral glandular folds from </w:t>
      </w:r>
      <w:r w:rsidR="009C5AA4">
        <w:rPr>
          <w:rFonts w:ascii="Times New Roman" w:hAnsi="Times New Roman" w:cs="Times New Roman"/>
        </w:rPr>
        <w:t>robin rufous (29)</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12599</w:t>
      </w:r>
      <w:r w:rsidR="002A6E4C" w:rsidRPr="00D2596C">
        <w:rPr>
          <w:rFonts w:ascii="Times New Roman" w:hAnsi="Times New Roman" w:cs="Times New Roman"/>
        </w:rPr>
        <w:t xml:space="preserve">), </w:t>
      </w:r>
      <w:r w:rsidR="009C5AA4">
        <w:rPr>
          <w:rFonts w:ascii="Times New Roman" w:hAnsi="Times New Roman" w:cs="Times New Roman"/>
        </w:rPr>
        <w:t>burnt orange (10)</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401899">
        <w:rPr>
          <w:rFonts w:ascii="Times New Roman" w:hAnsi="Times New Roman" w:cs="Times New Roman"/>
        </w:rPr>
        <w:t>17891</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401899">
        <w:rPr>
          <w:rFonts w:ascii="Times New Roman" w:hAnsi="Times New Roman" w:cs="Times New Roman"/>
        </w:rPr>
        <w:t>15007</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401899">
        <w:rPr>
          <w:rFonts w:ascii="Times New Roman" w:hAnsi="Times New Roman" w:cs="Times New Roman"/>
        </w:rPr>
        <w:t>12500</w:t>
      </w:r>
      <w:r w:rsidR="002A6E4C" w:rsidRPr="00D2596C">
        <w:rPr>
          <w:rFonts w:ascii="Times New Roman" w:hAnsi="Times New Roman" w:cs="Times New Roman"/>
        </w:rPr>
        <w:t xml:space="preserve">, </w:t>
      </w:r>
      <w:proofErr w:type="gramStart"/>
      <w:r w:rsidR="00401899">
        <w:rPr>
          <w:rFonts w:ascii="Times New Roman" w:hAnsi="Times New Roman" w:cs="Times New Roman"/>
        </w:rPr>
        <w:t>DHMECN  12597</w:t>
      </w:r>
      <w:proofErr w:type="gramEnd"/>
      <w:r w:rsidR="002A6E4C" w:rsidRPr="00D2596C">
        <w:rPr>
          <w:rFonts w:ascii="Times New Roman" w:hAnsi="Times New Roman" w:cs="Times New Roman"/>
        </w:rPr>
        <w:t xml:space="preserve">, </w:t>
      </w:r>
      <w:r w:rsidR="00401899">
        <w:rPr>
          <w:rFonts w:ascii="Times New Roman" w:hAnsi="Times New Roman" w:cs="Times New Roman"/>
        </w:rPr>
        <w:t>DHMECN 12601</w:t>
      </w:r>
      <w:r w:rsidR="002A6E4C" w:rsidRPr="00D2596C">
        <w:rPr>
          <w:rFonts w:ascii="Times New Roman" w:hAnsi="Times New Roman" w:cs="Times New Roman"/>
        </w:rPr>
        <w:t>), to creamy yellow</w:t>
      </w:r>
      <w:r w:rsidR="009C5AA4">
        <w:rPr>
          <w:rFonts w:ascii="Times New Roman" w:hAnsi="Times New Roman" w:cs="Times New Roman"/>
        </w:rPr>
        <w:t xml:space="preserve"> (82)</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16569</w:t>
      </w:r>
      <w:r w:rsidR="002A6E4C" w:rsidRPr="00D2596C">
        <w:rPr>
          <w:rFonts w:ascii="Times New Roman" w:hAnsi="Times New Roman" w:cs="Times New Roman"/>
        </w:rPr>
        <w:t xml:space="preserve">). With pigmented </w:t>
      </w:r>
      <w:proofErr w:type="spellStart"/>
      <w:r w:rsidR="002A6E4C" w:rsidRPr="00D2596C">
        <w:rPr>
          <w:rFonts w:ascii="Times New Roman" w:hAnsi="Times New Roman" w:cs="Times New Roman"/>
        </w:rPr>
        <w:t>canthal</w:t>
      </w:r>
      <w:proofErr w:type="spellEnd"/>
      <w:r w:rsidR="002A6E4C" w:rsidRPr="00D2596C">
        <w:rPr>
          <w:rFonts w:ascii="Times New Roman" w:hAnsi="Times New Roman" w:cs="Times New Roman"/>
        </w:rPr>
        <w:t xml:space="preserve"> bands of the same color as the dorsolateral folds in some specimens (</w:t>
      </w:r>
      <w:r w:rsidR="002A6E4C" w:rsidRPr="00FD765A">
        <w:rPr>
          <w:rFonts w:ascii="Times New Roman" w:hAnsi="Times New Roman" w:cs="Times New Roman"/>
        </w:rPr>
        <w:t xml:space="preserve">DHMECN </w:t>
      </w:r>
      <w:r w:rsidR="002A6E4C">
        <w:rPr>
          <w:rFonts w:ascii="Times New Roman" w:hAnsi="Times New Roman" w:cs="Times New Roman"/>
        </w:rPr>
        <w:t>12500</w:t>
      </w:r>
      <w:r w:rsidR="002A6E4C" w:rsidRPr="00D2596C">
        <w:rPr>
          <w:rFonts w:ascii="Times New Roman" w:hAnsi="Times New Roman" w:cs="Times New Roman"/>
        </w:rPr>
        <w:t xml:space="preserve">, </w:t>
      </w:r>
      <w:r w:rsidR="002A6E4C" w:rsidRPr="00FD765A">
        <w:rPr>
          <w:rFonts w:ascii="Times New Roman" w:hAnsi="Times New Roman" w:cs="Times New Roman"/>
        </w:rPr>
        <w:t xml:space="preserve">DHMECN </w:t>
      </w:r>
      <w:r w:rsidR="002A6E4C">
        <w:rPr>
          <w:rFonts w:ascii="Times New Roman" w:hAnsi="Times New Roman" w:cs="Times New Roman"/>
        </w:rPr>
        <w:t>16569</w:t>
      </w:r>
      <w:r w:rsidR="002A6E4C" w:rsidRPr="00D2596C">
        <w:rPr>
          <w:rFonts w:ascii="Times New Roman" w:hAnsi="Times New Roman" w:cs="Times New Roman"/>
        </w:rPr>
        <w:t xml:space="preserve">). Diagonal </w:t>
      </w:r>
      <w:proofErr w:type="spellStart"/>
      <w:r w:rsidR="002A6E4C" w:rsidRPr="00D2596C">
        <w:rPr>
          <w:rFonts w:ascii="Times New Roman" w:hAnsi="Times New Roman" w:cs="Times New Roman"/>
        </w:rPr>
        <w:t>subocular</w:t>
      </w:r>
      <w:proofErr w:type="spellEnd"/>
      <w:r w:rsidR="002A6E4C" w:rsidRPr="00D2596C">
        <w:rPr>
          <w:rFonts w:ascii="Times New Roman" w:hAnsi="Times New Roman" w:cs="Times New Roman"/>
        </w:rPr>
        <w:t xml:space="preserve"> bands from </w:t>
      </w:r>
      <w:r w:rsidR="009C5AA4">
        <w:rPr>
          <w:rFonts w:ascii="Times New Roman" w:hAnsi="Times New Roman" w:cs="Times New Roman"/>
        </w:rPr>
        <w:t xml:space="preserve">maroon (39) </w:t>
      </w:r>
      <w:r w:rsidR="002A6E4C" w:rsidRPr="00D2596C">
        <w:rPr>
          <w:rFonts w:ascii="Times New Roman" w:hAnsi="Times New Roman" w:cs="Times New Roman"/>
        </w:rPr>
        <w:t>(</w:t>
      </w:r>
      <w:r w:rsidR="00401899" w:rsidRPr="00FD765A">
        <w:rPr>
          <w:rFonts w:ascii="Times New Roman" w:hAnsi="Times New Roman" w:cs="Times New Roman"/>
        </w:rPr>
        <w:t xml:space="preserve">DHMECN </w:t>
      </w:r>
      <w:r w:rsidR="002A6E4C">
        <w:rPr>
          <w:rFonts w:ascii="Times New Roman" w:hAnsi="Times New Roman" w:cs="Times New Roman"/>
        </w:rPr>
        <w:t>12599</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17892</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17891</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12500</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16569</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12597</w:t>
      </w:r>
      <w:r w:rsidR="002A6E4C" w:rsidRPr="00D2596C">
        <w:rPr>
          <w:rFonts w:ascii="Times New Roman" w:hAnsi="Times New Roman" w:cs="Times New Roman"/>
        </w:rPr>
        <w:t xml:space="preserve">, </w:t>
      </w:r>
      <w:r w:rsidR="00401899" w:rsidRPr="00FD765A">
        <w:rPr>
          <w:rFonts w:ascii="Times New Roman" w:hAnsi="Times New Roman" w:cs="Times New Roman"/>
        </w:rPr>
        <w:t xml:space="preserve">DHMECN </w:t>
      </w:r>
      <w:r w:rsidR="002A6E4C">
        <w:rPr>
          <w:rFonts w:ascii="Times New Roman" w:hAnsi="Times New Roman" w:cs="Times New Roman"/>
        </w:rPr>
        <w:t>12601</w:t>
      </w:r>
      <w:r w:rsidR="002A6E4C" w:rsidRPr="00D2596C">
        <w:rPr>
          <w:rFonts w:ascii="Times New Roman" w:hAnsi="Times New Roman" w:cs="Times New Roman"/>
        </w:rPr>
        <w:t xml:space="preserve">) to </w:t>
      </w:r>
      <w:r w:rsidR="009C5AA4">
        <w:rPr>
          <w:rFonts w:ascii="Times New Roman" w:hAnsi="Times New Roman" w:cs="Times New Roman"/>
        </w:rPr>
        <w:t xml:space="preserve">jet </w:t>
      </w:r>
      <w:r w:rsidR="002A6E4C" w:rsidRPr="00D2596C">
        <w:rPr>
          <w:rFonts w:ascii="Times New Roman" w:hAnsi="Times New Roman" w:cs="Times New Roman"/>
        </w:rPr>
        <w:t>black</w:t>
      </w:r>
      <w:r w:rsidR="009C5AA4">
        <w:rPr>
          <w:rFonts w:ascii="Times New Roman" w:hAnsi="Times New Roman" w:cs="Times New Roman"/>
        </w:rPr>
        <w:t xml:space="preserve"> (300)</w:t>
      </w:r>
      <w:r w:rsidR="002A6E4C" w:rsidRPr="00D2596C">
        <w:rPr>
          <w:rFonts w:ascii="Times New Roman" w:hAnsi="Times New Roman" w:cs="Times New Roman"/>
        </w:rPr>
        <w:t xml:space="preserve"> (</w:t>
      </w:r>
      <w:r w:rsidR="002A6E4C">
        <w:rPr>
          <w:rFonts w:ascii="Times New Roman" w:hAnsi="Times New Roman" w:cs="Times New Roman"/>
        </w:rPr>
        <w:t>DHMECN 15007</w:t>
      </w:r>
      <w:r w:rsidR="002A6E4C" w:rsidRPr="00D2596C">
        <w:rPr>
          <w:rFonts w:ascii="Times New Roman" w:hAnsi="Times New Roman" w:cs="Times New Roman"/>
        </w:rPr>
        <w:t xml:space="preserve">). Digits of the same color as dorsolateral folds, and dorsally brown digital discs. Belly </w:t>
      </w:r>
      <w:r w:rsidR="00D1088B">
        <w:rPr>
          <w:rFonts w:ascii="Times New Roman" w:hAnsi="Times New Roman" w:cs="Times New Roman"/>
        </w:rPr>
        <w:t>pale buff (1)</w:t>
      </w:r>
      <w:r w:rsidR="002A6E4C" w:rsidRPr="00D2596C">
        <w:rPr>
          <w:rFonts w:ascii="Times New Roman" w:hAnsi="Times New Roman" w:cs="Times New Roman"/>
        </w:rPr>
        <w:t xml:space="preserve"> (</w:t>
      </w:r>
      <w:r w:rsidR="002A6E4C">
        <w:rPr>
          <w:rFonts w:ascii="Times New Roman" w:hAnsi="Times New Roman" w:cs="Times New Roman"/>
        </w:rPr>
        <w:t>DHMECN 12599</w:t>
      </w:r>
      <w:r w:rsidR="002A6E4C" w:rsidRPr="00D2596C">
        <w:rPr>
          <w:rFonts w:ascii="Times New Roman" w:hAnsi="Times New Roman" w:cs="Times New Roman"/>
        </w:rPr>
        <w:t xml:space="preserve">), </w:t>
      </w:r>
      <w:proofErr w:type="spellStart"/>
      <w:r w:rsidR="00D1088B">
        <w:rPr>
          <w:rFonts w:ascii="Times New Roman" w:hAnsi="Times New Roman" w:cs="Times New Roman"/>
        </w:rPr>
        <w:t>mikado</w:t>
      </w:r>
      <w:proofErr w:type="spellEnd"/>
      <w:r w:rsidR="00D1088B">
        <w:rPr>
          <w:rFonts w:ascii="Times New Roman" w:hAnsi="Times New Roman" w:cs="Times New Roman"/>
        </w:rPr>
        <w:t xml:space="preserve"> brown (42)</w:t>
      </w:r>
      <w:r w:rsidR="002A6E4C" w:rsidRPr="00D2596C">
        <w:rPr>
          <w:rFonts w:ascii="Times New Roman" w:hAnsi="Times New Roman" w:cs="Times New Roman"/>
        </w:rPr>
        <w:t xml:space="preserve"> (</w:t>
      </w:r>
      <w:r w:rsidR="002A6E4C">
        <w:rPr>
          <w:rFonts w:ascii="Times New Roman" w:hAnsi="Times New Roman" w:cs="Times New Roman"/>
        </w:rPr>
        <w:t>DHMECN 12597</w:t>
      </w:r>
      <w:r w:rsidR="002A6E4C" w:rsidRPr="00D2596C">
        <w:rPr>
          <w:rFonts w:ascii="Times New Roman" w:hAnsi="Times New Roman" w:cs="Times New Roman"/>
        </w:rPr>
        <w:t xml:space="preserve">), </w:t>
      </w:r>
      <w:r w:rsidR="00D1088B">
        <w:rPr>
          <w:rFonts w:ascii="Times New Roman" w:hAnsi="Times New Roman" w:cs="Times New Roman"/>
        </w:rPr>
        <w:t>creamy yellow</w:t>
      </w:r>
      <w:r w:rsidR="002A6E4C" w:rsidRPr="00D2596C">
        <w:rPr>
          <w:rFonts w:ascii="Times New Roman" w:hAnsi="Times New Roman" w:cs="Times New Roman"/>
        </w:rPr>
        <w:t xml:space="preserve"> </w:t>
      </w:r>
      <w:r w:rsidR="00D1088B">
        <w:rPr>
          <w:rFonts w:ascii="Times New Roman" w:hAnsi="Times New Roman" w:cs="Times New Roman"/>
        </w:rPr>
        <w:t xml:space="preserve">(82) </w:t>
      </w:r>
      <w:r w:rsidR="002A6E4C" w:rsidRPr="00D2596C">
        <w:rPr>
          <w:rFonts w:ascii="Times New Roman" w:hAnsi="Times New Roman" w:cs="Times New Roman"/>
        </w:rPr>
        <w:t>(</w:t>
      </w:r>
      <w:r w:rsidR="002A6E4C" w:rsidRPr="00FD765A">
        <w:rPr>
          <w:rFonts w:ascii="Times New Roman" w:hAnsi="Times New Roman" w:cs="Times New Roman"/>
        </w:rPr>
        <w:t xml:space="preserve">DHMECN </w:t>
      </w:r>
      <w:r w:rsidR="002A6E4C">
        <w:rPr>
          <w:rFonts w:ascii="Times New Roman" w:hAnsi="Times New Roman" w:cs="Times New Roman"/>
        </w:rPr>
        <w:t>15007</w:t>
      </w:r>
      <w:r w:rsidR="002A6E4C" w:rsidRPr="00D2596C">
        <w:rPr>
          <w:rFonts w:ascii="Times New Roman" w:hAnsi="Times New Roman" w:cs="Times New Roman"/>
        </w:rPr>
        <w:t xml:space="preserve">), with thick </w:t>
      </w:r>
      <w:r w:rsidR="00D1088B">
        <w:rPr>
          <w:rFonts w:ascii="Times New Roman" w:hAnsi="Times New Roman" w:cs="Times New Roman"/>
        </w:rPr>
        <w:t>burnt sienna (38)</w:t>
      </w:r>
      <w:r w:rsidR="002A6E4C" w:rsidRPr="00D2596C">
        <w:rPr>
          <w:rFonts w:ascii="Times New Roman" w:hAnsi="Times New Roman" w:cs="Times New Roman"/>
        </w:rPr>
        <w:t xml:space="preserve"> marbled </w:t>
      </w:r>
      <w:r w:rsidR="00D1088B">
        <w:rPr>
          <w:rFonts w:ascii="Times New Roman" w:hAnsi="Times New Roman" w:cs="Times New Roman"/>
        </w:rPr>
        <w:t>marks</w:t>
      </w:r>
      <w:r w:rsidR="002A6E4C" w:rsidRPr="00D2596C">
        <w:rPr>
          <w:rFonts w:ascii="Times New Roman" w:hAnsi="Times New Roman" w:cs="Times New Roman"/>
        </w:rPr>
        <w:t xml:space="preserve"> throughout belly. Throat with</w:t>
      </w:r>
      <w:r w:rsidR="002A6E4C">
        <w:rPr>
          <w:rFonts w:ascii="Times New Roman" w:hAnsi="Times New Roman" w:cs="Times New Roman"/>
        </w:rPr>
        <w:t xml:space="preserve"> a</w:t>
      </w:r>
      <w:r w:rsidR="002A6E4C" w:rsidRPr="00D2596C">
        <w:rPr>
          <w:rFonts w:ascii="Times New Roman" w:hAnsi="Times New Roman" w:cs="Times New Roman"/>
        </w:rPr>
        <w:t xml:space="preserve"> distinctive </w:t>
      </w:r>
      <w:r w:rsidR="00D1088B">
        <w:rPr>
          <w:rFonts w:ascii="Times New Roman" w:hAnsi="Times New Roman" w:cs="Times New Roman"/>
        </w:rPr>
        <w:t xml:space="preserve">burnt sienna </w:t>
      </w:r>
      <w:r w:rsidR="002A6E4C" w:rsidRPr="00D2596C">
        <w:rPr>
          <w:rFonts w:ascii="Times New Roman" w:hAnsi="Times New Roman" w:cs="Times New Roman"/>
        </w:rPr>
        <w:t xml:space="preserve">V-shaped </w:t>
      </w:r>
      <w:r w:rsidR="002A6E4C">
        <w:rPr>
          <w:rFonts w:ascii="Times New Roman" w:hAnsi="Times New Roman" w:cs="Times New Roman"/>
        </w:rPr>
        <w:t>mark</w:t>
      </w:r>
      <w:r w:rsidR="002A6E4C" w:rsidRPr="00D2596C">
        <w:rPr>
          <w:rFonts w:ascii="Times New Roman" w:hAnsi="Times New Roman" w:cs="Times New Roman"/>
        </w:rPr>
        <w:t>.</w:t>
      </w:r>
    </w:p>
    <w:p w14:paraId="4D2BA858" w14:textId="77777777" w:rsidR="0023540E" w:rsidRDefault="0023540E" w:rsidP="005A018E">
      <w:pPr>
        <w:spacing w:after="0" w:line="276" w:lineRule="auto"/>
        <w:rPr>
          <w:rFonts w:ascii="Times New Roman" w:eastAsia="Times New Roman" w:hAnsi="Times New Roman"/>
          <w:b/>
          <w:color w:val="000000" w:themeColor="text1"/>
        </w:rPr>
      </w:pPr>
    </w:p>
    <w:p w14:paraId="2E19D813" w14:textId="20220547" w:rsidR="00826F85" w:rsidRPr="004E405C" w:rsidRDefault="008404FD" w:rsidP="005A018E">
      <w:pPr>
        <w:spacing w:after="0" w:line="276" w:lineRule="auto"/>
        <w:rPr>
          <w:rFonts w:ascii="Times New Roman" w:hAnsi="Times New Roman" w:cs="Times New Roman"/>
        </w:rPr>
      </w:pPr>
      <w:r w:rsidRPr="00A644A0">
        <w:rPr>
          <w:rFonts w:ascii="Times New Roman" w:eastAsia="Times New Roman" w:hAnsi="Times New Roman"/>
          <w:b/>
          <w:color w:val="000000" w:themeColor="text1"/>
        </w:rPr>
        <w:t>Distribution and natural history</w:t>
      </w:r>
      <w:r>
        <w:rPr>
          <w:rFonts w:ascii="Times New Roman" w:eastAsia="Times New Roman" w:hAnsi="Times New Roman"/>
          <w:b/>
          <w:color w:val="000000" w:themeColor="text1"/>
        </w:rPr>
        <w:t xml:space="preserve"> </w:t>
      </w:r>
      <w:r>
        <w:rPr>
          <w:rFonts w:ascii="Times New Roman" w:eastAsia="Times New Roman" w:hAnsi="Times New Roman"/>
          <w:b/>
        </w:rPr>
        <w:t>(</w:t>
      </w:r>
      <w:r>
        <w:rPr>
          <w:rFonts w:ascii="Times New Roman" w:hAnsi="Times New Roman" w:cs="Times New Roman"/>
          <w:bCs/>
        </w:rPr>
        <w:t>Fig. 2</w:t>
      </w:r>
      <w:r>
        <w:rPr>
          <w:rFonts w:ascii="Times New Roman" w:hAnsi="Times New Roman" w:cs="Times New Roman"/>
          <w:b/>
          <w:bCs/>
        </w:rPr>
        <w:t>)</w:t>
      </w:r>
      <w:r w:rsidRPr="00A644A0">
        <w:rPr>
          <w:rFonts w:ascii="Times New Roman" w:eastAsia="Times New Roman" w:hAnsi="Times New Roman"/>
          <w:b/>
          <w:color w:val="000000" w:themeColor="text1"/>
        </w:rPr>
        <w:t>.</w:t>
      </w:r>
      <w:r w:rsidRPr="00A644A0">
        <w:rPr>
          <w:rFonts w:ascii="Times New Roman" w:eastAsia="Times New Roman" w:hAnsi="Times New Roman"/>
          <w:color w:val="FF0000"/>
        </w:rPr>
        <w:t xml:space="preserve"> </w:t>
      </w:r>
      <w:proofErr w:type="spellStart"/>
      <w:r w:rsidR="004E405C" w:rsidRPr="004E405C">
        <w:rPr>
          <w:rFonts w:ascii="Times New Roman" w:eastAsia="Times New Roman" w:hAnsi="Times New Roman"/>
          <w:i/>
        </w:rPr>
        <w:t>Pristimantis</w:t>
      </w:r>
      <w:proofErr w:type="spellEnd"/>
      <w:r w:rsidR="004E405C" w:rsidRPr="004E405C">
        <w:rPr>
          <w:rFonts w:ascii="Times New Roman" w:eastAsia="Times New Roman" w:hAnsi="Times New Roman"/>
          <w:i/>
        </w:rPr>
        <w:t xml:space="preserve"> </w:t>
      </w:r>
      <w:proofErr w:type="spellStart"/>
      <w:r w:rsidR="004E405C" w:rsidRPr="004E405C">
        <w:rPr>
          <w:rFonts w:ascii="Times New Roman" w:eastAsia="Times New Roman" w:hAnsi="Times New Roman"/>
          <w:i/>
        </w:rPr>
        <w:t>verecundus</w:t>
      </w:r>
      <w:proofErr w:type="spellEnd"/>
      <w:r w:rsidR="004E405C" w:rsidRPr="004E405C">
        <w:rPr>
          <w:rFonts w:ascii="Times New Roman" w:eastAsia="Times New Roman" w:hAnsi="Times New Roman"/>
        </w:rPr>
        <w:t xml:space="preserve"> is known to inhabit western low montane forests from the </w:t>
      </w:r>
      <w:proofErr w:type="spellStart"/>
      <w:r w:rsidR="004E405C" w:rsidRPr="004E405C">
        <w:rPr>
          <w:rFonts w:ascii="Times New Roman" w:eastAsia="Times New Roman" w:hAnsi="Times New Roman"/>
        </w:rPr>
        <w:t>Güiza</w:t>
      </w:r>
      <w:proofErr w:type="spellEnd"/>
      <w:r w:rsidR="004E405C" w:rsidRPr="004E405C">
        <w:rPr>
          <w:rFonts w:ascii="Times New Roman" w:eastAsia="Times New Roman" w:hAnsi="Times New Roman"/>
        </w:rPr>
        <w:t xml:space="preserve"> River Basin in southwestern Colombia to the San Juan River Basin in northwestern Ecuador. In Colombia, all documented </w:t>
      </w:r>
      <w:r w:rsidR="004E405C" w:rsidRPr="004E405C">
        <w:rPr>
          <w:rFonts w:ascii="Times New Roman" w:eastAsia="Times New Roman" w:hAnsi="Times New Roman"/>
        </w:rPr>
        <w:lastRenderedPageBreak/>
        <w:t xml:space="preserve">occurrences are situated at elevations between 1,700 and 1,930 meters, within the Mira river basin. This species is found in the low montane evergreen forest of the Western Cordillera of the Andes (MAE 2013), which is characterized by a closed canopy with trees reaching up to 20 meters in height. The forest is covered by a diverse array of epiphytes, orchids, bromeliads, bryophytes, and ferns. This species is active at night, perching on the leaves of shrubs in the lower and middle stratum of the forest, at elevations between 100 and 160 cm. It was found in sympatry with four other species: the </w:t>
      </w:r>
      <w:proofErr w:type="spellStart"/>
      <w:r w:rsidR="004E405C" w:rsidRPr="004E405C">
        <w:rPr>
          <w:rFonts w:ascii="Times New Roman" w:eastAsia="Times New Roman" w:hAnsi="Times New Roman"/>
          <w:i/>
        </w:rPr>
        <w:t>P</w:t>
      </w:r>
      <w:r w:rsidR="004E405C">
        <w:rPr>
          <w:rFonts w:ascii="Times New Roman" w:eastAsia="Times New Roman" w:hAnsi="Times New Roman"/>
          <w:i/>
        </w:rPr>
        <w:t>ristimantis</w:t>
      </w:r>
      <w:proofErr w:type="spellEnd"/>
      <w:r w:rsidR="004E405C" w:rsidRPr="004E405C">
        <w:rPr>
          <w:rFonts w:ascii="Times New Roman" w:eastAsia="Times New Roman" w:hAnsi="Times New Roman"/>
          <w:i/>
        </w:rPr>
        <w:t xml:space="preserve"> </w:t>
      </w:r>
      <w:proofErr w:type="spellStart"/>
      <w:r w:rsidR="004E405C" w:rsidRPr="004E405C">
        <w:rPr>
          <w:rFonts w:ascii="Times New Roman" w:eastAsia="Times New Roman" w:hAnsi="Times New Roman"/>
          <w:i/>
        </w:rPr>
        <w:t>pteridophilus</w:t>
      </w:r>
      <w:proofErr w:type="spellEnd"/>
      <w:r w:rsidR="004E405C" w:rsidRPr="004E405C">
        <w:rPr>
          <w:rFonts w:ascii="Times New Roman" w:eastAsia="Times New Roman" w:hAnsi="Times New Roman"/>
        </w:rPr>
        <w:t xml:space="preserve"> complex, </w:t>
      </w:r>
      <w:r w:rsidR="004E405C" w:rsidRPr="004E405C">
        <w:rPr>
          <w:rFonts w:ascii="Times New Roman" w:eastAsia="Times New Roman" w:hAnsi="Times New Roman"/>
          <w:i/>
        </w:rPr>
        <w:t xml:space="preserve">P. </w:t>
      </w:r>
      <w:proofErr w:type="spellStart"/>
      <w:r w:rsidR="004E405C" w:rsidRPr="004E405C">
        <w:rPr>
          <w:rFonts w:ascii="Times New Roman" w:eastAsia="Times New Roman" w:hAnsi="Times New Roman"/>
          <w:i/>
        </w:rPr>
        <w:t>apiculatus</w:t>
      </w:r>
      <w:proofErr w:type="spellEnd"/>
      <w:r w:rsidR="004E405C" w:rsidRPr="004E405C">
        <w:rPr>
          <w:rFonts w:ascii="Times New Roman" w:eastAsia="Times New Roman" w:hAnsi="Times New Roman"/>
        </w:rPr>
        <w:t xml:space="preserve">, </w:t>
      </w:r>
      <w:r w:rsidR="004E405C" w:rsidRPr="004E405C">
        <w:rPr>
          <w:rFonts w:ascii="Times New Roman" w:eastAsia="Times New Roman" w:hAnsi="Times New Roman"/>
          <w:i/>
        </w:rPr>
        <w:t xml:space="preserve">P. </w:t>
      </w:r>
      <w:proofErr w:type="spellStart"/>
      <w:r w:rsidR="004E405C" w:rsidRPr="004E405C">
        <w:rPr>
          <w:rFonts w:ascii="Times New Roman" w:eastAsia="Times New Roman" w:hAnsi="Times New Roman"/>
          <w:i/>
        </w:rPr>
        <w:t>hectus</w:t>
      </w:r>
      <w:proofErr w:type="spellEnd"/>
      <w:r w:rsidR="004E405C" w:rsidRPr="004E405C">
        <w:rPr>
          <w:rFonts w:ascii="Times New Roman" w:eastAsia="Times New Roman" w:hAnsi="Times New Roman"/>
        </w:rPr>
        <w:t xml:space="preserve">, and </w:t>
      </w:r>
      <w:r w:rsidR="004E405C" w:rsidRPr="004E405C">
        <w:rPr>
          <w:rFonts w:ascii="Times New Roman" w:eastAsia="Times New Roman" w:hAnsi="Times New Roman"/>
          <w:i/>
        </w:rPr>
        <w:t xml:space="preserve">P. </w:t>
      </w:r>
      <w:proofErr w:type="spellStart"/>
      <w:r w:rsidR="004E405C" w:rsidRPr="004E405C">
        <w:rPr>
          <w:rFonts w:ascii="Times New Roman" w:eastAsia="Times New Roman" w:hAnsi="Times New Roman"/>
          <w:i/>
        </w:rPr>
        <w:t>robayoi</w:t>
      </w:r>
      <w:proofErr w:type="spellEnd"/>
      <w:r w:rsidR="004E405C" w:rsidRPr="004E405C">
        <w:rPr>
          <w:rFonts w:ascii="Times New Roman" w:eastAsia="Times New Roman" w:hAnsi="Times New Roman"/>
        </w:rPr>
        <w:t xml:space="preserve"> sp. </w:t>
      </w:r>
      <w:proofErr w:type="spellStart"/>
      <w:proofErr w:type="gramStart"/>
      <w:r w:rsidR="004E405C" w:rsidRPr="004E405C">
        <w:rPr>
          <w:rFonts w:ascii="Times New Roman" w:eastAsia="Times New Roman" w:hAnsi="Times New Roman"/>
        </w:rPr>
        <w:t>nov</w:t>
      </w:r>
      <w:proofErr w:type="gramEnd"/>
      <w:r w:rsidR="004E405C" w:rsidRPr="004E405C">
        <w:rPr>
          <w:rFonts w:ascii="Times New Roman" w:eastAsia="Times New Roman" w:hAnsi="Times New Roman"/>
        </w:rPr>
        <w:t>.</w:t>
      </w:r>
      <w:proofErr w:type="spellEnd"/>
      <w:r w:rsidR="004E405C" w:rsidRPr="004E405C">
        <w:rPr>
          <w:rFonts w:ascii="Times New Roman" w:eastAsia="Times New Roman" w:hAnsi="Times New Roman"/>
        </w:rPr>
        <w:t xml:space="preserve"> (Fig. 3).</w:t>
      </w:r>
    </w:p>
    <w:p w14:paraId="08032A1F" w14:textId="77777777" w:rsidR="0023540E" w:rsidRDefault="0023540E" w:rsidP="005A018E">
      <w:pPr>
        <w:spacing w:after="0" w:line="276" w:lineRule="auto"/>
        <w:rPr>
          <w:rFonts w:ascii="Times New Roman" w:hAnsi="Times New Roman" w:cs="Times New Roman"/>
          <w:b/>
          <w:bCs/>
        </w:rPr>
      </w:pPr>
    </w:p>
    <w:p w14:paraId="29A60011" w14:textId="6B753BF6" w:rsidR="00FA6980" w:rsidRPr="00847EBF" w:rsidRDefault="000D2B92" w:rsidP="005A018E">
      <w:pPr>
        <w:spacing w:after="0" w:line="276" w:lineRule="auto"/>
        <w:rPr>
          <w:rFonts w:ascii="Times New Roman" w:hAnsi="Times New Roman" w:cs="Times New Roman"/>
        </w:rPr>
      </w:pPr>
      <w:r w:rsidRPr="000D2B92">
        <w:rPr>
          <w:rFonts w:ascii="Times New Roman" w:hAnsi="Times New Roman" w:cs="Times New Roman"/>
          <w:b/>
          <w:bCs/>
        </w:rPr>
        <w:t>Remarks</w:t>
      </w:r>
      <w:r w:rsidR="00936783">
        <w:rPr>
          <w:rFonts w:ascii="Times New Roman" w:hAnsi="Times New Roman" w:cs="Times New Roman"/>
          <w:b/>
          <w:bCs/>
        </w:rPr>
        <w:t xml:space="preserve">. </w:t>
      </w:r>
      <w:r w:rsidR="00847EBF" w:rsidRPr="00847EBF">
        <w:rPr>
          <w:rFonts w:ascii="Times New Roman" w:hAnsi="Times New Roman" w:cs="Times New Roman"/>
        </w:rPr>
        <w:t xml:space="preserve">The original description of </w:t>
      </w:r>
      <w:proofErr w:type="spellStart"/>
      <w:r w:rsidR="00847EBF" w:rsidRPr="00847EBF">
        <w:rPr>
          <w:rFonts w:ascii="Times New Roman" w:hAnsi="Times New Roman" w:cs="Times New Roman"/>
          <w:i/>
          <w:iCs/>
        </w:rPr>
        <w:t>Pristimantis</w:t>
      </w:r>
      <w:proofErr w:type="spellEnd"/>
      <w:r w:rsidR="00847EBF" w:rsidRPr="00847EBF">
        <w:rPr>
          <w:rFonts w:ascii="Times New Roman" w:hAnsi="Times New Roman" w:cs="Times New Roman"/>
          <w:i/>
          <w:iCs/>
        </w:rPr>
        <w:t xml:space="preserve"> </w:t>
      </w:r>
      <w:proofErr w:type="spellStart"/>
      <w:r w:rsidR="00847EBF" w:rsidRPr="00847EBF">
        <w:rPr>
          <w:rFonts w:ascii="Times New Roman" w:hAnsi="Times New Roman" w:cs="Times New Roman"/>
          <w:i/>
          <w:iCs/>
        </w:rPr>
        <w:t>verecundus</w:t>
      </w:r>
      <w:proofErr w:type="spellEnd"/>
      <w:r w:rsidR="00847EBF" w:rsidRPr="00847EBF">
        <w:rPr>
          <w:rFonts w:ascii="Times New Roman" w:hAnsi="Times New Roman" w:cs="Times New Roman"/>
        </w:rPr>
        <w:t xml:space="preserve"> (Lynch &amp; </w:t>
      </w:r>
      <w:proofErr w:type="spellStart"/>
      <w:r w:rsidR="00847EBF" w:rsidRPr="00847EBF">
        <w:rPr>
          <w:rFonts w:ascii="Times New Roman" w:hAnsi="Times New Roman" w:cs="Times New Roman"/>
        </w:rPr>
        <w:t>Burrowes</w:t>
      </w:r>
      <w:proofErr w:type="spellEnd"/>
      <w:r w:rsidR="00847EBF" w:rsidRPr="00847EBF">
        <w:rPr>
          <w:rFonts w:ascii="Times New Roman" w:hAnsi="Times New Roman" w:cs="Times New Roman"/>
        </w:rPr>
        <w:t xml:space="preserve">, 1990) is based on the entire type series and therefore includes morphological features of </w:t>
      </w:r>
      <w:r w:rsidR="00847EBF" w:rsidRPr="00847EBF">
        <w:rPr>
          <w:rFonts w:ascii="Times New Roman" w:hAnsi="Times New Roman" w:cs="Times New Roman"/>
          <w:i/>
          <w:iCs/>
        </w:rPr>
        <w:t xml:space="preserve">P. </w:t>
      </w:r>
      <w:proofErr w:type="spellStart"/>
      <w:r w:rsidR="00847EBF" w:rsidRPr="00847EBF">
        <w:rPr>
          <w:rFonts w:ascii="Times New Roman" w:hAnsi="Times New Roman" w:cs="Times New Roman"/>
          <w:i/>
          <w:iCs/>
        </w:rPr>
        <w:t>satheri</w:t>
      </w:r>
      <w:proofErr w:type="spellEnd"/>
      <w:r w:rsidR="00847EBF" w:rsidRPr="00847EBF">
        <w:rPr>
          <w:rFonts w:ascii="Times New Roman" w:hAnsi="Times New Roman" w:cs="Times New Roman"/>
        </w:rPr>
        <w:t xml:space="preserve"> sp. </w:t>
      </w:r>
      <w:proofErr w:type="spellStart"/>
      <w:proofErr w:type="gramStart"/>
      <w:r w:rsidR="00847EBF" w:rsidRPr="00847EBF">
        <w:rPr>
          <w:rFonts w:ascii="Times New Roman" w:hAnsi="Times New Roman" w:cs="Times New Roman"/>
        </w:rPr>
        <w:t>nov</w:t>
      </w:r>
      <w:proofErr w:type="gramEnd"/>
      <w:r w:rsidR="00847EBF" w:rsidRPr="00847EBF">
        <w:rPr>
          <w:rFonts w:ascii="Times New Roman" w:hAnsi="Times New Roman" w:cs="Times New Roman"/>
        </w:rPr>
        <w:t>.</w:t>
      </w:r>
      <w:proofErr w:type="spellEnd"/>
      <w:r w:rsidR="00847EBF" w:rsidRPr="00847EBF">
        <w:rPr>
          <w:rFonts w:ascii="Times New Roman" w:hAnsi="Times New Roman" w:cs="Times New Roman"/>
        </w:rPr>
        <w:t xml:space="preserve"> (IAvH-Am-1492) and </w:t>
      </w:r>
      <w:r w:rsidR="00847EBF" w:rsidRPr="00847EBF">
        <w:rPr>
          <w:rFonts w:ascii="Times New Roman" w:hAnsi="Times New Roman" w:cs="Times New Roman"/>
          <w:i/>
          <w:iCs/>
        </w:rPr>
        <w:t xml:space="preserve">P. </w:t>
      </w:r>
      <w:proofErr w:type="spellStart"/>
      <w:r w:rsidR="00847EBF" w:rsidRPr="00847EBF">
        <w:rPr>
          <w:rFonts w:ascii="Times New Roman" w:hAnsi="Times New Roman" w:cs="Times New Roman"/>
          <w:i/>
          <w:iCs/>
        </w:rPr>
        <w:t>robayoi</w:t>
      </w:r>
      <w:proofErr w:type="spellEnd"/>
      <w:r w:rsidR="00847EBF" w:rsidRPr="00847EBF">
        <w:rPr>
          <w:rFonts w:ascii="Times New Roman" w:hAnsi="Times New Roman" w:cs="Times New Roman"/>
        </w:rPr>
        <w:t xml:space="preserve"> sp. </w:t>
      </w:r>
      <w:proofErr w:type="spellStart"/>
      <w:proofErr w:type="gramStart"/>
      <w:r w:rsidR="00847EBF" w:rsidRPr="00847EBF">
        <w:rPr>
          <w:rFonts w:ascii="Times New Roman" w:hAnsi="Times New Roman" w:cs="Times New Roman"/>
        </w:rPr>
        <w:t>nov</w:t>
      </w:r>
      <w:proofErr w:type="gramEnd"/>
      <w:r w:rsidR="00847EBF" w:rsidRPr="00847EBF">
        <w:rPr>
          <w:rFonts w:ascii="Times New Roman" w:hAnsi="Times New Roman" w:cs="Times New Roman"/>
        </w:rPr>
        <w:t>.</w:t>
      </w:r>
      <w:proofErr w:type="spellEnd"/>
      <w:r w:rsidR="00847EBF" w:rsidRPr="00847EBF">
        <w:rPr>
          <w:rFonts w:ascii="Times New Roman" w:hAnsi="Times New Roman" w:cs="Times New Roman"/>
        </w:rPr>
        <w:t xml:space="preserve"> (IAvH-1801) and not only the holotype specimen (</w:t>
      </w:r>
      <w:proofErr w:type="spellStart"/>
      <w:r w:rsidR="00847EBF" w:rsidRPr="00847EBF">
        <w:rPr>
          <w:rFonts w:ascii="Times New Roman" w:hAnsi="Times New Roman" w:cs="Times New Roman"/>
        </w:rPr>
        <w:t>IAvH</w:t>
      </w:r>
      <w:proofErr w:type="spellEnd"/>
      <w:r w:rsidR="00847EBF" w:rsidRPr="00847EBF">
        <w:rPr>
          <w:rFonts w:ascii="Times New Roman" w:hAnsi="Times New Roman" w:cs="Times New Roman"/>
        </w:rPr>
        <w:t xml:space="preserve">-Am 1834). Due to the uncertainty of the material referred to in the description, we cannot recognize which features correspond to the holotype. Furthermore, the photograph presented in Figure 3 of the original description corresponds to </w:t>
      </w:r>
      <w:r w:rsidR="00847EBF" w:rsidRPr="00847EBF">
        <w:rPr>
          <w:rFonts w:ascii="Times New Roman" w:hAnsi="Times New Roman" w:cs="Times New Roman"/>
          <w:i/>
          <w:iCs/>
        </w:rPr>
        <w:t xml:space="preserve">P. </w:t>
      </w:r>
      <w:proofErr w:type="spellStart"/>
      <w:r w:rsidR="00847EBF" w:rsidRPr="00847EBF">
        <w:rPr>
          <w:rFonts w:ascii="Times New Roman" w:hAnsi="Times New Roman" w:cs="Times New Roman"/>
          <w:i/>
          <w:iCs/>
        </w:rPr>
        <w:t>robayoi</w:t>
      </w:r>
      <w:proofErr w:type="spellEnd"/>
      <w:r w:rsidR="00847EBF" w:rsidRPr="00847EBF">
        <w:rPr>
          <w:rFonts w:ascii="Times New Roman" w:hAnsi="Times New Roman" w:cs="Times New Roman"/>
          <w:i/>
          <w:iCs/>
        </w:rPr>
        <w:t xml:space="preserve"> </w:t>
      </w:r>
      <w:r w:rsidR="00847EBF" w:rsidRPr="00847EBF">
        <w:rPr>
          <w:rFonts w:ascii="Times New Roman" w:hAnsi="Times New Roman" w:cs="Times New Roman"/>
        </w:rPr>
        <w:t xml:space="preserve">sp. </w:t>
      </w:r>
      <w:proofErr w:type="spellStart"/>
      <w:proofErr w:type="gramStart"/>
      <w:r w:rsidR="00847EBF" w:rsidRPr="00847EBF">
        <w:rPr>
          <w:rFonts w:ascii="Times New Roman" w:hAnsi="Times New Roman" w:cs="Times New Roman"/>
        </w:rPr>
        <w:t>nov</w:t>
      </w:r>
      <w:proofErr w:type="gramEnd"/>
      <w:r w:rsidR="00847EBF" w:rsidRPr="00847EBF">
        <w:rPr>
          <w:rFonts w:ascii="Times New Roman" w:hAnsi="Times New Roman" w:cs="Times New Roman"/>
        </w:rPr>
        <w:t>.</w:t>
      </w:r>
      <w:proofErr w:type="spellEnd"/>
      <w:r w:rsidR="00847EBF" w:rsidRPr="00847EBF">
        <w:rPr>
          <w:rFonts w:ascii="Times New Roman" w:hAnsi="Times New Roman" w:cs="Times New Roman"/>
        </w:rPr>
        <w:t xml:space="preserve"> (IAvH-1801). The description of the coloration in life does not detail on which specimens it was based and we note that no mention is made of the presence of reddish groins, however, photographs of the type of material of </w:t>
      </w:r>
      <w:r w:rsidR="00847EBF" w:rsidRPr="00847EBF">
        <w:rPr>
          <w:rFonts w:ascii="Times New Roman" w:hAnsi="Times New Roman" w:cs="Times New Roman"/>
          <w:i/>
          <w:iCs/>
        </w:rPr>
        <w:t xml:space="preserve">P. </w:t>
      </w:r>
      <w:proofErr w:type="spellStart"/>
      <w:r w:rsidR="00847EBF" w:rsidRPr="00847EBF">
        <w:rPr>
          <w:rFonts w:ascii="Times New Roman" w:hAnsi="Times New Roman" w:cs="Times New Roman"/>
          <w:i/>
          <w:iCs/>
        </w:rPr>
        <w:t>verecundus</w:t>
      </w:r>
      <w:proofErr w:type="spellEnd"/>
      <w:r w:rsidR="00847EBF" w:rsidRPr="00847EBF">
        <w:rPr>
          <w:rFonts w:ascii="Times New Roman" w:hAnsi="Times New Roman" w:cs="Times New Roman"/>
        </w:rPr>
        <w:t xml:space="preserve"> (</w:t>
      </w:r>
      <w:proofErr w:type="spellStart"/>
      <w:r w:rsidR="00847EBF" w:rsidRPr="00847EBF">
        <w:rPr>
          <w:rFonts w:ascii="Times New Roman" w:hAnsi="Times New Roman" w:cs="Times New Roman"/>
        </w:rPr>
        <w:t>IAvH</w:t>
      </w:r>
      <w:proofErr w:type="spellEnd"/>
      <w:r w:rsidR="00847EBF" w:rsidRPr="00847EBF">
        <w:rPr>
          <w:rFonts w:ascii="Times New Roman" w:hAnsi="Times New Roman" w:cs="Times New Roman"/>
        </w:rPr>
        <w:t xml:space="preserve">-Am 1457, </w:t>
      </w:r>
      <w:proofErr w:type="spellStart"/>
      <w:r w:rsidR="00847EBF" w:rsidRPr="00847EBF">
        <w:rPr>
          <w:rFonts w:ascii="Times New Roman" w:hAnsi="Times New Roman" w:cs="Times New Roman"/>
        </w:rPr>
        <w:t>IAvH</w:t>
      </w:r>
      <w:proofErr w:type="spellEnd"/>
      <w:r w:rsidR="00847EBF" w:rsidRPr="00847EBF">
        <w:rPr>
          <w:rFonts w:ascii="Times New Roman" w:hAnsi="Times New Roman" w:cs="Times New Roman"/>
        </w:rPr>
        <w:t xml:space="preserve">-Am 1834) show groin markings that could potentially have been reddish.  </w:t>
      </w:r>
      <w:r w:rsidR="006C4993" w:rsidRPr="006C4993">
        <w:rPr>
          <w:rFonts w:ascii="Times New Roman" w:hAnsi="Times New Roman" w:cs="Times New Roman"/>
        </w:rPr>
        <w:t xml:space="preserve">As the etymology of the species indicates, the epithet </w:t>
      </w:r>
      <w:proofErr w:type="spellStart"/>
      <w:r w:rsidR="006C4993" w:rsidRPr="00967EC8">
        <w:rPr>
          <w:rFonts w:ascii="Times New Roman" w:hAnsi="Times New Roman" w:cs="Times New Roman"/>
          <w:i/>
        </w:rPr>
        <w:t>verecundus</w:t>
      </w:r>
      <w:proofErr w:type="spellEnd"/>
      <w:r w:rsidR="006C4993" w:rsidRPr="006C4993">
        <w:rPr>
          <w:rFonts w:ascii="Times New Roman" w:hAnsi="Times New Roman" w:cs="Times New Roman"/>
        </w:rPr>
        <w:t xml:space="preserve"> refers to the fact that the authors found no distinctive coloration for the species.</w:t>
      </w:r>
      <w:r w:rsidR="006C4993">
        <w:rPr>
          <w:rFonts w:ascii="Times New Roman" w:hAnsi="Times New Roman" w:cs="Times New Roman"/>
        </w:rPr>
        <w:t xml:space="preserve"> </w:t>
      </w:r>
      <w:r w:rsidR="00847EBF" w:rsidRPr="00847EBF">
        <w:rPr>
          <w:rFonts w:ascii="Times New Roman" w:hAnsi="Times New Roman" w:cs="Times New Roman"/>
        </w:rPr>
        <w:t xml:space="preserve">Our observations of fresh material have allowed us to identify the presence of red groins as a variable character, present in some specimens and not in others.  </w:t>
      </w:r>
    </w:p>
    <w:sectPr w:rsidR="00FA6980" w:rsidRPr="00847EBF" w:rsidSect="005A018E">
      <w:pgSz w:w="11906" w:h="16838"/>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2MzE2sTQ1NTE0NTVW0lEKTi0uzszPAykwrAUAVCMOHCwAAAA="/>
  </w:docVars>
  <w:rsids>
    <w:rsidRoot w:val="00306B02"/>
    <w:rsid w:val="000239A8"/>
    <w:rsid w:val="00060647"/>
    <w:rsid w:val="00092C17"/>
    <w:rsid w:val="000D2B92"/>
    <w:rsid w:val="001200AF"/>
    <w:rsid w:val="00121297"/>
    <w:rsid w:val="00136E1B"/>
    <w:rsid w:val="001A2DBB"/>
    <w:rsid w:val="001C1A8F"/>
    <w:rsid w:val="001F78C5"/>
    <w:rsid w:val="0023540E"/>
    <w:rsid w:val="0027707A"/>
    <w:rsid w:val="002855D3"/>
    <w:rsid w:val="002A6E4C"/>
    <w:rsid w:val="002A7C27"/>
    <w:rsid w:val="00306B02"/>
    <w:rsid w:val="00334029"/>
    <w:rsid w:val="00370E9E"/>
    <w:rsid w:val="003740DF"/>
    <w:rsid w:val="003A6571"/>
    <w:rsid w:val="003B2A83"/>
    <w:rsid w:val="003B79BA"/>
    <w:rsid w:val="003C77FF"/>
    <w:rsid w:val="00401899"/>
    <w:rsid w:val="0049798C"/>
    <w:rsid w:val="004A154D"/>
    <w:rsid w:val="004A3976"/>
    <w:rsid w:val="004B403B"/>
    <w:rsid w:val="004D2422"/>
    <w:rsid w:val="004E405C"/>
    <w:rsid w:val="00533D74"/>
    <w:rsid w:val="005469D2"/>
    <w:rsid w:val="00596290"/>
    <w:rsid w:val="005A018E"/>
    <w:rsid w:val="005C5230"/>
    <w:rsid w:val="00603459"/>
    <w:rsid w:val="006048E8"/>
    <w:rsid w:val="006369AB"/>
    <w:rsid w:val="00642CDE"/>
    <w:rsid w:val="00656B25"/>
    <w:rsid w:val="00686E38"/>
    <w:rsid w:val="00691010"/>
    <w:rsid w:val="006B4E40"/>
    <w:rsid w:val="006C4993"/>
    <w:rsid w:val="006D6DDD"/>
    <w:rsid w:val="00720874"/>
    <w:rsid w:val="007518AA"/>
    <w:rsid w:val="007A392F"/>
    <w:rsid w:val="007D7D68"/>
    <w:rsid w:val="00803EA8"/>
    <w:rsid w:val="00826F85"/>
    <w:rsid w:val="008404FD"/>
    <w:rsid w:val="00847EBF"/>
    <w:rsid w:val="0088642A"/>
    <w:rsid w:val="00897B7F"/>
    <w:rsid w:val="008B786E"/>
    <w:rsid w:val="008D2A82"/>
    <w:rsid w:val="00936783"/>
    <w:rsid w:val="00964C7F"/>
    <w:rsid w:val="00967EC8"/>
    <w:rsid w:val="009A0788"/>
    <w:rsid w:val="009B0136"/>
    <w:rsid w:val="009C5AA4"/>
    <w:rsid w:val="009E59C9"/>
    <w:rsid w:val="00A37211"/>
    <w:rsid w:val="00A53DD7"/>
    <w:rsid w:val="00A74DF2"/>
    <w:rsid w:val="00A756A0"/>
    <w:rsid w:val="00A80F6E"/>
    <w:rsid w:val="00AC43E1"/>
    <w:rsid w:val="00AC69B3"/>
    <w:rsid w:val="00AE754F"/>
    <w:rsid w:val="00AF70BF"/>
    <w:rsid w:val="00B00BB6"/>
    <w:rsid w:val="00B20DEE"/>
    <w:rsid w:val="00B57F81"/>
    <w:rsid w:val="00B624E9"/>
    <w:rsid w:val="00B73CF4"/>
    <w:rsid w:val="00B816E0"/>
    <w:rsid w:val="00BA3397"/>
    <w:rsid w:val="00BA4166"/>
    <w:rsid w:val="00BE0AD9"/>
    <w:rsid w:val="00BF413A"/>
    <w:rsid w:val="00C370AF"/>
    <w:rsid w:val="00C6459C"/>
    <w:rsid w:val="00C95294"/>
    <w:rsid w:val="00CD691B"/>
    <w:rsid w:val="00CE5CB9"/>
    <w:rsid w:val="00D1088B"/>
    <w:rsid w:val="00D256D3"/>
    <w:rsid w:val="00D63889"/>
    <w:rsid w:val="00D700EA"/>
    <w:rsid w:val="00E0457F"/>
    <w:rsid w:val="00E25FCC"/>
    <w:rsid w:val="00E85EC6"/>
    <w:rsid w:val="00ED1E8D"/>
    <w:rsid w:val="00F02A81"/>
    <w:rsid w:val="00F20B4D"/>
    <w:rsid w:val="00F46FA3"/>
    <w:rsid w:val="00F52D7B"/>
    <w:rsid w:val="00FA6980"/>
  </w:rsids>
  <m:mathPr>
    <m:mathFont m:val="Cambria Math"/>
    <m:brkBin m:val="before"/>
    <m:brkBinSub m:val="--"/>
    <m:smallFrac m:val="0"/>
    <m:dispDef/>
    <m:lMargin m:val="0"/>
    <m:rMargin m:val="0"/>
    <m:defJc m:val="centerGroup"/>
    <m:wrapIndent m:val="1440"/>
    <m:intLim m:val="subSup"/>
    <m:naryLim m:val="undOvr"/>
  </m:mathPr>
  <w:themeFontLang w:val="es-EC"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DA5B"/>
  <w15:chartTrackingRefBased/>
  <w15:docId w15:val="{9E9ABDCA-487B-470A-BFDA-D3B987F0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06B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06B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06B0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06B0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06B0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06B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B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B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B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B0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06B0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06B0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06B0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06B0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06B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B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B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B02"/>
    <w:rPr>
      <w:rFonts w:eastAsiaTheme="majorEastAsia" w:cstheme="majorBidi"/>
      <w:color w:val="272727" w:themeColor="text1" w:themeTint="D8"/>
    </w:rPr>
  </w:style>
  <w:style w:type="paragraph" w:styleId="Puesto">
    <w:name w:val="Title"/>
    <w:basedOn w:val="Normal"/>
    <w:next w:val="Normal"/>
    <w:link w:val="PuestoCar"/>
    <w:uiPriority w:val="10"/>
    <w:qFormat/>
    <w:rsid w:val="00306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06B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B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B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B02"/>
    <w:pPr>
      <w:spacing w:before="160"/>
      <w:jc w:val="center"/>
    </w:pPr>
    <w:rPr>
      <w:i/>
      <w:iCs/>
      <w:color w:val="404040" w:themeColor="text1" w:themeTint="BF"/>
    </w:rPr>
  </w:style>
  <w:style w:type="character" w:customStyle="1" w:styleId="CitaCar">
    <w:name w:val="Cita Car"/>
    <w:basedOn w:val="Fuentedeprrafopredeter"/>
    <w:link w:val="Cita"/>
    <w:uiPriority w:val="29"/>
    <w:rsid w:val="00306B02"/>
    <w:rPr>
      <w:i/>
      <w:iCs/>
      <w:color w:val="404040" w:themeColor="text1" w:themeTint="BF"/>
    </w:rPr>
  </w:style>
  <w:style w:type="paragraph" w:styleId="Prrafodelista">
    <w:name w:val="List Paragraph"/>
    <w:basedOn w:val="Normal"/>
    <w:uiPriority w:val="34"/>
    <w:qFormat/>
    <w:rsid w:val="00306B02"/>
    <w:pPr>
      <w:ind w:left="720"/>
      <w:contextualSpacing/>
    </w:pPr>
  </w:style>
  <w:style w:type="character" w:styleId="nfasisintenso">
    <w:name w:val="Intense Emphasis"/>
    <w:basedOn w:val="Fuentedeprrafopredeter"/>
    <w:uiPriority w:val="21"/>
    <w:qFormat/>
    <w:rsid w:val="00306B02"/>
    <w:rPr>
      <w:i/>
      <w:iCs/>
      <w:color w:val="2F5496" w:themeColor="accent1" w:themeShade="BF"/>
    </w:rPr>
  </w:style>
  <w:style w:type="paragraph" w:styleId="Citadestacada">
    <w:name w:val="Intense Quote"/>
    <w:basedOn w:val="Normal"/>
    <w:next w:val="Normal"/>
    <w:link w:val="CitadestacadaCar"/>
    <w:uiPriority w:val="30"/>
    <w:qFormat/>
    <w:rsid w:val="00306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06B02"/>
    <w:rPr>
      <w:i/>
      <w:iCs/>
      <w:color w:val="2F5496" w:themeColor="accent1" w:themeShade="BF"/>
    </w:rPr>
  </w:style>
  <w:style w:type="character" w:styleId="Referenciaintensa">
    <w:name w:val="Intense Reference"/>
    <w:basedOn w:val="Fuentedeprrafopredeter"/>
    <w:uiPriority w:val="32"/>
    <w:qFormat/>
    <w:rsid w:val="00306B02"/>
    <w:rPr>
      <w:b/>
      <w:bCs/>
      <w:smallCaps/>
      <w:color w:val="2F5496" w:themeColor="accent1" w:themeShade="BF"/>
      <w:spacing w:val="5"/>
    </w:rPr>
  </w:style>
  <w:style w:type="character" w:styleId="Refdecomentario">
    <w:name w:val="annotation reference"/>
    <w:basedOn w:val="Fuentedeprrafopredeter"/>
    <w:uiPriority w:val="99"/>
    <w:semiHidden/>
    <w:unhideWhenUsed/>
    <w:rsid w:val="004D2422"/>
    <w:rPr>
      <w:sz w:val="16"/>
      <w:szCs w:val="16"/>
    </w:rPr>
  </w:style>
  <w:style w:type="paragraph" w:styleId="Textocomentario">
    <w:name w:val="annotation text"/>
    <w:basedOn w:val="Normal"/>
    <w:link w:val="TextocomentarioCar"/>
    <w:uiPriority w:val="99"/>
    <w:unhideWhenUsed/>
    <w:rsid w:val="004D2422"/>
    <w:pPr>
      <w:spacing w:line="240" w:lineRule="auto"/>
    </w:pPr>
    <w:rPr>
      <w:sz w:val="20"/>
      <w:szCs w:val="20"/>
    </w:rPr>
  </w:style>
  <w:style w:type="character" w:customStyle="1" w:styleId="TextocomentarioCar">
    <w:name w:val="Texto comentario Car"/>
    <w:basedOn w:val="Fuentedeprrafopredeter"/>
    <w:link w:val="Textocomentario"/>
    <w:uiPriority w:val="99"/>
    <w:rsid w:val="004D2422"/>
    <w:rPr>
      <w:sz w:val="20"/>
      <w:szCs w:val="20"/>
    </w:rPr>
  </w:style>
  <w:style w:type="paragraph" w:styleId="Asuntodelcomentario">
    <w:name w:val="annotation subject"/>
    <w:basedOn w:val="Textocomentario"/>
    <w:next w:val="Textocomentario"/>
    <w:link w:val="AsuntodelcomentarioCar"/>
    <w:uiPriority w:val="99"/>
    <w:semiHidden/>
    <w:unhideWhenUsed/>
    <w:rsid w:val="004D2422"/>
    <w:rPr>
      <w:b/>
      <w:bCs/>
    </w:rPr>
  </w:style>
  <w:style w:type="character" w:customStyle="1" w:styleId="AsuntodelcomentarioCar">
    <w:name w:val="Asunto del comentario Car"/>
    <w:basedOn w:val="TextocomentarioCar"/>
    <w:link w:val="Asuntodelcomentario"/>
    <w:uiPriority w:val="99"/>
    <w:semiHidden/>
    <w:rsid w:val="004D2422"/>
    <w:rPr>
      <w:b/>
      <w:bCs/>
      <w:sz w:val="20"/>
      <w:szCs w:val="20"/>
    </w:rPr>
  </w:style>
  <w:style w:type="character" w:styleId="nfasis">
    <w:name w:val="Emphasis"/>
    <w:basedOn w:val="Fuentedeprrafopredeter"/>
    <w:uiPriority w:val="20"/>
    <w:qFormat/>
    <w:rsid w:val="00D63889"/>
    <w:rPr>
      <w:i/>
      <w:iCs/>
    </w:rPr>
  </w:style>
  <w:style w:type="character" w:styleId="Nmerodelnea">
    <w:name w:val="line number"/>
    <w:basedOn w:val="Fuentedeprrafopredeter"/>
    <w:uiPriority w:val="99"/>
    <w:semiHidden/>
    <w:unhideWhenUsed/>
    <w:rsid w:val="005A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Reyes Puig</dc:creator>
  <cp:keywords/>
  <dc:description/>
  <cp:lastModifiedBy>Mario Yanez</cp:lastModifiedBy>
  <cp:revision>82</cp:revision>
  <dcterms:created xsi:type="dcterms:W3CDTF">2024-08-05T20:45:00Z</dcterms:created>
  <dcterms:modified xsi:type="dcterms:W3CDTF">2024-11-05T14:53:00Z</dcterms:modified>
</cp:coreProperties>
</file>