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E7B7" w14:textId="66F805B9" w:rsidR="007E1EF9" w:rsidRPr="002107A5" w:rsidRDefault="00BB526C">
      <w:pPr>
        <w:rPr>
          <w:rFonts w:ascii="Times New Roman" w:hAnsi="Times New Roman" w:cs="Times New Roman"/>
          <w:b/>
          <w:bCs/>
          <w:lang w:val="en-US"/>
        </w:rPr>
      </w:pPr>
      <w:r w:rsidRPr="002107A5">
        <w:rPr>
          <w:rFonts w:ascii="Times New Roman" w:hAnsi="Times New Roman" w:cs="Times New Roman"/>
          <w:b/>
          <w:bCs/>
          <w:lang w:val="en-US"/>
        </w:rPr>
        <w:t>S</w:t>
      </w:r>
      <w:r w:rsidR="00066E91" w:rsidRPr="002107A5">
        <w:rPr>
          <w:rFonts w:ascii="Times New Roman" w:hAnsi="Times New Roman" w:cs="Times New Roman"/>
          <w:b/>
          <w:bCs/>
          <w:lang w:val="en-US"/>
        </w:rPr>
        <w:t>M</w:t>
      </w:r>
      <w:r w:rsidRPr="002107A5">
        <w:rPr>
          <w:rFonts w:ascii="Times New Roman" w:hAnsi="Times New Roman" w:cs="Times New Roman"/>
          <w:b/>
          <w:bCs/>
          <w:lang w:val="en-US"/>
        </w:rPr>
        <w:t>2. Analysis performed to compute the required sample size</w:t>
      </w:r>
    </w:p>
    <w:p w14:paraId="1B33457E" w14:textId="18FDBA08" w:rsidR="00BB526C" w:rsidRPr="00100945" w:rsidRDefault="00BB526C">
      <w:pPr>
        <w:rPr>
          <w:rFonts w:ascii="Times New Roman" w:hAnsi="Times New Roman" w:cs="Times New Roman"/>
          <w:lang w:val="en-US"/>
        </w:rPr>
      </w:pPr>
    </w:p>
    <w:p w14:paraId="58D694C7" w14:textId="431D726B" w:rsidR="00BB526C" w:rsidRPr="00100945" w:rsidRDefault="00BB526C">
      <w:pPr>
        <w:rPr>
          <w:rFonts w:ascii="Times New Roman" w:hAnsi="Times New Roman" w:cs="Times New Roman"/>
        </w:rPr>
      </w:pPr>
      <w:r w:rsidRPr="00100945">
        <w:rPr>
          <w:rFonts w:ascii="Times New Roman" w:hAnsi="Times New Roman" w:cs="Times New Roman"/>
          <w:noProof/>
        </w:rPr>
        <w:drawing>
          <wp:inline distT="0" distB="0" distL="0" distR="0" wp14:anchorId="4699CBBF" wp14:editId="175A4D25">
            <wp:extent cx="5692140" cy="26670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0" b="1778"/>
                    <a:stretch/>
                  </pic:blipFill>
                  <pic:spPr bwMode="auto">
                    <a:xfrm>
                      <a:off x="0" y="0"/>
                      <a:ext cx="569214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B4F55" w14:textId="3BDF4F43" w:rsidR="00100945" w:rsidRPr="00100945" w:rsidRDefault="00100945">
      <w:pPr>
        <w:rPr>
          <w:rFonts w:ascii="Times New Roman" w:hAnsi="Times New Roman" w:cs="Times New Roman"/>
        </w:rPr>
      </w:pPr>
    </w:p>
    <w:p w14:paraId="00F09FF3" w14:textId="2D7B0A17" w:rsidR="00100945" w:rsidRPr="00100945" w:rsidRDefault="00100945">
      <w:pPr>
        <w:rPr>
          <w:rFonts w:ascii="Times New Roman" w:hAnsi="Times New Roman" w:cs="Times New Roman"/>
          <w:lang w:val="en-US"/>
        </w:rPr>
      </w:pPr>
      <w:r w:rsidRPr="005648D5">
        <w:rPr>
          <w:rFonts w:ascii="Times New Roman" w:hAnsi="Times New Roman" w:cs="Times New Roman"/>
          <w:i/>
          <w:iCs/>
          <w:lang w:val="en-US"/>
        </w:rPr>
        <w:t>Note.</w:t>
      </w:r>
      <w:r w:rsidRPr="00100945">
        <w:rPr>
          <w:rFonts w:ascii="Times New Roman" w:hAnsi="Times New Roman" w:cs="Times New Roman"/>
          <w:lang w:val="en-US"/>
        </w:rPr>
        <w:t xml:space="preserve"> The </w:t>
      </w:r>
      <w:r w:rsidR="00C007F8">
        <w:rPr>
          <w:rFonts w:ascii="Times New Roman" w:hAnsi="Times New Roman" w:cs="Times New Roman"/>
          <w:lang w:val="en-US"/>
        </w:rPr>
        <w:t>required</w:t>
      </w:r>
      <w:r w:rsidRPr="00100945">
        <w:rPr>
          <w:rFonts w:ascii="Times New Roman" w:hAnsi="Times New Roman" w:cs="Times New Roman"/>
          <w:lang w:val="en-US"/>
        </w:rPr>
        <w:t xml:space="preserve"> sample size f</w:t>
      </w:r>
      <w:r>
        <w:rPr>
          <w:rFonts w:ascii="Times New Roman" w:hAnsi="Times New Roman" w:cs="Times New Roman"/>
          <w:lang w:val="en-US"/>
        </w:rPr>
        <w:t>or the APA&amp;C</w:t>
      </w:r>
      <w:r w:rsidR="00AC11D1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 xml:space="preserve"> study was obtained by dividing the result of the analysis (</w:t>
      </w:r>
      <w:r w:rsidR="005648D5" w:rsidRPr="005648D5">
        <w:rPr>
          <w:rFonts w:ascii="Times New Roman" w:hAnsi="Times New Roman" w:cs="Times New Roman"/>
          <w:i/>
          <w:iCs/>
          <w:lang w:val="en-US"/>
        </w:rPr>
        <w:t>N</w:t>
      </w:r>
      <w:r w:rsidR="005648D5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140) by 2.</w:t>
      </w:r>
      <w:r w:rsidR="005648D5">
        <w:rPr>
          <w:rFonts w:ascii="Times New Roman" w:hAnsi="Times New Roman" w:cs="Times New Roman"/>
          <w:lang w:val="en-US"/>
        </w:rPr>
        <w:t xml:space="preserve"> Please see the Methods section of the manuscript for the details of the explanations.</w:t>
      </w:r>
    </w:p>
    <w:sectPr w:rsidR="00100945" w:rsidRPr="0010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C"/>
    <w:rsid w:val="00066E91"/>
    <w:rsid w:val="00100945"/>
    <w:rsid w:val="002107A5"/>
    <w:rsid w:val="005648D5"/>
    <w:rsid w:val="007E1EF9"/>
    <w:rsid w:val="00AC11D1"/>
    <w:rsid w:val="00BB526C"/>
    <w:rsid w:val="00BE2A6C"/>
    <w:rsid w:val="00C007F8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AD9"/>
  <w15:chartTrackingRefBased/>
  <w15:docId w15:val="{2F05742A-2197-45D3-A28D-946710E6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>dynaMIPS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DE MULLENHEIM</dc:creator>
  <cp:keywords/>
  <dc:description/>
  <cp:lastModifiedBy>Pierre-Yves DE MULLENHEIM</cp:lastModifiedBy>
  <cp:revision>2</cp:revision>
  <dcterms:created xsi:type="dcterms:W3CDTF">2023-10-18T20:23:00Z</dcterms:created>
  <dcterms:modified xsi:type="dcterms:W3CDTF">2023-10-18T20:23:00Z</dcterms:modified>
</cp:coreProperties>
</file>