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ECF4" w14:textId="77777777" w:rsidR="003077A5" w:rsidRPr="006243EC" w:rsidRDefault="00121203" w:rsidP="00307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S2: </w:t>
      </w:r>
      <w:r w:rsidR="003077A5" w:rsidRPr="009412A1">
        <w:rPr>
          <w:rFonts w:ascii="Times New Roman" w:hAnsi="Times New Roman" w:cs="Times New Roman"/>
          <w:b/>
          <w:bCs/>
        </w:rPr>
        <w:t xml:space="preserve">Results of Mantel correlogram analysis for male </w:t>
      </w:r>
      <w:r w:rsidR="003077A5">
        <w:rPr>
          <w:rFonts w:ascii="Times New Roman" w:hAnsi="Times New Roman" w:cs="Times New Roman"/>
          <w:b/>
          <w:bCs/>
        </w:rPr>
        <w:t xml:space="preserve">Harris’s </w:t>
      </w:r>
      <w:r w:rsidR="003077A5" w:rsidRPr="009412A1">
        <w:rPr>
          <w:rFonts w:ascii="Times New Roman" w:hAnsi="Times New Roman" w:cs="Times New Roman"/>
          <w:b/>
          <w:bCs/>
        </w:rPr>
        <w:t>antelope squirrels</w:t>
      </w:r>
      <w:r w:rsidR="003077A5">
        <w:rPr>
          <w:rFonts w:ascii="Times New Roman" w:hAnsi="Times New Roman" w:cs="Times New Roman"/>
          <w:b/>
          <w:bCs/>
        </w:rPr>
        <w:t xml:space="preserve">. </w:t>
      </w:r>
      <w:r w:rsidR="003077A5">
        <w:rPr>
          <w:rFonts w:ascii="Times New Roman" w:hAnsi="Times New Roman" w:cs="Times New Roman"/>
        </w:rPr>
        <w:t xml:space="preserve">Summary of Mantel correlogram analysis showing how the relationship between male-male genetic distance and geographic distance changes with distance class. Class index represents the median of each distance class. </w:t>
      </w:r>
    </w:p>
    <w:p w14:paraId="53CD5E27" w14:textId="43652A00" w:rsidR="00121203" w:rsidRDefault="00121203" w:rsidP="0012120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21203" w:rsidRPr="009412A1" w14:paraId="0FA1CEA7" w14:textId="77777777" w:rsidTr="00D75969">
        <w:tc>
          <w:tcPr>
            <w:tcW w:w="1558" w:type="dxa"/>
            <w:vAlign w:val="center"/>
          </w:tcPr>
          <w:p w14:paraId="08A1DEE7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 class</w:t>
            </w:r>
          </w:p>
        </w:tc>
        <w:tc>
          <w:tcPr>
            <w:tcW w:w="1558" w:type="dxa"/>
            <w:vAlign w:val="center"/>
          </w:tcPr>
          <w:p w14:paraId="44F10A80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412A1">
              <w:rPr>
                <w:rFonts w:ascii="Times New Roman" w:hAnsi="Times New Roman" w:cs="Times New Roman"/>
              </w:rPr>
              <w:t>lass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2A1">
              <w:rPr>
                <w:rFonts w:ascii="Times New Roman" w:hAnsi="Times New Roman" w:cs="Times New Roman"/>
              </w:rPr>
              <w:t>index</w:t>
            </w:r>
          </w:p>
        </w:tc>
        <w:tc>
          <w:tcPr>
            <w:tcW w:w="1558" w:type="dxa"/>
            <w:vAlign w:val="center"/>
          </w:tcPr>
          <w:p w14:paraId="6E2CAE62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58" w:type="dxa"/>
            <w:vAlign w:val="center"/>
          </w:tcPr>
          <w:p w14:paraId="432AD64B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Mantel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2A1">
              <w:rPr>
                <w:rFonts w:ascii="Times New Roman" w:hAnsi="Times New Roman" w:cs="Times New Roman"/>
              </w:rPr>
              <w:t>cor</w:t>
            </w:r>
            <w:r>
              <w:rPr>
                <w:rFonts w:ascii="Times New Roman" w:hAnsi="Times New Roman" w:cs="Times New Roman"/>
              </w:rPr>
              <w:t>relation</w:t>
            </w:r>
          </w:p>
        </w:tc>
        <w:tc>
          <w:tcPr>
            <w:tcW w:w="1559" w:type="dxa"/>
            <w:vAlign w:val="center"/>
          </w:tcPr>
          <w:p w14:paraId="5D6BDC47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- value </w:t>
            </w:r>
            <w:r w:rsidRPr="009412A1">
              <w:rPr>
                <w:rFonts w:ascii="Times New Roman" w:hAnsi="Times New Roman" w:cs="Times New Roman"/>
              </w:rPr>
              <w:t>(Mantel)</w:t>
            </w:r>
          </w:p>
        </w:tc>
        <w:tc>
          <w:tcPr>
            <w:tcW w:w="1559" w:type="dxa"/>
            <w:vAlign w:val="center"/>
          </w:tcPr>
          <w:p w14:paraId="0DEE7241" w14:textId="4E980F8F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- value </w:t>
            </w:r>
            <w:r w:rsidRPr="009412A1">
              <w:rPr>
                <w:rFonts w:ascii="Times New Roman" w:hAnsi="Times New Roman" w:cs="Times New Roman"/>
              </w:rPr>
              <w:t>(corrected)</w:t>
            </w:r>
          </w:p>
        </w:tc>
      </w:tr>
      <w:tr w:rsidR="00121203" w:rsidRPr="009412A1" w14:paraId="619A1A7E" w14:textId="77777777" w:rsidTr="00D75969">
        <w:tc>
          <w:tcPr>
            <w:tcW w:w="1558" w:type="dxa"/>
          </w:tcPr>
          <w:p w14:paraId="4D81A87F" w14:textId="77777777" w:rsidR="00121203" w:rsidRPr="009412A1" w:rsidRDefault="00121203" w:rsidP="00B5061C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D.cl.1</w:t>
            </w:r>
          </w:p>
        </w:tc>
        <w:tc>
          <w:tcPr>
            <w:tcW w:w="1558" w:type="dxa"/>
          </w:tcPr>
          <w:p w14:paraId="0229E316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14:paraId="1BF97965" w14:textId="12193F39" w:rsidR="00121203" w:rsidRPr="009412A1" w:rsidRDefault="00785925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14:paraId="4CB2C639" w14:textId="0A4C26E4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-0.0</w:t>
            </w:r>
            <w:r w:rsidR="00785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016B61D6" w14:textId="3A2A38BF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0.</w:t>
            </w:r>
            <w:r w:rsidR="007859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</w:tcPr>
          <w:p w14:paraId="0F94FC27" w14:textId="6F6BC54B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   0.</w:t>
            </w:r>
            <w:r w:rsidR="00785925">
              <w:rPr>
                <w:rFonts w:ascii="Times New Roman" w:hAnsi="Times New Roman" w:cs="Times New Roman"/>
              </w:rPr>
              <w:t>103</w:t>
            </w:r>
          </w:p>
        </w:tc>
      </w:tr>
      <w:tr w:rsidR="00121203" w:rsidRPr="009412A1" w14:paraId="360E7E84" w14:textId="77777777" w:rsidTr="00D75969">
        <w:tc>
          <w:tcPr>
            <w:tcW w:w="1558" w:type="dxa"/>
          </w:tcPr>
          <w:p w14:paraId="6FF72D33" w14:textId="77777777" w:rsidR="00121203" w:rsidRPr="009412A1" w:rsidRDefault="00121203" w:rsidP="00B5061C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D.cl.2</w:t>
            </w:r>
          </w:p>
        </w:tc>
        <w:tc>
          <w:tcPr>
            <w:tcW w:w="1558" w:type="dxa"/>
          </w:tcPr>
          <w:p w14:paraId="788DE274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</w:tcPr>
          <w:p w14:paraId="76356FC1" w14:textId="3B96E886" w:rsidR="00121203" w:rsidRPr="009412A1" w:rsidRDefault="00785925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8" w:type="dxa"/>
          </w:tcPr>
          <w:p w14:paraId="7B0D2370" w14:textId="1974E349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0.0</w:t>
            </w:r>
            <w:r w:rsidR="00785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42158848" w14:textId="76F7C943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0.</w:t>
            </w:r>
            <w:r w:rsidR="0078592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59" w:type="dxa"/>
          </w:tcPr>
          <w:p w14:paraId="4F1A1117" w14:textId="3494F2FC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   0.</w:t>
            </w:r>
            <w:r w:rsidR="00785925">
              <w:rPr>
                <w:rFonts w:ascii="Times New Roman" w:hAnsi="Times New Roman" w:cs="Times New Roman"/>
              </w:rPr>
              <w:t>239</w:t>
            </w:r>
          </w:p>
        </w:tc>
      </w:tr>
      <w:tr w:rsidR="00121203" w:rsidRPr="009412A1" w14:paraId="302BD240" w14:textId="77777777" w:rsidTr="00D75969">
        <w:tc>
          <w:tcPr>
            <w:tcW w:w="1558" w:type="dxa"/>
          </w:tcPr>
          <w:p w14:paraId="65185BA7" w14:textId="77777777" w:rsidR="00121203" w:rsidRPr="009412A1" w:rsidRDefault="00121203" w:rsidP="00B5061C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D.cl.3</w:t>
            </w:r>
          </w:p>
        </w:tc>
        <w:tc>
          <w:tcPr>
            <w:tcW w:w="1558" w:type="dxa"/>
          </w:tcPr>
          <w:p w14:paraId="7280FD5E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58" w:type="dxa"/>
          </w:tcPr>
          <w:p w14:paraId="5984E7F9" w14:textId="5479949F" w:rsidR="00121203" w:rsidRPr="009412A1" w:rsidRDefault="00785925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8" w:type="dxa"/>
          </w:tcPr>
          <w:p w14:paraId="5AC419CA" w14:textId="198644C9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0.</w:t>
            </w:r>
            <w:r w:rsidR="007859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14:paraId="301E4E86" w14:textId="4B9CA4E7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0.</w:t>
            </w:r>
            <w:r w:rsidR="0078592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59" w:type="dxa"/>
          </w:tcPr>
          <w:p w14:paraId="15B732FD" w14:textId="4B85DA12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   0.4</w:t>
            </w:r>
            <w:r w:rsidR="00785925">
              <w:rPr>
                <w:rFonts w:ascii="Times New Roman" w:hAnsi="Times New Roman" w:cs="Times New Roman"/>
              </w:rPr>
              <w:t>06</w:t>
            </w:r>
          </w:p>
        </w:tc>
      </w:tr>
      <w:tr w:rsidR="00121203" w:rsidRPr="009412A1" w14:paraId="60700760" w14:textId="77777777" w:rsidTr="00D75969">
        <w:tc>
          <w:tcPr>
            <w:tcW w:w="1558" w:type="dxa"/>
          </w:tcPr>
          <w:p w14:paraId="1C2DBFE3" w14:textId="77777777" w:rsidR="00121203" w:rsidRPr="009412A1" w:rsidRDefault="00121203" w:rsidP="00B5061C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D.cl.4</w:t>
            </w:r>
          </w:p>
        </w:tc>
        <w:tc>
          <w:tcPr>
            <w:tcW w:w="1558" w:type="dxa"/>
          </w:tcPr>
          <w:p w14:paraId="22272AC1" w14:textId="2C8095B7" w:rsidR="00121203" w:rsidRPr="009412A1" w:rsidRDefault="00785925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8" w:type="dxa"/>
          </w:tcPr>
          <w:p w14:paraId="539FE5EF" w14:textId="5747792B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8</w:t>
            </w:r>
            <w:r w:rsidR="00785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</w:tcPr>
          <w:p w14:paraId="3844E807" w14:textId="7BDEF89D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-0.</w:t>
            </w:r>
            <w:r w:rsidR="007859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14:paraId="46862517" w14:textId="20E62FD0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0.</w:t>
            </w:r>
            <w:r w:rsidR="0078592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59" w:type="dxa"/>
          </w:tcPr>
          <w:p w14:paraId="2349C750" w14:textId="2A0F10FC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   0.</w:t>
            </w:r>
            <w:r w:rsidR="00785925">
              <w:rPr>
                <w:rFonts w:ascii="Times New Roman" w:hAnsi="Times New Roman" w:cs="Times New Roman"/>
              </w:rPr>
              <w:t>609</w:t>
            </w:r>
          </w:p>
        </w:tc>
      </w:tr>
      <w:tr w:rsidR="00121203" w:rsidRPr="009412A1" w14:paraId="046C1F95" w14:textId="77777777" w:rsidTr="00D75969">
        <w:tc>
          <w:tcPr>
            <w:tcW w:w="1558" w:type="dxa"/>
          </w:tcPr>
          <w:p w14:paraId="44D7DA5F" w14:textId="77777777" w:rsidR="00121203" w:rsidRPr="009412A1" w:rsidRDefault="00121203" w:rsidP="00B5061C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D.cl.5</w:t>
            </w:r>
          </w:p>
        </w:tc>
        <w:tc>
          <w:tcPr>
            <w:tcW w:w="1558" w:type="dxa"/>
          </w:tcPr>
          <w:p w14:paraId="27E148F4" w14:textId="2656551D" w:rsidR="00121203" w:rsidRPr="009412A1" w:rsidRDefault="00785925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558" w:type="dxa"/>
          </w:tcPr>
          <w:p w14:paraId="08B87556" w14:textId="2E11FBB2" w:rsidR="00121203" w:rsidRPr="009412A1" w:rsidRDefault="00785925" w:rsidP="00D7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8" w:type="dxa"/>
          </w:tcPr>
          <w:p w14:paraId="277A1CAA" w14:textId="77777777" w:rsidR="00121203" w:rsidRPr="009412A1" w:rsidRDefault="00121203" w:rsidP="00D75969">
            <w:pPr>
              <w:jc w:val="center"/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12AA76FC" w14:textId="2E5059DE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0.3</w:t>
            </w:r>
            <w:r w:rsidR="007859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14:paraId="30A35121" w14:textId="1FBDA6E1" w:rsidR="00121203" w:rsidRPr="009412A1" w:rsidRDefault="00121203" w:rsidP="00D75969">
            <w:pPr>
              <w:rPr>
                <w:rFonts w:ascii="Times New Roman" w:hAnsi="Times New Roman" w:cs="Times New Roman"/>
              </w:rPr>
            </w:pPr>
            <w:r w:rsidRPr="009412A1">
              <w:rPr>
                <w:rFonts w:ascii="Times New Roman" w:hAnsi="Times New Roman" w:cs="Times New Roman"/>
              </w:rPr>
              <w:t xml:space="preserve">        </w:t>
            </w:r>
            <w:r w:rsidR="00785925">
              <w:rPr>
                <w:rFonts w:ascii="Times New Roman" w:hAnsi="Times New Roman" w:cs="Times New Roman"/>
              </w:rPr>
              <w:t>0.812</w:t>
            </w:r>
          </w:p>
        </w:tc>
      </w:tr>
    </w:tbl>
    <w:p w14:paraId="4FBD49C6" w14:textId="77777777" w:rsidR="00121203" w:rsidRPr="00387583" w:rsidRDefault="00121203" w:rsidP="00121203">
      <w:pPr>
        <w:rPr>
          <w:rFonts w:ascii="Times New Roman" w:hAnsi="Times New Roman" w:cs="Times New Roman"/>
        </w:rPr>
      </w:pPr>
    </w:p>
    <w:p w14:paraId="205628BF" w14:textId="77777777" w:rsidR="00B31BF5" w:rsidRDefault="00B31BF5"/>
    <w:sectPr w:rsidR="00B31BF5" w:rsidSect="000E7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03"/>
    <w:rsid w:val="000E7E9E"/>
    <w:rsid w:val="00121203"/>
    <w:rsid w:val="00122336"/>
    <w:rsid w:val="003077A5"/>
    <w:rsid w:val="00403279"/>
    <w:rsid w:val="00460248"/>
    <w:rsid w:val="006F7720"/>
    <w:rsid w:val="00785925"/>
    <w:rsid w:val="00803C81"/>
    <w:rsid w:val="00887608"/>
    <w:rsid w:val="008C3072"/>
    <w:rsid w:val="00A70694"/>
    <w:rsid w:val="00AF5090"/>
    <w:rsid w:val="00B31BF5"/>
    <w:rsid w:val="00B5061C"/>
    <w:rsid w:val="00B84E0A"/>
    <w:rsid w:val="00BA49AD"/>
    <w:rsid w:val="00D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EDDB1"/>
  <w15:chartTrackingRefBased/>
  <w15:docId w15:val="{B09E6EBE-FE3F-5E40-9B43-698E58F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03"/>
  </w:style>
  <w:style w:type="paragraph" w:styleId="Heading1">
    <w:name w:val="heading 1"/>
    <w:basedOn w:val="Normal"/>
    <w:next w:val="Normal"/>
    <w:link w:val="Heading1Char"/>
    <w:uiPriority w:val="9"/>
    <w:qFormat/>
    <w:rsid w:val="00121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2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2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>University of Arizona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Alexandra Diane - (aburnett93)</dc:creator>
  <cp:keywords/>
  <dc:description/>
  <cp:lastModifiedBy>Burnett, Alexandra Diane - (aburnett93)</cp:lastModifiedBy>
  <cp:revision>5</cp:revision>
  <dcterms:created xsi:type="dcterms:W3CDTF">2024-11-23T17:33:00Z</dcterms:created>
  <dcterms:modified xsi:type="dcterms:W3CDTF">2024-11-27T18:44:00Z</dcterms:modified>
</cp:coreProperties>
</file>