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1A6" w:rsidRPr="004C3EC2" w:rsidRDefault="004C3EC2" w:rsidP="004C3EC2">
      <w:pPr>
        <w:jc w:val="both"/>
        <w:rPr>
          <w:rFonts w:ascii="Times New Roman" w:hAnsi="Times New Roman" w:cs="Times New Roman"/>
          <w:sz w:val="24"/>
          <w:szCs w:val="24"/>
        </w:rPr>
      </w:pPr>
      <w:r w:rsidRPr="004C3EC2"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r w:rsidR="00797265">
        <w:rPr>
          <w:rFonts w:ascii="Times New Roman" w:hAnsi="Times New Roman" w:cs="Times New Roman"/>
          <w:b/>
          <w:sz w:val="24"/>
          <w:szCs w:val="24"/>
        </w:rPr>
        <w:t>T</w:t>
      </w:r>
      <w:r w:rsidRPr="004C3EC2">
        <w:rPr>
          <w:rFonts w:ascii="Times New Roman" w:hAnsi="Times New Roman" w:cs="Times New Roman"/>
          <w:b/>
          <w:sz w:val="24"/>
          <w:szCs w:val="24"/>
        </w:rPr>
        <w:t>able S</w:t>
      </w:r>
      <w:r w:rsidR="004B3A27">
        <w:rPr>
          <w:rFonts w:ascii="Times New Roman" w:hAnsi="Times New Roman" w:cs="Times New Roman"/>
          <w:b/>
          <w:sz w:val="24"/>
          <w:szCs w:val="24"/>
        </w:rPr>
        <w:t>4</w:t>
      </w:r>
      <w:r w:rsidRPr="004C3EC2">
        <w:rPr>
          <w:rFonts w:ascii="Times New Roman" w:hAnsi="Times New Roman" w:cs="Times New Roman"/>
          <w:b/>
          <w:sz w:val="24"/>
          <w:szCs w:val="24"/>
        </w:rPr>
        <w:t>.</w:t>
      </w:r>
      <w:r w:rsidRPr="004C3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Taxonomic list of large mammal species at Drimolen</w:t>
      </w:r>
      <w:r w:rsidR="00DC0EEF">
        <w:rPr>
          <w:rFonts w:ascii="Times New Roman" w:hAnsi="Times New Roman" w:cs="Times New Roman"/>
          <w:sz w:val="24"/>
          <w:szCs w:val="24"/>
        </w:rPr>
        <w:t xml:space="preserve">. Integrated data from </w:t>
      </w:r>
      <w:r w:rsidR="00DC0EE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PEVuZE5vdGU+PENpdGUgQXV0aG9yWWVhcj0iMSI+PEF1dGhvcj5IYW5vbjwvQXV0aG9yPjxZZWFy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</w:fldData>
        </w:fldChar>
      </w:r>
      <w:r w:rsidR="00DC0EEF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C0EE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PEVuZE5vdGU+PENpdGUgQXV0aG9yWWVhcj0iMSI+PEF1dGhvcj5IYW5vbjwvQXV0aG9yPjxZZWFy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</w:fldData>
        </w:fldChar>
      </w:r>
      <w:r w:rsidR="00DC0EEF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C0EEF">
        <w:rPr>
          <w:rFonts w:ascii="Times New Roman" w:hAnsi="Times New Roman" w:cs="Times New Roman"/>
          <w:sz w:val="24"/>
          <w:szCs w:val="24"/>
        </w:rPr>
      </w:r>
      <w:r w:rsidR="00DC0EEF">
        <w:rPr>
          <w:rFonts w:ascii="Times New Roman" w:hAnsi="Times New Roman" w:cs="Times New Roman"/>
          <w:sz w:val="24"/>
          <w:szCs w:val="24"/>
        </w:rPr>
        <w:fldChar w:fldCharType="end"/>
      </w:r>
      <w:r w:rsidR="00DC0EEF">
        <w:rPr>
          <w:rFonts w:ascii="Times New Roman" w:hAnsi="Times New Roman" w:cs="Times New Roman"/>
          <w:sz w:val="24"/>
          <w:szCs w:val="24"/>
        </w:rPr>
        <w:fldChar w:fldCharType="separate"/>
      </w:r>
      <w:r w:rsidR="00DC0EEF">
        <w:rPr>
          <w:rFonts w:ascii="Times New Roman" w:hAnsi="Times New Roman" w:cs="Times New Roman"/>
          <w:noProof/>
          <w:sz w:val="24"/>
          <w:szCs w:val="24"/>
        </w:rPr>
        <w:t>Adams et al. (2016); Hanon et al. (2019); Rovinsky et al. (2015)</w:t>
      </w:r>
      <w:r w:rsidR="00DC0EEF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1603"/>
        <w:gridCol w:w="1776"/>
        <w:gridCol w:w="1510"/>
        <w:gridCol w:w="3333"/>
        <w:gridCol w:w="1134"/>
        <w:gridCol w:w="1134"/>
      </w:tblGrid>
      <w:tr w:rsidR="004C3EC2" w:rsidRPr="004C3EC2" w:rsidTr="004C3EC2">
        <w:trPr>
          <w:trHeight w:val="53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Order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Family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Tribe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Taxon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DMQ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DMK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Primate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Hominidae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Paranthropus robustus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Homo </w:t>
            </w:r>
            <w:r w:rsidR="00A637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erectus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Cercopithecidae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Cercopithecoides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williamsi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Cercopithecoides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Papio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hamadryas </w:t>
            </w: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robinsoni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Carnivora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Canidae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Vulpes </w:t>
            </w: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chama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Canis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Felidae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Dinofelis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piveteaui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Dinofelis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barlowi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Dinofelis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Megantereon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whitei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Panthera </w:t>
            </w: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pardus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Panthera</w:t>
            </w: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Felis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silvestris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lybica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Caracal </w:t>
            </w: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caracal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Hyaenidae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Chasmaporthetes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nitidula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Chasmaporthetes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silberbergi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Artiodactyla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Bovidae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Alcelaphini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Megalotragus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Connochaetes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Damaliscus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Alcelaphini </w:t>
            </w:r>
            <w:proofErr w:type="spellStart"/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indet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Antidorcas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Antidorcas </w:t>
            </w: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recki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Antilopini </w:t>
            </w:r>
            <w:proofErr w:type="spellStart"/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indet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Neotragini</w:t>
            </w:r>
            <w:proofErr w:type="spellEnd"/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Raphicerus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Tragelaphini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Tragelaphus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Reduncini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Redunca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fulvorufula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Hippotragini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Hippotragus </w:t>
            </w: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Cephalophini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Oreotragus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Suidae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Metridiochoerus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Perissodactyla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Equidae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Equus quagga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4C3EC2" w:rsidRPr="004C3EC2" w:rsidTr="004C3EC2">
        <w:trPr>
          <w:trHeight w:val="316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Eurygnathohippus</w:t>
            </w:r>
            <w:proofErr w:type="spellEnd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4C3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cornelianus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EC2" w:rsidRPr="004C3EC2" w:rsidRDefault="004C3EC2" w:rsidP="004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4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</w:tbl>
    <w:p w:rsidR="004C3EC2" w:rsidRDefault="004C3EC2" w:rsidP="004C3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5E3" w:rsidRPr="000600B3" w:rsidRDefault="005855E3" w:rsidP="00A82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DMQ = Main Quarry, DMK = Makondo</w:t>
      </w:r>
    </w:p>
    <w:p w:rsidR="00DC0EEF" w:rsidRDefault="00DC0EEF" w:rsidP="004C3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EEF" w:rsidRDefault="00DC0EEF" w:rsidP="004C3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EEF" w:rsidRDefault="00DC0EEF" w:rsidP="004C3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EEF" w:rsidRDefault="00DC0EEF" w:rsidP="004C3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EEF" w:rsidRDefault="00DC0EEF" w:rsidP="004C3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EEF" w:rsidRPr="00DC0EEF" w:rsidRDefault="00DC0EEF" w:rsidP="004C3E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EEF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bookmarkStart w:id="0" w:name="_GoBack"/>
    <w:p w:rsidR="00DC0EEF" w:rsidRPr="00DC0EEF" w:rsidRDefault="00DC0EEF" w:rsidP="00DC0E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DC0EEF">
        <w:rPr>
          <w:rFonts w:ascii="Times New Roman" w:hAnsi="Times New Roman" w:cs="Times New Roman"/>
          <w:sz w:val="24"/>
          <w:szCs w:val="24"/>
        </w:rPr>
        <w:fldChar w:fldCharType="begin"/>
      </w:r>
      <w:r w:rsidRPr="00DC0EEF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DC0EEF">
        <w:rPr>
          <w:rFonts w:ascii="Times New Roman" w:hAnsi="Times New Roman" w:cs="Times New Roman"/>
          <w:sz w:val="24"/>
          <w:szCs w:val="24"/>
        </w:rPr>
        <w:fldChar w:fldCharType="separate"/>
      </w:r>
      <w:r w:rsidRPr="00DC0EEF">
        <w:rPr>
          <w:rFonts w:ascii="Times New Roman" w:hAnsi="Times New Roman" w:cs="Times New Roman"/>
        </w:rPr>
        <w:t>Adams JW, Rovinsky DS, Herries AIR, and Menter CG. 2016. Macromammalian faunas, biochronology and palaeoecology of the early Pleistocene Main Quarry hominin-bearing deposits of the Drimolen palaeocave system, South Africa.</w:t>
      </w:r>
      <w:r w:rsidRPr="00DC0EEF">
        <w:rPr>
          <w:rFonts w:ascii="Times New Roman" w:hAnsi="Times New Roman" w:cs="Times New Roman"/>
          <w:i/>
        </w:rPr>
        <w:t xml:space="preserve"> PeerJ</w:t>
      </w:r>
      <w:r w:rsidRPr="00DC0EEF">
        <w:rPr>
          <w:rFonts w:ascii="Times New Roman" w:hAnsi="Times New Roman" w:cs="Times New Roman"/>
        </w:rPr>
        <w:t xml:space="preserve"> 4:e1941. 10.7717/peerj.1941</w:t>
      </w:r>
    </w:p>
    <w:p w:rsidR="00DC0EEF" w:rsidRPr="00DC0EEF" w:rsidRDefault="00DC0EEF" w:rsidP="00DC0EE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DC0EEF">
        <w:rPr>
          <w:rFonts w:ascii="Times New Roman" w:hAnsi="Times New Roman" w:cs="Times New Roman"/>
        </w:rPr>
        <w:t xml:space="preserve">Hanon R, Patou-Mathis M, Pean S, and Prat S. 2019. Paleobiodiversity and large mammal associations during the Late Pliocene and the Early Pleistocene in South Africa </w:t>
      </w:r>
      <w:r w:rsidRPr="00DC0EEF">
        <w:rPr>
          <w:rFonts w:ascii="Times New Roman" w:hAnsi="Times New Roman" w:cs="Times New Roman"/>
          <w:i/>
        </w:rPr>
        <w:t>Quaternaire</w:t>
      </w:r>
      <w:r w:rsidRPr="00DC0EEF">
        <w:rPr>
          <w:rFonts w:ascii="Times New Roman" w:hAnsi="Times New Roman" w:cs="Times New Roman"/>
        </w:rPr>
        <w:t xml:space="preserve"> 30:243 - 256. </w:t>
      </w:r>
    </w:p>
    <w:p w:rsidR="00DC0EEF" w:rsidRPr="00DC0EEF" w:rsidRDefault="00DC0EEF" w:rsidP="00DC0EEF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DC0EEF">
        <w:rPr>
          <w:rFonts w:ascii="Times New Roman" w:hAnsi="Times New Roman" w:cs="Times New Roman"/>
        </w:rPr>
        <w:t>Rovinsky DS, Herries AI, Menter CG, and Adams JW. 2015. First description of in situ primate and faunal remains from the Plio-Pleistocene Drimolen Makondo palaeocave infill, Gauteng, South Africa.</w:t>
      </w:r>
      <w:r w:rsidRPr="00DC0EEF">
        <w:rPr>
          <w:rFonts w:ascii="Times New Roman" w:hAnsi="Times New Roman" w:cs="Times New Roman"/>
          <w:i/>
        </w:rPr>
        <w:t xml:space="preserve"> Palaeontologia Electronica</w:t>
      </w:r>
      <w:r w:rsidRPr="00DC0EEF">
        <w:rPr>
          <w:rFonts w:ascii="Times New Roman" w:hAnsi="Times New Roman" w:cs="Times New Roman"/>
        </w:rPr>
        <w:t xml:space="preserve"> 18:1 - 21. </w:t>
      </w:r>
    </w:p>
    <w:p w:rsidR="00A82C1D" w:rsidRPr="004C3EC2" w:rsidRDefault="00DC0EEF" w:rsidP="004C3EC2">
      <w:pPr>
        <w:jc w:val="both"/>
        <w:rPr>
          <w:rFonts w:ascii="Times New Roman" w:hAnsi="Times New Roman" w:cs="Times New Roman"/>
          <w:sz w:val="24"/>
          <w:szCs w:val="24"/>
        </w:rPr>
      </w:pPr>
      <w:r w:rsidRPr="00DC0EEF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sectPr w:rsidR="00A82C1D" w:rsidRPr="004C3E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z2efvvvsvvpdlet0a8xztehedsxa0szpvdx&quot;&gt;My EndNote Library&lt;record-ids&gt;&lt;item&gt;91&lt;/item&gt;&lt;item&gt;127&lt;/item&gt;&lt;item&gt;710&lt;/item&gt;&lt;/record-ids&gt;&lt;/item&gt;&lt;/Libraries&gt;"/>
  </w:docVars>
  <w:rsids>
    <w:rsidRoot w:val="004C3EC2"/>
    <w:rsid w:val="00392328"/>
    <w:rsid w:val="004570EB"/>
    <w:rsid w:val="004B3A27"/>
    <w:rsid w:val="004C3EC2"/>
    <w:rsid w:val="005855E3"/>
    <w:rsid w:val="00797265"/>
    <w:rsid w:val="00A637BD"/>
    <w:rsid w:val="00A82C1D"/>
    <w:rsid w:val="00B55739"/>
    <w:rsid w:val="00CB021B"/>
    <w:rsid w:val="00DC0EEF"/>
    <w:rsid w:val="00F3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A03BEA"/>
  <w15:chartTrackingRefBased/>
  <w15:docId w15:val="{8BD0CE38-F5A2-43E8-814B-DE7E3681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DC0EEF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C0EEF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C0EEF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C0EEF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Malherbe</dc:creator>
  <cp:keywords/>
  <dc:description/>
  <cp:lastModifiedBy>Megan Malherbe</cp:lastModifiedBy>
  <cp:revision>9</cp:revision>
  <dcterms:created xsi:type="dcterms:W3CDTF">2024-10-30T10:45:00Z</dcterms:created>
  <dcterms:modified xsi:type="dcterms:W3CDTF">2024-11-13T08:23:00Z</dcterms:modified>
</cp:coreProperties>
</file>