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17319">
      <w:pPr>
        <w:pStyle w:val="156"/>
      </w:pPr>
      <w:r>
        <w:t>STROBE Statement—checklist of items that should be included in reports of observational studies</w:t>
      </w:r>
    </w:p>
    <w:p w14:paraId="7ED33CF9">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14:paraId="790514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327A7B1B">
            <w:pPr>
              <w:tabs>
                <w:tab w:val="left" w:pos="5400"/>
              </w:tabs>
              <w:rPr>
                <w:sz w:val="20"/>
              </w:rPr>
            </w:pPr>
            <w:bookmarkStart w:id="0" w:name="bold1" w:colFirst="1" w:colLast="1"/>
            <w:bookmarkStart w:id="1" w:name="bold4" w:colFirst="4" w:colLast="4"/>
            <w:bookmarkStart w:id="2" w:name="italic1" w:colFirst="0" w:colLast="0"/>
            <w:bookmarkStart w:id="3" w:name="italic3" w:colFirst="2" w:colLast="2"/>
            <w:bookmarkStart w:id="4" w:name="italic2" w:colFirst="1" w:colLast="1"/>
            <w:bookmarkStart w:id="5" w:name="italic5" w:colFirst="4" w:colLast="4"/>
            <w:bookmarkStart w:id="6" w:name="italic4" w:colFirst="3" w:colLast="3"/>
            <w:bookmarkStart w:id="7" w:name="bold2" w:colFirst="2" w:colLast="2"/>
            <w:bookmarkStart w:id="8" w:name="bold3" w:colFirst="3" w:colLast="3"/>
          </w:p>
        </w:tc>
        <w:tc>
          <w:tcPr>
            <w:tcW w:w="616" w:type="dxa"/>
          </w:tcPr>
          <w:p w14:paraId="59CD46E8">
            <w:pPr>
              <w:pStyle w:val="166"/>
              <w:tabs>
                <w:tab w:val="left" w:pos="5400"/>
              </w:tabs>
              <w:jc w:val="center"/>
              <w:rPr>
                <w:bCs/>
                <w:sz w:val="20"/>
              </w:rPr>
            </w:pPr>
            <w:r>
              <w:rPr>
                <w:bCs/>
                <w:sz w:val="20"/>
              </w:rPr>
              <w:t>Item No.</w:t>
            </w:r>
          </w:p>
        </w:tc>
        <w:tc>
          <w:tcPr>
            <w:tcW w:w="8031" w:type="dxa"/>
            <w:vAlign w:val="bottom"/>
          </w:tcPr>
          <w:p w14:paraId="78C28DCF">
            <w:pPr>
              <w:pStyle w:val="166"/>
              <w:tabs>
                <w:tab w:val="left" w:pos="5400"/>
              </w:tabs>
              <w:jc w:val="center"/>
              <w:rPr>
                <w:bCs/>
                <w:sz w:val="20"/>
              </w:rPr>
            </w:pPr>
            <w:r>
              <w:rPr>
                <w:bCs/>
                <w:sz w:val="20"/>
              </w:rPr>
              <w:t>Recommendation</w:t>
            </w:r>
          </w:p>
        </w:tc>
        <w:tc>
          <w:tcPr>
            <w:tcW w:w="1559" w:type="dxa"/>
          </w:tcPr>
          <w:p w14:paraId="36AFBE74">
            <w:pPr>
              <w:pStyle w:val="166"/>
              <w:tabs>
                <w:tab w:val="left" w:pos="5400"/>
              </w:tabs>
              <w:jc w:val="center"/>
              <w:rPr>
                <w:bCs/>
                <w:sz w:val="20"/>
              </w:rPr>
            </w:pPr>
            <w:r>
              <w:rPr>
                <w:bCs/>
                <w:sz w:val="20"/>
              </w:rPr>
              <w:t xml:space="preserve">Page </w:t>
            </w:r>
            <w:r>
              <w:rPr>
                <w:bCs/>
                <w:sz w:val="20"/>
              </w:rPr>
              <w:br w:type="textWrapping"/>
            </w:r>
            <w:r>
              <w:rPr>
                <w:bCs/>
                <w:sz w:val="20"/>
              </w:rPr>
              <w:t>No.</w:t>
            </w:r>
          </w:p>
        </w:tc>
        <w:tc>
          <w:tcPr>
            <w:tcW w:w="2835" w:type="dxa"/>
          </w:tcPr>
          <w:p w14:paraId="0434B587">
            <w:pPr>
              <w:pStyle w:val="166"/>
              <w:tabs>
                <w:tab w:val="left" w:pos="5400"/>
              </w:tabs>
              <w:jc w:val="center"/>
              <w:rPr>
                <w:bCs/>
                <w:sz w:val="20"/>
              </w:rPr>
            </w:pPr>
            <w:r>
              <w:rPr>
                <w:bCs/>
                <w:sz w:val="20"/>
              </w:rPr>
              <w:t>Relevant text from manuscript</w:t>
            </w:r>
          </w:p>
        </w:tc>
      </w:tr>
      <w:bookmarkEnd w:id="0"/>
      <w:bookmarkEnd w:id="1"/>
      <w:bookmarkEnd w:id="2"/>
      <w:bookmarkEnd w:id="3"/>
      <w:bookmarkEnd w:id="4"/>
      <w:bookmarkEnd w:id="5"/>
      <w:bookmarkEnd w:id="6"/>
      <w:bookmarkEnd w:id="7"/>
      <w:bookmarkEnd w:id="8"/>
      <w:tr w14:paraId="66C598F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22E5DFC0">
            <w:pPr>
              <w:tabs>
                <w:tab w:val="left" w:pos="5400"/>
              </w:tabs>
              <w:rPr>
                <w:b/>
                <w:bCs/>
                <w:sz w:val="20"/>
              </w:rPr>
            </w:pPr>
            <w:bookmarkStart w:id="9" w:name="bold5"/>
            <w:bookmarkStart w:id="10" w:name="italic6"/>
            <w:r>
              <w:rPr>
                <w:b/>
                <w:sz w:val="20"/>
              </w:rPr>
              <w:t>Title and abstract</w:t>
            </w:r>
            <w:bookmarkEnd w:id="9"/>
            <w:bookmarkEnd w:id="10"/>
          </w:p>
        </w:tc>
        <w:tc>
          <w:tcPr>
            <w:tcW w:w="616" w:type="dxa"/>
            <w:vMerge w:val="restart"/>
          </w:tcPr>
          <w:p w14:paraId="6D23B839">
            <w:pPr>
              <w:tabs>
                <w:tab w:val="left" w:pos="5400"/>
              </w:tabs>
              <w:jc w:val="center"/>
              <w:rPr>
                <w:sz w:val="20"/>
              </w:rPr>
            </w:pPr>
            <w:r>
              <w:rPr>
                <w:sz w:val="20"/>
              </w:rPr>
              <w:t>1</w:t>
            </w:r>
          </w:p>
        </w:tc>
        <w:tc>
          <w:tcPr>
            <w:tcW w:w="8031" w:type="dxa"/>
          </w:tcPr>
          <w:p w14:paraId="4516A359">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14:paraId="1FB4C024">
            <w:pPr>
              <w:tabs>
                <w:tab w:val="left" w:pos="5400"/>
              </w:tabs>
              <w:rPr>
                <w:rFonts w:hint="eastAsia" w:eastAsia="宋体"/>
                <w:sz w:val="20"/>
                <w:lang w:val="en-US" w:eastAsia="zh-CN"/>
              </w:rPr>
            </w:pPr>
            <w:r>
              <w:rPr>
                <w:rFonts w:hint="eastAsia" w:eastAsia="宋体"/>
                <w:sz w:val="20"/>
                <w:lang w:val="en-US" w:eastAsia="zh-CN"/>
              </w:rPr>
              <w:t>1</w:t>
            </w:r>
          </w:p>
        </w:tc>
        <w:tc>
          <w:tcPr>
            <w:tcW w:w="2835" w:type="dxa"/>
          </w:tcPr>
          <w:p w14:paraId="787CED07">
            <w:pPr>
              <w:tabs>
                <w:tab w:val="left" w:pos="5400"/>
              </w:tabs>
              <w:rPr>
                <w:sz w:val="20"/>
              </w:rPr>
            </w:pPr>
            <w:r>
              <w:rPr>
                <w:rFonts w:hint="eastAsia"/>
                <w:sz w:val="20"/>
              </w:rPr>
              <w:t>A Retrospective Study</w:t>
            </w:r>
          </w:p>
        </w:tc>
      </w:tr>
      <w:tr w14:paraId="105D31A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3BF61E08">
            <w:pPr>
              <w:tabs>
                <w:tab w:val="left" w:pos="5400"/>
              </w:tabs>
              <w:rPr>
                <w:bCs/>
                <w:sz w:val="20"/>
              </w:rPr>
            </w:pPr>
            <w:bookmarkStart w:id="11" w:name="bold6" w:colFirst="0" w:colLast="0"/>
            <w:bookmarkStart w:id="12" w:name="italic7" w:colFirst="0" w:colLast="0"/>
          </w:p>
        </w:tc>
        <w:tc>
          <w:tcPr>
            <w:tcW w:w="616" w:type="dxa"/>
            <w:vMerge w:val="continue"/>
          </w:tcPr>
          <w:p w14:paraId="22F786AD">
            <w:pPr>
              <w:tabs>
                <w:tab w:val="left" w:pos="5400"/>
              </w:tabs>
              <w:jc w:val="center"/>
              <w:rPr>
                <w:sz w:val="20"/>
              </w:rPr>
            </w:pPr>
          </w:p>
        </w:tc>
        <w:tc>
          <w:tcPr>
            <w:tcW w:w="8031" w:type="dxa"/>
          </w:tcPr>
          <w:p w14:paraId="73974DB3">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14:paraId="0AB8D896">
            <w:pPr>
              <w:tabs>
                <w:tab w:val="left" w:pos="5400"/>
              </w:tabs>
              <w:rPr>
                <w:rFonts w:hint="eastAsia" w:eastAsia="宋体"/>
                <w:sz w:val="20"/>
                <w:lang w:val="en-US" w:eastAsia="zh-CN"/>
              </w:rPr>
            </w:pPr>
            <w:r>
              <w:rPr>
                <w:rFonts w:hint="eastAsia" w:eastAsia="宋体"/>
                <w:sz w:val="20"/>
                <w:lang w:val="en-US" w:eastAsia="zh-CN"/>
              </w:rPr>
              <w:t>2</w:t>
            </w:r>
          </w:p>
        </w:tc>
        <w:tc>
          <w:tcPr>
            <w:tcW w:w="2835" w:type="dxa"/>
          </w:tcPr>
          <w:p w14:paraId="21E7CDBA">
            <w:pPr>
              <w:rPr>
                <w:rFonts w:hint="eastAsia" w:ascii="Times New Roman" w:hAnsi="Times New Roman" w:cs="Times New Roman"/>
                <w:sz w:val="24"/>
                <w:szCs w:val="24"/>
              </w:rPr>
            </w:pPr>
            <w:r>
              <w:rPr>
                <w:rFonts w:hint="eastAsia" w:eastAsia="宋体"/>
                <w:sz w:val="20"/>
                <w:lang w:val="en-US" w:eastAsia="zh-CN"/>
              </w:rPr>
              <w:t>T</w:t>
            </w:r>
            <w:r>
              <w:rPr>
                <w:rFonts w:hint="eastAsia"/>
                <w:sz w:val="20"/>
              </w:rPr>
              <w:t xml:space="preserve">he </w:t>
            </w:r>
            <w:r>
              <w:rPr>
                <w:rFonts w:hint="eastAsia" w:ascii="Times New Roman" w:hAnsi="Times New Roman" w:cs="Times New Roman"/>
                <w:sz w:val="24"/>
                <w:szCs w:val="24"/>
              </w:rPr>
              <w:t>systemic coagulation-inflammation (SCI) index is associated with clinical deterioration in COPD.</w:t>
            </w:r>
          </w:p>
          <w:p w14:paraId="5D1DDC5D">
            <w:pPr>
              <w:tabs>
                <w:tab w:val="left" w:pos="5400"/>
              </w:tabs>
              <w:rPr>
                <w:sz w:val="20"/>
              </w:rPr>
            </w:pPr>
          </w:p>
        </w:tc>
      </w:tr>
      <w:bookmarkEnd w:id="11"/>
      <w:bookmarkEnd w:id="12"/>
      <w:tr w14:paraId="335611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03C5ABDE">
            <w:pPr>
              <w:pStyle w:val="168"/>
              <w:tabs>
                <w:tab w:val="left" w:pos="5400"/>
              </w:tabs>
              <w:rPr>
                <w:sz w:val="20"/>
              </w:rPr>
            </w:pPr>
            <w:bookmarkStart w:id="13" w:name="italic8"/>
            <w:bookmarkStart w:id="14" w:name="bold7"/>
            <w:r>
              <w:rPr>
                <w:sz w:val="20"/>
              </w:rPr>
              <w:t>Introduction</w:t>
            </w:r>
          </w:p>
          <w:bookmarkEnd w:id="13"/>
          <w:bookmarkEnd w:id="14"/>
        </w:tc>
        <w:tc>
          <w:tcPr>
            <w:tcW w:w="2835" w:type="dxa"/>
          </w:tcPr>
          <w:p w14:paraId="5444FBA0">
            <w:pPr>
              <w:pStyle w:val="168"/>
              <w:tabs>
                <w:tab w:val="left" w:pos="5400"/>
              </w:tabs>
              <w:rPr>
                <w:sz w:val="20"/>
              </w:rPr>
            </w:pPr>
          </w:p>
        </w:tc>
      </w:tr>
      <w:tr w14:paraId="1E5ED8D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1895633E">
            <w:pPr>
              <w:tabs>
                <w:tab w:val="left" w:pos="5400"/>
              </w:tabs>
              <w:rPr>
                <w:bCs/>
                <w:sz w:val="20"/>
              </w:rPr>
            </w:pPr>
            <w:bookmarkStart w:id="15" w:name="italic9"/>
            <w:bookmarkStart w:id="16" w:name="bold8"/>
            <w:r>
              <w:rPr>
                <w:bCs/>
                <w:sz w:val="20"/>
              </w:rPr>
              <w:t>Background/</w:t>
            </w:r>
            <w:bookmarkEnd w:id="15"/>
            <w:bookmarkEnd w:id="16"/>
            <w:bookmarkStart w:id="17" w:name="italic10"/>
            <w:bookmarkStart w:id="18" w:name="bold9"/>
            <w:r>
              <w:rPr>
                <w:bCs/>
                <w:sz w:val="20"/>
              </w:rPr>
              <w:t>rationale</w:t>
            </w:r>
            <w:bookmarkEnd w:id="17"/>
            <w:bookmarkEnd w:id="18"/>
          </w:p>
        </w:tc>
        <w:tc>
          <w:tcPr>
            <w:tcW w:w="616" w:type="dxa"/>
          </w:tcPr>
          <w:p w14:paraId="10C9A995">
            <w:pPr>
              <w:tabs>
                <w:tab w:val="left" w:pos="5400"/>
              </w:tabs>
              <w:jc w:val="center"/>
              <w:rPr>
                <w:sz w:val="20"/>
              </w:rPr>
            </w:pPr>
            <w:r>
              <w:rPr>
                <w:sz w:val="20"/>
              </w:rPr>
              <w:t>2</w:t>
            </w:r>
          </w:p>
        </w:tc>
        <w:tc>
          <w:tcPr>
            <w:tcW w:w="8031" w:type="dxa"/>
          </w:tcPr>
          <w:p w14:paraId="59AC2D84">
            <w:pPr>
              <w:tabs>
                <w:tab w:val="left" w:pos="5400"/>
              </w:tabs>
              <w:rPr>
                <w:sz w:val="20"/>
              </w:rPr>
            </w:pPr>
            <w:r>
              <w:rPr>
                <w:sz w:val="20"/>
              </w:rPr>
              <w:t>Explain the scientific background and rationale for the investigation being reported</w:t>
            </w:r>
          </w:p>
        </w:tc>
        <w:tc>
          <w:tcPr>
            <w:tcW w:w="1559" w:type="dxa"/>
          </w:tcPr>
          <w:p w14:paraId="7D0DA8AF">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14:paraId="3FBC4CCF">
            <w:pPr>
              <w:tabs>
                <w:tab w:val="left" w:pos="5400"/>
              </w:tabs>
              <w:rPr>
                <w:rFonts w:hint="eastAsia" w:eastAsia="宋体"/>
                <w:sz w:val="20"/>
                <w:lang w:val="en-US" w:eastAsia="zh-CN"/>
              </w:rPr>
            </w:pPr>
            <w:r>
              <w:rPr>
                <w:rFonts w:ascii="Times New Roman" w:hAnsi="Times New Roman" w:cs="Times New Roman"/>
                <w:sz w:val="24"/>
                <w:szCs w:val="24"/>
              </w:rPr>
              <w:t>COPD is a progressive respiratory condition characterized by irreversible airflow limitation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Pr>
                <w:rFonts w:ascii="Times New Roman" w:hAnsi="Times New Roman" w:cs="Times New Roman"/>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The escalating global incidence and associated mortality rates of COPD present a significant challenge to the healthcare industry worldwide</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rPr>
              <w:t>The clinical deterioration of COPD</w:t>
            </w:r>
            <w:r>
              <w:rPr>
                <w:rFonts w:ascii="Times New Roman" w:hAnsi="Times New Roman" w:cs="Times New Roman"/>
                <w:sz w:val="24"/>
                <w:szCs w:val="24"/>
              </w:rPr>
              <w:t xml:space="preserve"> is linked to escalated systemic and airway inflammatory responses, with increased inflammation exacerbating clinical symptoms and impairing lung function in individuals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&lt;EndNote&gt;&lt;Cite&gt;&lt;Author&gt;Welte&lt;/Author&gt;&lt;Year&gt;2014&lt;/Year&gt;&lt;RecNum&gt;119&lt;/RecNum&gt;&lt;DisplayText&gt;&lt;style face="superscript"&gt;6&lt;/style&gt;&lt;/DisplayText&gt;&lt;record&gt;&lt;rec-number&gt;119&lt;/rec-number&gt;&lt;foreign-keys&gt;&lt;key app="EN" db-id="xv9dx05v5e22spevt9jx9t92apzvsttde2rw" timestamp="1714817510"&gt;119&lt;/key&gt;&lt;/foreign-keys&gt;&lt;ref-type name="Journal Article"&gt;17&lt;/ref-type&gt;&lt;contributors&gt;&lt;authors&gt;&lt;author&gt;Welte, T.&lt;/author&gt;&lt;/authors&gt;&lt;/contributors&gt;&lt;auth-address&gt;Department of Respiratory Medicine, Hannover Medical School.&lt;/auth-address&gt;&lt;titles&gt;&lt;title&gt;Chronic obstructive pulmonary disease- a growing cause of death and disability worldwide&lt;/title&gt;&lt;secondary-title&gt;Dtsch Arztebl Int&lt;/secondary-title&gt;&lt;/titles&gt;&lt;periodical&gt;&lt;full-title&gt;Dtsch Arztebl Int&lt;/full-title&gt;&lt;/periodical&gt;&lt;pages&gt;825-6&lt;/pages&gt;&lt;volume&gt;111&lt;/volume&gt;&lt;number&gt;49&lt;/number&gt;&lt;keywords&gt;&lt;keyword&gt;*Endoscopy&lt;/keyword&gt;&lt;keyword&gt;Humans&lt;/keyword&gt;&lt;keyword&gt;*Physical Examination&lt;/keyword&gt;&lt;keyword&gt;Pulmonary Disease, Chronic Obstructive/*diagnosis/mortality/*therapy&lt;/keyword&gt;&lt;keyword&gt;*Respiratory Function Tests&lt;/keyword&gt;&lt;keyword&gt;Survival Rate&lt;/keyword&gt;&lt;/keywords&gt;&lt;dates&gt;&lt;year&gt;2014&lt;/year&gt;&lt;pub-dates&gt;&lt;date&gt;Dec 5&lt;/date&gt;&lt;/pub-dates&gt;&lt;/dates&gt;&lt;isbn&gt;1866-0452&lt;/isbn&gt;&lt;accession-num&gt;25556600&lt;/accession-num&gt;&lt;urls&gt;&lt;/urls&gt;&lt;custom2&gt;PMC4284518&lt;/custom2&gt;&lt;electronic-resource-num&gt;10.3238/arztebl.2014.0825&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vertAlign w:val="superscript"/>
              </w:rPr>
              <w:t>6</w:t>
            </w:r>
            <w:r>
              <w:rPr>
                <w:rFonts w:ascii="Times New Roman" w:hAnsi="Times New Roman" w:cs="Times New Roman"/>
                <w:sz w:val="24"/>
                <w:szCs w:val="24"/>
              </w:rPr>
              <w:fldChar w:fldCharType="end"/>
            </w:r>
          </w:p>
        </w:tc>
      </w:tr>
      <w:tr w14:paraId="403B69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273E9D55">
            <w:pPr>
              <w:tabs>
                <w:tab w:val="left" w:pos="5400"/>
              </w:tabs>
              <w:rPr>
                <w:bCs/>
                <w:sz w:val="20"/>
              </w:rPr>
            </w:pPr>
            <w:bookmarkStart w:id="19" w:name="italic11" w:colFirst="0" w:colLast="0"/>
            <w:bookmarkStart w:id="20" w:name="bold10" w:colFirst="0" w:colLast="0"/>
            <w:r>
              <w:rPr>
                <w:bCs/>
                <w:sz w:val="20"/>
              </w:rPr>
              <w:t>Objectives</w:t>
            </w:r>
          </w:p>
        </w:tc>
        <w:tc>
          <w:tcPr>
            <w:tcW w:w="616" w:type="dxa"/>
          </w:tcPr>
          <w:p w14:paraId="601C9310">
            <w:pPr>
              <w:tabs>
                <w:tab w:val="left" w:pos="5400"/>
              </w:tabs>
              <w:jc w:val="center"/>
              <w:rPr>
                <w:sz w:val="20"/>
              </w:rPr>
            </w:pPr>
            <w:r>
              <w:rPr>
                <w:sz w:val="20"/>
              </w:rPr>
              <w:t>3</w:t>
            </w:r>
          </w:p>
        </w:tc>
        <w:tc>
          <w:tcPr>
            <w:tcW w:w="8031" w:type="dxa"/>
          </w:tcPr>
          <w:p w14:paraId="52A5FC1C">
            <w:pPr>
              <w:tabs>
                <w:tab w:val="left" w:pos="5400"/>
              </w:tabs>
              <w:rPr>
                <w:sz w:val="20"/>
              </w:rPr>
            </w:pPr>
            <w:r>
              <w:rPr>
                <w:sz w:val="20"/>
              </w:rPr>
              <w:t>State specific objectives, including any prespecified hypotheses</w:t>
            </w:r>
          </w:p>
        </w:tc>
        <w:tc>
          <w:tcPr>
            <w:tcW w:w="1559" w:type="dxa"/>
          </w:tcPr>
          <w:p w14:paraId="5A509CBC">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14:paraId="37C343EB">
            <w:pPr>
              <w:ind w:firstLine="240" w:firstLineChars="100"/>
              <w:rPr>
                <w:rFonts w:ascii="Times New Roman" w:hAnsi="Times New Roman" w:cs="Times New Roman"/>
                <w:sz w:val="24"/>
                <w:szCs w:val="24"/>
              </w:rPr>
            </w:pPr>
            <w:r>
              <w:rPr>
                <w:rFonts w:ascii="Times New Roman" w:hAnsi="Times New Roman" w:cs="Times New Roman"/>
                <w:sz w:val="24"/>
                <w:szCs w:val="24"/>
              </w:rPr>
              <w:t>The systemic coagulation-inflammation</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index, an innovative hematological marker, effectively mirrors the dynamics of coagulation disorders and inflammation. Thus, we hypothesize a correlation between </w:t>
            </w:r>
            <w:r>
              <w:rPr>
                <w:rFonts w:hint="eastAsia" w:ascii="Times New Roman" w:hAnsi="Times New Roman" w:cs="Times New Roman"/>
                <w:sz w:val="24"/>
                <w:szCs w:val="24"/>
              </w:rPr>
              <w:t>cd-COPD</w:t>
            </w:r>
            <w:r>
              <w:rPr>
                <w:rFonts w:ascii="Times New Roman" w:hAnsi="Times New Roman" w:cs="Times New Roman"/>
                <w:sz w:val="24"/>
                <w:szCs w:val="24"/>
              </w:rPr>
              <w:t xml:space="preserve"> occurrence and SCI levels.</w:t>
            </w:r>
          </w:p>
          <w:p w14:paraId="7FA41FFC">
            <w:pPr>
              <w:tabs>
                <w:tab w:val="left" w:pos="5400"/>
              </w:tabs>
              <w:rPr>
                <w:sz w:val="20"/>
              </w:rPr>
            </w:pPr>
          </w:p>
        </w:tc>
      </w:tr>
      <w:bookmarkEnd w:id="19"/>
      <w:bookmarkEnd w:id="20"/>
      <w:tr w14:paraId="5C209D9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14:paraId="65EC96B9">
            <w:pPr>
              <w:pStyle w:val="168"/>
              <w:tabs>
                <w:tab w:val="left" w:pos="5400"/>
              </w:tabs>
              <w:rPr>
                <w:sz w:val="20"/>
              </w:rPr>
            </w:pPr>
            <w:bookmarkStart w:id="21" w:name="italic12"/>
            <w:bookmarkStart w:id="22" w:name="bold11"/>
            <w:r>
              <w:rPr>
                <w:sz w:val="20"/>
              </w:rPr>
              <w:t>Methods</w:t>
            </w:r>
          </w:p>
          <w:bookmarkEnd w:id="21"/>
          <w:bookmarkEnd w:id="22"/>
        </w:tc>
        <w:tc>
          <w:tcPr>
            <w:tcW w:w="2835" w:type="dxa"/>
          </w:tcPr>
          <w:p w14:paraId="1B9CCD44">
            <w:pPr>
              <w:pStyle w:val="168"/>
              <w:tabs>
                <w:tab w:val="left" w:pos="5400"/>
              </w:tabs>
              <w:rPr>
                <w:sz w:val="20"/>
              </w:rPr>
            </w:pPr>
          </w:p>
        </w:tc>
      </w:tr>
      <w:tr w14:paraId="00073CA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420AC701">
            <w:pPr>
              <w:tabs>
                <w:tab w:val="left" w:pos="5400"/>
              </w:tabs>
              <w:rPr>
                <w:bCs/>
                <w:sz w:val="20"/>
              </w:rPr>
            </w:pPr>
            <w:bookmarkStart w:id="23" w:name="italic13" w:colFirst="0" w:colLast="0"/>
            <w:bookmarkStart w:id="24" w:name="bold12" w:colFirst="0" w:colLast="0"/>
            <w:r>
              <w:rPr>
                <w:bCs/>
                <w:sz w:val="20"/>
              </w:rPr>
              <w:t>Study design</w:t>
            </w:r>
          </w:p>
        </w:tc>
        <w:tc>
          <w:tcPr>
            <w:tcW w:w="616" w:type="dxa"/>
          </w:tcPr>
          <w:p w14:paraId="281F40DD">
            <w:pPr>
              <w:tabs>
                <w:tab w:val="left" w:pos="5400"/>
              </w:tabs>
              <w:jc w:val="center"/>
              <w:rPr>
                <w:sz w:val="20"/>
              </w:rPr>
            </w:pPr>
            <w:r>
              <w:rPr>
                <w:sz w:val="20"/>
              </w:rPr>
              <w:t>4</w:t>
            </w:r>
          </w:p>
        </w:tc>
        <w:tc>
          <w:tcPr>
            <w:tcW w:w="8031" w:type="dxa"/>
          </w:tcPr>
          <w:p w14:paraId="20C4D015">
            <w:pPr>
              <w:tabs>
                <w:tab w:val="left" w:pos="5400"/>
              </w:tabs>
              <w:rPr>
                <w:sz w:val="20"/>
              </w:rPr>
            </w:pPr>
            <w:r>
              <w:rPr>
                <w:sz w:val="20"/>
              </w:rPr>
              <w:t>Present key elements of study design early in the paper</w:t>
            </w:r>
          </w:p>
        </w:tc>
        <w:tc>
          <w:tcPr>
            <w:tcW w:w="1559" w:type="dxa"/>
          </w:tcPr>
          <w:p w14:paraId="411BF6F1">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14:paraId="78C3904D">
            <w:pPr>
              <w:tabs>
                <w:tab w:val="left" w:pos="5400"/>
              </w:tabs>
              <w:rPr>
                <w:sz w:val="20"/>
              </w:rPr>
            </w:pPr>
            <w:r>
              <w:rPr>
                <w:rFonts w:hint="eastAsia" w:ascii="Times New Roman" w:hAnsi="Times New Roman" w:cs="Times New Roman"/>
                <w:sz w:val="24"/>
                <w:szCs w:val="24"/>
              </w:rPr>
              <w:t xml:space="preserve">The data was collected from </w:t>
            </w:r>
            <w:r>
              <w:rPr>
                <w:rFonts w:hint="eastAsia" w:ascii="Times New Roman" w:hAnsi="Times New Roman" w:cs="Times New Roman"/>
                <w:sz w:val="24"/>
                <w:szCs w:val="24"/>
                <w:lang w:val="en-US" w:eastAsia="zh-CN"/>
              </w:rPr>
              <w:t xml:space="preserve">January </w:t>
            </w:r>
            <w:r>
              <w:rPr>
                <w:rFonts w:hint="eastAsia" w:ascii="Times New Roman" w:hAnsi="Times New Roman" w:cs="Times New Roman"/>
                <w:sz w:val="24"/>
                <w:szCs w:val="24"/>
              </w:rPr>
              <w:t xml:space="preserve">2018 to </w:t>
            </w:r>
            <w:r>
              <w:rPr>
                <w:rFonts w:hint="eastAsia" w:ascii="Times New Roman" w:hAnsi="Times New Roman" w:cs="Times New Roman"/>
                <w:sz w:val="24"/>
                <w:szCs w:val="24"/>
                <w:lang w:val="en-US" w:eastAsia="zh-CN"/>
              </w:rPr>
              <w:t xml:space="preserve">December </w:t>
            </w:r>
            <w:r>
              <w:rPr>
                <w:rFonts w:hint="eastAsia" w:ascii="Times New Roman" w:hAnsi="Times New Roman" w:cs="Times New Roman"/>
                <w:sz w:val="24"/>
                <w:szCs w:val="24"/>
              </w:rPr>
              <w:t xml:space="preserve">2021 on COPD diagnosed patients admitted to our hospital, identified by International Classification of Diseases, 10th Revision (ICD-10) codes J440, J441, J449. </w:t>
            </w:r>
          </w:p>
        </w:tc>
      </w:tr>
      <w:bookmarkEnd w:id="23"/>
      <w:bookmarkEnd w:id="24"/>
      <w:tr w14:paraId="747FD5D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79AFE6DB">
            <w:pPr>
              <w:tabs>
                <w:tab w:val="left" w:pos="5400"/>
              </w:tabs>
              <w:rPr>
                <w:bCs/>
                <w:sz w:val="20"/>
              </w:rPr>
            </w:pPr>
            <w:bookmarkStart w:id="25" w:name="italic14" w:colFirst="0" w:colLast="0"/>
            <w:bookmarkStart w:id="26" w:name="bold13" w:colFirst="0" w:colLast="0"/>
            <w:r>
              <w:rPr>
                <w:bCs/>
                <w:sz w:val="20"/>
              </w:rPr>
              <w:t>Setting</w:t>
            </w:r>
          </w:p>
        </w:tc>
        <w:tc>
          <w:tcPr>
            <w:tcW w:w="616" w:type="dxa"/>
          </w:tcPr>
          <w:p w14:paraId="27B551D4">
            <w:pPr>
              <w:tabs>
                <w:tab w:val="left" w:pos="5400"/>
              </w:tabs>
              <w:jc w:val="center"/>
              <w:rPr>
                <w:sz w:val="20"/>
              </w:rPr>
            </w:pPr>
            <w:r>
              <w:rPr>
                <w:sz w:val="20"/>
              </w:rPr>
              <w:t>5</w:t>
            </w:r>
          </w:p>
        </w:tc>
        <w:tc>
          <w:tcPr>
            <w:tcW w:w="8031" w:type="dxa"/>
          </w:tcPr>
          <w:p w14:paraId="218784AF">
            <w:pPr>
              <w:tabs>
                <w:tab w:val="left" w:pos="5400"/>
              </w:tabs>
              <w:rPr>
                <w:sz w:val="20"/>
              </w:rPr>
            </w:pPr>
            <w:r>
              <w:rPr>
                <w:sz w:val="20"/>
              </w:rPr>
              <w:t>Describe the setting, locations, and relevant dates, including periods of recruitment, exposure, follow-up, and data collection</w:t>
            </w:r>
          </w:p>
        </w:tc>
        <w:tc>
          <w:tcPr>
            <w:tcW w:w="1559" w:type="dxa"/>
          </w:tcPr>
          <w:p w14:paraId="3352D238">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14:paraId="21A4A644">
            <w:pPr>
              <w:tabs>
                <w:tab w:val="left" w:pos="5400"/>
              </w:tabs>
              <w:rPr>
                <w:sz w:val="20"/>
              </w:rPr>
            </w:pPr>
          </w:p>
        </w:tc>
      </w:tr>
      <w:bookmarkEnd w:id="25"/>
      <w:bookmarkEnd w:id="26"/>
      <w:tr w14:paraId="1EB7FFC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14:paraId="1FF64071">
            <w:pPr>
              <w:tabs>
                <w:tab w:val="left" w:pos="5400"/>
              </w:tabs>
              <w:rPr>
                <w:bCs/>
                <w:sz w:val="20"/>
              </w:rPr>
            </w:pPr>
            <w:r>
              <w:rPr>
                <w:bCs/>
                <w:sz w:val="20"/>
              </w:rPr>
              <w:t>Participants</w:t>
            </w:r>
          </w:p>
        </w:tc>
        <w:tc>
          <w:tcPr>
            <w:tcW w:w="616" w:type="dxa"/>
            <w:vMerge w:val="restart"/>
          </w:tcPr>
          <w:p w14:paraId="102049FE">
            <w:pPr>
              <w:tabs>
                <w:tab w:val="left" w:pos="5400"/>
              </w:tabs>
              <w:jc w:val="center"/>
              <w:rPr>
                <w:sz w:val="20"/>
              </w:rPr>
            </w:pPr>
            <w:r>
              <w:rPr>
                <w:sz w:val="20"/>
              </w:rPr>
              <w:t>6</w:t>
            </w:r>
          </w:p>
        </w:tc>
        <w:tc>
          <w:tcPr>
            <w:tcW w:w="8031" w:type="dxa"/>
          </w:tcPr>
          <w:p w14:paraId="3B23E5B0">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14:paraId="0C923B09">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14:paraId="53D8CEDE">
            <w:pPr>
              <w:tabs>
                <w:tab w:val="left" w:pos="5400"/>
              </w:tabs>
              <w:rPr>
                <w:sz w:val="20"/>
              </w:rPr>
            </w:pPr>
            <w:r>
              <w:rPr>
                <w:i/>
                <w:sz w:val="20"/>
              </w:rPr>
              <w:t>Cross-sectional study</w:t>
            </w:r>
            <w:r>
              <w:rPr>
                <w:sz w:val="20"/>
              </w:rPr>
              <w:t>—Give the eligibility criteria, and the sources and methods of selection of participants</w:t>
            </w:r>
          </w:p>
        </w:tc>
        <w:tc>
          <w:tcPr>
            <w:tcW w:w="1559" w:type="dxa"/>
          </w:tcPr>
          <w:p w14:paraId="0B208437">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14:paraId="547642E3">
            <w:pPr>
              <w:tabs>
                <w:tab w:val="left" w:pos="5400"/>
              </w:tabs>
              <w:rPr>
                <w:sz w:val="20"/>
              </w:rPr>
            </w:pPr>
            <w:r>
              <w:rPr>
                <w:rFonts w:hint="eastAsia" w:ascii="Times New Roman" w:hAnsi="Times New Roman" w:cs="Times New Roman"/>
                <w:sz w:val="24"/>
                <w:szCs w:val="24"/>
              </w:rPr>
              <w:t>Clinical deterioration was defined as at least one acute exacerbation event requiring hospitalization within one year after discharge. Patients were ultimately categorized into the cd-COPD group and non-cd-COPD group.</w:t>
            </w:r>
            <w:r>
              <w:rPr>
                <w:rFonts w:ascii="Times New Roman" w:hAnsi="Times New Roman" w:cs="Times New Roman"/>
                <w:sz w:val="24"/>
                <w:szCs w:val="24"/>
              </w:rPr>
              <w:t xml:space="preserve"> Exclusion criteria included severe</w:t>
            </w:r>
            <w:r>
              <w:rPr>
                <w:rFonts w:hint="eastAsia" w:ascii="Times New Roman" w:hAnsi="Times New Roman" w:cs="Times New Roman"/>
                <w:sz w:val="24"/>
                <w:szCs w:val="24"/>
              </w:rPr>
              <w:t xml:space="preserve"> </w:t>
            </w:r>
            <w:r>
              <w:rPr>
                <w:rFonts w:ascii="Times New Roman" w:hAnsi="Times New Roman" w:cs="Times New Roman"/>
                <w:sz w:val="24"/>
                <w:szCs w:val="24"/>
              </w:rPr>
              <w:t>immune, or psychiatric illnesses; presence of malignancies, hematologic disorders, or hepatic/renal dysfunction; and loss to follow-up</w:t>
            </w:r>
          </w:p>
        </w:tc>
      </w:tr>
      <w:tr w14:paraId="46260FD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14:paraId="55455C90">
            <w:pPr>
              <w:tabs>
                <w:tab w:val="left" w:pos="5400"/>
              </w:tabs>
              <w:rPr>
                <w:bCs/>
                <w:sz w:val="20"/>
              </w:rPr>
            </w:pPr>
            <w:bookmarkStart w:id="27" w:name="bold14" w:colFirst="0" w:colLast="0"/>
            <w:bookmarkStart w:id="28" w:name="italic15" w:colFirst="0" w:colLast="0"/>
          </w:p>
        </w:tc>
        <w:tc>
          <w:tcPr>
            <w:tcW w:w="616" w:type="dxa"/>
            <w:vMerge w:val="continue"/>
          </w:tcPr>
          <w:p w14:paraId="77EB7AC1">
            <w:pPr>
              <w:tabs>
                <w:tab w:val="left" w:pos="5400"/>
              </w:tabs>
              <w:jc w:val="center"/>
              <w:rPr>
                <w:sz w:val="20"/>
              </w:rPr>
            </w:pPr>
          </w:p>
        </w:tc>
        <w:tc>
          <w:tcPr>
            <w:tcW w:w="8031" w:type="dxa"/>
          </w:tcPr>
          <w:p w14:paraId="5AE83149">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14:paraId="47AD94D3">
            <w:pPr>
              <w:tabs>
                <w:tab w:val="left" w:pos="5400"/>
              </w:tabs>
              <w:rPr>
                <w:i/>
                <w:sz w:val="20"/>
              </w:rPr>
            </w:pPr>
            <w:r>
              <w:rPr>
                <w:bCs/>
                <w:i/>
                <w:sz w:val="20"/>
              </w:rPr>
              <w:t>Case-control study</w:t>
            </w:r>
            <w:r>
              <w:rPr>
                <w:sz w:val="20"/>
              </w:rPr>
              <w:t>—For matched studies, give matching criteria and the number of controls per case</w:t>
            </w:r>
          </w:p>
        </w:tc>
        <w:tc>
          <w:tcPr>
            <w:tcW w:w="1559" w:type="dxa"/>
          </w:tcPr>
          <w:p w14:paraId="21B73756">
            <w:pPr>
              <w:tabs>
                <w:tab w:val="left" w:pos="5400"/>
              </w:tabs>
              <w:rPr>
                <w:sz w:val="20"/>
              </w:rPr>
            </w:pPr>
          </w:p>
        </w:tc>
        <w:tc>
          <w:tcPr>
            <w:tcW w:w="2835" w:type="dxa"/>
          </w:tcPr>
          <w:p w14:paraId="53BBE680">
            <w:pPr>
              <w:tabs>
                <w:tab w:val="left" w:pos="5400"/>
              </w:tabs>
              <w:rPr>
                <w:sz w:val="20"/>
              </w:rPr>
            </w:pPr>
          </w:p>
        </w:tc>
      </w:tr>
      <w:bookmarkEnd w:id="27"/>
      <w:bookmarkEnd w:id="28"/>
      <w:tr w14:paraId="5C54035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08FC9ECC">
            <w:pPr>
              <w:tabs>
                <w:tab w:val="left" w:pos="5400"/>
              </w:tabs>
              <w:rPr>
                <w:bCs/>
                <w:sz w:val="20"/>
              </w:rPr>
            </w:pPr>
            <w:bookmarkStart w:id="29" w:name="italic17" w:colFirst="0" w:colLast="0"/>
            <w:bookmarkStart w:id="30" w:name="bold16" w:colFirst="0" w:colLast="0"/>
            <w:r>
              <w:rPr>
                <w:bCs/>
                <w:sz w:val="20"/>
              </w:rPr>
              <w:t>Variables</w:t>
            </w:r>
          </w:p>
        </w:tc>
        <w:tc>
          <w:tcPr>
            <w:tcW w:w="616" w:type="dxa"/>
          </w:tcPr>
          <w:p w14:paraId="1B602F1D">
            <w:pPr>
              <w:tabs>
                <w:tab w:val="left" w:pos="5400"/>
              </w:tabs>
              <w:jc w:val="center"/>
              <w:rPr>
                <w:sz w:val="20"/>
              </w:rPr>
            </w:pPr>
            <w:r>
              <w:rPr>
                <w:sz w:val="20"/>
              </w:rPr>
              <w:t>7</w:t>
            </w:r>
          </w:p>
        </w:tc>
        <w:tc>
          <w:tcPr>
            <w:tcW w:w="8031" w:type="dxa"/>
          </w:tcPr>
          <w:p w14:paraId="61A10EE6">
            <w:pPr>
              <w:tabs>
                <w:tab w:val="left" w:pos="5400"/>
              </w:tabs>
              <w:rPr>
                <w:sz w:val="20"/>
              </w:rPr>
            </w:pPr>
            <w:r>
              <w:rPr>
                <w:sz w:val="20"/>
              </w:rPr>
              <w:t>Clearly define all outcomes, exposures, predictors, potential confounders, and effect modifiers. Give diagnostic criteria, if applicable</w:t>
            </w:r>
          </w:p>
        </w:tc>
        <w:tc>
          <w:tcPr>
            <w:tcW w:w="1559" w:type="dxa"/>
          </w:tcPr>
          <w:p w14:paraId="69730D72">
            <w:pPr>
              <w:tabs>
                <w:tab w:val="left" w:pos="5400"/>
              </w:tabs>
              <w:rPr>
                <w:rFonts w:hint="eastAsia" w:eastAsia="宋体"/>
                <w:sz w:val="20"/>
                <w:lang w:val="en-US" w:eastAsia="zh-CN"/>
              </w:rPr>
            </w:pPr>
            <w:r>
              <w:rPr>
                <w:rFonts w:hint="eastAsia" w:eastAsia="宋体"/>
                <w:sz w:val="20"/>
                <w:lang w:val="en-US" w:eastAsia="zh-CN"/>
              </w:rPr>
              <w:t>4</w:t>
            </w:r>
          </w:p>
        </w:tc>
        <w:tc>
          <w:tcPr>
            <w:tcW w:w="2835" w:type="dxa"/>
          </w:tcPr>
          <w:p w14:paraId="0370E82D">
            <w:pPr>
              <w:tabs>
                <w:tab w:val="left" w:pos="5400"/>
              </w:tabs>
              <w:rPr>
                <w:sz w:val="20"/>
              </w:rPr>
            </w:pPr>
            <w:r>
              <w:rPr>
                <w:rFonts w:ascii="Times New Roman" w:hAnsi="Times New Roman" w:cs="Times New Roman"/>
                <w:sz w:val="24"/>
                <w:szCs w:val="24"/>
              </w:rPr>
              <w:t xml:space="preserve">Clinical data, encompassing demographic details (gender, age), comorbidities (e.g., hypertension, diabetes, coronary heart disease), and various laboratory parameters (complete blood count, random venous glucose, lipid profile), were extracted from the electronic medical records. Treatment details during hospitalization, such as mechanical ventilation and length of stay for initial COPD diagnosis, were also included. </w:t>
            </w:r>
          </w:p>
        </w:tc>
      </w:tr>
      <w:bookmarkEnd w:id="29"/>
      <w:bookmarkEnd w:id="30"/>
      <w:tr w14:paraId="5CFA44E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14:paraId="4189F946">
            <w:pPr>
              <w:tabs>
                <w:tab w:val="left" w:pos="5400"/>
              </w:tabs>
              <w:rPr>
                <w:bCs/>
                <w:sz w:val="20"/>
              </w:rPr>
            </w:pPr>
            <w:bookmarkStart w:id="31" w:name="bold17"/>
            <w:bookmarkStart w:id="32" w:name="italic18"/>
            <w:r>
              <w:rPr>
                <w:bCs/>
                <w:sz w:val="20"/>
              </w:rPr>
              <w:t>Data sources/</w:t>
            </w:r>
            <w:bookmarkEnd w:id="31"/>
            <w:bookmarkEnd w:id="32"/>
            <w:bookmarkStart w:id="33" w:name="bold18"/>
            <w:bookmarkStart w:id="34" w:name="italic19"/>
            <w:r>
              <w:rPr>
                <w:bCs/>
                <w:sz w:val="20"/>
              </w:rPr>
              <w:t xml:space="preserve"> measurement</w:t>
            </w:r>
            <w:bookmarkEnd w:id="33"/>
            <w:bookmarkEnd w:id="34"/>
          </w:p>
        </w:tc>
        <w:tc>
          <w:tcPr>
            <w:tcW w:w="616" w:type="dxa"/>
          </w:tcPr>
          <w:p w14:paraId="3B7AD445">
            <w:pPr>
              <w:tabs>
                <w:tab w:val="left" w:pos="5400"/>
              </w:tabs>
              <w:jc w:val="center"/>
              <w:rPr>
                <w:sz w:val="20"/>
              </w:rPr>
            </w:pPr>
            <w:r>
              <w:rPr>
                <w:sz w:val="20"/>
              </w:rPr>
              <w:t>8</w:t>
            </w:r>
            <w:bookmarkStart w:id="35" w:name="bold19"/>
            <w:r>
              <w:rPr>
                <w:bCs/>
                <w:sz w:val="20"/>
              </w:rPr>
              <w:t>*</w:t>
            </w:r>
            <w:bookmarkEnd w:id="35"/>
          </w:p>
        </w:tc>
        <w:tc>
          <w:tcPr>
            <w:tcW w:w="8031" w:type="dxa"/>
          </w:tcPr>
          <w:p w14:paraId="3ACABEC0">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559" w:type="dxa"/>
          </w:tcPr>
          <w:p w14:paraId="6D76A363">
            <w:pPr>
              <w:tabs>
                <w:tab w:val="left" w:pos="5400"/>
              </w:tabs>
              <w:rPr>
                <w:rFonts w:hint="eastAsia" w:eastAsia="宋体"/>
                <w:i/>
                <w:sz w:val="20"/>
                <w:lang w:val="en-US" w:eastAsia="zh-CN"/>
              </w:rPr>
            </w:pPr>
            <w:r>
              <w:rPr>
                <w:rFonts w:hint="eastAsia" w:eastAsia="宋体"/>
                <w:i/>
                <w:sz w:val="20"/>
                <w:lang w:val="en-US" w:eastAsia="zh-CN"/>
              </w:rPr>
              <w:t>4</w:t>
            </w:r>
          </w:p>
        </w:tc>
        <w:tc>
          <w:tcPr>
            <w:tcW w:w="2835" w:type="dxa"/>
          </w:tcPr>
          <w:p w14:paraId="5F8867E0">
            <w:pPr>
              <w:tabs>
                <w:tab w:val="left" w:pos="5400"/>
              </w:tabs>
              <w:rPr>
                <w:i/>
                <w:sz w:val="20"/>
              </w:rPr>
            </w:pPr>
            <w:r>
              <w:rPr>
                <w:rFonts w:ascii="Times New Roman" w:hAnsi="Times New Roman" w:cs="Times New Roman"/>
                <w:sz w:val="24"/>
                <w:szCs w:val="24"/>
              </w:rPr>
              <w:t>The Systemic Coagulation-Inflammation Index was calculated using the formula: (platelet count * fibrinogen) / white blood cell count upon admission</w:t>
            </w:r>
          </w:p>
        </w:tc>
      </w:tr>
      <w:tr w14:paraId="465B0D6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2243782B">
            <w:pPr>
              <w:tabs>
                <w:tab w:val="left" w:pos="5400"/>
              </w:tabs>
              <w:rPr>
                <w:bCs/>
                <w:color w:val="000000"/>
                <w:sz w:val="20"/>
              </w:rPr>
            </w:pPr>
            <w:bookmarkStart w:id="36" w:name="bold20" w:colFirst="0" w:colLast="0"/>
            <w:bookmarkStart w:id="37" w:name="italic20" w:colFirst="0" w:colLast="0"/>
            <w:r>
              <w:rPr>
                <w:bCs/>
                <w:color w:val="000000"/>
                <w:sz w:val="20"/>
              </w:rPr>
              <w:t>Bias</w:t>
            </w:r>
          </w:p>
        </w:tc>
        <w:tc>
          <w:tcPr>
            <w:tcW w:w="616" w:type="dxa"/>
          </w:tcPr>
          <w:p w14:paraId="2ECB86EB">
            <w:pPr>
              <w:tabs>
                <w:tab w:val="left" w:pos="5400"/>
              </w:tabs>
              <w:jc w:val="center"/>
              <w:rPr>
                <w:sz w:val="20"/>
              </w:rPr>
            </w:pPr>
            <w:r>
              <w:rPr>
                <w:sz w:val="20"/>
              </w:rPr>
              <w:t>9</w:t>
            </w:r>
          </w:p>
        </w:tc>
        <w:tc>
          <w:tcPr>
            <w:tcW w:w="8031" w:type="dxa"/>
          </w:tcPr>
          <w:p w14:paraId="42EA5911">
            <w:pPr>
              <w:tabs>
                <w:tab w:val="left" w:pos="5400"/>
              </w:tabs>
              <w:rPr>
                <w:color w:val="000000"/>
                <w:sz w:val="20"/>
              </w:rPr>
            </w:pPr>
            <w:r>
              <w:rPr>
                <w:color w:val="000000"/>
                <w:sz w:val="20"/>
              </w:rPr>
              <w:t>Describe any efforts to address potential sources of bias</w:t>
            </w:r>
          </w:p>
        </w:tc>
        <w:tc>
          <w:tcPr>
            <w:tcW w:w="1559" w:type="dxa"/>
          </w:tcPr>
          <w:p w14:paraId="4C037822">
            <w:pPr>
              <w:tabs>
                <w:tab w:val="left" w:pos="5400"/>
              </w:tabs>
              <w:rPr>
                <w:rFonts w:hint="eastAsia" w:eastAsia="宋体"/>
                <w:color w:val="000000"/>
                <w:sz w:val="20"/>
                <w:lang w:val="en-US" w:eastAsia="zh-CN"/>
              </w:rPr>
            </w:pPr>
            <w:r>
              <w:rPr>
                <w:rFonts w:hint="eastAsia" w:eastAsia="宋体"/>
                <w:color w:val="000000"/>
                <w:sz w:val="20"/>
                <w:lang w:val="en-US" w:eastAsia="zh-CN"/>
              </w:rPr>
              <w:t>3</w:t>
            </w:r>
          </w:p>
        </w:tc>
        <w:tc>
          <w:tcPr>
            <w:tcW w:w="2835" w:type="dxa"/>
          </w:tcPr>
          <w:p w14:paraId="43AFF306">
            <w:pPr>
              <w:tabs>
                <w:tab w:val="left" w:pos="5400"/>
              </w:tabs>
              <w:rPr>
                <w:color w:val="000000"/>
                <w:sz w:val="20"/>
              </w:rPr>
            </w:pPr>
            <w:r>
              <w:rPr>
                <w:rFonts w:hint="eastAsia" w:ascii="Times New Roman" w:hAnsi="Times New Roman" w:cs="Times New Roman"/>
                <w:sz w:val="24"/>
                <w:szCs w:val="24"/>
              </w:rPr>
              <w:t xml:space="preserve">The data was collected from </w:t>
            </w:r>
            <w:r>
              <w:rPr>
                <w:rFonts w:hint="eastAsia" w:ascii="Times New Roman" w:hAnsi="Times New Roman" w:cs="Times New Roman"/>
                <w:sz w:val="24"/>
                <w:szCs w:val="24"/>
                <w:lang w:val="en-US" w:eastAsia="zh-CN"/>
              </w:rPr>
              <w:t xml:space="preserve">January </w:t>
            </w:r>
            <w:r>
              <w:rPr>
                <w:rFonts w:hint="eastAsia" w:ascii="Times New Roman" w:hAnsi="Times New Roman" w:cs="Times New Roman"/>
                <w:sz w:val="24"/>
                <w:szCs w:val="24"/>
              </w:rPr>
              <w:t xml:space="preserve">2018 to </w:t>
            </w:r>
            <w:r>
              <w:rPr>
                <w:rFonts w:hint="eastAsia" w:ascii="Times New Roman" w:hAnsi="Times New Roman" w:cs="Times New Roman"/>
                <w:sz w:val="24"/>
                <w:szCs w:val="24"/>
                <w:lang w:val="en-US" w:eastAsia="zh-CN"/>
              </w:rPr>
              <w:t xml:space="preserve">December </w:t>
            </w:r>
            <w:r>
              <w:rPr>
                <w:rFonts w:hint="eastAsia" w:ascii="Times New Roman" w:hAnsi="Times New Roman" w:cs="Times New Roman"/>
                <w:sz w:val="24"/>
                <w:szCs w:val="24"/>
              </w:rPr>
              <w:t>2021 on COPD diagnosed patients admitted to our hospital, identified by International Classification of Diseases, 10th Revision (ICD-10) codes J440, J441, J449</w:t>
            </w:r>
          </w:p>
        </w:tc>
      </w:tr>
      <w:bookmarkEnd w:id="36"/>
      <w:bookmarkEnd w:id="37"/>
      <w:tr w14:paraId="5E8BFD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14:paraId="369AAE1C">
            <w:pPr>
              <w:tabs>
                <w:tab w:val="left" w:pos="5400"/>
              </w:tabs>
              <w:rPr>
                <w:bCs/>
                <w:sz w:val="20"/>
              </w:rPr>
            </w:pPr>
            <w:bookmarkStart w:id="38" w:name="italic21" w:colFirst="0" w:colLast="0"/>
            <w:bookmarkStart w:id="39" w:name="bold21" w:colFirst="0" w:colLast="0"/>
            <w:r>
              <w:rPr>
                <w:bCs/>
                <w:sz w:val="20"/>
              </w:rPr>
              <w:t>Study size</w:t>
            </w:r>
          </w:p>
        </w:tc>
        <w:tc>
          <w:tcPr>
            <w:tcW w:w="616" w:type="dxa"/>
          </w:tcPr>
          <w:p w14:paraId="682FC69A">
            <w:pPr>
              <w:tabs>
                <w:tab w:val="left" w:pos="5400"/>
              </w:tabs>
              <w:jc w:val="center"/>
              <w:rPr>
                <w:sz w:val="20"/>
              </w:rPr>
            </w:pPr>
            <w:r>
              <w:rPr>
                <w:sz w:val="20"/>
              </w:rPr>
              <w:t>10</w:t>
            </w:r>
          </w:p>
        </w:tc>
        <w:tc>
          <w:tcPr>
            <w:tcW w:w="8031" w:type="dxa"/>
          </w:tcPr>
          <w:p w14:paraId="5C4B29D1">
            <w:pPr>
              <w:tabs>
                <w:tab w:val="left" w:pos="5400"/>
              </w:tabs>
              <w:rPr>
                <w:sz w:val="20"/>
              </w:rPr>
            </w:pPr>
            <w:r>
              <w:rPr>
                <w:sz w:val="20"/>
              </w:rPr>
              <w:t>Explain how the study size was arrived at</w:t>
            </w:r>
          </w:p>
        </w:tc>
        <w:tc>
          <w:tcPr>
            <w:tcW w:w="1559" w:type="dxa"/>
          </w:tcPr>
          <w:p w14:paraId="3F223CCD">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14:paraId="585D745B">
            <w:pPr>
              <w:tabs>
                <w:tab w:val="left" w:pos="5400"/>
              </w:tabs>
              <w:rPr>
                <w:sz w:val="20"/>
              </w:rPr>
            </w:pPr>
            <w:r>
              <w:rPr>
                <w:rFonts w:hint="eastAsia" w:ascii="Times New Roman" w:hAnsi="Times New Roman" w:cs="Times New Roman"/>
                <w:sz w:val="24"/>
                <w:szCs w:val="24"/>
              </w:rPr>
              <w:t xml:space="preserve">The data was collected from </w:t>
            </w:r>
            <w:r>
              <w:rPr>
                <w:rFonts w:hint="eastAsia" w:ascii="Times New Roman" w:hAnsi="Times New Roman" w:cs="Times New Roman"/>
                <w:sz w:val="24"/>
                <w:szCs w:val="24"/>
                <w:lang w:val="en-US" w:eastAsia="zh-CN"/>
              </w:rPr>
              <w:t xml:space="preserve">January </w:t>
            </w:r>
            <w:r>
              <w:rPr>
                <w:rFonts w:hint="eastAsia" w:ascii="Times New Roman" w:hAnsi="Times New Roman" w:cs="Times New Roman"/>
                <w:sz w:val="24"/>
                <w:szCs w:val="24"/>
              </w:rPr>
              <w:t xml:space="preserve">2018 to </w:t>
            </w:r>
            <w:r>
              <w:rPr>
                <w:rFonts w:hint="eastAsia" w:ascii="Times New Roman" w:hAnsi="Times New Roman" w:cs="Times New Roman"/>
                <w:sz w:val="24"/>
                <w:szCs w:val="24"/>
                <w:lang w:val="en-US" w:eastAsia="zh-CN"/>
              </w:rPr>
              <w:t xml:space="preserve">December </w:t>
            </w:r>
            <w:r>
              <w:rPr>
                <w:rFonts w:hint="eastAsia" w:ascii="Times New Roman" w:hAnsi="Times New Roman" w:cs="Times New Roman"/>
                <w:sz w:val="24"/>
                <w:szCs w:val="24"/>
              </w:rPr>
              <w:t>2021 on COPD diagnosed patients admitted to our hospital, identified by International Classification of Diseases, 10th Revision (ICD-10) codes J440, J441, J449</w:t>
            </w:r>
          </w:p>
        </w:tc>
      </w:tr>
      <w:bookmarkEnd w:id="38"/>
      <w:bookmarkEnd w:id="39"/>
    </w:tbl>
    <w:p w14:paraId="27E12B1A">
      <w:bookmarkStart w:id="40" w:name="bold22"/>
      <w:bookmarkStart w:id="41" w:name="italic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14:paraId="404C1E5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tcPr>
          <w:p w14:paraId="49F2467B">
            <w:pPr>
              <w:tabs>
                <w:tab w:val="left" w:pos="5400"/>
              </w:tabs>
              <w:rPr>
                <w:bCs/>
                <w:sz w:val="20"/>
              </w:rPr>
            </w:pPr>
            <w:r>
              <w:rPr>
                <w:bCs/>
                <w:sz w:val="20"/>
              </w:rPr>
              <w:t>Quantitative</w:t>
            </w:r>
            <w:bookmarkEnd w:id="40"/>
            <w:bookmarkEnd w:id="41"/>
            <w:bookmarkStart w:id="42" w:name="italic23"/>
            <w:bookmarkStart w:id="43" w:name="bold23"/>
            <w:r>
              <w:rPr>
                <w:bCs/>
                <w:sz w:val="20"/>
              </w:rPr>
              <w:t xml:space="preserve"> variables</w:t>
            </w:r>
            <w:bookmarkEnd w:id="42"/>
            <w:bookmarkEnd w:id="43"/>
          </w:p>
        </w:tc>
        <w:tc>
          <w:tcPr>
            <w:tcW w:w="749" w:type="dxa"/>
          </w:tcPr>
          <w:p w14:paraId="19425E6E">
            <w:pPr>
              <w:tabs>
                <w:tab w:val="left" w:pos="5400"/>
              </w:tabs>
              <w:jc w:val="center"/>
              <w:rPr>
                <w:sz w:val="20"/>
              </w:rPr>
            </w:pPr>
            <w:r>
              <w:rPr>
                <w:sz w:val="20"/>
              </w:rPr>
              <w:t>11</w:t>
            </w:r>
          </w:p>
        </w:tc>
        <w:tc>
          <w:tcPr>
            <w:tcW w:w="8328" w:type="dxa"/>
          </w:tcPr>
          <w:p w14:paraId="3172C161">
            <w:pPr>
              <w:tabs>
                <w:tab w:val="left" w:pos="5400"/>
              </w:tabs>
              <w:rPr>
                <w:sz w:val="20"/>
              </w:rPr>
            </w:pPr>
            <w:r>
              <w:rPr>
                <w:sz w:val="20"/>
              </w:rPr>
              <w:t>Explain how quantitative variables were handled in the analyses. If applicable, describe which groupings were chosen and why</w:t>
            </w:r>
          </w:p>
        </w:tc>
        <w:tc>
          <w:tcPr>
            <w:tcW w:w="1276" w:type="dxa"/>
          </w:tcPr>
          <w:p w14:paraId="031A28AC">
            <w:pPr>
              <w:tabs>
                <w:tab w:val="left" w:pos="5400"/>
              </w:tabs>
              <w:rPr>
                <w:rFonts w:hint="eastAsia" w:eastAsia="宋体"/>
                <w:sz w:val="20"/>
                <w:lang w:val="en-US" w:eastAsia="zh-CN"/>
              </w:rPr>
            </w:pPr>
            <w:r>
              <w:rPr>
                <w:rFonts w:hint="eastAsia" w:eastAsia="宋体"/>
                <w:sz w:val="20"/>
                <w:lang w:val="en-US" w:eastAsia="zh-CN"/>
              </w:rPr>
              <w:t>4</w:t>
            </w:r>
          </w:p>
        </w:tc>
        <w:tc>
          <w:tcPr>
            <w:tcW w:w="3118" w:type="dxa"/>
          </w:tcPr>
          <w:p w14:paraId="0A03DCE2">
            <w:pPr>
              <w:tabs>
                <w:tab w:val="left" w:pos="5400"/>
              </w:tabs>
              <w:rPr>
                <w:sz w:val="20"/>
              </w:rPr>
            </w:pPr>
            <w:r>
              <w:rPr>
                <w:rFonts w:ascii="Times New Roman" w:hAnsi="Times New Roman" w:cs="Times New Roman"/>
                <w:sz w:val="24"/>
                <w:szCs w:val="24"/>
              </w:rPr>
              <w:t xml:space="preserve">Skewed data were described using the interquartile range (IQR) and assessed using the Mann-Whitney U test. </w:t>
            </w:r>
          </w:p>
        </w:tc>
      </w:tr>
      <w:tr w14:paraId="1B9CEF1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14:paraId="0EC5B025">
            <w:pPr>
              <w:tabs>
                <w:tab w:val="left" w:pos="5400"/>
              </w:tabs>
              <w:rPr>
                <w:sz w:val="20"/>
              </w:rPr>
            </w:pPr>
            <w:bookmarkStart w:id="44" w:name="italic24"/>
            <w:r>
              <w:rPr>
                <w:sz w:val="20"/>
              </w:rPr>
              <w:t>Statistical</w:t>
            </w:r>
            <w:bookmarkEnd w:id="44"/>
            <w:bookmarkStart w:id="45" w:name="italic25"/>
            <w:r>
              <w:rPr>
                <w:sz w:val="20"/>
              </w:rPr>
              <w:t xml:space="preserve"> methods</w:t>
            </w:r>
            <w:bookmarkEnd w:id="45"/>
          </w:p>
        </w:tc>
        <w:tc>
          <w:tcPr>
            <w:tcW w:w="749" w:type="dxa"/>
            <w:vMerge w:val="restart"/>
          </w:tcPr>
          <w:p w14:paraId="4B346FCA">
            <w:pPr>
              <w:tabs>
                <w:tab w:val="left" w:pos="5400"/>
              </w:tabs>
              <w:jc w:val="center"/>
              <w:rPr>
                <w:sz w:val="20"/>
              </w:rPr>
            </w:pPr>
            <w:r>
              <w:rPr>
                <w:sz w:val="20"/>
              </w:rPr>
              <w:t>12</w:t>
            </w:r>
          </w:p>
        </w:tc>
        <w:tc>
          <w:tcPr>
            <w:tcW w:w="8328" w:type="dxa"/>
          </w:tcPr>
          <w:p w14:paraId="63394FDA">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tcPr>
          <w:p w14:paraId="222DC2B7">
            <w:pPr>
              <w:tabs>
                <w:tab w:val="left" w:pos="5400"/>
              </w:tabs>
              <w:rPr>
                <w:rFonts w:hint="eastAsia" w:eastAsia="宋体"/>
                <w:sz w:val="20"/>
                <w:lang w:val="en-US" w:eastAsia="zh-CN"/>
              </w:rPr>
            </w:pPr>
            <w:r>
              <w:rPr>
                <w:rFonts w:hint="eastAsia" w:eastAsia="宋体"/>
                <w:sz w:val="20"/>
                <w:lang w:val="en-US" w:eastAsia="zh-CN"/>
              </w:rPr>
              <w:t>4</w:t>
            </w:r>
          </w:p>
        </w:tc>
        <w:tc>
          <w:tcPr>
            <w:tcW w:w="3118" w:type="dxa"/>
            <w:vMerge w:val="restart"/>
          </w:tcPr>
          <w:p w14:paraId="3D7DF7BA">
            <w:pPr>
              <w:tabs>
                <w:tab w:val="left" w:pos="5400"/>
              </w:tabs>
              <w:rPr>
                <w:sz w:val="20"/>
              </w:rPr>
            </w:pPr>
          </w:p>
          <w:p w14:paraId="41D43CA3">
            <w:pPr>
              <w:rPr>
                <w:rFonts w:ascii="Times New Roman" w:hAnsi="Times New Roman" w:cs="Times New Roman"/>
                <w:sz w:val="24"/>
                <w:szCs w:val="24"/>
              </w:rPr>
            </w:pPr>
            <w:r>
              <w:rPr>
                <w:rFonts w:hint="eastAsia" w:eastAsia="宋体" w:cs="Times New Roman"/>
                <w:sz w:val="24"/>
                <w:lang w:val="en-GB" w:eastAsia="zh-CN" w:bidi="ar-SA"/>
              </w:rPr>
              <w:tab/>
            </w:r>
            <w:r>
              <w:rPr>
                <w:rFonts w:ascii="Times New Roman" w:hAnsi="Times New Roman" w:cs="Times New Roman"/>
                <w:sz w:val="24"/>
                <w:szCs w:val="24"/>
              </w:rPr>
              <w:t>Statistical analysis was conducted using R 4.3.2</w:t>
            </w:r>
            <w:r>
              <w:rPr>
                <w:rFonts w:hint="eastAsia" w:ascii="Times New Roman" w:hAnsi="Times New Roman" w:cs="Times New Roman"/>
                <w:sz w:val="24"/>
                <w:szCs w:val="24"/>
              </w:rPr>
              <w:t xml:space="preserve"> and python 3.9</w:t>
            </w:r>
            <w:r>
              <w:rPr>
                <w:rFonts w:ascii="Times New Roman" w:hAnsi="Times New Roman" w:cs="Times New Roman"/>
                <w:sz w:val="24"/>
                <w:szCs w:val="24"/>
              </w:rPr>
              <w:t>. Student’s t-test was utilized for normally distributed continuous variables, while the chi-square test or Fisher’s exact test was employed for categorical variables. Skewed data were described using the interquartile range (IQR) and assessed using the Mann-Whitney U test. Six ML algorithms were utilized, namely, XGBoost, logistic regression, random forest, Elastic Net, support vector machine, and k-nearest neighbors. Model training encompassed 70% of the samples, with the remaining 30% reserved for testing. To prevent overfitting, adjustments were made during training, and missing data were handled through KNN imputation. The optimal hyperparameters were selected via 5-fold cross-validation, and model performance was evaluated based on AUC, sensitivity, specificity, and overall accuracy. The best model was chosen, and variable importance ranking was conducted. Calibration curve analysis was performed to assess model fitting, comparing predicted and true probabilities visually. To delve deeper into the SVM model, the Shapley Additive Explanations (SHAP) method is employed to assess the significance of various predictive variables on the model’s predictive outcomes. Through computation of SHAP values and visual inspection of the model, the extent to which each variable contributes to the progression of clinical deterioration in chronic obstructive pulmonary disease over a one-year period is investigated.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All statistical tests were two-tailed, with significance set at </w:t>
            </w:r>
            <w:r>
              <w:rPr>
                <w:rFonts w:hint="eastAsia" w:ascii="Times New Roman" w:hAnsi="Times New Roman" w:cs="Times New Roman"/>
                <w:i/>
                <w:iCs/>
                <w:sz w:val="24"/>
                <w:szCs w:val="24"/>
                <w:lang w:val="en-US" w:eastAsia="zh-CN"/>
              </w:rPr>
              <w:t>p</w:t>
            </w:r>
            <w:r>
              <w:rPr>
                <w:rFonts w:ascii="Times New Roman" w:hAnsi="Times New Roman" w:cs="Times New Roman"/>
                <w:sz w:val="24"/>
                <w:szCs w:val="24"/>
              </w:rPr>
              <w:t xml:space="preserve"> &lt; 0.05.</w:t>
            </w:r>
          </w:p>
          <w:p w14:paraId="78A9D545">
            <w:pPr>
              <w:tabs>
                <w:tab w:val="left" w:pos="804"/>
              </w:tabs>
              <w:bidi w:val="0"/>
              <w:jc w:val="left"/>
              <w:rPr>
                <w:rFonts w:hint="eastAsia" w:ascii="Times New Roman" w:hAnsi="Times New Roman" w:eastAsia="宋体" w:cs="Times New Roman"/>
                <w:sz w:val="24"/>
                <w:lang w:val="en-GB" w:eastAsia="zh-CN" w:bidi="ar-SA"/>
              </w:rPr>
            </w:pPr>
          </w:p>
        </w:tc>
      </w:tr>
      <w:tr w14:paraId="076FDAA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19EC2900">
            <w:pPr>
              <w:tabs>
                <w:tab w:val="left" w:pos="5400"/>
              </w:tabs>
              <w:rPr>
                <w:bCs/>
                <w:sz w:val="20"/>
              </w:rPr>
            </w:pPr>
            <w:bookmarkStart w:id="46" w:name="bold24" w:colFirst="0" w:colLast="0"/>
            <w:bookmarkStart w:id="47" w:name="italic26" w:colFirst="0" w:colLast="0"/>
          </w:p>
        </w:tc>
        <w:tc>
          <w:tcPr>
            <w:tcW w:w="749" w:type="dxa"/>
            <w:vMerge w:val="continue"/>
          </w:tcPr>
          <w:p w14:paraId="5B686855">
            <w:pPr>
              <w:tabs>
                <w:tab w:val="left" w:pos="5400"/>
              </w:tabs>
              <w:jc w:val="center"/>
              <w:rPr>
                <w:sz w:val="20"/>
              </w:rPr>
            </w:pPr>
          </w:p>
        </w:tc>
        <w:tc>
          <w:tcPr>
            <w:tcW w:w="8328" w:type="dxa"/>
          </w:tcPr>
          <w:p w14:paraId="626728E4">
            <w:pPr>
              <w:tabs>
                <w:tab w:val="left" w:pos="5400"/>
              </w:tabs>
              <w:rPr>
                <w:sz w:val="20"/>
              </w:rPr>
            </w:pPr>
            <w:r>
              <w:rPr>
                <w:sz w:val="20"/>
              </w:rPr>
              <w:t>(</w:t>
            </w:r>
            <w:r>
              <w:rPr>
                <w:i/>
                <w:sz w:val="20"/>
              </w:rPr>
              <w:t>b</w:t>
            </w:r>
            <w:r>
              <w:rPr>
                <w:sz w:val="20"/>
              </w:rPr>
              <w:t>) Describe any methods used to examine subgroups and interactions</w:t>
            </w:r>
          </w:p>
        </w:tc>
        <w:tc>
          <w:tcPr>
            <w:tcW w:w="1276" w:type="dxa"/>
          </w:tcPr>
          <w:p w14:paraId="0D9659B8">
            <w:pPr>
              <w:tabs>
                <w:tab w:val="left" w:pos="5400"/>
              </w:tabs>
              <w:rPr>
                <w:rFonts w:hint="eastAsia" w:eastAsia="宋体"/>
                <w:sz w:val="20"/>
                <w:lang w:val="en-US" w:eastAsia="zh-CN"/>
              </w:rPr>
            </w:pPr>
            <w:r>
              <w:rPr>
                <w:rFonts w:hint="eastAsia" w:eastAsia="宋体"/>
                <w:sz w:val="20"/>
                <w:lang w:val="en-US" w:eastAsia="zh-CN"/>
              </w:rPr>
              <w:t>4</w:t>
            </w:r>
          </w:p>
        </w:tc>
        <w:tc>
          <w:tcPr>
            <w:tcW w:w="3118" w:type="dxa"/>
            <w:vMerge w:val="continue"/>
            <w:tcBorders/>
          </w:tcPr>
          <w:p w14:paraId="43B791FC">
            <w:pPr>
              <w:tabs>
                <w:tab w:val="left" w:pos="5400"/>
              </w:tabs>
              <w:rPr>
                <w:sz w:val="20"/>
              </w:rPr>
            </w:pPr>
          </w:p>
        </w:tc>
      </w:tr>
      <w:bookmarkEnd w:id="46"/>
      <w:bookmarkEnd w:id="47"/>
      <w:tr w14:paraId="45FF5F7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466EC198">
            <w:pPr>
              <w:tabs>
                <w:tab w:val="left" w:pos="5400"/>
              </w:tabs>
              <w:rPr>
                <w:bCs/>
                <w:sz w:val="20"/>
              </w:rPr>
            </w:pPr>
            <w:bookmarkStart w:id="48" w:name="italic27" w:colFirst="0" w:colLast="0"/>
            <w:bookmarkStart w:id="49" w:name="bold25" w:colFirst="0" w:colLast="0"/>
          </w:p>
        </w:tc>
        <w:tc>
          <w:tcPr>
            <w:tcW w:w="749" w:type="dxa"/>
            <w:vMerge w:val="continue"/>
          </w:tcPr>
          <w:p w14:paraId="3B30AE16">
            <w:pPr>
              <w:tabs>
                <w:tab w:val="left" w:pos="5400"/>
              </w:tabs>
              <w:jc w:val="center"/>
              <w:rPr>
                <w:sz w:val="20"/>
              </w:rPr>
            </w:pPr>
          </w:p>
        </w:tc>
        <w:tc>
          <w:tcPr>
            <w:tcW w:w="8328" w:type="dxa"/>
          </w:tcPr>
          <w:p w14:paraId="79C44338">
            <w:pPr>
              <w:tabs>
                <w:tab w:val="left" w:pos="5400"/>
              </w:tabs>
              <w:rPr>
                <w:sz w:val="20"/>
              </w:rPr>
            </w:pPr>
            <w:r>
              <w:rPr>
                <w:sz w:val="20"/>
              </w:rPr>
              <w:t>(</w:t>
            </w:r>
            <w:r>
              <w:rPr>
                <w:i/>
                <w:sz w:val="20"/>
              </w:rPr>
              <w:t>c</w:t>
            </w:r>
            <w:r>
              <w:rPr>
                <w:sz w:val="20"/>
              </w:rPr>
              <w:t>) Explain how missing data were addressed</w:t>
            </w:r>
          </w:p>
        </w:tc>
        <w:tc>
          <w:tcPr>
            <w:tcW w:w="1276" w:type="dxa"/>
          </w:tcPr>
          <w:p w14:paraId="3AE9E090">
            <w:pPr>
              <w:tabs>
                <w:tab w:val="left" w:pos="5400"/>
              </w:tabs>
              <w:rPr>
                <w:rFonts w:hint="eastAsia" w:eastAsia="宋体"/>
                <w:sz w:val="20"/>
                <w:lang w:val="en-US" w:eastAsia="zh-CN"/>
              </w:rPr>
            </w:pPr>
            <w:r>
              <w:rPr>
                <w:rFonts w:hint="eastAsia" w:eastAsia="宋体"/>
                <w:sz w:val="20"/>
                <w:lang w:val="en-US" w:eastAsia="zh-CN"/>
              </w:rPr>
              <w:t>4</w:t>
            </w:r>
          </w:p>
        </w:tc>
        <w:tc>
          <w:tcPr>
            <w:tcW w:w="3118" w:type="dxa"/>
            <w:vMerge w:val="continue"/>
            <w:tcBorders/>
          </w:tcPr>
          <w:p w14:paraId="29E6D868">
            <w:pPr>
              <w:tabs>
                <w:tab w:val="left" w:pos="5400"/>
              </w:tabs>
              <w:rPr>
                <w:sz w:val="20"/>
              </w:rPr>
            </w:pPr>
          </w:p>
        </w:tc>
      </w:tr>
      <w:bookmarkEnd w:id="48"/>
      <w:bookmarkEnd w:id="49"/>
      <w:tr w14:paraId="420067D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49B0ACED">
            <w:pPr>
              <w:tabs>
                <w:tab w:val="left" w:pos="5400"/>
              </w:tabs>
              <w:rPr>
                <w:bCs/>
                <w:sz w:val="20"/>
              </w:rPr>
            </w:pPr>
            <w:bookmarkStart w:id="50" w:name="bold26" w:colFirst="0" w:colLast="0"/>
            <w:bookmarkStart w:id="51" w:name="italic28" w:colFirst="0" w:colLast="0"/>
          </w:p>
        </w:tc>
        <w:tc>
          <w:tcPr>
            <w:tcW w:w="749" w:type="dxa"/>
            <w:vMerge w:val="continue"/>
          </w:tcPr>
          <w:p w14:paraId="3517E072">
            <w:pPr>
              <w:tabs>
                <w:tab w:val="left" w:pos="5400"/>
              </w:tabs>
              <w:jc w:val="center"/>
              <w:rPr>
                <w:sz w:val="20"/>
              </w:rPr>
            </w:pPr>
          </w:p>
        </w:tc>
        <w:tc>
          <w:tcPr>
            <w:tcW w:w="8328" w:type="dxa"/>
          </w:tcPr>
          <w:p w14:paraId="3C29DF07">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14:paraId="3BA66642">
            <w:pPr>
              <w:tabs>
                <w:tab w:val="left" w:pos="5400"/>
              </w:tabs>
              <w:rPr>
                <w:sz w:val="20"/>
              </w:rPr>
            </w:pPr>
            <w:r>
              <w:rPr>
                <w:bCs/>
                <w:i/>
                <w:sz w:val="20"/>
              </w:rPr>
              <w:t>Case-control study</w:t>
            </w:r>
            <w:r>
              <w:rPr>
                <w:sz w:val="20"/>
              </w:rPr>
              <w:t>—If applicable, explain how matching of cases and controls was addressed</w:t>
            </w:r>
          </w:p>
          <w:p w14:paraId="5A2E9F5D">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14:paraId="0C1FD501">
            <w:pPr>
              <w:tabs>
                <w:tab w:val="left" w:pos="5400"/>
              </w:tabs>
              <w:rPr>
                <w:rFonts w:hint="eastAsia" w:eastAsia="宋体"/>
                <w:sz w:val="20"/>
                <w:lang w:val="en-US" w:eastAsia="zh-CN"/>
              </w:rPr>
            </w:pPr>
            <w:r>
              <w:rPr>
                <w:rFonts w:hint="eastAsia" w:eastAsia="宋体"/>
                <w:sz w:val="20"/>
                <w:lang w:val="en-US" w:eastAsia="zh-CN"/>
              </w:rPr>
              <w:t>4</w:t>
            </w:r>
          </w:p>
        </w:tc>
        <w:tc>
          <w:tcPr>
            <w:tcW w:w="3118" w:type="dxa"/>
            <w:vMerge w:val="continue"/>
            <w:tcBorders/>
          </w:tcPr>
          <w:p w14:paraId="3D3BE2E3">
            <w:pPr>
              <w:tabs>
                <w:tab w:val="left" w:pos="5400"/>
              </w:tabs>
              <w:rPr>
                <w:sz w:val="20"/>
              </w:rPr>
            </w:pPr>
          </w:p>
        </w:tc>
      </w:tr>
      <w:bookmarkEnd w:id="50"/>
      <w:bookmarkEnd w:id="51"/>
      <w:tr w14:paraId="27AF0AF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14:paraId="784E2D47">
            <w:pPr>
              <w:tabs>
                <w:tab w:val="left" w:pos="5400"/>
              </w:tabs>
              <w:rPr>
                <w:bCs/>
                <w:sz w:val="20"/>
              </w:rPr>
            </w:pPr>
            <w:bookmarkStart w:id="52" w:name="italic29" w:colFirst="0" w:colLast="0"/>
            <w:bookmarkStart w:id="53" w:name="bold27" w:colFirst="0" w:colLast="0"/>
          </w:p>
        </w:tc>
        <w:tc>
          <w:tcPr>
            <w:tcW w:w="749" w:type="dxa"/>
            <w:vMerge w:val="continue"/>
          </w:tcPr>
          <w:p w14:paraId="4C269071">
            <w:pPr>
              <w:tabs>
                <w:tab w:val="left" w:pos="5400"/>
              </w:tabs>
              <w:jc w:val="center"/>
              <w:rPr>
                <w:sz w:val="20"/>
              </w:rPr>
            </w:pPr>
          </w:p>
        </w:tc>
        <w:tc>
          <w:tcPr>
            <w:tcW w:w="8328" w:type="dxa"/>
          </w:tcPr>
          <w:p w14:paraId="7F173EC9">
            <w:pPr>
              <w:tabs>
                <w:tab w:val="left" w:pos="5400"/>
              </w:tabs>
              <w:rPr>
                <w:sz w:val="20"/>
              </w:rPr>
            </w:pPr>
            <w:r>
              <w:rPr>
                <w:sz w:val="20"/>
              </w:rPr>
              <w:t>(</w:t>
            </w:r>
            <w:r>
              <w:rPr>
                <w:i/>
                <w:sz w:val="20"/>
                <w:u w:val="single"/>
              </w:rPr>
              <w:t>e</w:t>
            </w:r>
            <w:r>
              <w:rPr>
                <w:sz w:val="20"/>
              </w:rPr>
              <w:t>) Describe any sensitivity analyses</w:t>
            </w:r>
          </w:p>
        </w:tc>
        <w:tc>
          <w:tcPr>
            <w:tcW w:w="1276" w:type="dxa"/>
          </w:tcPr>
          <w:p w14:paraId="2BE60C31">
            <w:pPr>
              <w:tabs>
                <w:tab w:val="left" w:pos="5400"/>
              </w:tabs>
              <w:rPr>
                <w:sz w:val="20"/>
              </w:rPr>
            </w:pPr>
          </w:p>
        </w:tc>
        <w:tc>
          <w:tcPr>
            <w:tcW w:w="3118" w:type="dxa"/>
          </w:tcPr>
          <w:p w14:paraId="44DF8CAB">
            <w:pPr>
              <w:tabs>
                <w:tab w:val="left" w:pos="5400"/>
              </w:tabs>
              <w:rPr>
                <w:sz w:val="20"/>
              </w:rPr>
            </w:pPr>
            <w:r>
              <w:rPr>
                <w:rFonts w:hint="eastAsia" w:eastAsia="宋体"/>
                <w:sz w:val="20"/>
                <w:lang w:val="en-US" w:eastAsia="zh-CN"/>
              </w:rPr>
              <w:t xml:space="preserve">No </w:t>
            </w:r>
            <w:r>
              <w:rPr>
                <w:rFonts w:hint="eastAsia"/>
                <w:sz w:val="20"/>
              </w:rPr>
              <w:t xml:space="preserve">applicable, </w:t>
            </w:r>
          </w:p>
        </w:tc>
      </w:tr>
      <w:bookmarkEnd w:id="52"/>
      <w:bookmarkEnd w:id="53"/>
      <w:tr w14:paraId="0072B0B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768288EF">
            <w:pPr>
              <w:pStyle w:val="168"/>
              <w:tabs>
                <w:tab w:val="left" w:pos="5400"/>
              </w:tabs>
              <w:rPr>
                <w:sz w:val="20"/>
              </w:rPr>
            </w:pPr>
            <w:r>
              <w:rPr>
                <w:sz w:val="20"/>
              </w:rPr>
              <w:t>Results</w:t>
            </w:r>
          </w:p>
        </w:tc>
      </w:tr>
      <w:tr w14:paraId="5C3936C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412F5F2C">
            <w:pPr>
              <w:tabs>
                <w:tab w:val="left" w:pos="5400"/>
              </w:tabs>
              <w:rPr>
                <w:bCs/>
                <w:sz w:val="20"/>
              </w:rPr>
            </w:pPr>
            <w:bookmarkStart w:id="54" w:name="bold29"/>
            <w:bookmarkStart w:id="55" w:name="italic31"/>
            <w:r>
              <w:rPr>
                <w:bCs/>
                <w:sz w:val="20"/>
              </w:rPr>
              <w:t>Participants</w:t>
            </w:r>
            <w:bookmarkEnd w:id="54"/>
            <w:bookmarkEnd w:id="55"/>
          </w:p>
        </w:tc>
        <w:tc>
          <w:tcPr>
            <w:tcW w:w="0" w:type="auto"/>
            <w:vMerge w:val="restart"/>
          </w:tcPr>
          <w:p w14:paraId="782D20A5">
            <w:pPr>
              <w:tabs>
                <w:tab w:val="left" w:pos="5400"/>
              </w:tabs>
              <w:jc w:val="center"/>
              <w:rPr>
                <w:sz w:val="20"/>
              </w:rPr>
            </w:pPr>
            <w:r>
              <w:rPr>
                <w:sz w:val="20"/>
              </w:rPr>
              <w:t>13</w:t>
            </w:r>
            <w:bookmarkStart w:id="56" w:name="bold30"/>
            <w:r>
              <w:rPr>
                <w:bCs/>
                <w:sz w:val="20"/>
              </w:rPr>
              <w:t>*</w:t>
            </w:r>
            <w:bookmarkEnd w:id="56"/>
          </w:p>
        </w:tc>
        <w:tc>
          <w:tcPr>
            <w:tcW w:w="8328" w:type="dxa"/>
          </w:tcPr>
          <w:p w14:paraId="6BEB0E56">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14:paraId="4F37A57D">
            <w:pPr>
              <w:tabs>
                <w:tab w:val="left" w:pos="5400"/>
              </w:tabs>
              <w:rPr>
                <w:rFonts w:hint="eastAsia" w:eastAsia="宋体"/>
                <w:sz w:val="20"/>
                <w:lang w:val="en-US" w:eastAsia="zh-CN"/>
              </w:rPr>
            </w:pPr>
            <w:r>
              <w:rPr>
                <w:rFonts w:hint="eastAsia" w:eastAsia="宋体"/>
                <w:sz w:val="20"/>
                <w:lang w:val="en-US" w:eastAsia="zh-CN"/>
              </w:rPr>
              <w:t>3</w:t>
            </w:r>
          </w:p>
        </w:tc>
        <w:tc>
          <w:tcPr>
            <w:tcW w:w="3118" w:type="dxa"/>
          </w:tcPr>
          <w:p w14:paraId="74848B5E">
            <w:pPr>
              <w:tabs>
                <w:tab w:val="left" w:pos="5400"/>
              </w:tabs>
              <w:rPr>
                <w:sz w:val="20"/>
              </w:rPr>
            </w:pPr>
          </w:p>
        </w:tc>
      </w:tr>
      <w:tr w14:paraId="0D7FCF9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7FFE7EA">
            <w:pPr>
              <w:tabs>
                <w:tab w:val="left" w:pos="5400"/>
              </w:tabs>
              <w:rPr>
                <w:bCs/>
                <w:sz w:val="20"/>
              </w:rPr>
            </w:pPr>
            <w:bookmarkStart w:id="57" w:name="italic32" w:colFirst="0" w:colLast="0"/>
            <w:bookmarkStart w:id="58" w:name="bold31" w:colFirst="0" w:colLast="0"/>
          </w:p>
        </w:tc>
        <w:tc>
          <w:tcPr>
            <w:tcW w:w="0" w:type="auto"/>
            <w:vMerge w:val="continue"/>
          </w:tcPr>
          <w:p w14:paraId="227E13CB">
            <w:pPr>
              <w:tabs>
                <w:tab w:val="left" w:pos="5400"/>
              </w:tabs>
              <w:jc w:val="center"/>
              <w:rPr>
                <w:sz w:val="20"/>
              </w:rPr>
            </w:pPr>
          </w:p>
        </w:tc>
        <w:tc>
          <w:tcPr>
            <w:tcW w:w="8328" w:type="dxa"/>
          </w:tcPr>
          <w:p w14:paraId="32262CA5">
            <w:pPr>
              <w:tabs>
                <w:tab w:val="left" w:pos="5400"/>
              </w:tabs>
              <w:rPr>
                <w:sz w:val="20"/>
              </w:rPr>
            </w:pPr>
            <w:r>
              <w:rPr>
                <w:sz w:val="20"/>
              </w:rPr>
              <w:t>(b) Give reasons for non-participation at each stage</w:t>
            </w:r>
          </w:p>
        </w:tc>
        <w:tc>
          <w:tcPr>
            <w:tcW w:w="1276" w:type="dxa"/>
          </w:tcPr>
          <w:p w14:paraId="1C6DAF1E">
            <w:pPr>
              <w:tabs>
                <w:tab w:val="left" w:pos="5400"/>
              </w:tabs>
              <w:rPr>
                <w:rFonts w:hint="eastAsia" w:eastAsia="宋体"/>
                <w:sz w:val="20"/>
                <w:lang w:val="en-US" w:eastAsia="zh-CN"/>
              </w:rPr>
            </w:pPr>
            <w:r>
              <w:rPr>
                <w:rFonts w:hint="eastAsia" w:eastAsia="宋体"/>
                <w:sz w:val="20"/>
                <w:lang w:val="en-US" w:eastAsia="zh-CN"/>
              </w:rPr>
              <w:t>3</w:t>
            </w:r>
          </w:p>
        </w:tc>
        <w:tc>
          <w:tcPr>
            <w:tcW w:w="3118" w:type="dxa"/>
          </w:tcPr>
          <w:p w14:paraId="2619585A">
            <w:pPr>
              <w:tabs>
                <w:tab w:val="left" w:pos="5400"/>
              </w:tabs>
              <w:rPr>
                <w:sz w:val="20"/>
              </w:rPr>
            </w:pPr>
          </w:p>
        </w:tc>
      </w:tr>
      <w:bookmarkEnd w:id="57"/>
      <w:bookmarkEnd w:id="58"/>
      <w:tr w14:paraId="7217A7C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09B281F9">
            <w:pPr>
              <w:tabs>
                <w:tab w:val="left" w:pos="5400"/>
              </w:tabs>
              <w:rPr>
                <w:bCs/>
                <w:sz w:val="20"/>
              </w:rPr>
            </w:pPr>
            <w:bookmarkStart w:id="59" w:name="italic33" w:colFirst="0" w:colLast="0"/>
            <w:bookmarkStart w:id="60" w:name="bold32" w:colFirst="0" w:colLast="0"/>
          </w:p>
        </w:tc>
        <w:tc>
          <w:tcPr>
            <w:tcW w:w="0" w:type="auto"/>
            <w:vMerge w:val="continue"/>
          </w:tcPr>
          <w:p w14:paraId="3502A4EC">
            <w:pPr>
              <w:tabs>
                <w:tab w:val="left" w:pos="5400"/>
              </w:tabs>
              <w:jc w:val="center"/>
              <w:rPr>
                <w:sz w:val="20"/>
              </w:rPr>
            </w:pPr>
          </w:p>
        </w:tc>
        <w:tc>
          <w:tcPr>
            <w:tcW w:w="8328" w:type="dxa"/>
          </w:tcPr>
          <w:p w14:paraId="15ADAA7C">
            <w:pPr>
              <w:tabs>
                <w:tab w:val="left" w:pos="5400"/>
              </w:tabs>
              <w:rPr>
                <w:sz w:val="20"/>
              </w:rPr>
            </w:pPr>
            <w:bookmarkStart w:id="61" w:name="OLE_LINK4"/>
            <w:r>
              <w:rPr>
                <w:sz w:val="20"/>
              </w:rPr>
              <w:t>(c) Consider use of a flow diagram</w:t>
            </w:r>
            <w:bookmarkEnd w:id="61"/>
          </w:p>
        </w:tc>
        <w:tc>
          <w:tcPr>
            <w:tcW w:w="1276" w:type="dxa"/>
          </w:tcPr>
          <w:p w14:paraId="64684087">
            <w:pPr>
              <w:tabs>
                <w:tab w:val="left" w:pos="5400"/>
              </w:tabs>
              <w:rPr>
                <w:rFonts w:hint="eastAsia" w:eastAsia="宋体"/>
                <w:sz w:val="20"/>
                <w:lang w:val="en-US" w:eastAsia="zh-CN"/>
              </w:rPr>
            </w:pPr>
            <w:r>
              <w:rPr>
                <w:rFonts w:hint="eastAsia" w:eastAsia="宋体"/>
                <w:sz w:val="20"/>
                <w:lang w:val="en-US" w:eastAsia="zh-CN"/>
              </w:rPr>
              <w:t>3</w:t>
            </w:r>
          </w:p>
        </w:tc>
        <w:tc>
          <w:tcPr>
            <w:tcW w:w="3118" w:type="dxa"/>
          </w:tcPr>
          <w:p w14:paraId="19043510">
            <w:pPr>
              <w:tabs>
                <w:tab w:val="left" w:pos="5400"/>
              </w:tabs>
              <w:rPr>
                <w:sz w:val="20"/>
              </w:rPr>
            </w:pPr>
          </w:p>
        </w:tc>
      </w:tr>
      <w:bookmarkEnd w:id="59"/>
      <w:bookmarkEnd w:id="60"/>
      <w:tr w14:paraId="55E8E8C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55E6EFA0">
            <w:pPr>
              <w:tabs>
                <w:tab w:val="left" w:pos="5400"/>
              </w:tabs>
              <w:rPr>
                <w:bCs/>
                <w:sz w:val="20"/>
              </w:rPr>
            </w:pPr>
            <w:bookmarkStart w:id="62" w:name="bold33"/>
            <w:bookmarkStart w:id="63" w:name="italic34"/>
            <w:r>
              <w:rPr>
                <w:bCs/>
                <w:sz w:val="20"/>
              </w:rPr>
              <w:t xml:space="preserve">Descriptive </w:t>
            </w:r>
            <w:bookmarkEnd w:id="62"/>
            <w:bookmarkEnd w:id="63"/>
            <w:bookmarkStart w:id="64" w:name="bold34"/>
            <w:bookmarkStart w:id="65" w:name="italic35"/>
            <w:r>
              <w:rPr>
                <w:bCs/>
                <w:sz w:val="20"/>
              </w:rPr>
              <w:t>data</w:t>
            </w:r>
            <w:bookmarkEnd w:id="64"/>
            <w:bookmarkEnd w:id="65"/>
          </w:p>
        </w:tc>
        <w:tc>
          <w:tcPr>
            <w:tcW w:w="0" w:type="auto"/>
            <w:vMerge w:val="restart"/>
          </w:tcPr>
          <w:p w14:paraId="29C8C70E">
            <w:pPr>
              <w:tabs>
                <w:tab w:val="left" w:pos="5400"/>
              </w:tabs>
              <w:jc w:val="center"/>
              <w:rPr>
                <w:sz w:val="20"/>
              </w:rPr>
            </w:pPr>
            <w:r>
              <w:rPr>
                <w:sz w:val="20"/>
              </w:rPr>
              <w:t>14</w:t>
            </w:r>
            <w:bookmarkStart w:id="66" w:name="bold35"/>
            <w:r>
              <w:rPr>
                <w:bCs/>
                <w:sz w:val="20"/>
              </w:rPr>
              <w:t>*</w:t>
            </w:r>
            <w:bookmarkEnd w:id="66"/>
          </w:p>
        </w:tc>
        <w:tc>
          <w:tcPr>
            <w:tcW w:w="8328" w:type="dxa"/>
          </w:tcPr>
          <w:p w14:paraId="52BDA696">
            <w:pPr>
              <w:tabs>
                <w:tab w:val="left" w:pos="5400"/>
              </w:tabs>
              <w:rPr>
                <w:sz w:val="20"/>
              </w:rPr>
            </w:pPr>
            <w:r>
              <w:rPr>
                <w:sz w:val="20"/>
              </w:rPr>
              <w:t>(a) Give characteristics of study participants (eg demographic, clinical, social) and information on exposures and potential confounders</w:t>
            </w:r>
          </w:p>
        </w:tc>
        <w:tc>
          <w:tcPr>
            <w:tcW w:w="1276" w:type="dxa"/>
          </w:tcPr>
          <w:p w14:paraId="1DCD5E0A">
            <w:pPr>
              <w:tabs>
                <w:tab w:val="left" w:pos="5400"/>
              </w:tabs>
              <w:rPr>
                <w:rFonts w:hint="eastAsia" w:eastAsia="宋体"/>
                <w:sz w:val="20"/>
                <w:lang w:val="en-US" w:eastAsia="zh-CN"/>
              </w:rPr>
            </w:pPr>
            <w:r>
              <w:rPr>
                <w:rFonts w:hint="eastAsia" w:eastAsia="宋体"/>
                <w:sz w:val="20"/>
                <w:lang w:val="en-US" w:eastAsia="zh-CN"/>
              </w:rPr>
              <w:t>4</w:t>
            </w:r>
          </w:p>
        </w:tc>
        <w:tc>
          <w:tcPr>
            <w:tcW w:w="3118" w:type="dxa"/>
          </w:tcPr>
          <w:p w14:paraId="72CAF5BD">
            <w:pPr>
              <w:tabs>
                <w:tab w:val="left" w:pos="5400"/>
              </w:tabs>
              <w:rPr>
                <w:sz w:val="20"/>
              </w:rPr>
            </w:pPr>
          </w:p>
        </w:tc>
      </w:tr>
      <w:tr w14:paraId="3CD0A69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53185876">
            <w:pPr>
              <w:tabs>
                <w:tab w:val="left" w:pos="5400"/>
              </w:tabs>
              <w:rPr>
                <w:bCs/>
                <w:sz w:val="20"/>
              </w:rPr>
            </w:pPr>
            <w:bookmarkStart w:id="67" w:name="italic36" w:colFirst="0" w:colLast="0"/>
            <w:bookmarkStart w:id="68" w:name="bold36" w:colFirst="0" w:colLast="0"/>
          </w:p>
        </w:tc>
        <w:tc>
          <w:tcPr>
            <w:tcW w:w="0" w:type="auto"/>
            <w:vMerge w:val="continue"/>
          </w:tcPr>
          <w:p w14:paraId="16AB1A8F">
            <w:pPr>
              <w:tabs>
                <w:tab w:val="left" w:pos="5400"/>
              </w:tabs>
              <w:jc w:val="center"/>
              <w:rPr>
                <w:sz w:val="20"/>
              </w:rPr>
            </w:pPr>
          </w:p>
        </w:tc>
        <w:tc>
          <w:tcPr>
            <w:tcW w:w="8328" w:type="dxa"/>
          </w:tcPr>
          <w:p w14:paraId="02167EE6">
            <w:pPr>
              <w:tabs>
                <w:tab w:val="left" w:pos="5400"/>
              </w:tabs>
              <w:rPr>
                <w:sz w:val="20"/>
              </w:rPr>
            </w:pPr>
            <w:r>
              <w:rPr>
                <w:sz w:val="20"/>
              </w:rPr>
              <w:t>(b) Indicate number of participants with missing data for each variable of interest</w:t>
            </w:r>
          </w:p>
        </w:tc>
        <w:tc>
          <w:tcPr>
            <w:tcW w:w="1276" w:type="dxa"/>
          </w:tcPr>
          <w:p w14:paraId="01328976">
            <w:pPr>
              <w:tabs>
                <w:tab w:val="left" w:pos="5400"/>
              </w:tabs>
              <w:rPr>
                <w:rFonts w:hint="eastAsia" w:eastAsia="宋体"/>
                <w:sz w:val="20"/>
                <w:lang w:val="en-US" w:eastAsia="zh-CN"/>
              </w:rPr>
            </w:pPr>
            <w:r>
              <w:rPr>
                <w:rFonts w:hint="eastAsia" w:eastAsia="宋体"/>
                <w:sz w:val="20"/>
                <w:lang w:val="en-US" w:eastAsia="zh-CN"/>
              </w:rPr>
              <w:t>4</w:t>
            </w:r>
          </w:p>
        </w:tc>
        <w:tc>
          <w:tcPr>
            <w:tcW w:w="3118" w:type="dxa"/>
          </w:tcPr>
          <w:p w14:paraId="132E7877">
            <w:pPr>
              <w:tabs>
                <w:tab w:val="left" w:pos="5400"/>
              </w:tabs>
              <w:rPr>
                <w:sz w:val="20"/>
              </w:rPr>
            </w:pPr>
          </w:p>
        </w:tc>
      </w:tr>
      <w:bookmarkEnd w:id="67"/>
      <w:bookmarkEnd w:id="68"/>
      <w:tr w14:paraId="77A1C13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3F27FC06">
            <w:pPr>
              <w:tabs>
                <w:tab w:val="left" w:pos="5400"/>
              </w:tabs>
              <w:rPr>
                <w:bCs/>
                <w:sz w:val="20"/>
              </w:rPr>
            </w:pPr>
            <w:bookmarkStart w:id="69" w:name="bold37" w:colFirst="0" w:colLast="0"/>
            <w:bookmarkStart w:id="70" w:name="italic37" w:colFirst="0" w:colLast="0"/>
          </w:p>
        </w:tc>
        <w:tc>
          <w:tcPr>
            <w:tcW w:w="0" w:type="auto"/>
            <w:vMerge w:val="continue"/>
          </w:tcPr>
          <w:p w14:paraId="103AC443">
            <w:pPr>
              <w:tabs>
                <w:tab w:val="left" w:pos="5400"/>
              </w:tabs>
              <w:jc w:val="center"/>
              <w:rPr>
                <w:sz w:val="20"/>
              </w:rPr>
            </w:pPr>
          </w:p>
        </w:tc>
        <w:tc>
          <w:tcPr>
            <w:tcW w:w="8328" w:type="dxa"/>
          </w:tcPr>
          <w:p w14:paraId="3FA8760C">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14:paraId="0626B423">
            <w:pPr>
              <w:tabs>
                <w:tab w:val="left" w:pos="5400"/>
              </w:tabs>
              <w:rPr>
                <w:rFonts w:hint="eastAsia" w:eastAsia="宋体"/>
                <w:sz w:val="20"/>
                <w:lang w:val="en-US" w:eastAsia="zh-CN"/>
              </w:rPr>
            </w:pPr>
            <w:r>
              <w:rPr>
                <w:rFonts w:hint="eastAsia" w:eastAsia="宋体"/>
                <w:sz w:val="20"/>
                <w:lang w:val="en-US" w:eastAsia="zh-CN"/>
              </w:rPr>
              <w:t>4</w:t>
            </w:r>
          </w:p>
        </w:tc>
        <w:tc>
          <w:tcPr>
            <w:tcW w:w="3118" w:type="dxa"/>
          </w:tcPr>
          <w:p w14:paraId="1907A373">
            <w:pPr>
              <w:tabs>
                <w:tab w:val="left" w:pos="5400"/>
              </w:tabs>
              <w:rPr>
                <w:sz w:val="20"/>
              </w:rPr>
            </w:pPr>
          </w:p>
        </w:tc>
      </w:tr>
      <w:bookmarkEnd w:id="69"/>
      <w:bookmarkEnd w:id="70"/>
      <w:tr w14:paraId="60EEA71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14:paraId="7404C45C">
            <w:pPr>
              <w:tabs>
                <w:tab w:val="left" w:pos="5400"/>
              </w:tabs>
              <w:rPr>
                <w:bCs/>
                <w:sz w:val="20"/>
              </w:rPr>
            </w:pPr>
            <w:bookmarkStart w:id="71" w:name="italic38" w:colFirst="0" w:colLast="0"/>
            <w:bookmarkStart w:id="72" w:name="bold38" w:colFirst="0" w:colLast="0"/>
            <w:r>
              <w:rPr>
                <w:bCs/>
                <w:sz w:val="20"/>
              </w:rPr>
              <w:t>Outcome data</w:t>
            </w:r>
          </w:p>
        </w:tc>
        <w:tc>
          <w:tcPr>
            <w:tcW w:w="0" w:type="auto"/>
            <w:vMerge w:val="restart"/>
          </w:tcPr>
          <w:p w14:paraId="3BCA8164">
            <w:pPr>
              <w:tabs>
                <w:tab w:val="left" w:pos="5400"/>
              </w:tabs>
              <w:jc w:val="center"/>
              <w:rPr>
                <w:sz w:val="20"/>
              </w:rPr>
            </w:pPr>
            <w:r>
              <w:rPr>
                <w:sz w:val="20"/>
              </w:rPr>
              <w:t>15</w:t>
            </w:r>
            <w:bookmarkStart w:id="73" w:name="bold39"/>
            <w:r>
              <w:rPr>
                <w:bCs/>
                <w:sz w:val="20"/>
              </w:rPr>
              <w:t>*</w:t>
            </w:r>
            <w:bookmarkEnd w:id="73"/>
          </w:p>
        </w:tc>
        <w:tc>
          <w:tcPr>
            <w:tcW w:w="8328" w:type="dxa"/>
          </w:tcPr>
          <w:p w14:paraId="664F917A">
            <w:pPr>
              <w:tabs>
                <w:tab w:val="left" w:pos="5400"/>
              </w:tabs>
              <w:rPr>
                <w:sz w:val="20"/>
              </w:rPr>
            </w:pPr>
            <w:r>
              <w:rPr>
                <w:i/>
                <w:sz w:val="20"/>
              </w:rPr>
              <w:t>Cohort study</w:t>
            </w:r>
            <w:r>
              <w:rPr>
                <w:sz w:val="20"/>
              </w:rPr>
              <w:t>—Report numbers of outcome events or summary measures over time</w:t>
            </w:r>
          </w:p>
        </w:tc>
        <w:tc>
          <w:tcPr>
            <w:tcW w:w="1276" w:type="dxa"/>
          </w:tcPr>
          <w:p w14:paraId="49A842E6">
            <w:pPr>
              <w:tabs>
                <w:tab w:val="left" w:pos="5400"/>
              </w:tabs>
              <w:rPr>
                <w:rFonts w:hint="eastAsia" w:eastAsia="宋体"/>
                <w:i/>
                <w:sz w:val="20"/>
                <w:lang w:val="en-US" w:eastAsia="zh-CN"/>
              </w:rPr>
            </w:pPr>
            <w:r>
              <w:rPr>
                <w:rFonts w:hint="eastAsia" w:eastAsia="宋体"/>
                <w:i/>
                <w:sz w:val="20"/>
                <w:lang w:val="en-US" w:eastAsia="zh-CN"/>
              </w:rPr>
              <w:t>4</w:t>
            </w:r>
          </w:p>
        </w:tc>
        <w:tc>
          <w:tcPr>
            <w:tcW w:w="3118" w:type="dxa"/>
          </w:tcPr>
          <w:p w14:paraId="0BB531E5">
            <w:pPr>
              <w:tabs>
                <w:tab w:val="left" w:pos="5400"/>
              </w:tabs>
              <w:rPr>
                <w:i/>
                <w:sz w:val="20"/>
              </w:rPr>
            </w:pPr>
          </w:p>
        </w:tc>
      </w:tr>
      <w:tr w14:paraId="3A8CBC5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217C3EBF">
            <w:pPr>
              <w:tabs>
                <w:tab w:val="left" w:pos="5400"/>
              </w:tabs>
              <w:rPr>
                <w:bCs/>
                <w:sz w:val="20"/>
              </w:rPr>
            </w:pPr>
          </w:p>
        </w:tc>
        <w:tc>
          <w:tcPr>
            <w:tcW w:w="0" w:type="auto"/>
            <w:vMerge w:val="continue"/>
          </w:tcPr>
          <w:p w14:paraId="46D065DC">
            <w:pPr>
              <w:tabs>
                <w:tab w:val="left" w:pos="5400"/>
              </w:tabs>
              <w:jc w:val="center"/>
              <w:rPr>
                <w:sz w:val="20"/>
              </w:rPr>
            </w:pPr>
          </w:p>
        </w:tc>
        <w:tc>
          <w:tcPr>
            <w:tcW w:w="8328" w:type="dxa"/>
          </w:tcPr>
          <w:p w14:paraId="516930EB">
            <w:pPr>
              <w:tabs>
                <w:tab w:val="left" w:pos="5400"/>
              </w:tabs>
              <w:rPr>
                <w:i/>
                <w:sz w:val="20"/>
              </w:rPr>
            </w:pPr>
            <w:r>
              <w:rPr>
                <w:i/>
                <w:sz w:val="20"/>
              </w:rPr>
              <w:t>Case-control study—</w:t>
            </w:r>
            <w:r>
              <w:rPr>
                <w:sz w:val="20"/>
              </w:rPr>
              <w:t>Report numbers in each exposure category, or summary measures of exposure</w:t>
            </w:r>
          </w:p>
        </w:tc>
        <w:tc>
          <w:tcPr>
            <w:tcW w:w="1276" w:type="dxa"/>
          </w:tcPr>
          <w:p w14:paraId="5F6B0DB2">
            <w:pPr>
              <w:tabs>
                <w:tab w:val="left" w:pos="5400"/>
              </w:tabs>
              <w:rPr>
                <w:i/>
                <w:sz w:val="20"/>
              </w:rPr>
            </w:pPr>
          </w:p>
        </w:tc>
        <w:tc>
          <w:tcPr>
            <w:tcW w:w="3118" w:type="dxa"/>
          </w:tcPr>
          <w:p w14:paraId="4349C0B2">
            <w:pPr>
              <w:tabs>
                <w:tab w:val="left" w:pos="5400"/>
              </w:tabs>
              <w:rPr>
                <w:i/>
                <w:sz w:val="20"/>
              </w:rPr>
            </w:pPr>
          </w:p>
        </w:tc>
      </w:tr>
      <w:tr w14:paraId="423E61F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14:paraId="3722FAB2">
            <w:pPr>
              <w:tabs>
                <w:tab w:val="left" w:pos="5400"/>
              </w:tabs>
              <w:rPr>
                <w:bCs/>
                <w:sz w:val="20"/>
              </w:rPr>
            </w:pPr>
          </w:p>
        </w:tc>
        <w:tc>
          <w:tcPr>
            <w:tcW w:w="0" w:type="auto"/>
            <w:vMerge w:val="continue"/>
          </w:tcPr>
          <w:p w14:paraId="5EFC9DE0">
            <w:pPr>
              <w:tabs>
                <w:tab w:val="left" w:pos="5400"/>
              </w:tabs>
              <w:jc w:val="center"/>
              <w:rPr>
                <w:sz w:val="20"/>
              </w:rPr>
            </w:pPr>
          </w:p>
        </w:tc>
        <w:tc>
          <w:tcPr>
            <w:tcW w:w="8328" w:type="dxa"/>
          </w:tcPr>
          <w:p w14:paraId="060A225D">
            <w:pPr>
              <w:tabs>
                <w:tab w:val="left" w:pos="5400"/>
              </w:tabs>
              <w:rPr>
                <w:i/>
                <w:sz w:val="20"/>
              </w:rPr>
            </w:pPr>
            <w:r>
              <w:rPr>
                <w:i/>
                <w:sz w:val="20"/>
              </w:rPr>
              <w:t>Cross-sectional study—</w:t>
            </w:r>
            <w:r>
              <w:rPr>
                <w:sz w:val="20"/>
              </w:rPr>
              <w:t>Report numbers of outcome events or summary measures</w:t>
            </w:r>
          </w:p>
        </w:tc>
        <w:tc>
          <w:tcPr>
            <w:tcW w:w="1276" w:type="dxa"/>
          </w:tcPr>
          <w:p w14:paraId="0D5FEFE0">
            <w:pPr>
              <w:tabs>
                <w:tab w:val="left" w:pos="5400"/>
              </w:tabs>
              <w:rPr>
                <w:i/>
                <w:sz w:val="20"/>
              </w:rPr>
            </w:pPr>
          </w:p>
        </w:tc>
        <w:tc>
          <w:tcPr>
            <w:tcW w:w="3118" w:type="dxa"/>
          </w:tcPr>
          <w:p w14:paraId="1946E48B">
            <w:pPr>
              <w:tabs>
                <w:tab w:val="left" w:pos="5400"/>
              </w:tabs>
              <w:rPr>
                <w:i/>
                <w:sz w:val="20"/>
              </w:rPr>
            </w:pPr>
          </w:p>
        </w:tc>
      </w:tr>
      <w:bookmarkEnd w:id="71"/>
      <w:bookmarkEnd w:id="72"/>
      <w:tr w14:paraId="31839E0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14:paraId="0A4798B6">
            <w:pPr>
              <w:tabs>
                <w:tab w:val="left" w:pos="5400"/>
              </w:tabs>
              <w:rPr>
                <w:bCs/>
                <w:sz w:val="20"/>
              </w:rPr>
            </w:pPr>
            <w:bookmarkStart w:id="74" w:name="bold41" w:colFirst="0" w:colLast="0"/>
            <w:bookmarkStart w:id="75" w:name="italic40" w:colFirst="0" w:colLast="0"/>
            <w:r>
              <w:rPr>
                <w:bCs/>
                <w:sz w:val="20"/>
              </w:rPr>
              <w:t>Main results</w:t>
            </w:r>
          </w:p>
        </w:tc>
        <w:tc>
          <w:tcPr>
            <w:tcW w:w="0" w:type="auto"/>
            <w:vMerge w:val="restart"/>
          </w:tcPr>
          <w:p w14:paraId="457C1D09">
            <w:pPr>
              <w:tabs>
                <w:tab w:val="left" w:pos="5400"/>
              </w:tabs>
              <w:jc w:val="center"/>
              <w:rPr>
                <w:sz w:val="20"/>
              </w:rPr>
            </w:pPr>
            <w:r>
              <w:rPr>
                <w:sz w:val="20"/>
              </w:rPr>
              <w:t>16</w:t>
            </w:r>
          </w:p>
        </w:tc>
        <w:tc>
          <w:tcPr>
            <w:tcW w:w="8328" w:type="dxa"/>
          </w:tcPr>
          <w:p w14:paraId="7B6E3325">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14:paraId="3DCCE893">
            <w:pPr>
              <w:tabs>
                <w:tab w:val="left" w:pos="5400"/>
              </w:tabs>
              <w:rPr>
                <w:sz w:val="20"/>
              </w:rPr>
            </w:pPr>
          </w:p>
        </w:tc>
        <w:tc>
          <w:tcPr>
            <w:tcW w:w="3118" w:type="dxa"/>
          </w:tcPr>
          <w:p w14:paraId="6A90EE7B">
            <w:pPr>
              <w:tabs>
                <w:tab w:val="left" w:pos="5400"/>
              </w:tabs>
              <w:rPr>
                <w:sz w:val="20"/>
              </w:rPr>
            </w:pPr>
            <w:r>
              <w:rPr>
                <w:rFonts w:hint="eastAsia" w:eastAsia="宋体"/>
                <w:sz w:val="20"/>
                <w:lang w:val="en-US" w:eastAsia="zh-CN"/>
              </w:rPr>
              <w:t xml:space="preserve">No </w:t>
            </w:r>
            <w:r>
              <w:rPr>
                <w:rFonts w:hint="eastAsia"/>
                <w:sz w:val="20"/>
              </w:rPr>
              <w:t xml:space="preserve">applicable, </w:t>
            </w:r>
          </w:p>
        </w:tc>
      </w:tr>
      <w:bookmarkEnd w:id="74"/>
      <w:bookmarkEnd w:id="75"/>
      <w:tr w14:paraId="0788F2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17971870">
            <w:pPr>
              <w:tabs>
                <w:tab w:val="left" w:pos="5400"/>
              </w:tabs>
              <w:rPr>
                <w:bCs/>
                <w:sz w:val="20"/>
              </w:rPr>
            </w:pPr>
            <w:bookmarkStart w:id="76" w:name="italic41" w:colFirst="0" w:colLast="0"/>
            <w:bookmarkStart w:id="77" w:name="bold42" w:colFirst="0" w:colLast="0"/>
          </w:p>
        </w:tc>
        <w:tc>
          <w:tcPr>
            <w:tcW w:w="0" w:type="auto"/>
            <w:vMerge w:val="continue"/>
          </w:tcPr>
          <w:p w14:paraId="12522AEA">
            <w:pPr>
              <w:tabs>
                <w:tab w:val="left" w:pos="5400"/>
              </w:tabs>
              <w:jc w:val="center"/>
              <w:rPr>
                <w:sz w:val="20"/>
              </w:rPr>
            </w:pPr>
          </w:p>
        </w:tc>
        <w:tc>
          <w:tcPr>
            <w:tcW w:w="8328" w:type="dxa"/>
          </w:tcPr>
          <w:p w14:paraId="5348CCB0">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14:paraId="357560C8">
            <w:pPr>
              <w:tabs>
                <w:tab w:val="left" w:pos="5400"/>
              </w:tabs>
              <w:rPr>
                <w:rFonts w:hint="default" w:eastAsia="宋体"/>
                <w:sz w:val="20"/>
                <w:lang w:val="en-US" w:eastAsia="zh-CN"/>
              </w:rPr>
            </w:pPr>
            <w:r>
              <w:rPr>
                <w:rFonts w:hint="eastAsia" w:eastAsia="宋体"/>
                <w:sz w:val="20"/>
                <w:lang w:val="en-US" w:eastAsia="zh-CN"/>
              </w:rPr>
              <w:t>Table 1</w:t>
            </w:r>
          </w:p>
        </w:tc>
        <w:tc>
          <w:tcPr>
            <w:tcW w:w="3118" w:type="dxa"/>
          </w:tcPr>
          <w:p w14:paraId="2FDBF0BC">
            <w:pPr>
              <w:tabs>
                <w:tab w:val="left" w:pos="5400"/>
              </w:tabs>
              <w:rPr>
                <w:sz w:val="20"/>
              </w:rPr>
            </w:pPr>
          </w:p>
        </w:tc>
      </w:tr>
      <w:bookmarkEnd w:id="76"/>
      <w:bookmarkEnd w:id="77"/>
      <w:tr w14:paraId="54571C8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14:paraId="54D09CCA">
            <w:pPr>
              <w:tabs>
                <w:tab w:val="left" w:pos="5400"/>
              </w:tabs>
              <w:rPr>
                <w:bCs/>
                <w:sz w:val="20"/>
              </w:rPr>
            </w:pPr>
            <w:bookmarkStart w:id="78" w:name="bold43" w:colFirst="0" w:colLast="0"/>
            <w:bookmarkStart w:id="79" w:name="italic42" w:colFirst="0" w:colLast="0"/>
          </w:p>
        </w:tc>
        <w:tc>
          <w:tcPr>
            <w:tcW w:w="0" w:type="auto"/>
            <w:vMerge w:val="continue"/>
          </w:tcPr>
          <w:p w14:paraId="4B5DC0E2">
            <w:pPr>
              <w:tabs>
                <w:tab w:val="left" w:pos="5400"/>
              </w:tabs>
              <w:jc w:val="center"/>
              <w:rPr>
                <w:sz w:val="20"/>
              </w:rPr>
            </w:pPr>
          </w:p>
        </w:tc>
        <w:tc>
          <w:tcPr>
            <w:tcW w:w="8328" w:type="dxa"/>
          </w:tcPr>
          <w:p w14:paraId="41310ED0">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14:paraId="2F24E7A8">
            <w:pPr>
              <w:tabs>
                <w:tab w:val="left" w:pos="5400"/>
              </w:tabs>
              <w:rPr>
                <w:sz w:val="20"/>
              </w:rPr>
            </w:pPr>
          </w:p>
        </w:tc>
        <w:tc>
          <w:tcPr>
            <w:tcW w:w="3118" w:type="dxa"/>
          </w:tcPr>
          <w:p w14:paraId="24BAC986">
            <w:pPr>
              <w:tabs>
                <w:tab w:val="left" w:pos="5400"/>
              </w:tabs>
              <w:rPr>
                <w:sz w:val="20"/>
              </w:rPr>
            </w:pPr>
            <w:r>
              <w:rPr>
                <w:rFonts w:hint="eastAsia" w:eastAsia="宋体"/>
                <w:sz w:val="20"/>
                <w:lang w:val="en-US" w:eastAsia="zh-CN"/>
              </w:rPr>
              <w:t xml:space="preserve">No </w:t>
            </w:r>
            <w:r>
              <w:rPr>
                <w:rFonts w:hint="eastAsia"/>
                <w:sz w:val="20"/>
              </w:rPr>
              <w:t xml:space="preserve">applicable, </w:t>
            </w:r>
          </w:p>
        </w:tc>
      </w:tr>
      <w:bookmarkEnd w:id="78"/>
      <w:bookmarkEnd w:id="79"/>
    </w:tbl>
    <w:p w14:paraId="199961D8">
      <w:bookmarkStart w:id="80" w:name="italic43"/>
      <w:bookmarkStart w:id="81" w:name="bold44"/>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14:paraId="01A095D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1B47C59F">
            <w:pPr>
              <w:tabs>
                <w:tab w:val="left" w:pos="5400"/>
              </w:tabs>
              <w:rPr>
                <w:bCs/>
                <w:sz w:val="20"/>
              </w:rPr>
            </w:pPr>
            <w:r>
              <w:rPr>
                <w:bCs/>
                <w:sz w:val="20"/>
              </w:rPr>
              <w:t>Other analyses</w:t>
            </w:r>
            <w:bookmarkEnd w:id="80"/>
            <w:bookmarkEnd w:id="81"/>
          </w:p>
        </w:tc>
        <w:tc>
          <w:tcPr>
            <w:tcW w:w="0" w:type="auto"/>
          </w:tcPr>
          <w:p w14:paraId="55C2CC43">
            <w:pPr>
              <w:tabs>
                <w:tab w:val="left" w:pos="5400"/>
              </w:tabs>
              <w:jc w:val="center"/>
              <w:rPr>
                <w:sz w:val="20"/>
              </w:rPr>
            </w:pPr>
            <w:r>
              <w:rPr>
                <w:sz w:val="20"/>
              </w:rPr>
              <w:t>17</w:t>
            </w:r>
          </w:p>
        </w:tc>
        <w:tc>
          <w:tcPr>
            <w:tcW w:w="8687" w:type="dxa"/>
          </w:tcPr>
          <w:p w14:paraId="70427C30">
            <w:pPr>
              <w:tabs>
                <w:tab w:val="left" w:pos="5400"/>
              </w:tabs>
              <w:rPr>
                <w:sz w:val="20"/>
              </w:rPr>
            </w:pPr>
            <w:r>
              <w:rPr>
                <w:sz w:val="20"/>
              </w:rPr>
              <w:t>Report other analyses done—eg analyses of subgroups and interactions, and sensitivity analyses</w:t>
            </w:r>
          </w:p>
        </w:tc>
        <w:tc>
          <w:tcPr>
            <w:tcW w:w="1265" w:type="dxa"/>
          </w:tcPr>
          <w:p w14:paraId="30A60862">
            <w:pPr>
              <w:tabs>
                <w:tab w:val="left" w:pos="5400"/>
              </w:tabs>
              <w:rPr>
                <w:sz w:val="20"/>
              </w:rPr>
            </w:pPr>
          </w:p>
        </w:tc>
        <w:tc>
          <w:tcPr>
            <w:tcW w:w="3129" w:type="dxa"/>
          </w:tcPr>
          <w:p w14:paraId="6B41619C">
            <w:pPr>
              <w:tabs>
                <w:tab w:val="left" w:pos="5400"/>
              </w:tabs>
              <w:rPr>
                <w:sz w:val="20"/>
              </w:rPr>
            </w:pPr>
            <w:r>
              <w:rPr>
                <w:rFonts w:hint="eastAsia" w:eastAsia="宋体"/>
                <w:sz w:val="20"/>
                <w:lang w:val="en-US" w:eastAsia="zh-CN"/>
              </w:rPr>
              <w:t xml:space="preserve">No </w:t>
            </w:r>
            <w:r>
              <w:rPr>
                <w:rFonts w:hint="eastAsia"/>
                <w:sz w:val="20"/>
              </w:rPr>
              <w:t xml:space="preserve">applicable, </w:t>
            </w:r>
          </w:p>
        </w:tc>
      </w:tr>
      <w:tr w14:paraId="62781DA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14:paraId="7E9D8FEB">
            <w:pPr>
              <w:pStyle w:val="168"/>
              <w:tabs>
                <w:tab w:val="left" w:pos="5400"/>
              </w:tabs>
              <w:rPr>
                <w:sz w:val="20"/>
              </w:rPr>
            </w:pPr>
            <w:bookmarkStart w:id="82" w:name="italic44"/>
            <w:bookmarkStart w:id="83" w:name="bold45"/>
            <w:r>
              <w:rPr>
                <w:sz w:val="20"/>
              </w:rPr>
              <w:t>Discussion</w:t>
            </w:r>
            <w:bookmarkEnd w:id="82"/>
            <w:bookmarkEnd w:id="83"/>
          </w:p>
        </w:tc>
      </w:tr>
      <w:tr w14:paraId="1F2FAFA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03074209">
            <w:pPr>
              <w:tabs>
                <w:tab w:val="left" w:pos="5400"/>
              </w:tabs>
              <w:rPr>
                <w:bCs/>
                <w:sz w:val="20"/>
              </w:rPr>
            </w:pPr>
            <w:bookmarkStart w:id="84" w:name="italic45" w:colFirst="0" w:colLast="0"/>
            <w:bookmarkStart w:id="85" w:name="bold46" w:colFirst="0" w:colLast="0"/>
            <w:r>
              <w:rPr>
                <w:bCs/>
                <w:sz w:val="20"/>
              </w:rPr>
              <w:t>Key results</w:t>
            </w:r>
          </w:p>
        </w:tc>
        <w:tc>
          <w:tcPr>
            <w:tcW w:w="0" w:type="auto"/>
          </w:tcPr>
          <w:p w14:paraId="0BD8DF36">
            <w:pPr>
              <w:tabs>
                <w:tab w:val="left" w:pos="5400"/>
              </w:tabs>
              <w:jc w:val="center"/>
              <w:rPr>
                <w:sz w:val="20"/>
              </w:rPr>
            </w:pPr>
            <w:r>
              <w:rPr>
                <w:sz w:val="20"/>
              </w:rPr>
              <w:t>18</w:t>
            </w:r>
          </w:p>
        </w:tc>
        <w:tc>
          <w:tcPr>
            <w:tcW w:w="8687" w:type="dxa"/>
          </w:tcPr>
          <w:p w14:paraId="1020B63F">
            <w:pPr>
              <w:tabs>
                <w:tab w:val="left" w:pos="5400"/>
              </w:tabs>
              <w:rPr>
                <w:sz w:val="20"/>
              </w:rPr>
            </w:pPr>
            <w:r>
              <w:rPr>
                <w:sz w:val="20"/>
              </w:rPr>
              <w:t>Summarise key results with reference to study objectives</w:t>
            </w:r>
          </w:p>
        </w:tc>
        <w:tc>
          <w:tcPr>
            <w:tcW w:w="1265" w:type="dxa"/>
          </w:tcPr>
          <w:p w14:paraId="6BC3CF08">
            <w:pPr>
              <w:tabs>
                <w:tab w:val="left" w:pos="5400"/>
              </w:tabs>
              <w:rPr>
                <w:rFonts w:hint="eastAsia" w:eastAsia="宋体"/>
                <w:sz w:val="20"/>
                <w:lang w:val="en-US" w:eastAsia="zh-CN"/>
              </w:rPr>
            </w:pPr>
            <w:r>
              <w:rPr>
                <w:rFonts w:hint="eastAsia" w:eastAsia="宋体"/>
                <w:sz w:val="20"/>
                <w:lang w:val="en-US" w:eastAsia="zh-CN"/>
              </w:rPr>
              <w:t>5</w:t>
            </w:r>
          </w:p>
        </w:tc>
        <w:tc>
          <w:tcPr>
            <w:tcW w:w="3129" w:type="dxa"/>
          </w:tcPr>
          <w:p w14:paraId="5C8477F7">
            <w:pPr>
              <w:tabs>
                <w:tab w:val="left" w:pos="5400"/>
              </w:tabs>
              <w:rPr>
                <w:sz w:val="20"/>
              </w:rPr>
            </w:pPr>
            <w:r>
              <w:rPr>
                <w:rFonts w:ascii="Times New Roman" w:hAnsi="Times New Roman" w:cs="Times New Roman"/>
                <w:sz w:val="24"/>
                <w:szCs w:val="24"/>
              </w:rPr>
              <w:t>In this retrospective study of 957 patients, it was found that the level of SCI was significantly higher in</w:t>
            </w:r>
            <w:r>
              <w:rPr>
                <w:rFonts w:hint="eastAsia" w:ascii="Times New Roman" w:hAnsi="Times New Roman" w:cs="Times New Roman"/>
                <w:sz w:val="24"/>
                <w:szCs w:val="24"/>
              </w:rPr>
              <w:t xml:space="preserve"> cd-COPD</w:t>
            </w:r>
            <w:r>
              <w:rPr>
                <w:rFonts w:ascii="Times New Roman" w:hAnsi="Times New Roman" w:cs="Times New Roman"/>
                <w:sz w:val="24"/>
                <w:szCs w:val="24"/>
              </w:rPr>
              <w:t xml:space="preserve"> patients compared to COPD patients</w:t>
            </w:r>
          </w:p>
        </w:tc>
      </w:tr>
      <w:bookmarkEnd w:id="84"/>
      <w:bookmarkEnd w:id="85"/>
      <w:tr w14:paraId="1BFBE61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22C69197">
            <w:pPr>
              <w:tabs>
                <w:tab w:val="left" w:pos="5400"/>
              </w:tabs>
              <w:rPr>
                <w:bCs/>
                <w:sz w:val="20"/>
              </w:rPr>
            </w:pPr>
            <w:bookmarkStart w:id="86" w:name="bold47" w:colFirst="0" w:colLast="0"/>
            <w:bookmarkStart w:id="87" w:name="italic46" w:colFirst="0" w:colLast="0"/>
            <w:r>
              <w:rPr>
                <w:bCs/>
                <w:sz w:val="20"/>
              </w:rPr>
              <w:t>Limitations</w:t>
            </w:r>
          </w:p>
        </w:tc>
        <w:tc>
          <w:tcPr>
            <w:tcW w:w="0" w:type="auto"/>
          </w:tcPr>
          <w:p w14:paraId="019FA806">
            <w:pPr>
              <w:tabs>
                <w:tab w:val="left" w:pos="5400"/>
              </w:tabs>
              <w:jc w:val="center"/>
              <w:rPr>
                <w:sz w:val="20"/>
              </w:rPr>
            </w:pPr>
            <w:r>
              <w:rPr>
                <w:sz w:val="20"/>
              </w:rPr>
              <w:t>19</w:t>
            </w:r>
          </w:p>
        </w:tc>
        <w:tc>
          <w:tcPr>
            <w:tcW w:w="8687" w:type="dxa"/>
          </w:tcPr>
          <w:p w14:paraId="0B313A09">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14:paraId="33843A3F">
            <w:pPr>
              <w:tabs>
                <w:tab w:val="left" w:pos="5400"/>
              </w:tabs>
              <w:rPr>
                <w:rFonts w:hint="eastAsia" w:eastAsia="宋体"/>
                <w:sz w:val="20"/>
                <w:lang w:val="en-US" w:eastAsia="zh-CN"/>
              </w:rPr>
            </w:pPr>
            <w:r>
              <w:rPr>
                <w:rFonts w:hint="eastAsia" w:eastAsia="宋体"/>
                <w:sz w:val="20"/>
                <w:lang w:val="en-US" w:eastAsia="zh-CN"/>
              </w:rPr>
              <w:t>7</w:t>
            </w:r>
          </w:p>
        </w:tc>
        <w:tc>
          <w:tcPr>
            <w:tcW w:w="3129" w:type="dxa"/>
          </w:tcPr>
          <w:p w14:paraId="3F6E2D44">
            <w:pPr>
              <w:tabs>
                <w:tab w:val="left" w:pos="5400"/>
              </w:tabs>
              <w:rPr>
                <w:sz w:val="20"/>
              </w:rPr>
            </w:pPr>
            <w:r>
              <w:rPr>
                <w:rFonts w:hint="eastAsia" w:ascii="Times New Roman" w:hAnsi="Times New Roman" w:cs="Times New Roman"/>
                <w:sz w:val="24"/>
                <w:szCs w:val="24"/>
              </w:rPr>
              <w:t>our study utilized a single-center retrospective design, which may introduce selection bias in some samples, thereby limiting the generalizability of the study results.</w:t>
            </w:r>
          </w:p>
        </w:tc>
      </w:tr>
      <w:bookmarkEnd w:id="86"/>
      <w:bookmarkEnd w:id="87"/>
      <w:tr w14:paraId="239F8A0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3CFD0876">
            <w:pPr>
              <w:tabs>
                <w:tab w:val="left" w:pos="5400"/>
              </w:tabs>
              <w:rPr>
                <w:bCs/>
                <w:sz w:val="20"/>
              </w:rPr>
            </w:pPr>
            <w:bookmarkStart w:id="88" w:name="italic47" w:colFirst="0" w:colLast="0"/>
            <w:bookmarkStart w:id="89" w:name="bold48" w:colFirst="0" w:colLast="0"/>
            <w:r>
              <w:rPr>
                <w:bCs/>
                <w:sz w:val="20"/>
              </w:rPr>
              <w:t>Interpretation</w:t>
            </w:r>
          </w:p>
        </w:tc>
        <w:tc>
          <w:tcPr>
            <w:tcW w:w="0" w:type="auto"/>
          </w:tcPr>
          <w:p w14:paraId="4B072011">
            <w:pPr>
              <w:tabs>
                <w:tab w:val="left" w:pos="5400"/>
              </w:tabs>
              <w:jc w:val="center"/>
              <w:rPr>
                <w:sz w:val="20"/>
              </w:rPr>
            </w:pPr>
            <w:r>
              <w:rPr>
                <w:sz w:val="20"/>
              </w:rPr>
              <w:t>20</w:t>
            </w:r>
          </w:p>
        </w:tc>
        <w:tc>
          <w:tcPr>
            <w:tcW w:w="8687" w:type="dxa"/>
          </w:tcPr>
          <w:p w14:paraId="09EEB690">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14:paraId="4DB68D22">
            <w:pPr>
              <w:tabs>
                <w:tab w:val="left" w:pos="5400"/>
              </w:tabs>
              <w:rPr>
                <w:rFonts w:hint="eastAsia" w:eastAsia="宋体"/>
                <w:sz w:val="20"/>
                <w:lang w:val="en-US" w:eastAsia="zh-CN"/>
              </w:rPr>
            </w:pPr>
            <w:r>
              <w:rPr>
                <w:rFonts w:hint="eastAsia" w:eastAsia="宋体"/>
                <w:sz w:val="20"/>
                <w:lang w:val="en-US" w:eastAsia="zh-CN"/>
              </w:rPr>
              <w:t>7</w:t>
            </w:r>
          </w:p>
        </w:tc>
        <w:tc>
          <w:tcPr>
            <w:tcW w:w="3129" w:type="dxa"/>
          </w:tcPr>
          <w:p w14:paraId="7C4C3B10">
            <w:pPr>
              <w:tabs>
                <w:tab w:val="left" w:pos="5400"/>
              </w:tabs>
              <w:rPr>
                <w:sz w:val="20"/>
              </w:rPr>
            </w:pPr>
            <w:r>
              <w:rPr>
                <w:rFonts w:hint="eastAsia" w:ascii="Times New Roman" w:hAnsi="Times New Roman" w:eastAsia="宋体" w:cs="Times New Roman"/>
                <w:sz w:val="24"/>
                <w:szCs w:val="24"/>
                <w:lang w:val="en-US" w:eastAsia="zh-CN"/>
              </w:rPr>
              <w:t>D</w:t>
            </w:r>
            <w:r>
              <w:rPr>
                <w:rFonts w:hint="eastAsia" w:ascii="Times New Roman" w:hAnsi="Times New Roman" w:cs="Times New Roman"/>
                <w:sz w:val="24"/>
                <w:szCs w:val="24"/>
              </w:rPr>
              <w:t>espite comparing various machine learning models and validating the stability and good generalization ability of the SVM model, we cannot completely rule out the potential predictive advantages of other models. Additionally, due to the limitations of machine learning models, the predictive results may be influenced by data quality and feature selection, requiring further validation and optimization in practical applications.</w:t>
            </w:r>
          </w:p>
        </w:tc>
      </w:tr>
      <w:bookmarkEnd w:id="88"/>
      <w:bookmarkEnd w:id="89"/>
      <w:tr w14:paraId="270737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2E408EE8">
            <w:pPr>
              <w:tabs>
                <w:tab w:val="left" w:pos="5400"/>
              </w:tabs>
              <w:rPr>
                <w:bCs/>
                <w:sz w:val="20"/>
              </w:rPr>
            </w:pPr>
            <w:bookmarkStart w:id="90" w:name="italic48" w:colFirst="0" w:colLast="0"/>
            <w:bookmarkStart w:id="91" w:name="bold49" w:colFirst="0" w:colLast="0"/>
            <w:r>
              <w:rPr>
                <w:bCs/>
                <w:sz w:val="20"/>
              </w:rPr>
              <w:t>Generalisability</w:t>
            </w:r>
          </w:p>
        </w:tc>
        <w:tc>
          <w:tcPr>
            <w:tcW w:w="0" w:type="auto"/>
          </w:tcPr>
          <w:p w14:paraId="2A236153">
            <w:pPr>
              <w:tabs>
                <w:tab w:val="left" w:pos="5400"/>
              </w:tabs>
              <w:jc w:val="center"/>
              <w:rPr>
                <w:sz w:val="20"/>
              </w:rPr>
            </w:pPr>
            <w:r>
              <w:rPr>
                <w:sz w:val="20"/>
              </w:rPr>
              <w:t>21</w:t>
            </w:r>
          </w:p>
        </w:tc>
        <w:tc>
          <w:tcPr>
            <w:tcW w:w="8687" w:type="dxa"/>
          </w:tcPr>
          <w:p w14:paraId="24F161AB">
            <w:pPr>
              <w:tabs>
                <w:tab w:val="left" w:pos="5400"/>
              </w:tabs>
              <w:rPr>
                <w:sz w:val="20"/>
              </w:rPr>
            </w:pPr>
            <w:r>
              <w:rPr>
                <w:sz w:val="20"/>
              </w:rPr>
              <w:t>Discuss the generalisability (external validity) of the study results</w:t>
            </w:r>
          </w:p>
        </w:tc>
        <w:tc>
          <w:tcPr>
            <w:tcW w:w="1265" w:type="dxa"/>
          </w:tcPr>
          <w:p w14:paraId="2C51DBE5">
            <w:pPr>
              <w:tabs>
                <w:tab w:val="left" w:pos="5400"/>
              </w:tabs>
              <w:rPr>
                <w:rFonts w:hint="eastAsia" w:eastAsia="宋体"/>
                <w:sz w:val="20"/>
                <w:lang w:val="en-US" w:eastAsia="zh-CN"/>
              </w:rPr>
            </w:pPr>
            <w:r>
              <w:rPr>
                <w:rFonts w:hint="eastAsia" w:eastAsia="宋体"/>
                <w:sz w:val="20"/>
                <w:lang w:val="en-US" w:eastAsia="zh-CN"/>
              </w:rPr>
              <w:t>7</w:t>
            </w:r>
          </w:p>
        </w:tc>
        <w:tc>
          <w:tcPr>
            <w:tcW w:w="3129" w:type="dxa"/>
          </w:tcPr>
          <w:p w14:paraId="7DA9B48E">
            <w:pPr>
              <w:rPr>
                <w:rFonts w:ascii="Times New Roman" w:hAnsi="Times New Roman" w:cs="Times New Roman"/>
                <w:sz w:val="24"/>
                <w:szCs w:val="24"/>
              </w:rPr>
            </w:pPr>
            <w:r>
              <w:rPr>
                <w:rFonts w:hint="eastAsia" w:ascii="Times New Roman" w:hAnsi="Times New Roman" w:cs="Times New Roman"/>
                <w:sz w:val="24"/>
                <w:szCs w:val="24"/>
              </w:rPr>
              <w:t>this study only provides preliminary exploration of the relationship between SCI and COPD clinical deterioration, necessitating further in-depth research and practice.</w:t>
            </w:r>
          </w:p>
          <w:p w14:paraId="1D73CAB9">
            <w:pPr>
              <w:tabs>
                <w:tab w:val="left" w:pos="5400"/>
              </w:tabs>
              <w:rPr>
                <w:sz w:val="20"/>
              </w:rPr>
            </w:pPr>
          </w:p>
        </w:tc>
      </w:tr>
      <w:bookmarkEnd w:id="90"/>
      <w:bookmarkEnd w:id="91"/>
      <w:tr w14:paraId="7C5F60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14:paraId="51C4BE24">
            <w:pPr>
              <w:pStyle w:val="168"/>
              <w:tabs>
                <w:tab w:val="left" w:pos="5400"/>
              </w:tabs>
              <w:rPr>
                <w:sz w:val="20"/>
              </w:rPr>
            </w:pPr>
            <w:bookmarkStart w:id="92" w:name="italic49"/>
            <w:bookmarkStart w:id="93" w:name="bold50"/>
            <w:r>
              <w:rPr>
                <w:sz w:val="20"/>
              </w:rPr>
              <w:t>Other information</w:t>
            </w:r>
          </w:p>
          <w:bookmarkEnd w:id="92"/>
          <w:bookmarkEnd w:id="93"/>
        </w:tc>
        <w:tc>
          <w:tcPr>
            <w:tcW w:w="13081" w:type="dxa"/>
            <w:gridSpan w:val="3"/>
          </w:tcPr>
          <w:p w14:paraId="3C46C47E">
            <w:pPr>
              <w:pStyle w:val="168"/>
              <w:tabs>
                <w:tab w:val="left" w:pos="5400"/>
              </w:tabs>
              <w:rPr>
                <w:sz w:val="20"/>
              </w:rPr>
            </w:pPr>
          </w:p>
        </w:tc>
      </w:tr>
      <w:tr w14:paraId="756576B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14:paraId="65BBA9FF">
            <w:pPr>
              <w:tabs>
                <w:tab w:val="left" w:pos="5400"/>
              </w:tabs>
              <w:rPr>
                <w:bCs/>
                <w:sz w:val="20"/>
              </w:rPr>
            </w:pPr>
            <w:bookmarkStart w:id="94" w:name="bold51" w:colFirst="0" w:colLast="0"/>
            <w:bookmarkStart w:id="95" w:name="italic50" w:colFirst="0" w:colLast="0"/>
            <w:r>
              <w:rPr>
                <w:bCs/>
                <w:sz w:val="20"/>
              </w:rPr>
              <w:t>Funding</w:t>
            </w:r>
          </w:p>
        </w:tc>
        <w:tc>
          <w:tcPr>
            <w:tcW w:w="0" w:type="auto"/>
          </w:tcPr>
          <w:p w14:paraId="4CFB318B">
            <w:pPr>
              <w:tabs>
                <w:tab w:val="left" w:pos="5400"/>
              </w:tabs>
              <w:jc w:val="center"/>
              <w:rPr>
                <w:sz w:val="20"/>
              </w:rPr>
            </w:pPr>
            <w:r>
              <w:rPr>
                <w:sz w:val="20"/>
              </w:rPr>
              <w:t>22</w:t>
            </w:r>
          </w:p>
        </w:tc>
        <w:tc>
          <w:tcPr>
            <w:tcW w:w="8687" w:type="dxa"/>
          </w:tcPr>
          <w:p w14:paraId="16C86507">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14:paraId="1A1816A2">
            <w:pPr>
              <w:tabs>
                <w:tab w:val="left" w:pos="5400"/>
              </w:tabs>
              <w:rPr>
                <w:rFonts w:hint="eastAsia" w:eastAsia="宋体"/>
                <w:sz w:val="20"/>
                <w:lang w:val="en-US" w:eastAsia="zh-CN"/>
              </w:rPr>
            </w:pPr>
            <w:r>
              <w:rPr>
                <w:rFonts w:hint="eastAsia" w:eastAsia="宋体"/>
                <w:sz w:val="20"/>
                <w:lang w:val="en-US" w:eastAsia="zh-CN"/>
              </w:rPr>
              <w:t>8</w:t>
            </w:r>
          </w:p>
        </w:tc>
        <w:tc>
          <w:tcPr>
            <w:tcW w:w="3129" w:type="dxa"/>
          </w:tcPr>
          <w:p w14:paraId="6383863D">
            <w:pPr>
              <w:rPr>
                <w:rFonts w:hint="eastAsia" w:ascii="Times New Roman" w:hAnsi="Times New Roman" w:cs="Times New Roman"/>
                <w:sz w:val="24"/>
                <w:szCs w:val="24"/>
              </w:rPr>
            </w:pPr>
            <w:r>
              <w:rPr>
                <w:rFonts w:hint="eastAsia" w:ascii="Times New Roman" w:hAnsi="Times New Roman" w:cs="Times New Roman"/>
                <w:sz w:val="24"/>
                <w:szCs w:val="24"/>
              </w:rPr>
              <w:t>This research received no specific funding from public, commercial, or non-profit sectors.</w:t>
            </w:r>
          </w:p>
          <w:p w14:paraId="0647A3B7">
            <w:pPr>
              <w:tabs>
                <w:tab w:val="left" w:pos="5400"/>
              </w:tabs>
              <w:rPr>
                <w:sz w:val="20"/>
              </w:rPr>
            </w:pPr>
            <w:bookmarkStart w:id="96" w:name="_GoBack"/>
            <w:bookmarkEnd w:id="96"/>
          </w:p>
        </w:tc>
      </w:tr>
      <w:bookmarkEnd w:id="94"/>
      <w:bookmarkEnd w:id="95"/>
    </w:tbl>
    <w:p w14:paraId="2B236C06">
      <w:pPr>
        <w:pStyle w:val="154"/>
        <w:tabs>
          <w:tab w:val="left" w:pos="5400"/>
        </w:tabs>
        <w:rPr>
          <w:bCs/>
          <w:sz w:val="20"/>
        </w:rPr>
      </w:pPr>
    </w:p>
    <w:p w14:paraId="58B01575">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14:paraId="23678DFA">
      <w:pPr>
        <w:pStyle w:val="154"/>
        <w:tabs>
          <w:tab w:val="left" w:pos="5400"/>
        </w:tabs>
        <w:rPr>
          <w:sz w:val="20"/>
        </w:rPr>
      </w:pPr>
    </w:p>
    <w:p w14:paraId="6A79D0A4">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E0C7">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14:paraId="3EEDBF5B">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FB65">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14:paraId="2DCE943F">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TQ4Mzk2OTBjNjNmY2MyZTVmMzRmNjcwMjFiMDA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0D2E3CFA"/>
    <w:rsid w:val="25013F2D"/>
    <w:rsid w:val="3E15233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qFormat="1" w:unhideWhenUsed="0"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qFormat/>
    <w:uiPriority w:val="0"/>
    <w:pPr>
      <w:ind w:left="849" w:hanging="283"/>
    </w:pPr>
  </w:style>
  <w:style w:type="paragraph" w:styleId="13">
    <w:name w:val="List Number 2"/>
    <w:basedOn w:val="1"/>
    <w:qFormat/>
    <w:uiPriority w:val="0"/>
    <w:pPr>
      <w:numPr>
        <w:ilvl w:val="0"/>
        <w:numId w:val="2"/>
      </w:numPr>
    </w:pPr>
  </w:style>
  <w:style w:type="paragraph" w:styleId="14">
    <w:name w:val="Note Heading"/>
    <w:basedOn w:val="1"/>
    <w:next w:val="1"/>
    <w:qFormat/>
    <w:uiPriority w:val="0"/>
  </w:style>
  <w:style w:type="paragraph" w:styleId="15">
    <w:name w:val="List Bullet 4"/>
    <w:basedOn w:val="1"/>
    <w:autoRedefine/>
    <w:qFormat/>
    <w:uiPriority w:val="0"/>
    <w:pPr>
      <w:numPr>
        <w:ilvl w:val="0"/>
        <w:numId w:val="3"/>
      </w:numPr>
    </w:pPr>
  </w:style>
  <w:style w:type="paragraph" w:styleId="16">
    <w:name w:val="index 8"/>
    <w:basedOn w:val="1"/>
    <w:next w:val="1"/>
    <w:autoRedefine/>
    <w:semiHidden/>
    <w:qFormat/>
    <w:uiPriority w:val="0"/>
    <w:pPr>
      <w:ind w:left="1920" w:hanging="240"/>
    </w:pPr>
  </w:style>
  <w:style w:type="paragraph" w:styleId="17">
    <w:name w:val="E-mail Signature"/>
    <w:basedOn w:val="1"/>
    <w:qFormat/>
    <w:uiPriority w:val="0"/>
  </w:style>
  <w:style w:type="paragraph" w:styleId="18">
    <w:name w:val="List Number"/>
    <w:basedOn w:val="1"/>
    <w:qFormat/>
    <w:uiPriority w:val="0"/>
    <w:pPr>
      <w:numPr>
        <w:ilvl w:val="0"/>
        <w:numId w:val="4"/>
      </w:numPr>
    </w:pPr>
  </w:style>
  <w:style w:type="paragraph" w:styleId="19">
    <w:name w:val="Normal Indent"/>
    <w:basedOn w:val="1"/>
    <w:qFormat/>
    <w:uiPriority w:val="0"/>
    <w:pPr>
      <w:ind w:left="720"/>
    </w:pPr>
  </w:style>
  <w:style w:type="paragraph" w:styleId="20">
    <w:name w:val="caption"/>
    <w:basedOn w:val="1"/>
    <w:next w:val="1"/>
    <w:qFormat/>
    <w:uiPriority w:val="0"/>
    <w:pPr>
      <w:spacing w:before="120" w:after="120" w:line="240" w:lineRule="auto"/>
    </w:pPr>
    <w:rPr>
      <w:b/>
      <w:sz w:val="20"/>
    </w:rPr>
  </w:style>
  <w:style w:type="paragraph" w:styleId="21">
    <w:name w:val="index 5"/>
    <w:basedOn w:val="1"/>
    <w:next w:val="1"/>
    <w:autoRedefine/>
    <w:semiHidden/>
    <w:qFormat/>
    <w:uiPriority w:val="0"/>
    <w:pPr>
      <w:ind w:left="1200" w:hanging="240"/>
    </w:pPr>
  </w:style>
  <w:style w:type="paragraph" w:styleId="22">
    <w:name w:val="List Bullet"/>
    <w:basedOn w:val="1"/>
    <w:autoRedefine/>
    <w:qFormat/>
    <w:uiPriority w:val="0"/>
    <w:pPr>
      <w:numPr>
        <w:ilvl w:val="0"/>
        <w:numId w:val="5"/>
      </w:numPr>
      <w:spacing w:line="240" w:lineRule="auto"/>
    </w:pPr>
  </w:style>
  <w:style w:type="paragraph" w:styleId="23">
    <w:name w:val="envelope address"/>
    <w:basedOn w:val="1"/>
    <w:qFormat/>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qFormat/>
    <w:uiPriority w:val="0"/>
    <w:pPr>
      <w:shd w:val="clear" w:color="auto" w:fill="000080"/>
    </w:pPr>
    <w:rPr>
      <w:rFonts w:ascii="Tahoma" w:hAnsi="Tahoma" w:cs="Tahoma"/>
    </w:rPr>
  </w:style>
  <w:style w:type="paragraph" w:styleId="25">
    <w:name w:val="annotation text"/>
    <w:basedOn w:val="1"/>
    <w:semiHidden/>
    <w:qFormat/>
    <w:uiPriority w:val="0"/>
    <w:pPr>
      <w:spacing w:line="240" w:lineRule="auto"/>
    </w:pPr>
    <w:rPr>
      <w:sz w:val="20"/>
    </w:rPr>
  </w:style>
  <w:style w:type="paragraph" w:styleId="26">
    <w:name w:val="index 6"/>
    <w:basedOn w:val="1"/>
    <w:next w:val="1"/>
    <w:autoRedefine/>
    <w:semiHidden/>
    <w:qFormat/>
    <w:uiPriority w:val="0"/>
    <w:pPr>
      <w:ind w:left="1440" w:hanging="240"/>
    </w:pPr>
  </w:style>
  <w:style w:type="paragraph" w:styleId="27">
    <w:name w:val="Salutation"/>
    <w:basedOn w:val="1"/>
    <w:next w:val="1"/>
    <w:qFormat/>
    <w:uiPriority w:val="0"/>
  </w:style>
  <w:style w:type="paragraph" w:styleId="28">
    <w:name w:val="Body Text 3"/>
    <w:basedOn w:val="1"/>
    <w:qFormat/>
    <w:uiPriority w:val="0"/>
    <w:pPr>
      <w:spacing w:after="120"/>
    </w:pPr>
    <w:rPr>
      <w:sz w:val="16"/>
      <w:szCs w:val="16"/>
    </w:rPr>
  </w:style>
  <w:style w:type="paragraph" w:styleId="29">
    <w:name w:val="Closing"/>
    <w:basedOn w:val="1"/>
    <w:qFormat/>
    <w:uiPriority w:val="0"/>
    <w:pPr>
      <w:ind w:left="4252"/>
    </w:pPr>
  </w:style>
  <w:style w:type="paragraph" w:styleId="30">
    <w:name w:val="List Bullet 3"/>
    <w:basedOn w:val="1"/>
    <w:autoRedefine/>
    <w:qFormat/>
    <w:uiPriority w:val="0"/>
    <w:pPr>
      <w:numPr>
        <w:ilvl w:val="0"/>
        <w:numId w:val="6"/>
      </w:numPr>
    </w:pPr>
  </w:style>
  <w:style w:type="paragraph" w:styleId="31">
    <w:name w:val="Body Text"/>
    <w:basedOn w:val="1"/>
    <w:qFormat/>
    <w:uiPriority w:val="0"/>
    <w:pPr>
      <w:spacing w:after="120"/>
    </w:pPr>
  </w:style>
  <w:style w:type="paragraph" w:styleId="32">
    <w:name w:val="Body Text Indent"/>
    <w:basedOn w:val="1"/>
    <w:qFormat/>
    <w:uiPriority w:val="0"/>
    <w:pPr>
      <w:spacing w:after="120"/>
      <w:ind w:left="283"/>
    </w:pPr>
  </w:style>
  <w:style w:type="paragraph" w:styleId="33">
    <w:name w:val="List Number 3"/>
    <w:basedOn w:val="1"/>
    <w:qFormat/>
    <w:uiPriority w:val="0"/>
    <w:pPr>
      <w:numPr>
        <w:ilvl w:val="0"/>
        <w:numId w:val="7"/>
      </w:numPr>
    </w:pPr>
  </w:style>
  <w:style w:type="paragraph" w:styleId="34">
    <w:name w:val="List 2"/>
    <w:basedOn w:val="1"/>
    <w:qFormat/>
    <w:uiPriority w:val="0"/>
    <w:pPr>
      <w:ind w:left="566" w:hanging="283"/>
    </w:pPr>
  </w:style>
  <w:style w:type="paragraph" w:styleId="35">
    <w:name w:val="List Continue"/>
    <w:basedOn w:val="1"/>
    <w:qFormat/>
    <w:uiPriority w:val="0"/>
    <w:pPr>
      <w:spacing w:after="120"/>
      <w:ind w:left="283"/>
    </w:pPr>
  </w:style>
  <w:style w:type="paragraph" w:styleId="36">
    <w:name w:val="Block Text"/>
    <w:basedOn w:val="1"/>
    <w:qFormat/>
    <w:uiPriority w:val="0"/>
    <w:pPr>
      <w:spacing w:after="120"/>
      <w:ind w:left="1440" w:right="1440"/>
    </w:pPr>
  </w:style>
  <w:style w:type="paragraph" w:styleId="37">
    <w:name w:val="List Bullet 2"/>
    <w:basedOn w:val="1"/>
    <w:autoRedefine/>
    <w:qFormat/>
    <w:uiPriority w:val="0"/>
    <w:pPr>
      <w:numPr>
        <w:ilvl w:val="0"/>
        <w:numId w:val="8"/>
      </w:numPr>
    </w:pPr>
  </w:style>
  <w:style w:type="paragraph" w:styleId="38">
    <w:name w:val="HTML Address"/>
    <w:basedOn w:val="1"/>
    <w:qFormat/>
    <w:uiPriority w:val="0"/>
    <w:rPr>
      <w:i/>
      <w:iCs/>
    </w:rPr>
  </w:style>
  <w:style w:type="paragraph" w:styleId="39">
    <w:name w:val="index 4"/>
    <w:basedOn w:val="1"/>
    <w:next w:val="1"/>
    <w:autoRedefine/>
    <w:semiHidden/>
    <w:qFormat/>
    <w:uiPriority w:val="0"/>
    <w:pPr>
      <w:ind w:left="960" w:hanging="240"/>
    </w:pPr>
  </w:style>
  <w:style w:type="paragraph" w:styleId="40">
    <w:name w:val="Plain Text"/>
    <w:basedOn w:val="1"/>
    <w:qFormat/>
    <w:uiPriority w:val="0"/>
    <w:rPr>
      <w:rFonts w:ascii="Courier New" w:hAnsi="Courier New"/>
      <w:sz w:val="20"/>
    </w:rPr>
  </w:style>
  <w:style w:type="paragraph" w:styleId="41">
    <w:name w:val="List Bullet 5"/>
    <w:basedOn w:val="1"/>
    <w:autoRedefine/>
    <w:qFormat/>
    <w:uiPriority w:val="0"/>
    <w:pPr>
      <w:numPr>
        <w:ilvl w:val="0"/>
        <w:numId w:val="9"/>
      </w:numPr>
    </w:pPr>
  </w:style>
  <w:style w:type="paragraph" w:styleId="42">
    <w:name w:val="List Number 4"/>
    <w:basedOn w:val="1"/>
    <w:qFormat/>
    <w:uiPriority w:val="0"/>
    <w:pPr>
      <w:numPr>
        <w:ilvl w:val="0"/>
        <w:numId w:val="10"/>
      </w:numPr>
    </w:pPr>
  </w:style>
  <w:style w:type="paragraph" w:styleId="43">
    <w:name w:val="index 3"/>
    <w:basedOn w:val="1"/>
    <w:next w:val="1"/>
    <w:autoRedefine/>
    <w:semiHidden/>
    <w:qFormat/>
    <w:uiPriority w:val="0"/>
    <w:pPr>
      <w:ind w:left="720" w:hanging="240"/>
    </w:pPr>
  </w:style>
  <w:style w:type="paragraph" w:styleId="44">
    <w:name w:val="Date"/>
    <w:basedOn w:val="1"/>
    <w:next w:val="1"/>
    <w:qFormat/>
    <w:uiPriority w:val="0"/>
    <w:pPr>
      <w:spacing w:line="240" w:lineRule="auto"/>
    </w:pPr>
  </w:style>
  <w:style w:type="paragraph" w:styleId="45">
    <w:name w:val="Body Text Indent 2"/>
    <w:basedOn w:val="1"/>
    <w:qFormat/>
    <w:uiPriority w:val="0"/>
    <w:pPr>
      <w:spacing w:after="120" w:line="480" w:lineRule="auto"/>
      <w:ind w:left="283"/>
    </w:pPr>
  </w:style>
  <w:style w:type="paragraph" w:styleId="46">
    <w:name w:val="endnote text"/>
    <w:basedOn w:val="1"/>
    <w:semiHidden/>
    <w:qFormat/>
    <w:uiPriority w:val="0"/>
    <w:pPr>
      <w:spacing w:line="240" w:lineRule="auto"/>
    </w:pPr>
    <w:rPr>
      <w:sz w:val="20"/>
    </w:rPr>
  </w:style>
  <w:style w:type="paragraph" w:styleId="47">
    <w:name w:val="List Continue 5"/>
    <w:basedOn w:val="1"/>
    <w:qFormat/>
    <w:uiPriority w:val="0"/>
    <w:pPr>
      <w:spacing w:after="120"/>
      <w:ind w:left="1415"/>
    </w:pPr>
  </w:style>
  <w:style w:type="paragraph" w:styleId="48">
    <w:name w:val="Balloon Text"/>
    <w:basedOn w:val="1"/>
    <w:semiHidden/>
    <w:qFormat/>
    <w:uiPriority w:val="0"/>
    <w:rPr>
      <w:rFonts w:ascii="Tahoma" w:hAnsi="Tahoma" w:cs="Tahoma"/>
      <w:sz w:val="16"/>
      <w:szCs w:val="16"/>
    </w:rPr>
  </w:style>
  <w:style w:type="paragraph" w:styleId="49">
    <w:name w:val="footer"/>
    <w:basedOn w:val="1"/>
    <w:qFormat/>
    <w:uiPriority w:val="0"/>
    <w:pPr>
      <w:tabs>
        <w:tab w:val="center" w:pos="4153"/>
        <w:tab w:val="right" w:pos="8306"/>
      </w:tabs>
      <w:spacing w:line="240" w:lineRule="auto"/>
    </w:pPr>
    <w:rPr>
      <w:rFonts w:ascii="Arial" w:hAnsi="Arial"/>
      <w:sz w:val="20"/>
    </w:rPr>
  </w:style>
  <w:style w:type="paragraph" w:styleId="50">
    <w:name w:val="envelope return"/>
    <w:basedOn w:val="1"/>
    <w:qFormat/>
    <w:uiPriority w:val="0"/>
    <w:rPr>
      <w:rFonts w:ascii="Arial" w:hAnsi="Arial"/>
      <w:sz w:val="20"/>
    </w:rPr>
  </w:style>
  <w:style w:type="paragraph" w:styleId="51">
    <w:name w:val="header"/>
    <w:basedOn w:val="1"/>
    <w:qFormat/>
    <w:uiPriority w:val="0"/>
    <w:pPr>
      <w:tabs>
        <w:tab w:val="center" w:pos="4153"/>
        <w:tab w:val="right" w:pos="8306"/>
      </w:tabs>
      <w:spacing w:line="240" w:lineRule="auto"/>
    </w:pPr>
    <w:rPr>
      <w:sz w:val="18"/>
    </w:rPr>
  </w:style>
  <w:style w:type="paragraph" w:styleId="52">
    <w:name w:val="List Continue 4"/>
    <w:basedOn w:val="1"/>
    <w:qFormat/>
    <w:uiPriority w:val="0"/>
    <w:pPr>
      <w:spacing w:after="120"/>
      <w:ind w:left="1132"/>
    </w:pPr>
  </w:style>
  <w:style w:type="paragraph" w:styleId="53">
    <w:name w:val="index heading"/>
    <w:basedOn w:val="1"/>
    <w:next w:val="54"/>
    <w:semiHidden/>
    <w:qFormat/>
    <w:uiPriority w:val="0"/>
    <w:rPr>
      <w:rFonts w:ascii="Arial" w:hAnsi="Arial"/>
      <w:b/>
      <w:bCs/>
    </w:rPr>
  </w:style>
  <w:style w:type="paragraph" w:styleId="54">
    <w:name w:val="index 1"/>
    <w:basedOn w:val="1"/>
    <w:next w:val="1"/>
    <w:autoRedefine/>
    <w:semiHidden/>
    <w:qFormat/>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qFormat/>
    <w:uiPriority w:val="0"/>
    <w:pPr>
      <w:numPr>
        <w:ilvl w:val="0"/>
        <w:numId w:val="11"/>
      </w:numPr>
    </w:pPr>
  </w:style>
  <w:style w:type="paragraph" w:styleId="57">
    <w:name w:val="List"/>
    <w:basedOn w:val="1"/>
    <w:qFormat/>
    <w:uiPriority w:val="0"/>
    <w:pPr>
      <w:ind w:left="283" w:hanging="283"/>
    </w:pPr>
  </w:style>
  <w:style w:type="paragraph" w:styleId="58">
    <w:name w:val="footnote text"/>
    <w:basedOn w:val="1"/>
    <w:semiHidden/>
    <w:qFormat/>
    <w:uiPriority w:val="0"/>
    <w:pPr>
      <w:spacing w:line="240" w:lineRule="auto"/>
    </w:pPr>
    <w:rPr>
      <w:sz w:val="20"/>
    </w:rPr>
  </w:style>
  <w:style w:type="paragraph" w:styleId="59">
    <w:name w:val="List 5"/>
    <w:basedOn w:val="1"/>
    <w:qFormat/>
    <w:uiPriority w:val="0"/>
    <w:pPr>
      <w:ind w:left="1415" w:hanging="283"/>
    </w:pPr>
  </w:style>
  <w:style w:type="paragraph" w:styleId="60">
    <w:name w:val="Body Text Indent 3"/>
    <w:basedOn w:val="1"/>
    <w:qFormat/>
    <w:uiPriority w:val="0"/>
    <w:pPr>
      <w:spacing w:after="120"/>
      <w:ind w:left="283"/>
    </w:pPr>
    <w:rPr>
      <w:sz w:val="16"/>
      <w:szCs w:val="16"/>
    </w:rPr>
  </w:style>
  <w:style w:type="paragraph" w:styleId="61">
    <w:name w:val="index 7"/>
    <w:basedOn w:val="1"/>
    <w:next w:val="1"/>
    <w:autoRedefine/>
    <w:semiHidden/>
    <w:qFormat/>
    <w:uiPriority w:val="0"/>
    <w:pPr>
      <w:ind w:left="1680" w:hanging="240"/>
    </w:pPr>
  </w:style>
  <w:style w:type="paragraph" w:styleId="62">
    <w:name w:val="index 9"/>
    <w:basedOn w:val="1"/>
    <w:next w:val="1"/>
    <w:autoRedefine/>
    <w:semiHidden/>
    <w:qFormat/>
    <w:uiPriority w:val="0"/>
    <w:pPr>
      <w:ind w:left="2160" w:hanging="240"/>
    </w:pPr>
  </w:style>
  <w:style w:type="paragraph" w:styleId="63">
    <w:name w:val="Body Text 2"/>
    <w:basedOn w:val="1"/>
    <w:qFormat/>
    <w:uiPriority w:val="0"/>
    <w:pPr>
      <w:spacing w:after="120" w:line="480" w:lineRule="auto"/>
    </w:pPr>
  </w:style>
  <w:style w:type="paragraph" w:styleId="64">
    <w:name w:val="List 4"/>
    <w:basedOn w:val="1"/>
    <w:qFormat/>
    <w:uiPriority w:val="0"/>
    <w:pPr>
      <w:ind w:left="1132" w:hanging="283"/>
    </w:pPr>
  </w:style>
  <w:style w:type="paragraph" w:styleId="65">
    <w:name w:val="List Continue 2"/>
    <w:basedOn w:val="1"/>
    <w:qFormat/>
    <w:uiPriority w:val="0"/>
    <w:pPr>
      <w:spacing w:after="120"/>
      <w:ind w:left="566"/>
    </w:p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qFormat/>
    <w:uiPriority w:val="0"/>
    <w:rPr>
      <w:rFonts w:ascii="Courier New" w:hAnsi="Courier New"/>
      <w:sz w:val="20"/>
    </w:rPr>
  </w:style>
  <w:style w:type="paragraph" w:styleId="68">
    <w:name w:val="Normal (Web)"/>
    <w:basedOn w:val="1"/>
    <w:qFormat/>
    <w:uiPriority w:val="0"/>
    <w:rPr>
      <w:szCs w:val="24"/>
    </w:rPr>
  </w:style>
  <w:style w:type="paragraph" w:styleId="69">
    <w:name w:val="List Continue 3"/>
    <w:basedOn w:val="1"/>
    <w:qFormat/>
    <w:uiPriority w:val="0"/>
    <w:pPr>
      <w:spacing w:after="120"/>
      <w:ind w:left="849"/>
    </w:pPr>
  </w:style>
  <w:style w:type="paragraph" w:styleId="70">
    <w:name w:val="index 2"/>
    <w:basedOn w:val="1"/>
    <w:next w:val="1"/>
    <w:autoRedefine/>
    <w:semiHidden/>
    <w:qFormat/>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qFormat/>
    <w:uiPriority w:val="0"/>
    <w:pPr>
      <w:spacing w:line="300" w:lineRule="exact"/>
    </w:pPr>
    <w:rPr>
      <w:b/>
      <w:bCs/>
    </w:rPr>
  </w:style>
  <w:style w:type="paragraph" w:styleId="73">
    <w:name w:val="Body Text First Indent"/>
    <w:basedOn w:val="31"/>
    <w:qFormat/>
    <w:uiPriority w:val="0"/>
    <w:pPr>
      <w:ind w:firstLine="210"/>
    </w:pPr>
  </w:style>
  <w:style w:type="paragraph" w:styleId="74">
    <w:name w:val="Body Text First Indent 2"/>
    <w:basedOn w:val="32"/>
    <w:qFormat/>
    <w:uiPriority w:val="0"/>
    <w:pPr>
      <w:ind w:firstLine="210"/>
    </w:pPr>
  </w:style>
  <w:style w:type="character" w:styleId="77">
    <w:name w:val="endnote reference"/>
    <w:basedOn w:val="76"/>
    <w:semiHidden/>
    <w:qFormat/>
    <w:uiPriority w:val="0"/>
    <w:rPr>
      <w:vertAlign w:val="superscript"/>
    </w:rPr>
  </w:style>
  <w:style w:type="character" w:styleId="78">
    <w:name w:val="page number"/>
    <w:basedOn w:val="76"/>
    <w:qFormat/>
    <w:uiPriority w:val="0"/>
  </w:style>
  <w:style w:type="character" w:styleId="79">
    <w:name w:val="FollowedHyperlink"/>
    <w:basedOn w:val="76"/>
    <w:qFormat/>
    <w:uiPriority w:val="0"/>
    <w:rPr>
      <w:color w:val="800080"/>
      <w:u w:val="single"/>
    </w:rPr>
  </w:style>
  <w:style w:type="character" w:styleId="80">
    <w:name w:val="Emphasis"/>
    <w:basedOn w:val="76"/>
    <w:qFormat/>
    <w:uiPriority w:val="0"/>
    <w:rPr>
      <w:i/>
      <w:iCs/>
    </w:rPr>
  </w:style>
  <w:style w:type="character" w:styleId="81">
    <w:name w:val="line number"/>
    <w:basedOn w:val="76"/>
    <w:qFormat/>
    <w:uiPriority w:val="0"/>
  </w:style>
  <w:style w:type="character" w:styleId="82">
    <w:name w:val="HTML Definition"/>
    <w:basedOn w:val="76"/>
    <w:qFormat/>
    <w:uiPriority w:val="0"/>
    <w:rPr>
      <w:i/>
      <w:iCs/>
    </w:rPr>
  </w:style>
  <w:style w:type="character" w:styleId="83">
    <w:name w:val="HTML Typewriter"/>
    <w:basedOn w:val="76"/>
    <w:qFormat/>
    <w:uiPriority w:val="0"/>
    <w:rPr>
      <w:rFonts w:ascii="Courier New" w:hAnsi="Courier New"/>
      <w:sz w:val="20"/>
      <w:szCs w:val="20"/>
    </w:rPr>
  </w:style>
  <w:style w:type="character" w:styleId="84">
    <w:name w:val="HTML Acronym"/>
    <w:basedOn w:val="76"/>
    <w:qFormat/>
    <w:uiPriority w:val="0"/>
  </w:style>
  <w:style w:type="character" w:styleId="85">
    <w:name w:val="HTML Variable"/>
    <w:basedOn w:val="76"/>
    <w:qFormat/>
    <w:uiPriority w:val="0"/>
    <w:rPr>
      <w:i/>
      <w:iCs/>
    </w:rPr>
  </w:style>
  <w:style w:type="character" w:styleId="86">
    <w:name w:val="Hyperlink"/>
    <w:basedOn w:val="76"/>
    <w:qFormat/>
    <w:uiPriority w:val="0"/>
    <w:rPr>
      <w:color w:val="0000FF"/>
      <w:u w:val="single"/>
    </w:rPr>
  </w:style>
  <w:style w:type="character" w:styleId="87">
    <w:name w:val="HTML Code"/>
    <w:basedOn w:val="76"/>
    <w:qFormat/>
    <w:uiPriority w:val="0"/>
    <w:rPr>
      <w:rFonts w:ascii="Courier New" w:hAnsi="Courier New"/>
      <w:sz w:val="20"/>
      <w:szCs w:val="20"/>
    </w:rPr>
  </w:style>
  <w:style w:type="character" w:styleId="88">
    <w:name w:val="annotation reference"/>
    <w:basedOn w:val="76"/>
    <w:semiHidden/>
    <w:qFormat/>
    <w:uiPriority w:val="0"/>
    <w:rPr>
      <w:sz w:val="16"/>
    </w:rPr>
  </w:style>
  <w:style w:type="character" w:styleId="89">
    <w:name w:val="HTML Cite"/>
    <w:basedOn w:val="76"/>
    <w:qFormat/>
    <w:uiPriority w:val="0"/>
    <w:rPr>
      <w:i/>
      <w:iCs/>
    </w:rPr>
  </w:style>
  <w:style w:type="character" w:styleId="90">
    <w:name w:val="footnote reference"/>
    <w:basedOn w:val="76"/>
    <w:semiHidden/>
    <w:qFormat/>
    <w:uiPriority w:val="0"/>
    <w:rPr>
      <w:vertAlign w:val="superscript"/>
    </w:rPr>
  </w:style>
  <w:style w:type="character" w:styleId="91">
    <w:name w:val="HTML Keyboard"/>
    <w:basedOn w:val="76"/>
    <w:qFormat/>
    <w:uiPriority w:val="0"/>
    <w:rPr>
      <w:rFonts w:ascii="Courier New" w:hAnsi="Courier New"/>
      <w:sz w:val="20"/>
      <w:szCs w:val="20"/>
    </w:rPr>
  </w:style>
  <w:style w:type="character" w:styleId="92">
    <w:name w:val="HTML Sample"/>
    <w:basedOn w:val="76"/>
    <w:qFormat/>
    <w:uiPriority w:val="0"/>
    <w:rPr>
      <w:rFonts w:ascii="Courier New" w:hAnsi="Courier New"/>
    </w:rPr>
  </w:style>
  <w:style w:type="paragraph" w:customStyle="1" w:styleId="93">
    <w:name w:val="AmendmentNote"/>
    <w:basedOn w:val="94"/>
    <w:qFormat/>
    <w:uiPriority w:val="0"/>
  </w:style>
  <w:style w:type="paragraph" w:customStyle="1" w:styleId="94">
    <w:name w:val="MoreInfo"/>
    <w:basedOn w:val="1"/>
    <w:qFormat/>
    <w:uiPriority w:val="0"/>
    <w:pPr>
      <w:spacing w:before="120" w:line="240" w:lineRule="auto"/>
    </w:pPr>
  </w:style>
  <w:style w:type="paragraph" w:customStyle="1" w:styleId="95">
    <w:name w:val="Abbreviations"/>
    <w:basedOn w:val="1"/>
    <w:qFormat/>
    <w:uiPriority w:val="0"/>
    <w:pPr>
      <w:spacing w:line="240" w:lineRule="auto"/>
    </w:pPr>
  </w:style>
  <w:style w:type="paragraph" w:customStyle="1" w:styleId="96">
    <w:name w:val="AbstractPara"/>
    <w:basedOn w:val="1"/>
    <w:qFormat/>
    <w:uiPriority w:val="0"/>
    <w:pPr>
      <w:spacing w:line="240" w:lineRule="auto"/>
    </w:pPr>
  </w:style>
  <w:style w:type="paragraph" w:customStyle="1" w:styleId="97">
    <w:name w:val="AbstractTitle"/>
    <w:basedOn w:val="1"/>
    <w:next w:val="96"/>
    <w:qFormat/>
    <w:uiPriority w:val="0"/>
    <w:pPr>
      <w:spacing w:before="120" w:line="240" w:lineRule="exact"/>
      <w:outlineLvl w:val="1"/>
    </w:pPr>
    <w:rPr>
      <w:b/>
      <w:sz w:val="26"/>
    </w:rPr>
  </w:style>
  <w:style w:type="paragraph" w:customStyle="1" w:styleId="98">
    <w:name w:val="Accepted"/>
    <w:basedOn w:val="1"/>
    <w:qFormat/>
    <w:uiPriority w:val="0"/>
    <w:pPr>
      <w:spacing w:before="120" w:line="240" w:lineRule="exact"/>
    </w:pPr>
  </w:style>
  <w:style w:type="paragraph" w:customStyle="1" w:styleId="99">
    <w:name w:val="Acknowledge"/>
    <w:basedOn w:val="1"/>
    <w:qFormat/>
    <w:uiPriority w:val="0"/>
    <w:pPr>
      <w:spacing w:line="240" w:lineRule="auto"/>
    </w:pPr>
  </w:style>
  <w:style w:type="paragraph" w:customStyle="1" w:styleId="100">
    <w:name w:val="Address"/>
    <w:basedOn w:val="1"/>
    <w:qFormat/>
    <w:uiPriority w:val="0"/>
    <w:pPr>
      <w:spacing w:before="80" w:line="240" w:lineRule="auto"/>
    </w:pPr>
    <w:rPr>
      <w:b/>
    </w:rPr>
  </w:style>
  <w:style w:type="paragraph" w:customStyle="1" w:styleId="101">
    <w:name w:val="Author"/>
    <w:basedOn w:val="1"/>
    <w:next w:val="1"/>
    <w:qFormat/>
    <w:uiPriority w:val="0"/>
    <w:pPr>
      <w:spacing w:before="80" w:line="240" w:lineRule="auto"/>
    </w:pPr>
  </w:style>
  <w:style w:type="paragraph" w:customStyle="1" w:styleId="102">
    <w:name w:val="AuthoredBy"/>
    <w:basedOn w:val="1"/>
    <w:qFormat/>
    <w:uiPriority w:val="0"/>
    <w:pPr>
      <w:spacing w:line="240" w:lineRule="auto"/>
    </w:pPr>
  </w:style>
  <w:style w:type="paragraph" w:customStyle="1" w:styleId="103">
    <w:name w:val="Banner"/>
    <w:basedOn w:val="1"/>
    <w:qFormat/>
    <w:uiPriority w:val="0"/>
    <w:pPr>
      <w:spacing w:before="120" w:line="280" w:lineRule="exact"/>
    </w:pPr>
    <w:rPr>
      <w:i/>
      <w:sz w:val="28"/>
    </w:rPr>
  </w:style>
  <w:style w:type="paragraph" w:customStyle="1" w:styleId="104">
    <w:name w:val="BoxEnd"/>
    <w:basedOn w:val="1"/>
    <w:qFormat/>
    <w:uiPriority w:val="0"/>
    <w:pPr>
      <w:pBdr>
        <w:bottom w:val="single" w:color="auto" w:sz="12" w:space="1"/>
        <w:right w:val="single" w:color="auto" w:sz="12" w:space="1"/>
      </w:pBdr>
      <w:spacing w:after="120" w:line="240" w:lineRule="auto"/>
    </w:pPr>
  </w:style>
  <w:style w:type="paragraph" w:customStyle="1" w:styleId="105">
    <w:name w:val="BoxStart1"/>
    <w:basedOn w:val="1"/>
    <w:qFormat/>
    <w:uiPriority w:val="0"/>
    <w:pPr>
      <w:pBdr>
        <w:top w:val="single" w:color="auto" w:sz="12" w:space="1"/>
        <w:left w:val="single" w:color="auto" w:sz="12" w:space="1"/>
      </w:pBdr>
      <w:spacing w:line="240" w:lineRule="auto"/>
    </w:pPr>
  </w:style>
  <w:style w:type="paragraph" w:customStyle="1" w:styleId="106">
    <w:name w:val="BoxStart2"/>
    <w:basedOn w:val="105"/>
    <w:qFormat/>
    <w:uiPriority w:val="0"/>
  </w:style>
  <w:style w:type="paragraph" w:customStyle="1" w:styleId="107">
    <w:name w:val="BoxStart3"/>
    <w:basedOn w:val="105"/>
    <w:qFormat/>
    <w:uiPriority w:val="0"/>
  </w:style>
  <w:style w:type="paragraph" w:customStyle="1" w:styleId="108">
    <w:name w:val="Conflict"/>
    <w:basedOn w:val="1"/>
    <w:qFormat/>
    <w:uiPriority w:val="0"/>
    <w:pPr>
      <w:spacing w:before="120" w:after="120" w:line="240" w:lineRule="auto"/>
    </w:pPr>
  </w:style>
  <w:style w:type="paragraph" w:customStyle="1" w:styleId="109">
    <w:name w:val="Correspdent"/>
    <w:basedOn w:val="1"/>
    <w:qFormat/>
    <w:uiPriority w:val="0"/>
    <w:pPr>
      <w:spacing w:line="240" w:lineRule="auto"/>
    </w:pPr>
  </w:style>
  <w:style w:type="paragraph" w:customStyle="1" w:styleId="110">
    <w:name w:val="Credit"/>
    <w:basedOn w:val="20"/>
    <w:qFormat/>
    <w:uiPriority w:val="0"/>
    <w:rPr>
      <w:sz w:val="18"/>
    </w:rPr>
  </w:style>
  <w:style w:type="paragraph" w:customStyle="1" w:styleId="111">
    <w:name w:val="Article"/>
    <w:basedOn w:val="1"/>
    <w:qFormat/>
    <w:uiPriority w:val="0"/>
    <w:pPr>
      <w:keepNext/>
      <w:suppressAutoHyphens/>
      <w:spacing w:before="120" w:after="60" w:line="240" w:lineRule="auto"/>
    </w:pPr>
    <w:rPr>
      <w:rFonts w:ascii="Arial" w:hAnsi="Arial"/>
      <w:b/>
      <w:sz w:val="18"/>
    </w:rPr>
  </w:style>
  <w:style w:type="paragraph" w:customStyle="1" w:styleId="112">
    <w:name w:val="Para"/>
    <w:basedOn w:val="1"/>
    <w:qFormat/>
    <w:uiPriority w:val="0"/>
    <w:pPr>
      <w:spacing w:line="360" w:lineRule="auto"/>
      <w:ind w:firstLine="288"/>
    </w:pPr>
  </w:style>
  <w:style w:type="paragraph" w:customStyle="1" w:styleId="113">
    <w:name w:val="EdFtNote"/>
    <w:basedOn w:val="112"/>
    <w:qFormat/>
    <w:uiPriority w:val="0"/>
    <w:pPr>
      <w:spacing w:before="60"/>
      <w:ind w:firstLine="0"/>
    </w:pPr>
  </w:style>
  <w:style w:type="paragraph" w:customStyle="1" w:styleId="114">
    <w:name w:val="IndentQuote"/>
    <w:basedOn w:val="1"/>
    <w:qFormat/>
    <w:uiPriority w:val="0"/>
    <w:pPr>
      <w:spacing w:before="60" w:line="240" w:lineRule="exact"/>
      <w:ind w:left="288" w:right="288"/>
    </w:pPr>
  </w:style>
  <w:style w:type="paragraph" w:customStyle="1" w:styleId="115">
    <w:name w:val="Epigraph"/>
    <w:basedOn w:val="114"/>
    <w:qFormat/>
    <w:uiPriority w:val="0"/>
  </w:style>
  <w:style w:type="paragraph" w:customStyle="1" w:styleId="116">
    <w:name w:val="Equation"/>
    <w:basedOn w:val="1"/>
    <w:qFormat/>
    <w:uiPriority w:val="0"/>
    <w:pPr>
      <w:spacing w:line="240" w:lineRule="auto"/>
    </w:pPr>
    <w:rPr>
      <w:b/>
      <w:i/>
    </w:rPr>
  </w:style>
  <w:style w:type="paragraph" w:customStyle="1" w:styleId="117">
    <w:name w:val="FigLeg"/>
    <w:basedOn w:val="1"/>
    <w:qFormat/>
    <w:uiPriority w:val="0"/>
    <w:pPr>
      <w:spacing w:line="240" w:lineRule="auto"/>
    </w:pPr>
  </w:style>
  <w:style w:type="paragraph" w:customStyle="1" w:styleId="118">
    <w:name w:val="Figure"/>
    <w:basedOn w:val="1"/>
    <w:qFormat/>
    <w:uiPriority w:val="0"/>
    <w:pPr>
      <w:numPr>
        <w:ilvl w:val="0"/>
        <w:numId w:val="12"/>
      </w:numPr>
      <w:tabs>
        <w:tab w:val="left" w:pos="720"/>
        <w:tab w:val="clear" w:pos="2160"/>
      </w:tabs>
      <w:ind w:left="0" w:firstLine="0"/>
    </w:pPr>
    <w:rPr>
      <w:b/>
    </w:rPr>
  </w:style>
  <w:style w:type="character" w:customStyle="1" w:styleId="119">
    <w:name w:val="FigureRef"/>
    <w:basedOn w:val="76"/>
    <w:qFormat/>
    <w:uiPriority w:val="0"/>
    <w:rPr>
      <w:color w:val="0000FF"/>
      <w:vertAlign w:val="superscript"/>
    </w:rPr>
  </w:style>
  <w:style w:type="character" w:customStyle="1" w:styleId="120">
    <w:name w:val="FnoteRef"/>
    <w:basedOn w:val="76"/>
    <w:qFormat/>
    <w:uiPriority w:val="0"/>
    <w:rPr>
      <w:color w:val="FF0000"/>
      <w:vertAlign w:val="superscript"/>
    </w:rPr>
  </w:style>
  <w:style w:type="paragraph" w:customStyle="1" w:styleId="121">
    <w:name w:val="Footnote"/>
    <w:basedOn w:val="1"/>
    <w:qFormat/>
    <w:uiPriority w:val="0"/>
    <w:pPr>
      <w:spacing w:line="240" w:lineRule="auto"/>
    </w:pPr>
  </w:style>
  <w:style w:type="paragraph" w:customStyle="1" w:styleId="122">
    <w:name w:val="Funding"/>
    <w:basedOn w:val="1"/>
    <w:qFormat/>
    <w:uiPriority w:val="0"/>
    <w:pPr>
      <w:spacing w:after="120" w:line="240" w:lineRule="auto"/>
    </w:pPr>
  </w:style>
  <w:style w:type="paragraph" w:customStyle="1" w:styleId="123">
    <w:name w:val="GroupTitle"/>
    <w:basedOn w:val="71"/>
    <w:next w:val="71"/>
    <w:qFormat/>
    <w:uiPriority w:val="0"/>
  </w:style>
  <w:style w:type="paragraph" w:customStyle="1" w:styleId="124">
    <w:name w:val="HeadA"/>
    <w:basedOn w:val="1"/>
    <w:qFormat/>
    <w:uiPriority w:val="0"/>
    <w:pPr>
      <w:keepNext/>
      <w:suppressAutoHyphens/>
      <w:spacing w:before="120" w:line="280" w:lineRule="exact"/>
      <w:outlineLvl w:val="1"/>
    </w:pPr>
    <w:rPr>
      <w:b/>
    </w:rPr>
  </w:style>
  <w:style w:type="paragraph" w:customStyle="1" w:styleId="125">
    <w:name w:val="HeadB"/>
    <w:basedOn w:val="1"/>
    <w:qFormat/>
    <w:uiPriority w:val="0"/>
    <w:pPr>
      <w:keepNext/>
      <w:suppressAutoHyphens/>
      <w:spacing w:before="60" w:line="280" w:lineRule="exact"/>
      <w:outlineLvl w:val="2"/>
    </w:pPr>
    <w:rPr>
      <w:b/>
      <w:sz w:val="20"/>
    </w:rPr>
  </w:style>
  <w:style w:type="paragraph" w:customStyle="1" w:styleId="126">
    <w:name w:val="HeadC"/>
    <w:basedOn w:val="1"/>
    <w:qFormat/>
    <w:uiPriority w:val="0"/>
    <w:pPr>
      <w:keepNext/>
      <w:suppressAutoHyphens/>
      <w:spacing w:before="60" w:line="280" w:lineRule="exact"/>
      <w:outlineLvl w:val="3"/>
    </w:pPr>
    <w:rPr>
      <w:i/>
      <w:sz w:val="20"/>
    </w:rPr>
  </w:style>
  <w:style w:type="paragraph" w:customStyle="1" w:styleId="127">
    <w:name w:val="Keywords"/>
    <w:basedOn w:val="1"/>
    <w:qFormat/>
    <w:uiPriority w:val="0"/>
    <w:pPr>
      <w:spacing w:line="240" w:lineRule="auto"/>
    </w:pPr>
  </w:style>
  <w:style w:type="paragraph" w:customStyle="1" w:styleId="128">
    <w:name w:val="List1"/>
    <w:basedOn w:val="1"/>
    <w:qFormat/>
    <w:uiPriority w:val="0"/>
    <w:pPr>
      <w:spacing w:before="40" w:after="120" w:line="240" w:lineRule="exact"/>
    </w:pPr>
  </w:style>
  <w:style w:type="paragraph" w:customStyle="1" w:styleId="129">
    <w:name w:val="List2"/>
    <w:basedOn w:val="1"/>
    <w:qFormat/>
    <w:uiPriority w:val="0"/>
    <w:pPr>
      <w:spacing w:before="40" w:line="240" w:lineRule="exact"/>
      <w:ind w:left="720"/>
    </w:pPr>
  </w:style>
  <w:style w:type="paragraph" w:customStyle="1" w:styleId="130">
    <w:name w:val="ListPara"/>
    <w:basedOn w:val="1"/>
    <w:qFormat/>
    <w:uiPriority w:val="0"/>
    <w:pPr>
      <w:spacing w:line="240" w:lineRule="auto"/>
      <w:ind w:left="720"/>
    </w:pPr>
  </w:style>
  <w:style w:type="paragraph" w:customStyle="1" w:styleId="131">
    <w:name w:val="Miscellaneous"/>
    <w:basedOn w:val="1"/>
    <w:qFormat/>
    <w:uiPriority w:val="0"/>
    <w:pPr>
      <w:spacing w:before="120" w:line="240" w:lineRule="exact"/>
    </w:pPr>
  </w:style>
  <w:style w:type="paragraph" w:customStyle="1" w:styleId="132">
    <w:name w:val="MoreInfoWeb"/>
    <w:basedOn w:val="1"/>
    <w:qFormat/>
    <w:uiPriority w:val="0"/>
    <w:pPr>
      <w:spacing w:before="120" w:line="240" w:lineRule="exact"/>
    </w:pPr>
  </w:style>
  <w:style w:type="character" w:customStyle="1" w:styleId="133">
    <w:name w:val="Noindex"/>
    <w:qFormat/>
    <w:uiPriority w:val="0"/>
    <w:rPr>
      <w:color w:val="FF6600"/>
    </w:rPr>
  </w:style>
  <w:style w:type="paragraph" w:customStyle="1" w:styleId="134">
    <w:name w:val="ParaCont"/>
    <w:basedOn w:val="1"/>
    <w:qFormat/>
    <w:uiPriority w:val="0"/>
    <w:pPr>
      <w:spacing w:line="360" w:lineRule="auto"/>
    </w:pPr>
  </w:style>
  <w:style w:type="paragraph" w:customStyle="1" w:styleId="135">
    <w:name w:val="HeadE"/>
    <w:basedOn w:val="136"/>
    <w:qFormat/>
    <w:uiPriority w:val="0"/>
    <w:rPr>
      <w:b w:val="0"/>
      <w:i/>
    </w:rPr>
  </w:style>
  <w:style w:type="paragraph" w:customStyle="1" w:styleId="136">
    <w:name w:val="HeadD"/>
    <w:basedOn w:val="125"/>
    <w:next w:val="1"/>
    <w:qFormat/>
    <w:uiPriority w:val="0"/>
    <w:pPr>
      <w:outlineLvl w:val="4"/>
    </w:pPr>
    <w:rPr>
      <w:sz w:val="16"/>
    </w:rPr>
  </w:style>
  <w:style w:type="paragraph" w:customStyle="1" w:styleId="137">
    <w:name w:val="Participators"/>
    <w:basedOn w:val="1"/>
    <w:qFormat/>
    <w:uiPriority w:val="0"/>
    <w:pPr>
      <w:spacing w:before="120" w:after="120"/>
    </w:pPr>
  </w:style>
  <w:style w:type="paragraph" w:customStyle="1" w:styleId="138">
    <w:name w:val="GroupAuthor"/>
    <w:basedOn w:val="101"/>
    <w:qFormat/>
    <w:uiPriority w:val="0"/>
    <w:rPr>
      <w:b/>
      <w:i/>
    </w:rPr>
  </w:style>
  <w:style w:type="paragraph" w:customStyle="1" w:styleId="139">
    <w:name w:val="Position"/>
    <w:basedOn w:val="1"/>
    <w:next w:val="1"/>
    <w:qFormat/>
    <w:uiPriority w:val="0"/>
    <w:pPr>
      <w:spacing w:line="240" w:lineRule="auto"/>
    </w:pPr>
    <w:rPr>
      <w:i/>
    </w:rPr>
  </w:style>
  <w:style w:type="paragraph" w:customStyle="1" w:styleId="140">
    <w:name w:val="ProductAuth"/>
    <w:basedOn w:val="100"/>
    <w:qFormat/>
    <w:uiPriority w:val="0"/>
  </w:style>
  <w:style w:type="paragraph" w:customStyle="1" w:styleId="141">
    <w:name w:val="ProductDetails"/>
    <w:basedOn w:val="112"/>
    <w:qFormat/>
    <w:uiPriority w:val="0"/>
  </w:style>
  <w:style w:type="paragraph" w:customStyle="1" w:styleId="142">
    <w:name w:val="QuoteRef"/>
    <w:basedOn w:val="1"/>
    <w:qFormat/>
    <w:uiPriority w:val="0"/>
    <w:pPr>
      <w:spacing w:after="60"/>
    </w:pPr>
  </w:style>
  <w:style w:type="paragraph" w:customStyle="1" w:styleId="143">
    <w:name w:val="Rating"/>
    <w:basedOn w:val="112"/>
    <w:qFormat/>
    <w:uiPriority w:val="0"/>
    <w:pPr>
      <w:ind w:firstLine="0"/>
    </w:pPr>
  </w:style>
  <w:style w:type="paragraph" w:customStyle="1" w:styleId="144">
    <w:name w:val="Reference"/>
    <w:basedOn w:val="1"/>
    <w:qFormat/>
    <w:uiPriority w:val="0"/>
    <w:pPr>
      <w:numPr>
        <w:ilvl w:val="0"/>
        <w:numId w:val="13"/>
      </w:numPr>
      <w:spacing w:before="40" w:line="360" w:lineRule="auto"/>
      <w:ind w:left="461" w:hanging="173"/>
    </w:pPr>
  </w:style>
  <w:style w:type="paragraph" w:customStyle="1" w:styleId="145">
    <w:name w:val="RelatedTo"/>
    <w:basedOn w:val="1"/>
    <w:qFormat/>
    <w:uiPriority w:val="0"/>
  </w:style>
  <w:style w:type="paragraph" w:customStyle="1" w:styleId="146">
    <w:name w:val="RelatedToWeb"/>
    <w:basedOn w:val="1"/>
    <w:qFormat/>
    <w:uiPriority w:val="0"/>
  </w:style>
  <w:style w:type="paragraph" w:customStyle="1" w:styleId="147">
    <w:name w:val="Reviewed"/>
    <w:basedOn w:val="134"/>
    <w:qFormat/>
    <w:uiPriority w:val="0"/>
  </w:style>
  <w:style w:type="paragraph" w:customStyle="1" w:styleId="148">
    <w:name w:val="ShortAuthor"/>
    <w:basedOn w:val="1"/>
    <w:qFormat/>
    <w:uiPriority w:val="0"/>
    <w:rPr>
      <w:i/>
    </w:rPr>
  </w:style>
  <w:style w:type="paragraph" w:customStyle="1" w:styleId="149">
    <w:name w:val="ShortTitle"/>
    <w:basedOn w:val="1"/>
    <w:qFormat/>
    <w:uiPriority w:val="0"/>
    <w:rPr>
      <w:rFonts w:ascii="Arial" w:hAnsi="Arial"/>
      <w:i/>
      <w:sz w:val="20"/>
    </w:rPr>
  </w:style>
  <w:style w:type="paragraph" w:customStyle="1" w:styleId="150">
    <w:name w:val="SourceRef"/>
    <w:basedOn w:val="112"/>
    <w:qFormat/>
    <w:uiPriority w:val="0"/>
    <w:pPr>
      <w:ind w:firstLine="0"/>
    </w:pPr>
  </w:style>
  <w:style w:type="paragraph" w:customStyle="1" w:styleId="151">
    <w:name w:val="Standfirst"/>
    <w:basedOn w:val="98"/>
    <w:qFormat/>
    <w:uiPriority w:val="0"/>
  </w:style>
  <w:style w:type="paragraph" w:customStyle="1" w:styleId="152">
    <w:name w:val="Subtitle1"/>
    <w:basedOn w:val="55"/>
    <w:qFormat/>
    <w:uiPriority w:val="0"/>
  </w:style>
  <w:style w:type="paragraph" w:customStyle="1" w:styleId="153">
    <w:name w:val="Table"/>
    <w:basedOn w:val="1"/>
    <w:qFormat/>
    <w:uiPriority w:val="0"/>
    <w:pPr>
      <w:numPr>
        <w:ilvl w:val="0"/>
        <w:numId w:val="14"/>
      </w:numPr>
      <w:tabs>
        <w:tab w:val="left" w:pos="1021"/>
        <w:tab w:val="clear" w:pos="1440"/>
      </w:tabs>
    </w:pPr>
    <w:rPr>
      <w:i/>
    </w:rPr>
  </w:style>
  <w:style w:type="paragraph" w:customStyle="1" w:styleId="154">
    <w:name w:val="TableNote"/>
    <w:basedOn w:val="1"/>
    <w:qFormat/>
    <w:uiPriority w:val="0"/>
  </w:style>
  <w:style w:type="character" w:customStyle="1" w:styleId="155">
    <w:name w:val="TableRef"/>
    <w:basedOn w:val="76"/>
    <w:qFormat/>
    <w:uiPriority w:val="0"/>
    <w:rPr>
      <w:color w:val="0000FF"/>
      <w:vertAlign w:val="superscript"/>
    </w:rPr>
  </w:style>
  <w:style w:type="paragraph" w:customStyle="1" w:styleId="156">
    <w:name w:val="TableTitle"/>
    <w:basedOn w:val="1"/>
    <w:qFormat/>
    <w:uiPriority w:val="0"/>
  </w:style>
  <w:style w:type="paragraph" w:customStyle="1" w:styleId="157">
    <w:name w:val="Topic"/>
    <w:basedOn w:val="1"/>
    <w:qFormat/>
    <w:uiPriority w:val="0"/>
    <w:pPr>
      <w:spacing w:before="40" w:line="260" w:lineRule="exact"/>
    </w:pPr>
    <w:rPr>
      <w:i/>
      <w:color w:val="0000FF"/>
    </w:rPr>
  </w:style>
  <w:style w:type="character" w:customStyle="1" w:styleId="158">
    <w:name w:val="URL"/>
    <w:basedOn w:val="76"/>
    <w:qFormat/>
    <w:uiPriority w:val="0"/>
    <w:rPr>
      <w:color w:val="666699"/>
    </w:rPr>
  </w:style>
  <w:style w:type="paragraph" w:customStyle="1" w:styleId="159">
    <w:name w:val="WebRef"/>
    <w:basedOn w:val="1"/>
    <w:qFormat/>
    <w:uiPriority w:val="0"/>
    <w:pPr>
      <w:numPr>
        <w:ilvl w:val="0"/>
        <w:numId w:val="15"/>
      </w:numPr>
      <w:tabs>
        <w:tab w:val="left" w:pos="720"/>
        <w:tab w:val="clear" w:pos="1800"/>
      </w:tabs>
      <w:ind w:left="360"/>
    </w:pPr>
  </w:style>
  <w:style w:type="character" w:customStyle="1" w:styleId="160">
    <w:name w:val="XRef"/>
    <w:basedOn w:val="76"/>
    <w:qFormat/>
    <w:uiPriority w:val="0"/>
    <w:rPr>
      <w:color w:val="0000FF"/>
      <w:vertAlign w:val="superscript"/>
    </w:rPr>
  </w:style>
  <w:style w:type="character" w:customStyle="1" w:styleId="161">
    <w:name w:val="wXRef"/>
    <w:basedOn w:val="160"/>
    <w:qFormat/>
    <w:uiPriority w:val="0"/>
    <w:rPr>
      <w:color w:val="0000FF"/>
      <w:vertAlign w:val="superscript"/>
    </w:rPr>
  </w:style>
  <w:style w:type="character" w:customStyle="1" w:styleId="162">
    <w:name w:val="email"/>
    <w:basedOn w:val="158"/>
    <w:qFormat/>
    <w:uiPriority w:val="0"/>
    <w:rPr>
      <w:color w:val="666699"/>
    </w:rPr>
  </w:style>
  <w:style w:type="paragraph" w:customStyle="1" w:styleId="163">
    <w:name w:val="BoxStartx"/>
    <w:basedOn w:val="105"/>
    <w:qFormat/>
    <w:uiPriority w:val="0"/>
  </w:style>
  <w:style w:type="character" w:customStyle="1" w:styleId="164">
    <w:name w:val="ParaHead"/>
    <w:basedOn w:val="76"/>
    <w:qFormat/>
    <w:uiPriority w:val="0"/>
    <w:rPr>
      <w:color w:val="999999"/>
      <w:shd w:val="clear" w:color="auto" w:fill="auto"/>
    </w:rPr>
  </w:style>
  <w:style w:type="paragraph" w:customStyle="1" w:styleId="165">
    <w:name w:val="ObitBiog"/>
    <w:basedOn w:val="112"/>
    <w:qFormat/>
    <w:uiPriority w:val="0"/>
    <w:pPr>
      <w:spacing w:before="120" w:line="260" w:lineRule="exact"/>
      <w:ind w:firstLine="0"/>
    </w:pPr>
    <w:rPr>
      <w:b/>
      <w:i/>
      <w:sz w:val="22"/>
    </w:rPr>
  </w:style>
  <w:style w:type="paragraph" w:customStyle="1" w:styleId="166">
    <w:name w:val="TableHeader"/>
    <w:basedOn w:val="112"/>
    <w:qFormat/>
    <w:uiPriority w:val="0"/>
    <w:pPr>
      <w:spacing w:before="120" w:line="240" w:lineRule="auto"/>
      <w:ind w:firstLine="0"/>
    </w:pPr>
    <w:rPr>
      <w:b/>
    </w:rPr>
  </w:style>
  <w:style w:type="character" w:customStyle="1" w:styleId="167">
    <w:name w:val="Image"/>
    <w:basedOn w:val="133"/>
    <w:qFormat/>
    <w:uiPriority w:val="0"/>
    <w:rPr>
      <w:b/>
      <w:color w:val="00FF00"/>
    </w:rPr>
  </w:style>
  <w:style w:type="paragraph" w:customStyle="1" w:styleId="168">
    <w:name w:val="TableSubHead"/>
    <w:basedOn w:val="166"/>
    <w:qFormat/>
    <w:uiPriority w:val="0"/>
  </w:style>
  <w:style w:type="paragraph" w:customStyle="1" w:styleId="169">
    <w:name w:val="ArtGroup"/>
    <w:basedOn w:val="111"/>
    <w:qFormat/>
    <w:uiPriority w:val="0"/>
    <w:rPr>
      <w:sz w:val="22"/>
    </w:rPr>
  </w:style>
  <w:style w:type="paragraph" w:customStyle="1" w:styleId="170">
    <w:name w:val="Biog"/>
    <w:basedOn w:val="94"/>
    <w:qFormat/>
    <w:uiPriority w:val="0"/>
  </w:style>
  <w:style w:type="paragraph" w:customStyle="1" w:styleId="171">
    <w:name w:val="SearchInfo"/>
    <w:basedOn w:val="1"/>
    <w:qFormat/>
    <w:uiPriority w:val="0"/>
    <w:pPr>
      <w:spacing w:before="120" w:line="240" w:lineRule="exact"/>
    </w:pPr>
  </w:style>
  <w:style w:type="paragraph" w:customStyle="1" w:styleId="172">
    <w:name w:val="SeriesInfo"/>
    <w:basedOn w:val="1"/>
    <w:qFormat/>
    <w:uiPriority w:val="0"/>
    <w:pPr>
      <w:spacing w:before="120" w:line="240" w:lineRule="exact"/>
    </w:pPr>
  </w:style>
  <w:style w:type="paragraph" w:customStyle="1" w:styleId="173">
    <w:name w:val="Remark"/>
    <w:basedOn w:val="1"/>
    <w:qFormat/>
    <w:uiPriority w:val="0"/>
    <w:rPr>
      <w:color w:val="FF0000"/>
    </w:rPr>
  </w:style>
  <w:style w:type="paragraph" w:customStyle="1" w:styleId="174">
    <w:name w:val="BoxStart4"/>
    <w:basedOn w:val="107"/>
    <w:qFormat/>
    <w:uiPriority w:val="0"/>
  </w:style>
  <w:style w:type="paragraph" w:customStyle="1" w:styleId="175">
    <w:name w:val="Bibliography"/>
    <w:basedOn w:val="144"/>
    <w:qFormat/>
    <w:uiPriority w:val="0"/>
    <w:pPr>
      <w:numPr>
        <w:ilvl w:val="0"/>
        <w:numId w:val="0"/>
      </w:numPr>
    </w:pPr>
  </w:style>
  <w:style w:type="paragraph" w:customStyle="1" w:styleId="176">
    <w:name w:val="PullQuote"/>
    <w:basedOn w:val="114"/>
    <w:qFormat/>
    <w:uiPriority w:val="0"/>
  </w:style>
  <w:style w:type="paragraph" w:customStyle="1" w:styleId="177">
    <w:name w:val="AncillHead"/>
    <w:basedOn w:val="125"/>
    <w:qFormat/>
    <w:uiPriority w:val="0"/>
  </w:style>
  <w:style w:type="paragraph" w:customStyle="1" w:styleId="178">
    <w:name w:val="RefHead"/>
    <w:basedOn w:val="125"/>
    <w:qFormat/>
    <w:uiPriority w:val="0"/>
  </w:style>
  <w:style w:type="paragraph" w:customStyle="1" w:styleId="179">
    <w:name w:val="FlushQuote"/>
    <w:basedOn w:val="114"/>
    <w:qFormat/>
    <w:uiPriority w:val="0"/>
    <w:pPr>
      <w:ind w:left="0" w:right="0"/>
    </w:pPr>
    <w:rPr>
      <w:sz w:val="22"/>
    </w:rPr>
  </w:style>
  <w:style w:type="paragraph" w:customStyle="1" w:styleId="180">
    <w:name w:val="ProductTitle"/>
    <w:basedOn w:val="1"/>
    <w:next w:val="140"/>
    <w:qFormat/>
    <w:uiPriority w:val="0"/>
    <w:rPr>
      <w:b/>
      <w:sz w:val="28"/>
    </w:rPr>
  </w:style>
  <w:style w:type="paragraph" w:customStyle="1" w:styleId="181">
    <w:name w:val="EthicalApproval"/>
    <w:basedOn w:val="137"/>
    <w:qFormat/>
    <w:uiPriority w:val="0"/>
  </w:style>
  <w:style w:type="paragraph" w:customStyle="1" w:styleId="182">
    <w:name w:val="Abrv-Title"/>
    <w:basedOn w:val="1"/>
    <w:autoRedefine/>
    <w:qFormat/>
    <w:uiPriority w:val="0"/>
  </w:style>
  <w:style w:type="paragraph" w:customStyle="1" w:styleId="183">
    <w:name w:val="Web logo"/>
    <w:basedOn w:val="1"/>
    <w:qFormat/>
    <w:uiPriority w:val="0"/>
  </w:style>
  <w:style w:type="character" w:customStyle="1" w:styleId="184">
    <w:name w:val="Preformatted"/>
    <w:basedOn w:val="76"/>
    <w:qFormat/>
    <w:uiPriority w:val="0"/>
  </w:style>
  <w:style w:type="paragraph" w:customStyle="1" w:styleId="185">
    <w:name w:val="Auxillary Number"/>
    <w:basedOn w:val="1"/>
    <w:autoRedefine/>
    <w:qFormat/>
    <w:uiPriority w:val="0"/>
  </w:style>
  <w:style w:type="paragraph" w:customStyle="1" w:styleId="186">
    <w:name w:val="DOI"/>
    <w:basedOn w:val="1"/>
    <w:autoRedefine/>
    <w:qFormat/>
    <w:uiPriority w:val="0"/>
  </w:style>
  <w:style w:type="paragraph" w:customStyle="1" w:styleId="187">
    <w:name w:val="Unit-ID"/>
    <w:basedOn w:val="1"/>
    <w:autoRedefine/>
    <w:qFormat/>
    <w:uiPriority w:val="0"/>
  </w:style>
  <w:style w:type="paragraph" w:customStyle="1" w:styleId="188">
    <w:name w:val="Abbreviation"/>
    <w:basedOn w:val="1"/>
    <w:qFormat/>
    <w:uiPriority w:val="0"/>
  </w:style>
  <w:style w:type="paragraph" w:customStyle="1" w:styleId="189">
    <w:name w:val="Appendix"/>
    <w:basedOn w:val="1"/>
    <w:qFormat/>
    <w:uiPriority w:val="0"/>
    <w:rPr>
      <w:b/>
    </w:rPr>
  </w:style>
  <w:style w:type="paragraph" w:customStyle="1" w:styleId="190">
    <w:name w:val="Authored by"/>
    <w:basedOn w:val="1"/>
    <w:qFormat/>
    <w:uiPriority w:val="0"/>
    <w:rPr>
      <w:b/>
      <w:sz w:val="28"/>
    </w:rPr>
  </w:style>
  <w:style w:type="paragraph" w:customStyle="1" w:styleId="191">
    <w:name w:val="BookDetails"/>
    <w:basedOn w:val="1"/>
    <w:qFormat/>
    <w:uiPriority w:val="0"/>
  </w:style>
  <w:style w:type="paragraph" w:customStyle="1" w:styleId="192">
    <w:name w:val="BoxStart"/>
    <w:basedOn w:val="1"/>
    <w:qFormat/>
    <w:uiPriority w:val="0"/>
  </w:style>
  <w:style w:type="paragraph" w:customStyle="1" w:styleId="193">
    <w:name w:val="Citation"/>
    <w:basedOn w:val="1"/>
    <w:autoRedefine/>
    <w:qFormat/>
    <w:uiPriority w:val="0"/>
  </w:style>
  <w:style w:type="paragraph" w:customStyle="1" w:styleId="194">
    <w:name w:val="Correspondent"/>
    <w:basedOn w:val="1"/>
    <w:autoRedefine/>
    <w:qFormat/>
    <w:uiPriority w:val="0"/>
  </w:style>
  <w:style w:type="paragraph" w:customStyle="1" w:styleId="195">
    <w:name w:val="EquationText"/>
    <w:basedOn w:val="1"/>
    <w:autoRedefine/>
    <w:qFormat/>
    <w:uiPriority w:val="0"/>
  </w:style>
  <w:style w:type="paragraph" w:customStyle="1" w:styleId="196">
    <w:name w:val="Footnotes"/>
    <w:basedOn w:val="1"/>
    <w:qFormat/>
    <w:uiPriority w:val="0"/>
  </w:style>
  <w:style w:type="paragraph" w:customStyle="1" w:styleId="197">
    <w:name w:val="KeyWords"/>
    <w:basedOn w:val="1"/>
    <w:autoRedefine/>
    <w:qFormat/>
    <w:uiPriority w:val="0"/>
  </w:style>
  <w:style w:type="paragraph" w:customStyle="1" w:styleId="198">
    <w:name w:val="ListParaMore"/>
    <w:basedOn w:val="1"/>
    <w:autoRedefine/>
    <w:qFormat/>
    <w:uiPriority w:val="0"/>
  </w:style>
  <w:style w:type="paragraph" w:customStyle="1" w:styleId="199">
    <w:name w:val="Onlinefirst"/>
    <w:basedOn w:val="1"/>
    <w:qFormat/>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qFormat/>
    <w:uiPriority w:val="0"/>
  </w:style>
  <w:style w:type="paragraph" w:customStyle="1" w:styleId="202">
    <w:name w:val="Related"/>
    <w:basedOn w:val="1"/>
    <w:qFormat/>
    <w:uiPriority w:val="0"/>
    <w:rPr>
      <w:b/>
      <w:i/>
    </w:rPr>
  </w:style>
  <w:style w:type="paragraph" w:customStyle="1" w:styleId="203">
    <w:name w:val="RespTitle"/>
    <w:basedOn w:val="1"/>
    <w:autoRedefine/>
    <w:qFormat/>
    <w:uiPriority w:val="0"/>
    <w:rPr>
      <w:b/>
    </w:rPr>
  </w:style>
  <w:style w:type="paragraph" w:customStyle="1" w:styleId="204">
    <w:name w:val="ShortAuthors"/>
    <w:basedOn w:val="1"/>
    <w:autoRedefine/>
    <w:qFormat/>
    <w:uiPriority w:val="0"/>
  </w:style>
  <w:style w:type="paragraph" w:customStyle="1" w:styleId="205">
    <w:name w:val="Table Footnote"/>
    <w:basedOn w:val="1"/>
    <w:qFormat/>
    <w:uiPriority w:val="0"/>
    <w:rPr>
      <w:rFonts w:ascii="Arial" w:hAnsi="Arial"/>
      <w:sz w:val="22"/>
    </w:rPr>
  </w:style>
  <w:style w:type="paragraph" w:customStyle="1" w:styleId="206">
    <w:name w:val="Topic(s)"/>
    <w:basedOn w:val="1"/>
    <w:autoRedefine/>
    <w:qFormat/>
    <w:uiPriority w:val="0"/>
    <w:rPr>
      <w:i/>
    </w:rPr>
  </w:style>
  <w:style w:type="paragraph" w:customStyle="1" w:styleId="207">
    <w:name w:val="Revised"/>
    <w:basedOn w:val="1"/>
    <w:autoRedefine/>
    <w:qFormat/>
    <w:uiPriority w:val="0"/>
  </w:style>
  <w:style w:type="paragraph" w:customStyle="1" w:styleId="208">
    <w:name w:val="Table Width"/>
    <w:basedOn w:val="1"/>
    <w:qFormat/>
    <w:uiPriority w:val="0"/>
  </w:style>
  <w:style w:type="paragraph" w:customStyle="1" w:styleId="209">
    <w:name w:val="Table Font"/>
    <w:basedOn w:val="1"/>
    <w:qFormat/>
    <w:uiPriority w:val="0"/>
  </w:style>
  <w:style w:type="paragraph" w:customStyle="1" w:styleId="210">
    <w:name w:val="Article Title"/>
    <w:basedOn w:val="1"/>
    <w:qFormat/>
    <w:uiPriority w:val="0"/>
    <w:rPr>
      <w:rFonts w:ascii="Arial" w:hAnsi="Arial"/>
      <w:b/>
      <w:sz w:val="36"/>
    </w:rPr>
  </w:style>
  <w:style w:type="paragraph" w:customStyle="1" w:styleId="211">
    <w:name w:val="BNF Number"/>
    <w:basedOn w:val="1"/>
    <w:qFormat/>
    <w:uiPriority w:val="0"/>
    <w:rPr>
      <w:rFonts w:ascii="Arial" w:hAnsi="Arial"/>
      <w:b/>
      <w:sz w:val="22"/>
    </w:rPr>
  </w:style>
  <w:style w:type="paragraph" w:customStyle="1" w:styleId="212">
    <w:name w:val="Introduction"/>
    <w:basedOn w:val="1"/>
    <w:qFormat/>
    <w:uiPriority w:val="0"/>
    <w:rPr>
      <w:rFonts w:ascii="Arial" w:hAnsi="Arial"/>
      <w:sz w:val="22"/>
    </w:rPr>
  </w:style>
  <w:style w:type="paragraph" w:customStyle="1" w:styleId="213">
    <w:name w:val="Paragraph"/>
    <w:basedOn w:val="1"/>
    <w:qFormat/>
    <w:uiPriority w:val="0"/>
    <w:rPr>
      <w:rFonts w:ascii="Arial" w:hAnsi="Arial"/>
      <w:sz w:val="22"/>
    </w:rPr>
  </w:style>
  <w:style w:type="paragraph" w:customStyle="1" w:styleId="214">
    <w:name w:val="Table Head"/>
    <w:basedOn w:val="1"/>
    <w:qFormat/>
    <w:uiPriority w:val="0"/>
    <w:rPr>
      <w:rFonts w:ascii="Arial" w:hAnsi="Arial"/>
      <w:b/>
      <w:sz w:val="22"/>
    </w:rPr>
  </w:style>
  <w:style w:type="paragraph" w:customStyle="1" w:styleId="215">
    <w:name w:val="Table Body"/>
    <w:basedOn w:val="1"/>
    <w:qFormat/>
    <w:uiPriority w:val="0"/>
    <w:rPr>
      <w:rFonts w:ascii="Arial" w:hAnsi="Arial"/>
      <w:sz w:val="22"/>
    </w:rPr>
  </w:style>
  <w:style w:type="paragraph" w:customStyle="1" w:styleId="216">
    <w:name w:val="Figure Caption"/>
    <w:basedOn w:val="1"/>
    <w:qFormat/>
    <w:uiPriority w:val="0"/>
    <w:rPr>
      <w:rFonts w:ascii="Arial" w:hAnsi="Arial"/>
      <w:sz w:val="22"/>
    </w:rPr>
  </w:style>
  <w:style w:type="paragraph" w:customStyle="1" w:styleId="217">
    <w:name w:val="References"/>
    <w:basedOn w:val="1"/>
    <w:qFormat/>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9</Pages>
  <Words>758</Words>
  <Characters>4647</Characters>
  <Lines>39</Lines>
  <Paragraphs>11</Paragraphs>
  <TotalTime>0</TotalTime>
  <ScaleCrop>false</ScaleCrop>
  <LinksUpToDate>false</LinksUpToDate>
  <CharactersWithSpaces>5309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The Ferryman</cp:lastModifiedBy>
  <cp:lastPrinted>2014-09-01T08:36:00Z</cp:lastPrinted>
  <dcterms:modified xsi:type="dcterms:W3CDTF">2024-10-02T04:35:50Z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2052-12.1.0.18543</vt:lpwstr>
  </property>
  <property fmtid="{D5CDD505-2E9C-101B-9397-08002B2CF9AE}" pid="8" name="ICV">
    <vt:lpwstr>0EC61CA952154C07A52C1B035E15C500_12</vt:lpwstr>
  </property>
</Properties>
</file>