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91F67" w14:textId="47BFAAE2" w:rsidR="006B32DE" w:rsidRPr="00543D1C" w:rsidRDefault="00A76C80" w:rsidP="00792D74">
      <w:pPr>
        <w:spacing w:before="0" w:line="240" w:lineRule="auto"/>
        <w:rPr>
          <w:rFonts w:asciiTheme="majorBidi" w:hAnsiTheme="majorBidi" w:cstheme="majorBidi"/>
        </w:rPr>
      </w:pPr>
      <w:r w:rsidRPr="00543D1C">
        <w:rPr>
          <w:rFonts w:asciiTheme="majorBidi" w:hAnsiTheme="majorBidi" w:cstheme="majorBidi"/>
        </w:rPr>
        <w:t xml:space="preserve">Supplemental </w:t>
      </w:r>
      <w:r w:rsidR="00977085">
        <w:rPr>
          <w:rFonts w:asciiTheme="majorBidi" w:hAnsiTheme="majorBidi" w:cstheme="majorBidi"/>
        </w:rPr>
        <w:t>T</w:t>
      </w:r>
      <w:r w:rsidR="00C854F5" w:rsidRPr="00543D1C">
        <w:rPr>
          <w:rFonts w:asciiTheme="majorBidi" w:hAnsiTheme="majorBidi" w:cstheme="majorBidi"/>
        </w:rPr>
        <w:t>able</w:t>
      </w:r>
      <w:r w:rsidRPr="00543D1C">
        <w:rPr>
          <w:rFonts w:asciiTheme="majorBidi" w:hAnsiTheme="majorBidi" w:cstheme="majorBidi"/>
        </w:rPr>
        <w:t xml:space="preserve"> </w:t>
      </w:r>
      <w:r w:rsidR="005B63E8">
        <w:rPr>
          <w:rFonts w:asciiTheme="majorBidi" w:hAnsiTheme="majorBidi" w:cstheme="majorBidi"/>
        </w:rPr>
        <w:t>1</w:t>
      </w:r>
      <w:r w:rsidR="00BE5516" w:rsidRPr="00543D1C">
        <w:rPr>
          <w:rFonts w:asciiTheme="majorBidi" w:hAnsiTheme="majorBidi" w:cstheme="majorBidi"/>
        </w:rPr>
        <w:t xml:space="preserve">: Conventional </w:t>
      </w:r>
      <w:r w:rsidR="006650EC">
        <w:rPr>
          <w:rFonts w:asciiTheme="majorBidi" w:hAnsiTheme="majorBidi" w:cstheme="majorBidi"/>
        </w:rPr>
        <w:t xml:space="preserve">polymerase chain reaction </w:t>
      </w:r>
      <w:r w:rsidR="00306CD2">
        <w:rPr>
          <w:rFonts w:asciiTheme="majorBidi" w:hAnsiTheme="majorBidi" w:cstheme="majorBidi"/>
        </w:rPr>
        <w:t>(</w:t>
      </w:r>
      <w:proofErr w:type="spellStart"/>
      <w:r w:rsidR="00306CD2">
        <w:rPr>
          <w:rFonts w:asciiTheme="majorBidi" w:hAnsiTheme="majorBidi" w:cstheme="majorBidi"/>
        </w:rPr>
        <w:t>c</w:t>
      </w:r>
      <w:r w:rsidR="00BE5516" w:rsidRPr="00543D1C">
        <w:rPr>
          <w:rFonts w:asciiTheme="majorBidi" w:hAnsiTheme="majorBidi" w:cstheme="majorBidi"/>
        </w:rPr>
        <w:t>PCR</w:t>
      </w:r>
      <w:proofErr w:type="spellEnd"/>
      <w:r w:rsidR="00306CD2">
        <w:rPr>
          <w:rFonts w:asciiTheme="majorBidi" w:hAnsiTheme="majorBidi" w:cstheme="majorBidi"/>
        </w:rPr>
        <w:t>)</w:t>
      </w:r>
      <w:r w:rsidR="00BE5516" w:rsidRPr="00543D1C">
        <w:rPr>
          <w:rFonts w:asciiTheme="majorBidi" w:hAnsiTheme="majorBidi" w:cstheme="majorBidi"/>
        </w:rPr>
        <w:t xml:space="preserve"> primers and conditions used throughout the current research</w:t>
      </w:r>
      <w:r w:rsidR="00792D74" w:rsidRPr="00543D1C">
        <w:rPr>
          <w:rFonts w:asciiTheme="majorBidi" w:hAnsiTheme="majorBidi" w:cstheme="majorBidi"/>
        </w:rPr>
        <w:t>. The underlined regions represent the complementary to 5′–3′ sequence.</w:t>
      </w:r>
    </w:p>
    <w:tbl>
      <w:tblPr>
        <w:tblStyle w:val="TableGrid"/>
        <w:tblpPr w:leftFromText="180" w:rightFromText="180" w:vertAnchor="page" w:horzAnchor="margin" w:tblpXSpec="center" w:tblpY="2454"/>
        <w:tblW w:w="9523" w:type="dxa"/>
        <w:tblLook w:val="04A0" w:firstRow="1" w:lastRow="0" w:firstColumn="1" w:lastColumn="0" w:noHBand="0" w:noVBand="1"/>
      </w:tblPr>
      <w:tblGrid>
        <w:gridCol w:w="1088"/>
        <w:gridCol w:w="767"/>
        <w:gridCol w:w="2830"/>
        <w:gridCol w:w="705"/>
        <w:gridCol w:w="1159"/>
        <w:gridCol w:w="919"/>
        <w:gridCol w:w="1025"/>
        <w:gridCol w:w="1030"/>
      </w:tblGrid>
      <w:tr w:rsidR="00A52B30" w:rsidRPr="00543D1C" w14:paraId="21975071" w14:textId="77777777" w:rsidTr="00307CBA">
        <w:trPr>
          <w:trHeight w:val="710"/>
        </w:trPr>
        <w:tc>
          <w:tcPr>
            <w:tcW w:w="1088" w:type="dxa"/>
          </w:tcPr>
          <w:p w14:paraId="0093F35E" w14:textId="77777777" w:rsidR="00A52B30" w:rsidRPr="00543D1C" w:rsidRDefault="00A52B30" w:rsidP="00792D74">
            <w:pPr>
              <w:spacing w:before="0" w:after="0" w:line="240" w:lineRule="auto"/>
              <w:rPr>
                <w:rFonts w:asciiTheme="majorBidi" w:hAnsiTheme="majorBidi" w:cstheme="majorBidi"/>
                <w:b/>
                <w:bCs/>
                <w:sz w:val="16"/>
                <w:szCs w:val="16"/>
              </w:rPr>
            </w:pPr>
            <w:r w:rsidRPr="00543D1C">
              <w:rPr>
                <w:rFonts w:asciiTheme="majorBidi" w:hAnsiTheme="majorBidi" w:cstheme="majorBidi"/>
                <w:b/>
                <w:bCs/>
                <w:sz w:val="16"/>
                <w:szCs w:val="16"/>
              </w:rPr>
              <w:t>Test</w:t>
            </w:r>
          </w:p>
        </w:tc>
        <w:tc>
          <w:tcPr>
            <w:tcW w:w="767" w:type="dxa"/>
          </w:tcPr>
          <w:p w14:paraId="46EBFE0B" w14:textId="77777777" w:rsidR="00A52B30" w:rsidRPr="00543D1C" w:rsidRDefault="00A52B30" w:rsidP="00792D74">
            <w:pPr>
              <w:spacing w:before="0" w:after="0" w:line="240" w:lineRule="auto"/>
              <w:rPr>
                <w:rFonts w:asciiTheme="majorBidi" w:hAnsiTheme="majorBidi" w:cstheme="majorBidi"/>
                <w:b/>
                <w:bCs/>
                <w:sz w:val="16"/>
                <w:szCs w:val="16"/>
              </w:rPr>
            </w:pPr>
            <w:r w:rsidRPr="00543D1C">
              <w:rPr>
                <w:rFonts w:asciiTheme="majorBidi" w:hAnsiTheme="majorBidi" w:cstheme="majorBidi"/>
                <w:b/>
                <w:bCs/>
                <w:sz w:val="16"/>
                <w:szCs w:val="16"/>
              </w:rPr>
              <w:t>Primers</w:t>
            </w:r>
          </w:p>
        </w:tc>
        <w:tc>
          <w:tcPr>
            <w:tcW w:w="2830" w:type="dxa"/>
          </w:tcPr>
          <w:p w14:paraId="667DBBDE" w14:textId="77777777" w:rsidR="00A52B30" w:rsidRPr="00543D1C" w:rsidRDefault="00A52B30" w:rsidP="00792D74">
            <w:pPr>
              <w:spacing w:before="0" w:after="0" w:line="240" w:lineRule="auto"/>
              <w:rPr>
                <w:rFonts w:asciiTheme="majorBidi" w:hAnsiTheme="majorBidi" w:cstheme="majorBidi"/>
                <w:b/>
                <w:bCs/>
                <w:sz w:val="16"/>
                <w:szCs w:val="16"/>
              </w:rPr>
            </w:pPr>
            <w:r w:rsidRPr="00543D1C">
              <w:rPr>
                <w:rFonts w:asciiTheme="majorBidi" w:hAnsiTheme="majorBidi" w:cstheme="majorBidi"/>
                <w:b/>
                <w:bCs/>
                <w:sz w:val="16"/>
                <w:szCs w:val="16"/>
              </w:rPr>
              <w:t>Sequence (5′–3′)</w:t>
            </w:r>
          </w:p>
        </w:tc>
        <w:tc>
          <w:tcPr>
            <w:tcW w:w="705" w:type="dxa"/>
          </w:tcPr>
          <w:p w14:paraId="009D3115" w14:textId="77777777" w:rsidR="00A52B30" w:rsidRPr="00543D1C" w:rsidRDefault="00A52B30" w:rsidP="00792D74">
            <w:pPr>
              <w:spacing w:before="0" w:after="0" w:line="240" w:lineRule="auto"/>
              <w:rPr>
                <w:rFonts w:asciiTheme="majorBidi" w:hAnsiTheme="majorBidi" w:cstheme="majorBidi"/>
                <w:b/>
                <w:bCs/>
                <w:sz w:val="16"/>
                <w:szCs w:val="16"/>
              </w:rPr>
            </w:pPr>
            <w:r w:rsidRPr="00543D1C">
              <w:rPr>
                <w:rFonts w:asciiTheme="majorBidi" w:hAnsiTheme="majorBidi" w:cstheme="majorBidi"/>
                <w:b/>
                <w:bCs/>
                <w:sz w:val="16"/>
                <w:szCs w:val="16"/>
              </w:rPr>
              <w:t>Length (bp)</w:t>
            </w:r>
          </w:p>
        </w:tc>
        <w:tc>
          <w:tcPr>
            <w:tcW w:w="1159" w:type="dxa"/>
          </w:tcPr>
          <w:p w14:paraId="5B8014D9" w14:textId="3FC591C7" w:rsidR="00A52B30" w:rsidRPr="00543D1C" w:rsidRDefault="00A52B30" w:rsidP="00792D74">
            <w:pPr>
              <w:spacing w:before="0" w:after="0" w:line="240" w:lineRule="auto"/>
              <w:rPr>
                <w:rFonts w:asciiTheme="majorBidi" w:hAnsiTheme="majorBidi" w:cstheme="majorBidi"/>
                <w:b/>
                <w:bCs/>
                <w:sz w:val="16"/>
                <w:szCs w:val="16"/>
              </w:rPr>
            </w:pPr>
            <w:r w:rsidRPr="00543D1C">
              <w:rPr>
                <w:rFonts w:asciiTheme="majorBidi" w:hAnsiTheme="majorBidi" w:cstheme="majorBidi"/>
                <w:b/>
                <w:bCs/>
                <w:sz w:val="16"/>
                <w:szCs w:val="16"/>
              </w:rPr>
              <w:t>Final concentration</w:t>
            </w:r>
          </w:p>
        </w:tc>
        <w:tc>
          <w:tcPr>
            <w:tcW w:w="919" w:type="dxa"/>
          </w:tcPr>
          <w:p w14:paraId="6202E715" w14:textId="77777777" w:rsidR="00A52B30" w:rsidRPr="00543D1C" w:rsidRDefault="00A52B30" w:rsidP="00792D74">
            <w:pPr>
              <w:spacing w:before="0" w:after="0" w:line="240" w:lineRule="auto"/>
              <w:rPr>
                <w:rFonts w:asciiTheme="majorBidi" w:hAnsiTheme="majorBidi" w:cstheme="majorBidi"/>
                <w:b/>
                <w:bCs/>
                <w:sz w:val="16"/>
                <w:szCs w:val="16"/>
              </w:rPr>
            </w:pPr>
            <w:r w:rsidRPr="00543D1C">
              <w:rPr>
                <w:rFonts w:asciiTheme="majorBidi" w:hAnsiTheme="majorBidi" w:cstheme="majorBidi"/>
                <w:b/>
                <w:bCs/>
                <w:sz w:val="16"/>
                <w:szCs w:val="16"/>
              </w:rPr>
              <w:t>PCR conditions</w:t>
            </w:r>
          </w:p>
        </w:tc>
        <w:tc>
          <w:tcPr>
            <w:tcW w:w="1025" w:type="dxa"/>
          </w:tcPr>
          <w:p w14:paraId="246802DC" w14:textId="77777777" w:rsidR="00A52B30" w:rsidRPr="00543D1C" w:rsidRDefault="00A52B30" w:rsidP="00792D74">
            <w:pPr>
              <w:spacing w:before="0" w:after="0" w:line="240" w:lineRule="auto"/>
              <w:rPr>
                <w:rFonts w:asciiTheme="majorBidi" w:hAnsiTheme="majorBidi" w:cstheme="majorBidi"/>
                <w:b/>
                <w:bCs/>
                <w:sz w:val="16"/>
                <w:szCs w:val="16"/>
              </w:rPr>
            </w:pPr>
            <w:r w:rsidRPr="00543D1C">
              <w:rPr>
                <w:rFonts w:asciiTheme="majorBidi" w:hAnsiTheme="majorBidi" w:cstheme="majorBidi"/>
                <w:b/>
                <w:bCs/>
                <w:sz w:val="16"/>
                <w:szCs w:val="16"/>
              </w:rPr>
              <w:t>Amplicon size (bp)</w:t>
            </w:r>
          </w:p>
        </w:tc>
        <w:tc>
          <w:tcPr>
            <w:tcW w:w="1030" w:type="dxa"/>
          </w:tcPr>
          <w:p w14:paraId="45427535" w14:textId="77777777" w:rsidR="00A52B30" w:rsidRPr="00543D1C" w:rsidRDefault="00A52B30" w:rsidP="00792D74">
            <w:pPr>
              <w:spacing w:before="0" w:after="0" w:line="240" w:lineRule="auto"/>
              <w:rPr>
                <w:rFonts w:asciiTheme="majorBidi" w:hAnsiTheme="majorBidi" w:cstheme="majorBidi"/>
                <w:b/>
                <w:bCs/>
                <w:sz w:val="16"/>
                <w:szCs w:val="16"/>
              </w:rPr>
            </w:pPr>
            <w:r w:rsidRPr="00543D1C">
              <w:rPr>
                <w:rFonts w:asciiTheme="majorBidi" w:hAnsiTheme="majorBidi" w:cstheme="majorBidi"/>
                <w:b/>
                <w:bCs/>
                <w:sz w:val="16"/>
                <w:szCs w:val="16"/>
              </w:rPr>
              <w:t>Source</w:t>
            </w:r>
          </w:p>
        </w:tc>
      </w:tr>
      <w:tr w:rsidR="00A52B30" w:rsidRPr="00543D1C" w14:paraId="3906CFB6" w14:textId="77777777" w:rsidTr="00307CBA">
        <w:trPr>
          <w:trHeight w:val="710"/>
        </w:trPr>
        <w:tc>
          <w:tcPr>
            <w:tcW w:w="1088" w:type="dxa"/>
            <w:vMerge w:val="restart"/>
          </w:tcPr>
          <w:p w14:paraId="44F5BEE4" w14:textId="77777777" w:rsidR="00A52B30" w:rsidRPr="00543D1C" w:rsidRDefault="00A52B30" w:rsidP="00792D74">
            <w:pPr>
              <w:spacing w:before="0" w:after="0" w:line="240" w:lineRule="auto"/>
              <w:rPr>
                <w:rFonts w:asciiTheme="majorBidi" w:hAnsiTheme="majorBidi" w:cstheme="majorBidi"/>
                <w:b/>
                <w:bCs/>
                <w:sz w:val="16"/>
                <w:szCs w:val="16"/>
              </w:rPr>
            </w:pPr>
            <w:r w:rsidRPr="00543D1C">
              <w:rPr>
                <w:rFonts w:asciiTheme="majorBidi" w:hAnsiTheme="majorBidi" w:cstheme="majorBidi"/>
                <w:b/>
                <w:bCs/>
                <w:sz w:val="16"/>
                <w:szCs w:val="16"/>
              </w:rPr>
              <w:t>Colony PCR</w:t>
            </w:r>
          </w:p>
        </w:tc>
        <w:tc>
          <w:tcPr>
            <w:tcW w:w="767" w:type="dxa"/>
          </w:tcPr>
          <w:p w14:paraId="22A90161" w14:textId="77777777" w:rsidR="00A52B30" w:rsidRPr="00543D1C" w:rsidRDefault="00A52B30" w:rsidP="00792D74">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M13 Forward</w:t>
            </w:r>
          </w:p>
        </w:tc>
        <w:tc>
          <w:tcPr>
            <w:tcW w:w="2830" w:type="dxa"/>
          </w:tcPr>
          <w:p w14:paraId="48A6A3D4" w14:textId="77777777" w:rsidR="00A52B30" w:rsidRPr="00543D1C" w:rsidRDefault="00A52B30" w:rsidP="00792D74">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GTAAAACGACGGCCAG</w:t>
            </w:r>
          </w:p>
        </w:tc>
        <w:tc>
          <w:tcPr>
            <w:tcW w:w="705" w:type="dxa"/>
          </w:tcPr>
          <w:p w14:paraId="3BE7E1B2" w14:textId="77777777" w:rsidR="00A52B30" w:rsidRPr="00543D1C" w:rsidRDefault="00A52B30" w:rsidP="00792D74">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16</w:t>
            </w:r>
          </w:p>
        </w:tc>
        <w:tc>
          <w:tcPr>
            <w:tcW w:w="1159" w:type="dxa"/>
          </w:tcPr>
          <w:p w14:paraId="4D7B6B06" w14:textId="33993F4E" w:rsidR="00A52B30" w:rsidRPr="00543D1C" w:rsidRDefault="00A52B30" w:rsidP="00792D74">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0.4 µM</w:t>
            </w:r>
          </w:p>
        </w:tc>
        <w:tc>
          <w:tcPr>
            <w:tcW w:w="919" w:type="dxa"/>
            <w:vMerge w:val="restart"/>
          </w:tcPr>
          <w:p w14:paraId="6C987F8C" w14:textId="77777777" w:rsidR="00A52B30" w:rsidRPr="00543D1C" w:rsidRDefault="00A52B30" w:rsidP="00792D74">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94°C 10', 35x (94°C 1', 50°C 1', 72°C 110''), 72°C 10'</w:t>
            </w:r>
          </w:p>
        </w:tc>
        <w:tc>
          <w:tcPr>
            <w:tcW w:w="1025" w:type="dxa"/>
            <w:vMerge w:val="restart"/>
          </w:tcPr>
          <w:p w14:paraId="316200EA" w14:textId="77777777" w:rsidR="00A52B30" w:rsidRPr="00543D1C" w:rsidRDefault="00A52B30" w:rsidP="00792D74">
            <w:pPr>
              <w:spacing w:before="0" w:after="0" w:line="240" w:lineRule="auto"/>
              <w:rPr>
                <w:rFonts w:asciiTheme="majorBidi" w:hAnsiTheme="majorBidi" w:cstheme="majorBidi"/>
                <w:sz w:val="16"/>
                <w:szCs w:val="16"/>
              </w:rPr>
            </w:pPr>
            <w:r w:rsidRPr="00543D1C">
              <w:rPr>
                <w:rFonts w:asciiTheme="majorBidi" w:hAnsiTheme="majorBidi" w:cstheme="majorBidi"/>
                <w:i/>
                <w:iCs/>
                <w:sz w:val="16"/>
                <w:szCs w:val="16"/>
              </w:rPr>
              <w:t>Y. ruckeri</w:t>
            </w:r>
            <w:r w:rsidRPr="00543D1C">
              <w:rPr>
                <w:rFonts w:asciiTheme="majorBidi" w:hAnsiTheme="majorBidi" w:cstheme="majorBidi"/>
                <w:sz w:val="16"/>
                <w:szCs w:val="16"/>
              </w:rPr>
              <w:t xml:space="preserve"> (830), </w:t>
            </w:r>
            <w:r w:rsidRPr="00543D1C">
              <w:rPr>
                <w:rFonts w:asciiTheme="majorBidi" w:hAnsiTheme="majorBidi" w:cstheme="majorBidi"/>
                <w:i/>
                <w:iCs/>
                <w:sz w:val="16"/>
                <w:szCs w:val="16"/>
              </w:rPr>
              <w:t xml:space="preserve">Y. rohedi </w:t>
            </w:r>
            <w:r w:rsidRPr="00543D1C">
              <w:rPr>
                <w:rFonts w:asciiTheme="majorBidi" w:hAnsiTheme="majorBidi" w:cstheme="majorBidi"/>
                <w:sz w:val="16"/>
                <w:szCs w:val="16"/>
              </w:rPr>
              <w:t xml:space="preserve">(843) and </w:t>
            </w:r>
            <w:r w:rsidRPr="00543D1C">
              <w:rPr>
                <w:rFonts w:asciiTheme="majorBidi" w:hAnsiTheme="majorBidi" w:cstheme="majorBidi"/>
                <w:i/>
                <w:iCs/>
                <w:sz w:val="16"/>
                <w:szCs w:val="16"/>
              </w:rPr>
              <w:t>Y. frederiksenii</w:t>
            </w:r>
            <w:r w:rsidRPr="00543D1C">
              <w:rPr>
                <w:rFonts w:asciiTheme="majorBidi" w:hAnsiTheme="majorBidi" w:cstheme="majorBidi"/>
                <w:sz w:val="16"/>
                <w:szCs w:val="16"/>
              </w:rPr>
              <w:t xml:space="preserve"> (837)</w:t>
            </w:r>
            <w:r w:rsidRPr="00543D1C">
              <w:rPr>
                <w:rFonts w:asciiTheme="majorBidi" w:hAnsiTheme="majorBidi" w:cstheme="majorBidi"/>
                <w:i/>
                <w:iCs/>
                <w:sz w:val="16"/>
                <w:szCs w:val="16"/>
              </w:rPr>
              <w:t xml:space="preserve"> </w:t>
            </w:r>
          </w:p>
        </w:tc>
        <w:tc>
          <w:tcPr>
            <w:tcW w:w="1030" w:type="dxa"/>
            <w:vMerge w:val="restart"/>
          </w:tcPr>
          <w:p w14:paraId="17C9EFF2" w14:textId="77777777" w:rsidR="00A52B30" w:rsidRPr="00543D1C" w:rsidRDefault="00A52B30" w:rsidP="00792D74">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PCR™II-Blunt-TOPO®</w:t>
            </w:r>
          </w:p>
        </w:tc>
      </w:tr>
      <w:tr w:rsidR="00A52B30" w:rsidRPr="00543D1C" w14:paraId="41DC3D42" w14:textId="77777777" w:rsidTr="00307CBA">
        <w:trPr>
          <w:trHeight w:val="109"/>
        </w:trPr>
        <w:tc>
          <w:tcPr>
            <w:tcW w:w="1088" w:type="dxa"/>
            <w:vMerge/>
          </w:tcPr>
          <w:p w14:paraId="555B46D1" w14:textId="77777777" w:rsidR="00A52B30" w:rsidRPr="00543D1C" w:rsidRDefault="00A52B30" w:rsidP="00792D74">
            <w:pPr>
              <w:spacing w:before="0" w:after="0" w:line="240" w:lineRule="auto"/>
              <w:rPr>
                <w:rFonts w:asciiTheme="majorBidi" w:hAnsiTheme="majorBidi" w:cstheme="majorBidi"/>
                <w:b/>
                <w:bCs/>
                <w:sz w:val="16"/>
                <w:szCs w:val="16"/>
              </w:rPr>
            </w:pPr>
          </w:p>
        </w:tc>
        <w:tc>
          <w:tcPr>
            <w:tcW w:w="767" w:type="dxa"/>
          </w:tcPr>
          <w:p w14:paraId="29B8A7A1" w14:textId="77777777" w:rsidR="00A52B30" w:rsidRPr="00543D1C" w:rsidRDefault="00A52B30" w:rsidP="00792D74">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M13 Reverse</w:t>
            </w:r>
          </w:p>
        </w:tc>
        <w:tc>
          <w:tcPr>
            <w:tcW w:w="2830" w:type="dxa"/>
          </w:tcPr>
          <w:p w14:paraId="2C038DF4" w14:textId="77777777" w:rsidR="00A52B30" w:rsidRPr="00543D1C" w:rsidRDefault="00A52B30" w:rsidP="00792D74">
            <w:pPr>
              <w:spacing w:before="0" w:after="0" w:line="240" w:lineRule="auto"/>
              <w:rPr>
                <w:rFonts w:asciiTheme="majorBidi" w:hAnsiTheme="majorBidi" w:cstheme="majorBidi"/>
                <w:sz w:val="16"/>
                <w:szCs w:val="16"/>
                <w:u w:val="single"/>
              </w:rPr>
            </w:pPr>
            <w:r w:rsidRPr="00543D1C">
              <w:rPr>
                <w:rFonts w:asciiTheme="majorBidi" w:hAnsiTheme="majorBidi" w:cstheme="majorBidi"/>
                <w:sz w:val="16"/>
                <w:szCs w:val="16"/>
                <w:u w:val="single"/>
              </w:rPr>
              <w:t>CAGGAAACAGCTATGAC</w:t>
            </w:r>
          </w:p>
        </w:tc>
        <w:tc>
          <w:tcPr>
            <w:tcW w:w="705" w:type="dxa"/>
          </w:tcPr>
          <w:p w14:paraId="1F69818A" w14:textId="77777777" w:rsidR="00A52B30" w:rsidRPr="00543D1C" w:rsidRDefault="00A52B30" w:rsidP="00792D74">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17</w:t>
            </w:r>
          </w:p>
        </w:tc>
        <w:tc>
          <w:tcPr>
            <w:tcW w:w="1159" w:type="dxa"/>
          </w:tcPr>
          <w:p w14:paraId="49961499" w14:textId="191E59EC" w:rsidR="00A52B30" w:rsidRPr="00543D1C" w:rsidRDefault="00A52B30" w:rsidP="00792D74">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0.4 µM</w:t>
            </w:r>
          </w:p>
        </w:tc>
        <w:tc>
          <w:tcPr>
            <w:tcW w:w="919" w:type="dxa"/>
            <w:vMerge/>
          </w:tcPr>
          <w:p w14:paraId="3AA356FA" w14:textId="77777777" w:rsidR="00A52B30" w:rsidRPr="00543D1C" w:rsidRDefault="00A52B30" w:rsidP="00792D74">
            <w:pPr>
              <w:spacing w:before="0" w:after="0" w:line="240" w:lineRule="auto"/>
              <w:rPr>
                <w:rFonts w:asciiTheme="majorBidi" w:hAnsiTheme="majorBidi" w:cstheme="majorBidi"/>
                <w:sz w:val="16"/>
                <w:szCs w:val="16"/>
              </w:rPr>
            </w:pPr>
          </w:p>
        </w:tc>
        <w:tc>
          <w:tcPr>
            <w:tcW w:w="1025" w:type="dxa"/>
            <w:vMerge/>
          </w:tcPr>
          <w:p w14:paraId="274C9927" w14:textId="77777777" w:rsidR="00A52B30" w:rsidRPr="00543D1C" w:rsidRDefault="00A52B30" w:rsidP="00792D74">
            <w:pPr>
              <w:spacing w:before="0" w:after="0" w:line="240" w:lineRule="auto"/>
              <w:rPr>
                <w:rFonts w:asciiTheme="majorBidi" w:hAnsiTheme="majorBidi" w:cstheme="majorBidi"/>
                <w:sz w:val="16"/>
                <w:szCs w:val="16"/>
              </w:rPr>
            </w:pPr>
          </w:p>
        </w:tc>
        <w:tc>
          <w:tcPr>
            <w:tcW w:w="1030" w:type="dxa"/>
            <w:vMerge/>
          </w:tcPr>
          <w:p w14:paraId="409C28F6" w14:textId="77777777" w:rsidR="00A52B30" w:rsidRPr="00543D1C" w:rsidRDefault="00A52B30" w:rsidP="00792D74">
            <w:pPr>
              <w:spacing w:before="0" w:after="0" w:line="240" w:lineRule="auto"/>
              <w:rPr>
                <w:rFonts w:asciiTheme="majorBidi" w:hAnsiTheme="majorBidi" w:cstheme="majorBidi"/>
                <w:sz w:val="16"/>
                <w:szCs w:val="16"/>
              </w:rPr>
            </w:pPr>
          </w:p>
        </w:tc>
      </w:tr>
      <w:tr w:rsidR="005B63E8" w:rsidRPr="00543D1C" w14:paraId="01E80358" w14:textId="77777777" w:rsidTr="00307CBA">
        <w:trPr>
          <w:trHeight w:val="109"/>
        </w:trPr>
        <w:tc>
          <w:tcPr>
            <w:tcW w:w="1088" w:type="dxa"/>
            <w:vMerge w:val="restart"/>
          </w:tcPr>
          <w:p w14:paraId="4DD9097E" w14:textId="5F70B966" w:rsidR="005B63E8" w:rsidRPr="00543D1C" w:rsidRDefault="005B63E8" w:rsidP="00307CBA">
            <w:pPr>
              <w:spacing w:before="0" w:after="0" w:line="240" w:lineRule="auto"/>
              <w:rPr>
                <w:rFonts w:asciiTheme="majorBidi" w:hAnsiTheme="majorBidi" w:cstheme="majorBidi"/>
                <w:b/>
                <w:bCs/>
                <w:sz w:val="16"/>
                <w:szCs w:val="16"/>
              </w:rPr>
            </w:pPr>
            <w:r w:rsidRPr="005B63E8">
              <w:rPr>
                <w:rFonts w:asciiTheme="majorBidi" w:hAnsiTheme="majorBidi" w:cstheme="majorBidi"/>
                <w:b/>
                <w:bCs/>
                <w:i/>
                <w:iCs/>
                <w:sz w:val="16"/>
                <w:szCs w:val="16"/>
              </w:rPr>
              <w:t>Yersinia ruckeri</w:t>
            </w:r>
            <w:r>
              <w:rPr>
                <w:rFonts w:asciiTheme="majorBidi" w:hAnsiTheme="majorBidi" w:cstheme="majorBidi"/>
                <w:b/>
                <w:bCs/>
                <w:sz w:val="16"/>
                <w:szCs w:val="16"/>
              </w:rPr>
              <w:t xml:space="preserve"> conventional PCR</w:t>
            </w:r>
          </w:p>
        </w:tc>
        <w:tc>
          <w:tcPr>
            <w:tcW w:w="767" w:type="dxa"/>
          </w:tcPr>
          <w:p w14:paraId="1A4DF706" w14:textId="0829548C" w:rsidR="005B63E8" w:rsidRPr="00543D1C" w:rsidRDefault="005B63E8" w:rsidP="00307CBA">
            <w:pPr>
              <w:spacing w:before="0" w:after="0" w:line="240" w:lineRule="auto"/>
              <w:rPr>
                <w:rFonts w:asciiTheme="majorBidi" w:hAnsiTheme="majorBidi" w:cstheme="majorBidi"/>
                <w:sz w:val="16"/>
                <w:szCs w:val="16"/>
              </w:rPr>
            </w:pPr>
            <w:r w:rsidRPr="00307CBA">
              <w:rPr>
                <w:rFonts w:asciiTheme="majorBidi" w:hAnsiTheme="majorBidi" w:cstheme="majorBidi"/>
                <w:sz w:val="16"/>
                <w:szCs w:val="16"/>
              </w:rPr>
              <w:t>YR glnA F</w:t>
            </w:r>
          </w:p>
        </w:tc>
        <w:tc>
          <w:tcPr>
            <w:tcW w:w="2830" w:type="dxa"/>
          </w:tcPr>
          <w:p w14:paraId="3C0A6943" w14:textId="07093A77" w:rsidR="005B63E8" w:rsidRPr="00307CBA" w:rsidRDefault="005B63E8" w:rsidP="00307CBA">
            <w:pPr>
              <w:spacing w:before="0" w:after="0" w:line="240" w:lineRule="auto"/>
              <w:rPr>
                <w:rFonts w:asciiTheme="majorBidi" w:hAnsiTheme="majorBidi" w:cstheme="majorBidi"/>
                <w:sz w:val="16"/>
                <w:szCs w:val="16"/>
              </w:rPr>
            </w:pPr>
            <w:r w:rsidRPr="00307CBA">
              <w:rPr>
                <w:rFonts w:asciiTheme="majorBidi" w:hAnsiTheme="majorBidi" w:cstheme="majorBidi"/>
                <w:sz w:val="16"/>
                <w:szCs w:val="16"/>
              </w:rPr>
              <w:t>TCCAGCACCAAATACGAAGG</w:t>
            </w:r>
          </w:p>
        </w:tc>
        <w:tc>
          <w:tcPr>
            <w:tcW w:w="705" w:type="dxa"/>
          </w:tcPr>
          <w:p w14:paraId="7674FF23" w14:textId="608829AF" w:rsidR="005B63E8" w:rsidRPr="00543D1C" w:rsidRDefault="005B63E8" w:rsidP="00307CBA">
            <w:pPr>
              <w:spacing w:before="0" w:after="0" w:line="240" w:lineRule="auto"/>
              <w:rPr>
                <w:rFonts w:asciiTheme="majorBidi" w:hAnsiTheme="majorBidi" w:cstheme="majorBidi"/>
                <w:sz w:val="16"/>
                <w:szCs w:val="16"/>
              </w:rPr>
            </w:pPr>
            <w:r>
              <w:rPr>
                <w:rFonts w:asciiTheme="majorBidi" w:hAnsiTheme="majorBidi" w:cstheme="majorBidi"/>
                <w:sz w:val="16"/>
                <w:szCs w:val="16"/>
              </w:rPr>
              <w:t>20</w:t>
            </w:r>
          </w:p>
        </w:tc>
        <w:tc>
          <w:tcPr>
            <w:tcW w:w="1159" w:type="dxa"/>
          </w:tcPr>
          <w:p w14:paraId="016CCCB7" w14:textId="11C66EEA" w:rsidR="005B63E8" w:rsidRPr="00543D1C" w:rsidRDefault="005B63E8"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0.4 µM</w:t>
            </w:r>
          </w:p>
        </w:tc>
        <w:tc>
          <w:tcPr>
            <w:tcW w:w="919" w:type="dxa"/>
            <w:vMerge w:val="restart"/>
          </w:tcPr>
          <w:p w14:paraId="45F64AA4" w14:textId="15EBF308" w:rsidR="005B63E8" w:rsidRPr="00543D1C" w:rsidRDefault="005B63E8"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 xml:space="preserve">94°C 10', </w:t>
            </w:r>
            <w:r>
              <w:rPr>
                <w:rFonts w:asciiTheme="majorBidi" w:hAnsiTheme="majorBidi" w:cstheme="majorBidi"/>
                <w:sz w:val="16"/>
                <w:szCs w:val="16"/>
              </w:rPr>
              <w:t>40</w:t>
            </w:r>
            <w:r w:rsidRPr="00543D1C">
              <w:rPr>
                <w:rFonts w:asciiTheme="majorBidi" w:hAnsiTheme="majorBidi" w:cstheme="majorBidi"/>
                <w:sz w:val="16"/>
                <w:szCs w:val="16"/>
              </w:rPr>
              <w:t xml:space="preserve">x (94°C 1', </w:t>
            </w:r>
            <w:r>
              <w:rPr>
                <w:rFonts w:asciiTheme="majorBidi" w:hAnsiTheme="majorBidi" w:cstheme="majorBidi"/>
                <w:sz w:val="16"/>
                <w:szCs w:val="16"/>
              </w:rPr>
              <w:t>64</w:t>
            </w:r>
            <w:r w:rsidRPr="00543D1C">
              <w:rPr>
                <w:rFonts w:asciiTheme="majorBidi" w:hAnsiTheme="majorBidi" w:cstheme="majorBidi"/>
                <w:sz w:val="16"/>
                <w:szCs w:val="16"/>
              </w:rPr>
              <w:t xml:space="preserve">°C </w:t>
            </w:r>
            <w:r>
              <w:rPr>
                <w:rFonts w:asciiTheme="majorBidi" w:hAnsiTheme="majorBidi" w:cstheme="majorBidi"/>
                <w:sz w:val="16"/>
                <w:szCs w:val="16"/>
              </w:rPr>
              <w:t>30</w:t>
            </w:r>
            <w:r w:rsidRPr="00543D1C">
              <w:rPr>
                <w:rFonts w:asciiTheme="majorBidi" w:hAnsiTheme="majorBidi" w:cstheme="majorBidi"/>
                <w:sz w:val="16"/>
                <w:szCs w:val="16"/>
              </w:rPr>
              <w:t xml:space="preserve">'', 72°C </w:t>
            </w:r>
            <w:r>
              <w:rPr>
                <w:rFonts w:asciiTheme="majorBidi" w:hAnsiTheme="majorBidi" w:cstheme="majorBidi"/>
                <w:sz w:val="16"/>
                <w:szCs w:val="16"/>
              </w:rPr>
              <w:t>30</w:t>
            </w:r>
            <w:r w:rsidRPr="00543D1C">
              <w:rPr>
                <w:rFonts w:asciiTheme="majorBidi" w:hAnsiTheme="majorBidi" w:cstheme="majorBidi"/>
                <w:sz w:val="16"/>
                <w:szCs w:val="16"/>
              </w:rPr>
              <w:t>''), 72°C 10'</w:t>
            </w:r>
          </w:p>
        </w:tc>
        <w:tc>
          <w:tcPr>
            <w:tcW w:w="1025" w:type="dxa"/>
            <w:vMerge w:val="restart"/>
          </w:tcPr>
          <w:p w14:paraId="149A5E55" w14:textId="7FCD39FC" w:rsidR="005B63E8" w:rsidRPr="00543D1C" w:rsidRDefault="005B63E8" w:rsidP="00307CBA">
            <w:pPr>
              <w:spacing w:before="0" w:after="0" w:line="240" w:lineRule="auto"/>
              <w:rPr>
                <w:rFonts w:asciiTheme="majorBidi" w:hAnsiTheme="majorBidi" w:cstheme="majorBidi"/>
                <w:sz w:val="16"/>
                <w:szCs w:val="16"/>
              </w:rPr>
            </w:pPr>
            <w:r>
              <w:rPr>
                <w:rFonts w:asciiTheme="majorBidi" w:hAnsiTheme="majorBidi" w:cstheme="majorBidi"/>
                <w:sz w:val="16"/>
                <w:szCs w:val="16"/>
              </w:rPr>
              <w:t>109</w:t>
            </w:r>
          </w:p>
        </w:tc>
        <w:tc>
          <w:tcPr>
            <w:tcW w:w="1030" w:type="dxa"/>
            <w:vMerge w:val="restart"/>
          </w:tcPr>
          <w:p w14:paraId="01219F46" w14:textId="4A7D674D" w:rsidR="005B63E8" w:rsidRPr="00543D1C" w:rsidRDefault="005B63E8" w:rsidP="00307CBA">
            <w:pPr>
              <w:spacing w:before="0" w:after="0" w:line="240" w:lineRule="auto"/>
              <w:rPr>
                <w:rFonts w:asciiTheme="majorBidi" w:hAnsiTheme="majorBidi" w:cstheme="majorBidi"/>
                <w:sz w:val="16"/>
                <w:szCs w:val="16"/>
              </w:rPr>
            </w:pPr>
            <w:r>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&lt;EndNote&gt;&lt;Cite&gt;&lt;Author&gt;Keeling&lt;/Author&gt;&lt;Year&gt;2012&lt;/Year&gt;&lt;RecNum&gt;1&lt;/RecNum&gt;&lt;DisplayText&gt;(Keeling et al., 2012)&lt;/DisplayText&gt;&lt;record&gt;&lt;rec-number&gt;1&lt;/rec-number&gt;&lt;foreign-keys&gt;&lt;key app="EN" db-id="vprexefd2pwa56eew5z55a9np29dvap0v90w" timestamp="1693367879"&gt;1&lt;/key&gt;&lt;/foreign-keys&gt;&lt;ref-type name="Journal Article"&gt;17&lt;/ref-type&gt;&lt;contributors&gt;&lt;authors&gt;&lt;author&gt;Keeling, SE&lt;/author&gt;&lt;author&gt;Johnston, C&lt;/author&gt;&lt;author&gt;Wallis, R&lt;/author&gt;&lt;author&gt;Brosnahan, CL&lt;/author&gt;&lt;author&gt;Gudkovs, N&lt;/author&gt;&lt;author&gt;McDonald, WL&lt;/author&gt;&lt;/authors&gt;&lt;/contributors&gt;&lt;titles&gt;&lt;title&gt;Development and validation of real‐time PCR for the detection of Yersinia ruckeri&lt;/title&gt;&lt;secondary-title&gt;Journal of Fish Diseases&lt;/secondary-title&gt;&lt;/titles&gt;&lt;pages&gt;119-125&lt;/pages&gt;&lt;volume&gt;35&lt;/volume&gt;&lt;number&gt;2&lt;/number&gt;&lt;dates&gt;&lt;year&gt;2012&lt;/year&gt;&lt;/dates&gt;&lt;isbn&gt;0140-7775&lt;/isbn&gt;&lt;urls&gt;&lt;/urls&gt;&lt;electronic-resource-num&gt;https://doi.org/10.1111/j.1365-2761.2011.01327.x&lt;/electronic-resource-num&gt;&lt;/record&gt;&lt;/Cite&gt;&lt;/EndNote&gt;</w:instrText>
            </w:r>
            <w:r>
              <w:rPr>
                <w:rFonts w:asciiTheme="majorBidi" w:hAnsiTheme="majorBidi" w:cstheme="majorBidi"/>
                <w:sz w:val="16"/>
                <w:szCs w:val="16"/>
              </w:rPr>
              <w:fldChar w:fldCharType="separate"/>
            </w:r>
            <w:r>
              <w:rPr>
                <w:rFonts w:asciiTheme="majorBidi" w:hAnsiTheme="majorBidi" w:cstheme="majorBidi"/>
                <w:noProof/>
                <w:sz w:val="16"/>
                <w:szCs w:val="16"/>
              </w:rPr>
              <w:t>(Keeling et al., 2012)</w:t>
            </w:r>
            <w:r>
              <w:rPr>
                <w:rFonts w:asciiTheme="majorBidi" w:hAnsiTheme="majorBidi" w:cstheme="majorBidi"/>
                <w:sz w:val="16"/>
                <w:szCs w:val="16"/>
              </w:rPr>
              <w:fldChar w:fldCharType="end"/>
            </w:r>
          </w:p>
        </w:tc>
      </w:tr>
      <w:tr w:rsidR="005B63E8" w:rsidRPr="00543D1C" w14:paraId="3A9E3BB6" w14:textId="77777777" w:rsidTr="00307CBA">
        <w:trPr>
          <w:trHeight w:val="109"/>
        </w:trPr>
        <w:tc>
          <w:tcPr>
            <w:tcW w:w="1088" w:type="dxa"/>
            <w:vMerge/>
          </w:tcPr>
          <w:p w14:paraId="2696D740" w14:textId="77777777" w:rsidR="005B63E8" w:rsidRPr="00543D1C" w:rsidRDefault="005B63E8" w:rsidP="00307CBA">
            <w:pPr>
              <w:spacing w:before="0" w:after="0" w:line="240" w:lineRule="auto"/>
              <w:rPr>
                <w:rFonts w:asciiTheme="majorBidi" w:hAnsiTheme="majorBidi" w:cstheme="majorBidi"/>
                <w:b/>
                <w:bCs/>
                <w:sz w:val="16"/>
                <w:szCs w:val="16"/>
              </w:rPr>
            </w:pPr>
          </w:p>
        </w:tc>
        <w:tc>
          <w:tcPr>
            <w:tcW w:w="767" w:type="dxa"/>
          </w:tcPr>
          <w:p w14:paraId="03CC6D5F" w14:textId="5B6EFEAF" w:rsidR="005B63E8" w:rsidRPr="00543D1C" w:rsidRDefault="005B63E8" w:rsidP="00307CBA">
            <w:pPr>
              <w:spacing w:before="0" w:after="0" w:line="240" w:lineRule="auto"/>
              <w:rPr>
                <w:rFonts w:asciiTheme="majorBidi" w:hAnsiTheme="majorBidi" w:cstheme="majorBidi"/>
                <w:sz w:val="16"/>
                <w:szCs w:val="16"/>
              </w:rPr>
            </w:pPr>
            <w:r w:rsidRPr="00307CBA">
              <w:rPr>
                <w:rFonts w:asciiTheme="majorBidi" w:hAnsiTheme="majorBidi" w:cstheme="majorBidi"/>
                <w:sz w:val="16"/>
                <w:szCs w:val="16"/>
              </w:rPr>
              <w:t>YR glnA R</w:t>
            </w:r>
          </w:p>
        </w:tc>
        <w:tc>
          <w:tcPr>
            <w:tcW w:w="2830" w:type="dxa"/>
          </w:tcPr>
          <w:p w14:paraId="548C950D" w14:textId="79283455" w:rsidR="005B63E8" w:rsidRPr="00543D1C" w:rsidRDefault="005B63E8" w:rsidP="00307CBA">
            <w:pPr>
              <w:spacing w:before="0" w:after="0" w:line="240" w:lineRule="auto"/>
              <w:rPr>
                <w:rFonts w:asciiTheme="majorBidi" w:hAnsiTheme="majorBidi" w:cstheme="majorBidi"/>
                <w:sz w:val="16"/>
                <w:szCs w:val="16"/>
                <w:u w:val="single"/>
              </w:rPr>
            </w:pPr>
            <w:r w:rsidRPr="00307CBA">
              <w:rPr>
                <w:rFonts w:asciiTheme="majorBidi" w:hAnsiTheme="majorBidi" w:cstheme="majorBidi"/>
                <w:sz w:val="16"/>
                <w:szCs w:val="16"/>
                <w:u w:val="single"/>
              </w:rPr>
              <w:t>ACATGGCAGAACGCAGATC</w:t>
            </w:r>
          </w:p>
        </w:tc>
        <w:tc>
          <w:tcPr>
            <w:tcW w:w="705" w:type="dxa"/>
          </w:tcPr>
          <w:p w14:paraId="303EEEC3" w14:textId="5ECE86FF" w:rsidR="005B63E8" w:rsidRPr="00543D1C" w:rsidRDefault="005B63E8" w:rsidP="00307CBA">
            <w:pPr>
              <w:spacing w:before="0" w:after="0" w:line="240" w:lineRule="auto"/>
              <w:rPr>
                <w:rFonts w:asciiTheme="majorBidi" w:hAnsiTheme="majorBidi" w:cstheme="majorBidi"/>
                <w:sz w:val="16"/>
                <w:szCs w:val="16"/>
              </w:rPr>
            </w:pPr>
            <w:r>
              <w:rPr>
                <w:rFonts w:asciiTheme="majorBidi" w:hAnsiTheme="majorBidi" w:cstheme="majorBidi"/>
                <w:sz w:val="16"/>
                <w:szCs w:val="16"/>
              </w:rPr>
              <w:t>19</w:t>
            </w:r>
          </w:p>
        </w:tc>
        <w:tc>
          <w:tcPr>
            <w:tcW w:w="1159" w:type="dxa"/>
          </w:tcPr>
          <w:p w14:paraId="795A7CE9" w14:textId="0499B64B" w:rsidR="005B63E8" w:rsidRPr="00543D1C" w:rsidRDefault="005B63E8"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0.4 µM</w:t>
            </w:r>
          </w:p>
        </w:tc>
        <w:tc>
          <w:tcPr>
            <w:tcW w:w="919" w:type="dxa"/>
            <w:vMerge/>
          </w:tcPr>
          <w:p w14:paraId="1F770130" w14:textId="77777777" w:rsidR="005B63E8" w:rsidRPr="00543D1C" w:rsidRDefault="005B63E8" w:rsidP="00307CBA">
            <w:pPr>
              <w:spacing w:before="0" w:after="0" w:line="240" w:lineRule="auto"/>
              <w:rPr>
                <w:rFonts w:asciiTheme="majorBidi" w:hAnsiTheme="majorBidi" w:cstheme="majorBidi"/>
                <w:sz w:val="16"/>
                <w:szCs w:val="16"/>
              </w:rPr>
            </w:pPr>
          </w:p>
        </w:tc>
        <w:tc>
          <w:tcPr>
            <w:tcW w:w="1025" w:type="dxa"/>
            <w:vMerge/>
          </w:tcPr>
          <w:p w14:paraId="337562BC" w14:textId="77777777" w:rsidR="005B63E8" w:rsidRPr="00543D1C" w:rsidRDefault="005B63E8" w:rsidP="00307CBA">
            <w:pPr>
              <w:spacing w:before="0" w:after="0" w:line="240" w:lineRule="auto"/>
              <w:rPr>
                <w:rFonts w:asciiTheme="majorBidi" w:hAnsiTheme="majorBidi" w:cstheme="majorBidi"/>
                <w:sz w:val="16"/>
                <w:szCs w:val="16"/>
              </w:rPr>
            </w:pPr>
          </w:p>
        </w:tc>
        <w:tc>
          <w:tcPr>
            <w:tcW w:w="1030" w:type="dxa"/>
            <w:vMerge/>
          </w:tcPr>
          <w:p w14:paraId="39598709" w14:textId="77777777" w:rsidR="005B63E8" w:rsidRPr="00543D1C" w:rsidRDefault="005B63E8" w:rsidP="00307CBA">
            <w:pPr>
              <w:spacing w:before="0" w:after="0" w:line="240" w:lineRule="auto"/>
              <w:rPr>
                <w:rFonts w:asciiTheme="majorBidi" w:hAnsiTheme="majorBidi" w:cstheme="majorBidi"/>
                <w:sz w:val="16"/>
                <w:szCs w:val="16"/>
              </w:rPr>
            </w:pPr>
          </w:p>
        </w:tc>
      </w:tr>
      <w:tr w:rsidR="00307CBA" w:rsidRPr="00543D1C" w14:paraId="6A85BC90" w14:textId="77777777" w:rsidTr="00307CBA">
        <w:trPr>
          <w:trHeight w:val="287"/>
        </w:trPr>
        <w:tc>
          <w:tcPr>
            <w:tcW w:w="1088" w:type="dxa"/>
            <w:vMerge w:val="restart"/>
          </w:tcPr>
          <w:p w14:paraId="3926E94A" w14:textId="77777777" w:rsidR="00307CBA" w:rsidRPr="00543D1C" w:rsidRDefault="00307CBA" w:rsidP="00307CBA">
            <w:pPr>
              <w:spacing w:before="0" w:after="0" w:line="240" w:lineRule="auto"/>
              <w:rPr>
                <w:rFonts w:asciiTheme="majorBidi" w:hAnsiTheme="majorBidi" w:cstheme="majorBidi"/>
                <w:b/>
                <w:bCs/>
                <w:sz w:val="16"/>
                <w:szCs w:val="16"/>
              </w:rPr>
            </w:pPr>
            <w:r w:rsidRPr="00543D1C">
              <w:rPr>
                <w:rFonts w:asciiTheme="majorBidi" w:hAnsiTheme="majorBidi" w:cstheme="majorBidi"/>
                <w:b/>
                <w:bCs/>
                <w:sz w:val="16"/>
                <w:szCs w:val="16"/>
              </w:rPr>
              <w:t>Universal bacterial assay</w:t>
            </w:r>
          </w:p>
        </w:tc>
        <w:tc>
          <w:tcPr>
            <w:tcW w:w="767" w:type="dxa"/>
          </w:tcPr>
          <w:p w14:paraId="24D08D55"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Fn3</w:t>
            </w:r>
          </w:p>
        </w:tc>
        <w:tc>
          <w:tcPr>
            <w:tcW w:w="2830" w:type="dxa"/>
          </w:tcPr>
          <w:p w14:paraId="6FCABA5C"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CAGGATTAGATACCCTGGTAGTCC</w:t>
            </w:r>
          </w:p>
        </w:tc>
        <w:tc>
          <w:tcPr>
            <w:tcW w:w="705" w:type="dxa"/>
          </w:tcPr>
          <w:p w14:paraId="4F5C5C5F"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24</w:t>
            </w:r>
          </w:p>
        </w:tc>
        <w:tc>
          <w:tcPr>
            <w:tcW w:w="1159" w:type="dxa"/>
          </w:tcPr>
          <w:p w14:paraId="5A55B783" w14:textId="2CC0559B"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0.1 µM</w:t>
            </w:r>
          </w:p>
        </w:tc>
        <w:tc>
          <w:tcPr>
            <w:tcW w:w="919" w:type="dxa"/>
            <w:vMerge w:val="restart"/>
          </w:tcPr>
          <w:p w14:paraId="2020A047"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95°C 3', 33x (94°C 90'', 52°C 1', 72°C 105''), 72°C 3'</w:t>
            </w:r>
          </w:p>
        </w:tc>
        <w:tc>
          <w:tcPr>
            <w:tcW w:w="1025" w:type="dxa"/>
            <w:vMerge w:val="restart"/>
          </w:tcPr>
          <w:p w14:paraId="1EB191A5"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Various bands size</w:t>
            </w:r>
          </w:p>
        </w:tc>
        <w:tc>
          <w:tcPr>
            <w:tcW w:w="1030" w:type="dxa"/>
            <w:vMerge w:val="restart"/>
          </w:tcPr>
          <w:p w14:paraId="1D2D3638" w14:textId="5AB30C5F"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&lt;EndNote&gt;&lt;Cite&gt;&lt;Author&gt;Barghouthi&lt;/Author&gt;&lt;Year&gt;2011&lt;/Year&gt;&lt;RecNum&gt;25&lt;/RecNum&gt;&lt;DisplayText&gt;(Barghouthi, 2011)&lt;/DisplayText&gt;&lt;record&gt;&lt;rec-number&gt;25&lt;/rec-number&gt;&lt;foreign-keys&gt;&lt;key app="EN" db-id="vprexefd2pwa56eew5z55a9np29dvap0v90w" timestamp="1693367879"&gt;25&lt;/key&gt;&lt;/foreign-keys&gt;&lt;ref-type name="Journal Article"&gt;17&lt;/ref-type&gt;&lt;contributors&gt;&lt;authors&gt;&lt;author&gt;Barghouthi, Sameer A&lt;/author&gt;&lt;/authors&gt;&lt;/contributors&gt;&lt;titles&gt;&lt;title&gt;A universal method for the identification of bacteria based on general PCR primers&lt;/title&gt;&lt;secondary-title&gt;Indian Journal of Microbiology&lt;/secondary-title&gt;&lt;/titles&gt;&lt;pages&gt;430-444&lt;/pages&gt;&lt;volume&gt;51&lt;/volume&gt;&lt;number&gt;4&lt;/number&gt;&lt;dates&gt;&lt;year&gt;2011&lt;/year&gt;&lt;/dates&gt;&lt;isbn&gt;0046-8991&lt;/isbn&gt;&lt;urls&gt;&lt;/urls&gt;&lt;electronic-resource-num&gt;https://doi.org/10.1007/s12088-011-0122-5&lt;/electronic-resource-num&gt;&lt;/record&gt;&lt;/Cite&gt;&lt;/EndNote&gt;</w:instrText>
            </w:r>
            <w:r w:rsidRPr="00543D1C">
              <w:rPr>
                <w:rFonts w:asciiTheme="majorBidi" w:hAnsiTheme="majorBidi" w:cstheme="majorBidi"/>
                <w:sz w:val="16"/>
                <w:szCs w:val="16"/>
              </w:rPr>
              <w:fldChar w:fldCharType="separate"/>
            </w:r>
            <w:r w:rsidRPr="00543D1C">
              <w:rPr>
                <w:rFonts w:asciiTheme="majorBidi" w:hAnsiTheme="majorBidi" w:cstheme="majorBidi"/>
                <w:noProof/>
                <w:sz w:val="16"/>
                <w:szCs w:val="16"/>
              </w:rPr>
              <w:t>(Barghouthi, 2011)</w:t>
            </w:r>
            <w:r w:rsidRPr="00543D1C">
              <w:rPr>
                <w:rFonts w:asciiTheme="majorBidi" w:hAnsiTheme="majorBidi" w:cstheme="majorBidi"/>
                <w:sz w:val="16"/>
                <w:szCs w:val="16"/>
              </w:rPr>
              <w:fldChar w:fldCharType="end"/>
            </w:r>
          </w:p>
        </w:tc>
      </w:tr>
      <w:tr w:rsidR="00307CBA" w:rsidRPr="00543D1C" w14:paraId="2028AF01" w14:textId="77777777" w:rsidTr="00307CBA">
        <w:trPr>
          <w:trHeight w:val="109"/>
        </w:trPr>
        <w:tc>
          <w:tcPr>
            <w:tcW w:w="1088" w:type="dxa"/>
            <w:vMerge/>
          </w:tcPr>
          <w:p w14:paraId="279FBF53" w14:textId="77777777" w:rsidR="00307CBA" w:rsidRPr="00543D1C" w:rsidRDefault="00307CBA" w:rsidP="00307CBA">
            <w:pPr>
              <w:spacing w:before="0" w:after="0" w:line="240" w:lineRule="auto"/>
              <w:rPr>
                <w:rFonts w:asciiTheme="majorBidi" w:hAnsiTheme="majorBidi" w:cstheme="majorBidi"/>
                <w:sz w:val="16"/>
                <w:szCs w:val="16"/>
              </w:rPr>
            </w:pPr>
          </w:p>
        </w:tc>
        <w:tc>
          <w:tcPr>
            <w:tcW w:w="767" w:type="dxa"/>
          </w:tcPr>
          <w:p w14:paraId="367B92EB"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F4</w:t>
            </w:r>
          </w:p>
        </w:tc>
        <w:tc>
          <w:tcPr>
            <w:tcW w:w="2830" w:type="dxa"/>
          </w:tcPr>
          <w:p w14:paraId="3DC00AF3"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CCGCCTGGGGAGTACG</w:t>
            </w:r>
          </w:p>
        </w:tc>
        <w:tc>
          <w:tcPr>
            <w:tcW w:w="705" w:type="dxa"/>
          </w:tcPr>
          <w:p w14:paraId="0B70F45B"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16</w:t>
            </w:r>
          </w:p>
        </w:tc>
        <w:tc>
          <w:tcPr>
            <w:tcW w:w="1159" w:type="dxa"/>
          </w:tcPr>
          <w:p w14:paraId="43DB2C57" w14:textId="69A0E8B5"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0.1 µM</w:t>
            </w:r>
          </w:p>
        </w:tc>
        <w:tc>
          <w:tcPr>
            <w:tcW w:w="919" w:type="dxa"/>
            <w:vMerge/>
          </w:tcPr>
          <w:p w14:paraId="4A01F7A7" w14:textId="77777777" w:rsidR="00307CBA" w:rsidRPr="00543D1C" w:rsidRDefault="00307CBA" w:rsidP="00307CBA">
            <w:pPr>
              <w:spacing w:before="0" w:after="0" w:line="240" w:lineRule="auto"/>
              <w:rPr>
                <w:rFonts w:asciiTheme="majorBidi" w:hAnsiTheme="majorBidi" w:cstheme="majorBidi"/>
                <w:sz w:val="16"/>
                <w:szCs w:val="16"/>
              </w:rPr>
            </w:pPr>
          </w:p>
        </w:tc>
        <w:tc>
          <w:tcPr>
            <w:tcW w:w="1025" w:type="dxa"/>
            <w:vMerge/>
          </w:tcPr>
          <w:p w14:paraId="4886B0B6" w14:textId="77777777" w:rsidR="00307CBA" w:rsidRPr="00543D1C" w:rsidRDefault="00307CBA" w:rsidP="00307CBA">
            <w:pPr>
              <w:spacing w:before="0" w:after="0" w:line="240" w:lineRule="auto"/>
              <w:rPr>
                <w:rFonts w:asciiTheme="majorBidi" w:hAnsiTheme="majorBidi" w:cstheme="majorBidi"/>
                <w:sz w:val="16"/>
                <w:szCs w:val="16"/>
              </w:rPr>
            </w:pPr>
          </w:p>
        </w:tc>
        <w:tc>
          <w:tcPr>
            <w:tcW w:w="1030" w:type="dxa"/>
            <w:vMerge/>
          </w:tcPr>
          <w:p w14:paraId="7236174C" w14:textId="77777777" w:rsidR="00307CBA" w:rsidRPr="00543D1C" w:rsidRDefault="00307CBA" w:rsidP="00307CBA">
            <w:pPr>
              <w:spacing w:before="0" w:after="0" w:line="240" w:lineRule="auto"/>
              <w:rPr>
                <w:rFonts w:asciiTheme="majorBidi" w:hAnsiTheme="majorBidi" w:cstheme="majorBidi"/>
                <w:sz w:val="16"/>
                <w:szCs w:val="16"/>
              </w:rPr>
            </w:pPr>
          </w:p>
        </w:tc>
      </w:tr>
      <w:tr w:rsidR="00307CBA" w:rsidRPr="00543D1C" w14:paraId="241577EE" w14:textId="77777777" w:rsidTr="00307CBA">
        <w:trPr>
          <w:trHeight w:val="109"/>
        </w:trPr>
        <w:tc>
          <w:tcPr>
            <w:tcW w:w="1088" w:type="dxa"/>
            <w:vMerge/>
          </w:tcPr>
          <w:p w14:paraId="53CE7E85" w14:textId="77777777" w:rsidR="00307CBA" w:rsidRPr="00543D1C" w:rsidRDefault="00307CBA" w:rsidP="00307CBA">
            <w:pPr>
              <w:spacing w:before="0" w:after="0" w:line="240" w:lineRule="auto"/>
              <w:rPr>
                <w:rFonts w:asciiTheme="majorBidi" w:hAnsiTheme="majorBidi" w:cstheme="majorBidi"/>
                <w:sz w:val="16"/>
                <w:szCs w:val="16"/>
              </w:rPr>
            </w:pPr>
          </w:p>
        </w:tc>
        <w:tc>
          <w:tcPr>
            <w:tcW w:w="767" w:type="dxa"/>
          </w:tcPr>
          <w:p w14:paraId="33D8A742"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Fn5</w:t>
            </w:r>
          </w:p>
        </w:tc>
        <w:tc>
          <w:tcPr>
            <w:tcW w:w="2830" w:type="dxa"/>
          </w:tcPr>
          <w:p w14:paraId="19955AE2"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ACTCCTACGGGAGGCAGCAG</w:t>
            </w:r>
          </w:p>
        </w:tc>
        <w:tc>
          <w:tcPr>
            <w:tcW w:w="705" w:type="dxa"/>
          </w:tcPr>
          <w:p w14:paraId="11CC43A8"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20</w:t>
            </w:r>
          </w:p>
        </w:tc>
        <w:tc>
          <w:tcPr>
            <w:tcW w:w="1159" w:type="dxa"/>
          </w:tcPr>
          <w:p w14:paraId="675A0045" w14:textId="5D0C59F1"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0.1 µM</w:t>
            </w:r>
          </w:p>
        </w:tc>
        <w:tc>
          <w:tcPr>
            <w:tcW w:w="919" w:type="dxa"/>
            <w:vMerge/>
          </w:tcPr>
          <w:p w14:paraId="5ACC49F7" w14:textId="77777777" w:rsidR="00307CBA" w:rsidRPr="00543D1C" w:rsidRDefault="00307CBA" w:rsidP="00307CBA">
            <w:pPr>
              <w:spacing w:before="0" w:after="0" w:line="240" w:lineRule="auto"/>
              <w:rPr>
                <w:rFonts w:asciiTheme="majorBidi" w:hAnsiTheme="majorBidi" w:cstheme="majorBidi"/>
                <w:sz w:val="16"/>
                <w:szCs w:val="16"/>
              </w:rPr>
            </w:pPr>
          </w:p>
        </w:tc>
        <w:tc>
          <w:tcPr>
            <w:tcW w:w="1025" w:type="dxa"/>
            <w:vMerge/>
          </w:tcPr>
          <w:p w14:paraId="6A3E7DB1" w14:textId="77777777" w:rsidR="00307CBA" w:rsidRPr="00543D1C" w:rsidRDefault="00307CBA" w:rsidP="00307CBA">
            <w:pPr>
              <w:spacing w:before="0" w:after="0" w:line="240" w:lineRule="auto"/>
              <w:rPr>
                <w:rFonts w:asciiTheme="majorBidi" w:hAnsiTheme="majorBidi" w:cstheme="majorBidi"/>
                <w:sz w:val="16"/>
                <w:szCs w:val="16"/>
              </w:rPr>
            </w:pPr>
          </w:p>
        </w:tc>
        <w:tc>
          <w:tcPr>
            <w:tcW w:w="1030" w:type="dxa"/>
            <w:vMerge/>
          </w:tcPr>
          <w:p w14:paraId="7A68DDE4" w14:textId="77777777" w:rsidR="00307CBA" w:rsidRPr="00543D1C" w:rsidRDefault="00307CBA" w:rsidP="00307CBA">
            <w:pPr>
              <w:spacing w:before="0" w:after="0" w:line="240" w:lineRule="auto"/>
              <w:rPr>
                <w:rFonts w:asciiTheme="majorBidi" w:hAnsiTheme="majorBidi" w:cstheme="majorBidi"/>
                <w:sz w:val="16"/>
                <w:szCs w:val="16"/>
              </w:rPr>
            </w:pPr>
          </w:p>
        </w:tc>
      </w:tr>
      <w:tr w:rsidR="00307CBA" w:rsidRPr="00543D1C" w14:paraId="34D72B1A" w14:textId="77777777" w:rsidTr="00307CBA">
        <w:trPr>
          <w:trHeight w:val="109"/>
        </w:trPr>
        <w:tc>
          <w:tcPr>
            <w:tcW w:w="1088" w:type="dxa"/>
            <w:vMerge/>
          </w:tcPr>
          <w:p w14:paraId="66A6A1ED" w14:textId="77777777" w:rsidR="00307CBA" w:rsidRPr="00543D1C" w:rsidRDefault="00307CBA" w:rsidP="00307CBA">
            <w:pPr>
              <w:spacing w:before="0" w:after="0" w:line="240" w:lineRule="auto"/>
              <w:rPr>
                <w:rFonts w:asciiTheme="majorBidi" w:hAnsiTheme="majorBidi" w:cstheme="majorBidi"/>
                <w:sz w:val="16"/>
                <w:szCs w:val="16"/>
              </w:rPr>
            </w:pPr>
          </w:p>
        </w:tc>
        <w:tc>
          <w:tcPr>
            <w:tcW w:w="767" w:type="dxa"/>
          </w:tcPr>
          <w:p w14:paraId="219EF158"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Fn6</w:t>
            </w:r>
          </w:p>
        </w:tc>
        <w:tc>
          <w:tcPr>
            <w:tcW w:w="2830" w:type="dxa"/>
          </w:tcPr>
          <w:p w14:paraId="699D7430"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CCAGCAGCCGCGGTAATAC</w:t>
            </w:r>
          </w:p>
        </w:tc>
        <w:tc>
          <w:tcPr>
            <w:tcW w:w="705" w:type="dxa"/>
          </w:tcPr>
          <w:p w14:paraId="587F509E"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19</w:t>
            </w:r>
          </w:p>
        </w:tc>
        <w:tc>
          <w:tcPr>
            <w:tcW w:w="1159" w:type="dxa"/>
          </w:tcPr>
          <w:p w14:paraId="4CF7AE22" w14:textId="3DE36BDC"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0.1 µM</w:t>
            </w:r>
          </w:p>
        </w:tc>
        <w:tc>
          <w:tcPr>
            <w:tcW w:w="919" w:type="dxa"/>
            <w:vMerge/>
          </w:tcPr>
          <w:p w14:paraId="10F727F8" w14:textId="77777777" w:rsidR="00307CBA" w:rsidRPr="00543D1C" w:rsidRDefault="00307CBA" w:rsidP="00307CBA">
            <w:pPr>
              <w:spacing w:before="0" w:after="0" w:line="240" w:lineRule="auto"/>
              <w:rPr>
                <w:rFonts w:asciiTheme="majorBidi" w:hAnsiTheme="majorBidi" w:cstheme="majorBidi"/>
                <w:sz w:val="16"/>
                <w:szCs w:val="16"/>
              </w:rPr>
            </w:pPr>
          </w:p>
        </w:tc>
        <w:tc>
          <w:tcPr>
            <w:tcW w:w="1025" w:type="dxa"/>
            <w:vMerge/>
          </w:tcPr>
          <w:p w14:paraId="74C50A37" w14:textId="77777777" w:rsidR="00307CBA" w:rsidRPr="00543D1C" w:rsidRDefault="00307CBA" w:rsidP="00307CBA">
            <w:pPr>
              <w:spacing w:before="0" w:after="0" w:line="240" w:lineRule="auto"/>
              <w:rPr>
                <w:rFonts w:asciiTheme="majorBidi" w:hAnsiTheme="majorBidi" w:cstheme="majorBidi"/>
                <w:sz w:val="16"/>
                <w:szCs w:val="16"/>
              </w:rPr>
            </w:pPr>
          </w:p>
        </w:tc>
        <w:tc>
          <w:tcPr>
            <w:tcW w:w="1030" w:type="dxa"/>
            <w:vMerge/>
          </w:tcPr>
          <w:p w14:paraId="4625D7DE" w14:textId="77777777" w:rsidR="00307CBA" w:rsidRPr="00543D1C" w:rsidRDefault="00307CBA" w:rsidP="00307CBA">
            <w:pPr>
              <w:spacing w:before="0" w:after="0" w:line="240" w:lineRule="auto"/>
              <w:rPr>
                <w:rFonts w:asciiTheme="majorBidi" w:hAnsiTheme="majorBidi" w:cstheme="majorBidi"/>
                <w:sz w:val="16"/>
                <w:szCs w:val="16"/>
              </w:rPr>
            </w:pPr>
          </w:p>
        </w:tc>
      </w:tr>
      <w:tr w:rsidR="00307CBA" w:rsidRPr="00543D1C" w14:paraId="4B9D436F" w14:textId="77777777" w:rsidTr="00307CBA">
        <w:trPr>
          <w:trHeight w:val="109"/>
        </w:trPr>
        <w:tc>
          <w:tcPr>
            <w:tcW w:w="1088" w:type="dxa"/>
            <w:vMerge/>
          </w:tcPr>
          <w:p w14:paraId="3D9D5AEA" w14:textId="77777777" w:rsidR="00307CBA" w:rsidRPr="00543D1C" w:rsidRDefault="00307CBA" w:rsidP="00307CBA">
            <w:pPr>
              <w:spacing w:before="0" w:after="0" w:line="240" w:lineRule="auto"/>
              <w:rPr>
                <w:rFonts w:asciiTheme="majorBidi" w:hAnsiTheme="majorBidi" w:cstheme="majorBidi"/>
                <w:sz w:val="16"/>
                <w:szCs w:val="16"/>
              </w:rPr>
            </w:pPr>
          </w:p>
        </w:tc>
        <w:tc>
          <w:tcPr>
            <w:tcW w:w="767" w:type="dxa"/>
          </w:tcPr>
          <w:p w14:paraId="58B58E03"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Rn1</w:t>
            </w:r>
          </w:p>
        </w:tc>
        <w:tc>
          <w:tcPr>
            <w:tcW w:w="2830" w:type="dxa"/>
          </w:tcPr>
          <w:p w14:paraId="4815DC1C" w14:textId="77777777" w:rsidR="00307CBA" w:rsidRPr="00543D1C" w:rsidRDefault="00307CBA" w:rsidP="00307CBA">
            <w:pPr>
              <w:spacing w:before="0" w:after="0" w:line="240" w:lineRule="auto"/>
              <w:rPr>
                <w:rFonts w:asciiTheme="majorBidi" w:hAnsiTheme="majorBidi" w:cstheme="majorBidi"/>
                <w:sz w:val="16"/>
                <w:szCs w:val="16"/>
                <w:u w:val="single"/>
              </w:rPr>
            </w:pPr>
            <w:r w:rsidRPr="00543D1C">
              <w:rPr>
                <w:rFonts w:asciiTheme="majorBidi" w:hAnsiTheme="majorBidi" w:cstheme="majorBidi"/>
                <w:sz w:val="16"/>
                <w:szCs w:val="16"/>
                <w:u w:val="single"/>
              </w:rPr>
              <w:t>GGCTACCTTGTTACGACTTC</w:t>
            </w:r>
          </w:p>
        </w:tc>
        <w:tc>
          <w:tcPr>
            <w:tcW w:w="705" w:type="dxa"/>
          </w:tcPr>
          <w:p w14:paraId="09AA01E8"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20</w:t>
            </w:r>
          </w:p>
        </w:tc>
        <w:tc>
          <w:tcPr>
            <w:tcW w:w="1159" w:type="dxa"/>
          </w:tcPr>
          <w:p w14:paraId="4AE1E822" w14:textId="58ADB3AF"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0.1 µM</w:t>
            </w:r>
          </w:p>
        </w:tc>
        <w:tc>
          <w:tcPr>
            <w:tcW w:w="919" w:type="dxa"/>
            <w:vMerge/>
          </w:tcPr>
          <w:p w14:paraId="5DEE17CC" w14:textId="77777777" w:rsidR="00307CBA" w:rsidRPr="00543D1C" w:rsidRDefault="00307CBA" w:rsidP="00307CBA">
            <w:pPr>
              <w:spacing w:before="0" w:after="0" w:line="240" w:lineRule="auto"/>
              <w:rPr>
                <w:rFonts w:asciiTheme="majorBidi" w:hAnsiTheme="majorBidi" w:cstheme="majorBidi"/>
                <w:sz w:val="16"/>
                <w:szCs w:val="16"/>
              </w:rPr>
            </w:pPr>
          </w:p>
        </w:tc>
        <w:tc>
          <w:tcPr>
            <w:tcW w:w="1025" w:type="dxa"/>
            <w:vMerge/>
          </w:tcPr>
          <w:p w14:paraId="1213C66D" w14:textId="77777777" w:rsidR="00307CBA" w:rsidRPr="00543D1C" w:rsidRDefault="00307CBA" w:rsidP="00307CBA">
            <w:pPr>
              <w:spacing w:before="0" w:after="0" w:line="240" w:lineRule="auto"/>
              <w:rPr>
                <w:rFonts w:asciiTheme="majorBidi" w:hAnsiTheme="majorBidi" w:cstheme="majorBidi"/>
                <w:sz w:val="16"/>
                <w:szCs w:val="16"/>
              </w:rPr>
            </w:pPr>
          </w:p>
        </w:tc>
        <w:tc>
          <w:tcPr>
            <w:tcW w:w="1030" w:type="dxa"/>
            <w:vMerge/>
          </w:tcPr>
          <w:p w14:paraId="1BB00ADB" w14:textId="77777777" w:rsidR="00307CBA" w:rsidRPr="00543D1C" w:rsidRDefault="00307CBA" w:rsidP="00307CBA">
            <w:pPr>
              <w:spacing w:before="0" w:after="0" w:line="240" w:lineRule="auto"/>
              <w:rPr>
                <w:rFonts w:asciiTheme="majorBidi" w:hAnsiTheme="majorBidi" w:cstheme="majorBidi"/>
                <w:sz w:val="16"/>
                <w:szCs w:val="16"/>
              </w:rPr>
            </w:pPr>
          </w:p>
        </w:tc>
      </w:tr>
      <w:tr w:rsidR="00307CBA" w:rsidRPr="00543D1C" w14:paraId="7492743F" w14:textId="77777777" w:rsidTr="00307CBA">
        <w:trPr>
          <w:trHeight w:val="109"/>
        </w:trPr>
        <w:tc>
          <w:tcPr>
            <w:tcW w:w="1088" w:type="dxa"/>
            <w:vMerge/>
          </w:tcPr>
          <w:p w14:paraId="6B30C4ED" w14:textId="77777777" w:rsidR="00307CBA" w:rsidRPr="00543D1C" w:rsidRDefault="00307CBA" w:rsidP="00307CBA">
            <w:pPr>
              <w:spacing w:before="0" w:after="0" w:line="240" w:lineRule="auto"/>
              <w:rPr>
                <w:rFonts w:asciiTheme="majorBidi" w:hAnsiTheme="majorBidi" w:cstheme="majorBidi"/>
                <w:sz w:val="16"/>
                <w:szCs w:val="16"/>
              </w:rPr>
            </w:pPr>
          </w:p>
        </w:tc>
        <w:tc>
          <w:tcPr>
            <w:tcW w:w="767" w:type="dxa"/>
          </w:tcPr>
          <w:p w14:paraId="48FF9C80"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Rn2</w:t>
            </w:r>
          </w:p>
        </w:tc>
        <w:tc>
          <w:tcPr>
            <w:tcW w:w="2830" w:type="dxa"/>
          </w:tcPr>
          <w:p w14:paraId="1123C3A1" w14:textId="77777777" w:rsidR="00307CBA" w:rsidRPr="00543D1C" w:rsidRDefault="00307CBA" w:rsidP="00307CBA">
            <w:pPr>
              <w:spacing w:before="0" w:after="0" w:line="240" w:lineRule="auto"/>
              <w:rPr>
                <w:rFonts w:asciiTheme="majorBidi" w:hAnsiTheme="majorBidi" w:cstheme="majorBidi"/>
                <w:sz w:val="16"/>
                <w:szCs w:val="16"/>
                <w:u w:val="single"/>
              </w:rPr>
            </w:pPr>
            <w:r w:rsidRPr="00543D1C">
              <w:rPr>
                <w:rFonts w:asciiTheme="majorBidi" w:hAnsiTheme="majorBidi" w:cstheme="majorBidi"/>
                <w:sz w:val="16"/>
                <w:szCs w:val="16"/>
                <w:u w:val="single"/>
              </w:rPr>
              <w:t>TGACGGGCGGTGTGTACAAG</w:t>
            </w:r>
          </w:p>
        </w:tc>
        <w:tc>
          <w:tcPr>
            <w:tcW w:w="705" w:type="dxa"/>
          </w:tcPr>
          <w:p w14:paraId="2414A4E6"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20</w:t>
            </w:r>
          </w:p>
        </w:tc>
        <w:tc>
          <w:tcPr>
            <w:tcW w:w="1159" w:type="dxa"/>
          </w:tcPr>
          <w:p w14:paraId="4E8E75F8" w14:textId="1AD31578"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0.1 µM</w:t>
            </w:r>
          </w:p>
        </w:tc>
        <w:tc>
          <w:tcPr>
            <w:tcW w:w="919" w:type="dxa"/>
            <w:vMerge/>
          </w:tcPr>
          <w:p w14:paraId="6948A2A9" w14:textId="77777777" w:rsidR="00307CBA" w:rsidRPr="00543D1C" w:rsidRDefault="00307CBA" w:rsidP="00307CBA">
            <w:pPr>
              <w:spacing w:before="0" w:after="0" w:line="240" w:lineRule="auto"/>
              <w:rPr>
                <w:rFonts w:asciiTheme="majorBidi" w:hAnsiTheme="majorBidi" w:cstheme="majorBidi"/>
                <w:sz w:val="16"/>
                <w:szCs w:val="16"/>
              </w:rPr>
            </w:pPr>
          </w:p>
        </w:tc>
        <w:tc>
          <w:tcPr>
            <w:tcW w:w="1025" w:type="dxa"/>
            <w:vMerge/>
          </w:tcPr>
          <w:p w14:paraId="22952A01" w14:textId="77777777" w:rsidR="00307CBA" w:rsidRPr="00543D1C" w:rsidRDefault="00307CBA" w:rsidP="00307CBA">
            <w:pPr>
              <w:spacing w:before="0" w:after="0" w:line="240" w:lineRule="auto"/>
              <w:rPr>
                <w:rFonts w:asciiTheme="majorBidi" w:hAnsiTheme="majorBidi" w:cstheme="majorBidi"/>
                <w:sz w:val="16"/>
                <w:szCs w:val="16"/>
              </w:rPr>
            </w:pPr>
          </w:p>
        </w:tc>
        <w:tc>
          <w:tcPr>
            <w:tcW w:w="1030" w:type="dxa"/>
            <w:vMerge/>
          </w:tcPr>
          <w:p w14:paraId="4F791E76" w14:textId="77777777" w:rsidR="00307CBA" w:rsidRPr="00543D1C" w:rsidRDefault="00307CBA" w:rsidP="00307CBA">
            <w:pPr>
              <w:spacing w:before="0" w:after="0" w:line="240" w:lineRule="auto"/>
              <w:rPr>
                <w:rFonts w:asciiTheme="majorBidi" w:hAnsiTheme="majorBidi" w:cstheme="majorBidi"/>
                <w:sz w:val="16"/>
                <w:szCs w:val="16"/>
              </w:rPr>
            </w:pPr>
          </w:p>
        </w:tc>
      </w:tr>
      <w:tr w:rsidR="00307CBA" w:rsidRPr="00543D1C" w14:paraId="7E7CE5EF" w14:textId="77777777" w:rsidTr="00307CBA">
        <w:trPr>
          <w:trHeight w:val="109"/>
        </w:trPr>
        <w:tc>
          <w:tcPr>
            <w:tcW w:w="1088" w:type="dxa"/>
            <w:vMerge/>
          </w:tcPr>
          <w:p w14:paraId="31829DDB" w14:textId="77777777" w:rsidR="00307CBA" w:rsidRPr="00543D1C" w:rsidRDefault="00307CBA" w:rsidP="00307CBA">
            <w:pPr>
              <w:spacing w:before="0" w:after="0" w:line="240" w:lineRule="auto"/>
              <w:rPr>
                <w:rFonts w:asciiTheme="majorBidi" w:hAnsiTheme="majorBidi" w:cstheme="majorBidi"/>
                <w:sz w:val="16"/>
                <w:szCs w:val="16"/>
              </w:rPr>
            </w:pPr>
          </w:p>
        </w:tc>
        <w:tc>
          <w:tcPr>
            <w:tcW w:w="767" w:type="dxa"/>
          </w:tcPr>
          <w:p w14:paraId="7AEEB5E5"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Rn3</w:t>
            </w:r>
          </w:p>
        </w:tc>
        <w:tc>
          <w:tcPr>
            <w:tcW w:w="2830" w:type="dxa"/>
          </w:tcPr>
          <w:p w14:paraId="32C4FC24" w14:textId="77777777" w:rsidR="00307CBA" w:rsidRPr="00543D1C" w:rsidRDefault="00307CBA" w:rsidP="00307CBA">
            <w:pPr>
              <w:spacing w:before="0" w:after="0" w:line="240" w:lineRule="auto"/>
              <w:rPr>
                <w:rFonts w:asciiTheme="majorBidi" w:hAnsiTheme="majorBidi" w:cstheme="majorBidi"/>
                <w:sz w:val="16"/>
                <w:szCs w:val="16"/>
                <w:u w:val="single"/>
              </w:rPr>
            </w:pPr>
            <w:r w:rsidRPr="00543D1C">
              <w:rPr>
                <w:rFonts w:asciiTheme="majorBidi" w:hAnsiTheme="majorBidi" w:cstheme="majorBidi"/>
                <w:sz w:val="16"/>
                <w:szCs w:val="16"/>
                <w:u w:val="single"/>
              </w:rPr>
              <w:t>GGCGTGGACTACCAGGGTATC</w:t>
            </w:r>
          </w:p>
        </w:tc>
        <w:tc>
          <w:tcPr>
            <w:tcW w:w="705" w:type="dxa"/>
          </w:tcPr>
          <w:p w14:paraId="4A09C4EC" w14:textId="7777777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21</w:t>
            </w:r>
          </w:p>
        </w:tc>
        <w:tc>
          <w:tcPr>
            <w:tcW w:w="1159" w:type="dxa"/>
          </w:tcPr>
          <w:p w14:paraId="32206895" w14:textId="2EEB6EB7" w:rsidR="00307CBA" w:rsidRPr="00543D1C" w:rsidRDefault="00307CBA" w:rsidP="00307CBA">
            <w:pPr>
              <w:spacing w:before="0" w:after="0" w:line="240" w:lineRule="auto"/>
              <w:rPr>
                <w:rFonts w:asciiTheme="majorBidi" w:hAnsiTheme="majorBidi" w:cstheme="majorBidi"/>
                <w:sz w:val="16"/>
                <w:szCs w:val="16"/>
              </w:rPr>
            </w:pPr>
            <w:r w:rsidRPr="00543D1C">
              <w:rPr>
                <w:rFonts w:asciiTheme="majorBidi" w:hAnsiTheme="majorBidi" w:cstheme="majorBidi"/>
                <w:sz w:val="16"/>
                <w:szCs w:val="16"/>
              </w:rPr>
              <w:t>0.1 µM</w:t>
            </w:r>
          </w:p>
        </w:tc>
        <w:tc>
          <w:tcPr>
            <w:tcW w:w="919" w:type="dxa"/>
            <w:vMerge/>
          </w:tcPr>
          <w:p w14:paraId="38A84722" w14:textId="77777777" w:rsidR="00307CBA" w:rsidRPr="00543D1C" w:rsidRDefault="00307CBA" w:rsidP="00307CBA">
            <w:pPr>
              <w:spacing w:before="0" w:after="0" w:line="240" w:lineRule="auto"/>
              <w:rPr>
                <w:rFonts w:asciiTheme="majorBidi" w:hAnsiTheme="majorBidi" w:cstheme="majorBidi"/>
                <w:sz w:val="16"/>
                <w:szCs w:val="16"/>
              </w:rPr>
            </w:pPr>
          </w:p>
        </w:tc>
        <w:tc>
          <w:tcPr>
            <w:tcW w:w="1025" w:type="dxa"/>
            <w:vMerge/>
          </w:tcPr>
          <w:p w14:paraId="2ABDBA0C" w14:textId="77777777" w:rsidR="00307CBA" w:rsidRPr="00543D1C" w:rsidRDefault="00307CBA" w:rsidP="00307CBA">
            <w:pPr>
              <w:spacing w:before="0" w:after="0" w:line="240" w:lineRule="auto"/>
              <w:rPr>
                <w:rFonts w:asciiTheme="majorBidi" w:hAnsiTheme="majorBidi" w:cstheme="majorBidi"/>
                <w:sz w:val="16"/>
                <w:szCs w:val="16"/>
              </w:rPr>
            </w:pPr>
          </w:p>
        </w:tc>
        <w:tc>
          <w:tcPr>
            <w:tcW w:w="1030" w:type="dxa"/>
            <w:vMerge/>
          </w:tcPr>
          <w:p w14:paraId="4B9717E7" w14:textId="77777777" w:rsidR="00307CBA" w:rsidRPr="00543D1C" w:rsidRDefault="00307CBA" w:rsidP="00307CBA">
            <w:pPr>
              <w:spacing w:before="0" w:after="0" w:line="240" w:lineRule="auto"/>
              <w:rPr>
                <w:rFonts w:asciiTheme="majorBidi" w:hAnsiTheme="majorBidi" w:cstheme="majorBidi"/>
                <w:sz w:val="16"/>
                <w:szCs w:val="16"/>
              </w:rPr>
            </w:pPr>
          </w:p>
        </w:tc>
      </w:tr>
    </w:tbl>
    <w:p w14:paraId="292FE968" w14:textId="6DB5C42A" w:rsidR="00977085" w:rsidRDefault="00977085" w:rsidP="00792D74">
      <w:pPr>
        <w:spacing w:before="0" w:line="240" w:lineRule="auto"/>
        <w:rPr>
          <w:rFonts w:asciiTheme="majorBidi" w:hAnsiTheme="majorBidi" w:cstheme="majorBidi"/>
          <w:szCs w:val="24"/>
        </w:rPr>
      </w:pPr>
    </w:p>
    <w:p w14:paraId="71337079" w14:textId="77777777" w:rsidR="00977085" w:rsidRDefault="00977085">
      <w:pPr>
        <w:spacing w:before="0" w:after="160" w:line="278" w:lineRule="auto"/>
        <w:jc w:val="left"/>
        <w:rPr>
          <w:rFonts w:asciiTheme="majorBidi" w:hAnsiTheme="majorBidi" w:cstheme="majorBidi"/>
          <w:szCs w:val="24"/>
        </w:rPr>
      </w:pPr>
      <w:r>
        <w:rPr>
          <w:rFonts w:asciiTheme="majorBidi" w:hAnsiTheme="majorBidi" w:cstheme="majorBidi"/>
          <w:szCs w:val="24"/>
        </w:rPr>
        <w:br w:type="page"/>
      </w:r>
    </w:p>
    <w:p w14:paraId="1DDE2172" w14:textId="77777777" w:rsidR="00BE5516" w:rsidRDefault="00BE5516" w:rsidP="00792D74">
      <w:pPr>
        <w:spacing w:before="0" w:line="240" w:lineRule="auto"/>
        <w:rPr>
          <w:rFonts w:asciiTheme="majorBidi" w:hAnsiTheme="majorBidi" w:cstheme="majorBidi"/>
          <w:szCs w:val="24"/>
        </w:rPr>
      </w:pPr>
    </w:p>
    <w:p w14:paraId="32002D02" w14:textId="77777777" w:rsidR="004D2348" w:rsidRDefault="004D2348" w:rsidP="00792D74">
      <w:pPr>
        <w:spacing w:before="0" w:line="240" w:lineRule="auto"/>
        <w:rPr>
          <w:rFonts w:asciiTheme="majorBidi" w:hAnsiTheme="majorBidi" w:cstheme="majorBidi"/>
          <w:szCs w:val="24"/>
        </w:rPr>
      </w:pPr>
    </w:p>
    <w:p w14:paraId="57B33D50" w14:textId="77777777" w:rsidR="004D2348" w:rsidRPr="00543D1C" w:rsidRDefault="004D2348" w:rsidP="00792D74">
      <w:pPr>
        <w:spacing w:before="0" w:line="240" w:lineRule="auto"/>
        <w:rPr>
          <w:rFonts w:asciiTheme="majorBidi" w:hAnsiTheme="majorBidi" w:cstheme="majorBidi"/>
          <w:szCs w:val="24"/>
        </w:rPr>
      </w:pPr>
    </w:p>
    <w:p w14:paraId="551C01E8" w14:textId="06E8AAA1" w:rsidR="005C1323" w:rsidRPr="00543D1C" w:rsidRDefault="004D2348" w:rsidP="00792D74">
      <w:pPr>
        <w:spacing w:before="0" w:line="240" w:lineRule="auto"/>
        <w:rPr>
          <w:rFonts w:asciiTheme="majorBidi" w:hAnsiTheme="majorBidi" w:cstheme="majorBidi"/>
          <w:szCs w:val="24"/>
        </w:rPr>
      </w:pPr>
      <w:r w:rsidRPr="00543D1C">
        <w:rPr>
          <w:rFonts w:asciiTheme="majorBidi" w:hAnsiTheme="majorBidi" w:cstheme="majorBidi"/>
          <w:noProof/>
        </w:rPr>
        <w:drawing>
          <wp:inline distT="0" distB="0" distL="0" distR="0" wp14:anchorId="26E68C00" wp14:editId="3EB76C1E">
            <wp:extent cx="5731510" cy="3285490"/>
            <wp:effectExtent l="0" t="0" r="2540" b="0"/>
            <wp:docPr id="4" name="Picture 3" descr="A graph with different colored lines&#10;&#10;Description automatically generated">
              <a:extLst xmlns:a="http://schemas.openxmlformats.org/drawingml/2006/main">
                <a:ext uri="{FF2B5EF4-FFF2-40B4-BE49-F238E27FC236}">
                  <a16:creationId xmlns:a16="http://schemas.microsoft.com/office/drawing/2014/main" id="{2313B96C-3651-FECC-5D37-B51059650D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with different colored lines&#10;&#10;Description automatically generated">
                      <a:extLst>
                        <a:ext uri="{FF2B5EF4-FFF2-40B4-BE49-F238E27FC236}">
                          <a16:creationId xmlns:a16="http://schemas.microsoft.com/office/drawing/2014/main" id="{2313B96C-3651-FECC-5D37-B51059650D7A}"/>
                        </a:ext>
                      </a:extLst>
                    </pic:cNvPr>
                    <pic:cNvPicPr>
                      <a:picLocks noChangeAspect="1"/>
                    </pic:cNvPicPr>
                  </pic:nvPicPr>
                  <pic:blipFill>
                    <a:blip r:embed="rId4"/>
                    <a:stretch>
                      <a:fillRect/>
                    </a:stretch>
                  </pic:blipFill>
                  <pic:spPr>
                    <a:xfrm>
                      <a:off x="0" y="0"/>
                      <a:ext cx="5731510" cy="3285490"/>
                    </a:xfrm>
                    <a:prstGeom prst="rect">
                      <a:avLst/>
                    </a:prstGeom>
                  </pic:spPr>
                </pic:pic>
              </a:graphicData>
            </a:graphic>
          </wp:inline>
        </w:drawing>
      </w:r>
    </w:p>
    <w:p w14:paraId="3A8B2BAD" w14:textId="4DB55DFB" w:rsidR="00BE5516" w:rsidRPr="00543D1C" w:rsidRDefault="00303193" w:rsidP="00792D74">
      <w:pPr>
        <w:spacing w:before="0" w:line="240" w:lineRule="auto"/>
        <w:rPr>
          <w:rFonts w:asciiTheme="majorBidi" w:hAnsiTheme="majorBidi" w:cstheme="majorBidi"/>
        </w:rPr>
      </w:pPr>
      <w:r w:rsidRPr="00543D1C">
        <w:rPr>
          <w:rFonts w:asciiTheme="majorBidi" w:hAnsiTheme="majorBidi" w:cstheme="majorBidi"/>
        </w:rPr>
        <w:t xml:space="preserve">Supplemental </w:t>
      </w:r>
      <w:r w:rsidR="00977085">
        <w:rPr>
          <w:rFonts w:asciiTheme="majorBidi" w:hAnsiTheme="majorBidi" w:cstheme="majorBidi"/>
        </w:rPr>
        <w:t>F</w:t>
      </w:r>
      <w:r w:rsidRPr="00543D1C">
        <w:rPr>
          <w:rFonts w:asciiTheme="majorBidi" w:hAnsiTheme="majorBidi" w:cstheme="majorBidi"/>
        </w:rPr>
        <w:t xml:space="preserve">igure </w:t>
      </w:r>
      <w:r w:rsidR="00A042AF">
        <w:rPr>
          <w:rFonts w:asciiTheme="majorBidi" w:hAnsiTheme="majorBidi" w:cstheme="majorBidi"/>
        </w:rPr>
        <w:t>1</w:t>
      </w:r>
      <w:r w:rsidR="00BE5516" w:rsidRPr="00543D1C">
        <w:rPr>
          <w:rFonts w:asciiTheme="majorBidi" w:hAnsiTheme="majorBidi" w:cstheme="majorBidi"/>
        </w:rPr>
        <w:t>: Primer sets screening</w:t>
      </w:r>
      <w:r w:rsidR="00106F13">
        <w:rPr>
          <w:rFonts w:asciiTheme="majorBidi" w:hAnsiTheme="majorBidi" w:cstheme="majorBidi"/>
        </w:rPr>
        <w:t>. T</w:t>
      </w:r>
      <w:r w:rsidR="00BE5516" w:rsidRPr="00543D1C">
        <w:rPr>
          <w:rFonts w:asciiTheme="majorBidi" w:hAnsiTheme="majorBidi" w:cstheme="majorBidi"/>
        </w:rPr>
        <w:t xml:space="preserve">he fluorescence curves generated from the amplification of </w:t>
      </w:r>
      <w:r w:rsidR="00106F13">
        <w:rPr>
          <w:rFonts w:asciiTheme="majorBidi" w:hAnsiTheme="majorBidi" w:cstheme="majorBidi"/>
        </w:rPr>
        <w:t>the glutamine synthetase (</w:t>
      </w:r>
      <w:r w:rsidR="00BE5516" w:rsidRPr="00543D1C">
        <w:rPr>
          <w:rFonts w:asciiTheme="majorBidi" w:hAnsiTheme="majorBidi" w:cstheme="majorBidi"/>
          <w:i/>
          <w:iCs/>
        </w:rPr>
        <w:t>glnA</w:t>
      </w:r>
      <w:r w:rsidR="00106F13">
        <w:rPr>
          <w:rFonts w:asciiTheme="majorBidi" w:hAnsiTheme="majorBidi" w:cstheme="majorBidi"/>
          <w:i/>
          <w:iCs/>
        </w:rPr>
        <w:t xml:space="preserve">) </w:t>
      </w:r>
      <w:r w:rsidR="00106F13" w:rsidRPr="00106F13">
        <w:rPr>
          <w:rFonts w:asciiTheme="majorBidi" w:hAnsiTheme="majorBidi" w:cstheme="majorBidi"/>
        </w:rPr>
        <w:t>gene</w:t>
      </w:r>
      <w:r w:rsidR="00BE5516" w:rsidRPr="00106F13">
        <w:rPr>
          <w:rFonts w:asciiTheme="majorBidi" w:hAnsiTheme="majorBidi" w:cstheme="majorBidi"/>
        </w:rPr>
        <w:t xml:space="preserve"> </w:t>
      </w:r>
      <w:r w:rsidR="00BE5516" w:rsidRPr="00543D1C">
        <w:rPr>
          <w:rFonts w:asciiTheme="majorBidi" w:hAnsiTheme="majorBidi" w:cstheme="majorBidi"/>
        </w:rPr>
        <w:t xml:space="preserve">of </w:t>
      </w:r>
      <w:r w:rsidR="004C6AAD">
        <w:rPr>
          <w:rFonts w:asciiTheme="majorBidi" w:hAnsiTheme="majorBidi" w:cstheme="majorBidi"/>
          <w:i/>
          <w:iCs/>
        </w:rPr>
        <w:t>Yersinia</w:t>
      </w:r>
      <w:r w:rsidR="00BE5516" w:rsidRPr="00543D1C">
        <w:rPr>
          <w:rFonts w:asciiTheme="majorBidi" w:hAnsiTheme="majorBidi" w:cstheme="majorBidi"/>
          <w:i/>
          <w:iCs/>
        </w:rPr>
        <w:t xml:space="preserve"> ruckeri </w:t>
      </w:r>
      <w:r w:rsidR="00BE5516" w:rsidRPr="00543D1C">
        <w:rPr>
          <w:rFonts w:asciiTheme="majorBidi" w:hAnsiTheme="majorBidi" w:cstheme="majorBidi"/>
        </w:rPr>
        <w:t>using four different primer sets</w:t>
      </w:r>
      <w:r w:rsidR="00D035CE">
        <w:rPr>
          <w:rFonts w:asciiTheme="majorBidi" w:hAnsiTheme="majorBidi" w:cstheme="majorBidi"/>
        </w:rPr>
        <w:t>, Yr#1, Yr#2, Yr#3 and Yr#4</w:t>
      </w:r>
      <w:r w:rsidR="003B0518">
        <w:rPr>
          <w:rFonts w:asciiTheme="majorBidi" w:hAnsiTheme="majorBidi" w:cstheme="majorBidi"/>
        </w:rPr>
        <w:t>.</w:t>
      </w:r>
      <w:r w:rsidR="00F33DB6">
        <w:rPr>
          <w:rFonts w:asciiTheme="majorBidi" w:hAnsiTheme="majorBidi" w:cstheme="majorBidi"/>
        </w:rPr>
        <w:t xml:space="preserve"> Template was replaced with TE buffer </w:t>
      </w:r>
      <w:proofErr w:type="gramStart"/>
      <w:r w:rsidR="00F33DB6">
        <w:rPr>
          <w:rFonts w:asciiTheme="majorBidi" w:hAnsiTheme="majorBidi" w:cstheme="majorBidi"/>
        </w:rPr>
        <w:t xml:space="preserve">in </w:t>
      </w:r>
      <w:r w:rsidR="003B0518">
        <w:rPr>
          <w:rFonts w:asciiTheme="majorBidi" w:hAnsiTheme="majorBidi" w:cstheme="majorBidi"/>
        </w:rPr>
        <w:t xml:space="preserve"> </w:t>
      </w:r>
      <w:r w:rsidR="00F33DB6">
        <w:rPr>
          <w:rFonts w:asciiTheme="majorBidi" w:hAnsiTheme="majorBidi" w:cstheme="majorBidi"/>
        </w:rPr>
        <w:t>n</w:t>
      </w:r>
      <w:r w:rsidR="003B0518">
        <w:rPr>
          <w:rFonts w:asciiTheme="majorBidi" w:hAnsiTheme="majorBidi" w:cstheme="majorBidi"/>
        </w:rPr>
        <w:t>o</w:t>
      </w:r>
      <w:proofErr w:type="gramEnd"/>
      <w:r w:rsidR="003B0518">
        <w:rPr>
          <w:rFonts w:asciiTheme="majorBidi" w:hAnsiTheme="majorBidi" w:cstheme="majorBidi"/>
        </w:rPr>
        <w:t xml:space="preserve"> template control (NTC).</w:t>
      </w:r>
      <w:r w:rsidR="00BE5516" w:rsidRPr="00543D1C">
        <w:rPr>
          <w:rFonts w:asciiTheme="majorBidi" w:hAnsiTheme="majorBidi" w:cstheme="majorBidi"/>
        </w:rPr>
        <w:t xml:space="preserve"> The thickened line represents Yr#1 which recorded the lowest time to positive.</w:t>
      </w:r>
    </w:p>
    <w:p w14:paraId="64AACC8C" w14:textId="77777777" w:rsidR="00792D74" w:rsidRPr="00543D1C" w:rsidRDefault="00792D74" w:rsidP="00792D74">
      <w:pPr>
        <w:spacing w:before="0" w:line="240" w:lineRule="auto"/>
        <w:rPr>
          <w:rFonts w:asciiTheme="majorBidi" w:hAnsiTheme="majorBidi" w:cstheme="majorBidi"/>
        </w:rPr>
      </w:pPr>
    </w:p>
    <w:p w14:paraId="5551B5A9" w14:textId="38AF8A1D" w:rsidR="00977085" w:rsidRDefault="00977085">
      <w:pPr>
        <w:spacing w:before="0" w:after="160" w:line="278" w:lineRule="auto"/>
        <w:jc w:val="left"/>
        <w:rPr>
          <w:rFonts w:asciiTheme="majorBidi" w:hAnsiTheme="majorBidi" w:cstheme="majorBidi"/>
        </w:rPr>
      </w:pPr>
      <w:r>
        <w:rPr>
          <w:rFonts w:asciiTheme="majorBidi" w:hAnsiTheme="majorBidi" w:cstheme="majorBidi"/>
        </w:rPr>
        <w:br w:type="page"/>
      </w:r>
    </w:p>
    <w:p w14:paraId="41525054" w14:textId="77777777" w:rsidR="00792D74" w:rsidRPr="00543D1C" w:rsidRDefault="00792D74" w:rsidP="00792D74">
      <w:pPr>
        <w:spacing w:before="0" w:line="240" w:lineRule="auto"/>
        <w:rPr>
          <w:rFonts w:asciiTheme="majorBidi" w:hAnsiTheme="majorBidi" w:cstheme="majorBidi"/>
        </w:rPr>
      </w:pPr>
    </w:p>
    <w:p w14:paraId="16422581" w14:textId="0046EA69" w:rsidR="00BE5516" w:rsidRPr="00543D1C" w:rsidRDefault="00BE5516" w:rsidP="00792D74">
      <w:pPr>
        <w:spacing w:before="0" w:line="240" w:lineRule="auto"/>
        <w:rPr>
          <w:rFonts w:asciiTheme="majorBidi" w:hAnsiTheme="majorBidi" w:cstheme="majorBidi"/>
        </w:rPr>
      </w:pPr>
    </w:p>
    <w:p w14:paraId="7E9AF7C2" w14:textId="77777777" w:rsidR="00792D74" w:rsidRPr="00543D1C" w:rsidRDefault="00792D74" w:rsidP="00792D74">
      <w:pPr>
        <w:spacing w:before="0" w:line="240" w:lineRule="auto"/>
        <w:rPr>
          <w:rFonts w:asciiTheme="majorBidi" w:hAnsiTheme="majorBidi" w:cstheme="majorBidi"/>
        </w:rPr>
      </w:pPr>
    </w:p>
    <w:p w14:paraId="215CD746" w14:textId="1A6D4B33" w:rsidR="00BE5516" w:rsidRPr="00543D1C" w:rsidRDefault="00BE5516" w:rsidP="00792D74">
      <w:pPr>
        <w:spacing w:before="0" w:line="240" w:lineRule="auto"/>
        <w:rPr>
          <w:rFonts w:asciiTheme="majorBidi" w:hAnsiTheme="majorBidi" w:cstheme="majorBidi"/>
        </w:rPr>
      </w:pPr>
      <w:r w:rsidRPr="00543D1C">
        <w:rPr>
          <w:rFonts w:asciiTheme="majorBidi" w:hAnsiTheme="majorBidi" w:cstheme="majorBidi"/>
          <w:b/>
          <w:bCs/>
          <w:noProof/>
          <w14:ligatures w14:val="standardContextual"/>
        </w:rPr>
        <mc:AlternateContent>
          <mc:Choice Requires="wps">
            <w:drawing>
              <wp:anchor distT="0" distB="0" distL="114300" distR="114300" simplePos="0" relativeHeight="251634688" behindDoc="0" locked="0" layoutInCell="1" allowOverlap="1" wp14:anchorId="6DEAB280" wp14:editId="00843BE6">
                <wp:simplePos x="0" y="0"/>
                <wp:positionH relativeFrom="column">
                  <wp:posOffset>2824919</wp:posOffset>
                </wp:positionH>
                <wp:positionV relativeFrom="paragraph">
                  <wp:posOffset>-147</wp:posOffset>
                </wp:positionV>
                <wp:extent cx="281353" cy="404153"/>
                <wp:effectExtent l="0" t="0" r="0" b="0"/>
                <wp:wrapNone/>
                <wp:docPr id="681599487" name="Text Box 1"/>
                <wp:cNvGraphicFramePr/>
                <a:graphic xmlns:a="http://schemas.openxmlformats.org/drawingml/2006/main">
                  <a:graphicData uri="http://schemas.microsoft.com/office/word/2010/wordprocessingShape">
                    <wps:wsp>
                      <wps:cNvSpPr txBox="1"/>
                      <wps:spPr>
                        <a:xfrm>
                          <a:off x="0" y="0"/>
                          <a:ext cx="281353" cy="404153"/>
                        </a:xfrm>
                        <a:prstGeom prst="rect">
                          <a:avLst/>
                        </a:prstGeom>
                        <a:noFill/>
                        <a:ln w="6350">
                          <a:noFill/>
                        </a:ln>
                      </wps:spPr>
                      <wps:txbx>
                        <w:txbxContent>
                          <w:p w14:paraId="08F7FFDA" w14:textId="2D46BBE4" w:rsidR="00BE5516" w:rsidRDefault="00BE5516" w:rsidP="00BE551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AB280" id="_x0000_t202" coordsize="21600,21600" o:spt="202" path="m,l,21600r21600,l21600,xe">
                <v:stroke joinstyle="miter"/>
                <v:path gradientshapeok="t" o:connecttype="rect"/>
              </v:shapetype>
              <v:shape id="Text Box 1" o:spid="_x0000_s1026" type="#_x0000_t202" style="position:absolute;left:0;text-align:left;margin-left:222.45pt;margin-top:0;width:22.15pt;height:3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" filled="f" stroked="f" strokeweight=".5pt">
                <v:textbox>
                  <w:txbxContent>
                    <w:p w14:paraId="08F7FFDA" w14:textId="2D46BBE4" w:rsidR="00BE5516" w:rsidRDefault="00BE5516" w:rsidP="00BE5516">
                      <w:r>
                        <w:t>B</w:t>
                      </w:r>
                    </w:p>
                  </w:txbxContent>
                </v:textbox>
              </v:shape>
            </w:pict>
          </mc:Fallback>
        </mc:AlternateContent>
      </w:r>
      <w:r w:rsidRPr="00543D1C">
        <w:rPr>
          <w:rFonts w:asciiTheme="majorBidi" w:hAnsiTheme="majorBidi" w:cstheme="majorBidi"/>
          <w:b/>
          <w:bCs/>
          <w:noProof/>
          <w14:ligatures w14:val="standardContextual"/>
        </w:rPr>
        <mc:AlternateContent>
          <mc:Choice Requires="wps">
            <w:drawing>
              <wp:anchor distT="0" distB="0" distL="114300" distR="114300" simplePos="0" relativeHeight="251632640" behindDoc="0" locked="0" layoutInCell="1" allowOverlap="1" wp14:anchorId="3C0468BE" wp14:editId="7CB32AF7">
                <wp:simplePos x="0" y="0"/>
                <wp:positionH relativeFrom="column">
                  <wp:posOffset>5715</wp:posOffset>
                </wp:positionH>
                <wp:positionV relativeFrom="paragraph">
                  <wp:posOffset>-147</wp:posOffset>
                </wp:positionV>
                <wp:extent cx="281353" cy="404153"/>
                <wp:effectExtent l="0" t="0" r="0" b="0"/>
                <wp:wrapNone/>
                <wp:docPr id="1065295611" name="Text Box 1"/>
                <wp:cNvGraphicFramePr/>
                <a:graphic xmlns:a="http://schemas.openxmlformats.org/drawingml/2006/main">
                  <a:graphicData uri="http://schemas.microsoft.com/office/word/2010/wordprocessingShape">
                    <wps:wsp>
                      <wps:cNvSpPr txBox="1"/>
                      <wps:spPr>
                        <a:xfrm>
                          <a:off x="0" y="0"/>
                          <a:ext cx="281353" cy="404153"/>
                        </a:xfrm>
                        <a:prstGeom prst="rect">
                          <a:avLst/>
                        </a:prstGeom>
                        <a:noFill/>
                        <a:ln w="6350">
                          <a:noFill/>
                        </a:ln>
                      </wps:spPr>
                      <wps:txbx>
                        <w:txbxContent>
                          <w:p w14:paraId="522EED32" w14:textId="4B931D3B" w:rsidR="00BE5516" w:rsidRDefault="00BE551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468BE" id="_x0000_s1027" type="#_x0000_t202" style="position:absolute;left:0;text-align:left;margin-left:.45pt;margin-top:0;width:22.15pt;height:3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" filled="f" stroked="f" strokeweight=".5pt">
                <v:textbox>
                  <w:txbxContent>
                    <w:p w14:paraId="522EED32" w14:textId="4B931D3B" w:rsidR="00BE5516" w:rsidRDefault="00BE5516">
                      <w:r>
                        <w:t>A</w:t>
                      </w:r>
                    </w:p>
                  </w:txbxContent>
                </v:textbox>
              </v:shape>
            </w:pict>
          </mc:Fallback>
        </mc:AlternateContent>
      </w:r>
      <w:r w:rsidRPr="00543D1C">
        <w:rPr>
          <w:rFonts w:asciiTheme="majorBidi" w:hAnsiTheme="majorBidi" w:cstheme="majorBidi"/>
          <w:b/>
          <w:bCs/>
          <w:noProof/>
        </w:rPr>
        <w:drawing>
          <wp:inline distT="0" distB="0" distL="0" distR="0" wp14:anchorId="79493931" wp14:editId="2E3AC102">
            <wp:extent cx="2795776" cy="1611923"/>
            <wp:effectExtent l="0" t="0" r="5080" b="7620"/>
            <wp:docPr id="514212220" name="Picture 1" descr="A graph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12220" name="Picture 1" descr="A graph showing different colored lines&#10;&#10;Description automatically generated"/>
                    <pic:cNvPicPr/>
                  </pic:nvPicPr>
                  <pic:blipFill>
                    <a:blip r:embed="rId5"/>
                    <a:stretch>
                      <a:fillRect/>
                    </a:stretch>
                  </pic:blipFill>
                  <pic:spPr>
                    <a:xfrm>
                      <a:off x="0" y="0"/>
                      <a:ext cx="2804552" cy="1616983"/>
                    </a:xfrm>
                    <a:prstGeom prst="rect">
                      <a:avLst/>
                    </a:prstGeom>
                  </pic:spPr>
                </pic:pic>
              </a:graphicData>
            </a:graphic>
          </wp:inline>
        </w:drawing>
      </w:r>
      <w:r w:rsidRPr="00543D1C">
        <w:rPr>
          <w:rFonts w:asciiTheme="majorBidi" w:hAnsiTheme="majorBidi" w:cstheme="majorBidi"/>
          <w:b/>
          <w:bCs/>
          <w:noProof/>
        </w:rPr>
        <w:drawing>
          <wp:inline distT="0" distB="0" distL="0" distR="0" wp14:anchorId="3C17C4BE" wp14:editId="6FD837F5">
            <wp:extent cx="2805677" cy="1620741"/>
            <wp:effectExtent l="0" t="0" r="0" b="0"/>
            <wp:docPr id="1527540981" name="Picture 1" descr="A graph of a normal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40981" name="Picture 1" descr="A graph of a normal curve&#10;&#10;Description automatically generated"/>
                    <pic:cNvPicPr/>
                  </pic:nvPicPr>
                  <pic:blipFill>
                    <a:blip r:embed="rId6"/>
                    <a:stretch>
                      <a:fillRect/>
                    </a:stretch>
                  </pic:blipFill>
                  <pic:spPr>
                    <a:xfrm>
                      <a:off x="0" y="0"/>
                      <a:ext cx="2848408" cy="1645425"/>
                    </a:xfrm>
                    <a:prstGeom prst="rect">
                      <a:avLst/>
                    </a:prstGeom>
                  </pic:spPr>
                </pic:pic>
              </a:graphicData>
            </a:graphic>
          </wp:inline>
        </w:drawing>
      </w:r>
    </w:p>
    <w:p w14:paraId="5E8D41C1" w14:textId="1FE15829" w:rsidR="00CB2B53" w:rsidRDefault="00B03731" w:rsidP="00CB2B53">
      <w:pPr>
        <w:spacing w:before="0" w:line="240" w:lineRule="auto"/>
        <w:rPr>
          <w:rFonts w:asciiTheme="majorBidi" w:eastAsia="Times New Roman" w:hAnsiTheme="majorBidi" w:cstheme="majorBidi"/>
          <w:color w:val="000000" w:themeColor="text1"/>
          <w:lang w:val="en-US" w:eastAsia="de-DE" w:bidi="en-US"/>
        </w:rPr>
      </w:pPr>
      <w:r w:rsidRPr="00543D1C">
        <w:rPr>
          <w:rFonts w:asciiTheme="majorBidi" w:hAnsiTheme="majorBidi" w:cstheme="majorBidi"/>
        </w:rPr>
        <w:t xml:space="preserve">Supplemental </w:t>
      </w:r>
      <w:r w:rsidR="00977085">
        <w:rPr>
          <w:rFonts w:asciiTheme="majorBidi" w:hAnsiTheme="majorBidi" w:cstheme="majorBidi"/>
        </w:rPr>
        <w:t>F</w:t>
      </w:r>
      <w:r w:rsidRPr="00543D1C">
        <w:rPr>
          <w:rFonts w:asciiTheme="majorBidi" w:hAnsiTheme="majorBidi" w:cstheme="majorBidi"/>
        </w:rPr>
        <w:t xml:space="preserve">igure </w:t>
      </w:r>
      <w:r w:rsidR="00D544B8">
        <w:rPr>
          <w:rFonts w:asciiTheme="majorBidi" w:hAnsiTheme="majorBidi" w:cstheme="majorBidi"/>
        </w:rPr>
        <w:t>2</w:t>
      </w:r>
      <w:r w:rsidR="00BE5516" w:rsidRPr="00543D1C">
        <w:rPr>
          <w:rFonts w:asciiTheme="majorBidi" w:hAnsiTheme="majorBidi" w:cstheme="majorBidi"/>
          <w:b/>
          <w:bCs/>
        </w:rPr>
        <w:t>:</w:t>
      </w:r>
      <w:r w:rsidR="00BE5516" w:rsidRPr="00543D1C">
        <w:rPr>
          <w:rFonts w:asciiTheme="majorBidi" w:hAnsiTheme="majorBidi" w:cstheme="majorBidi"/>
        </w:rPr>
        <w:t xml:space="preserve"> </w:t>
      </w:r>
      <w:r w:rsidR="004C6AAD" w:rsidRPr="004C6AAD">
        <w:rPr>
          <w:rFonts w:asciiTheme="majorBidi" w:hAnsiTheme="majorBidi" w:cstheme="majorBidi"/>
          <w:i/>
          <w:iCs/>
        </w:rPr>
        <w:t xml:space="preserve">Yersinia </w:t>
      </w:r>
      <w:proofErr w:type="spellStart"/>
      <w:r w:rsidR="004C6AAD" w:rsidRPr="004C6AAD">
        <w:rPr>
          <w:rFonts w:asciiTheme="majorBidi" w:hAnsiTheme="majorBidi" w:cstheme="majorBidi"/>
          <w:i/>
          <w:iCs/>
        </w:rPr>
        <w:t>ruckeri</w:t>
      </w:r>
      <w:proofErr w:type="spellEnd"/>
      <w:r w:rsidR="004C6AAD">
        <w:rPr>
          <w:rFonts w:asciiTheme="majorBidi" w:hAnsiTheme="majorBidi" w:cstheme="majorBidi"/>
        </w:rPr>
        <w:t xml:space="preserve"> (</w:t>
      </w:r>
      <w:r w:rsidR="00BE5516" w:rsidRPr="004C6AAD">
        <w:rPr>
          <w:rFonts w:asciiTheme="majorBidi" w:hAnsiTheme="majorBidi" w:cstheme="majorBidi"/>
          <w:i/>
          <w:iCs/>
        </w:rPr>
        <w:t>Yr-</w:t>
      </w:r>
      <w:r w:rsidR="00BE5516" w:rsidRPr="00543D1C">
        <w:rPr>
          <w:rFonts w:asciiTheme="majorBidi" w:hAnsiTheme="majorBidi" w:cstheme="majorBidi"/>
        </w:rPr>
        <w:t>LAMP</w:t>
      </w:r>
      <w:r w:rsidR="004C6AAD">
        <w:rPr>
          <w:rFonts w:asciiTheme="majorBidi" w:hAnsiTheme="majorBidi" w:cstheme="majorBidi"/>
        </w:rPr>
        <w:t>)</w:t>
      </w:r>
      <w:r w:rsidR="00BE5516" w:rsidRPr="00543D1C">
        <w:rPr>
          <w:rFonts w:asciiTheme="majorBidi" w:hAnsiTheme="majorBidi" w:cstheme="majorBidi"/>
        </w:rPr>
        <w:t xml:space="preserve"> Limit of detection (LOD). Ten-fold serial dilutions of</w:t>
      </w:r>
      <w:r w:rsidR="004C6AAD">
        <w:rPr>
          <w:rFonts w:asciiTheme="majorBidi" w:hAnsiTheme="majorBidi" w:cstheme="majorBidi"/>
        </w:rPr>
        <w:t xml:space="preserve"> plasmid containing the target gene</w:t>
      </w:r>
      <w:r w:rsidR="00BE5516" w:rsidRPr="004C6AAD">
        <w:rPr>
          <w:rFonts w:asciiTheme="majorBidi" w:hAnsiTheme="majorBidi" w:cstheme="majorBidi"/>
        </w:rPr>
        <w:t xml:space="preserve"> </w:t>
      </w:r>
      <w:r w:rsidR="004C6AAD" w:rsidRPr="004C6AAD">
        <w:rPr>
          <w:rFonts w:asciiTheme="majorBidi" w:hAnsiTheme="majorBidi" w:cstheme="majorBidi"/>
        </w:rPr>
        <w:t>(</w:t>
      </w:r>
      <w:proofErr w:type="spellStart"/>
      <w:r w:rsidR="00BE5516" w:rsidRPr="00543D1C">
        <w:rPr>
          <w:rFonts w:asciiTheme="majorBidi" w:eastAsia="Times New Roman" w:hAnsiTheme="majorBidi" w:cstheme="majorBidi"/>
          <w:i/>
          <w:iCs/>
          <w:color w:val="000000" w:themeColor="text1"/>
          <w:lang w:val="en-US" w:eastAsia="de-DE" w:bidi="en-US"/>
        </w:rPr>
        <w:t>pYr</w:t>
      </w:r>
      <w:proofErr w:type="spellEnd"/>
      <w:r w:rsidR="004C6AAD" w:rsidRPr="004C6AAD">
        <w:rPr>
          <w:rFonts w:asciiTheme="majorBidi" w:eastAsia="Times New Roman" w:hAnsiTheme="majorBidi" w:cstheme="majorBidi"/>
          <w:color w:val="000000" w:themeColor="text1"/>
          <w:lang w:val="en-US" w:eastAsia="de-DE" w:bidi="en-US"/>
        </w:rPr>
        <w:t>)</w:t>
      </w:r>
      <w:r w:rsidR="00BE5516" w:rsidRPr="004C6AAD">
        <w:rPr>
          <w:rFonts w:asciiTheme="majorBidi" w:eastAsia="Times New Roman" w:hAnsiTheme="majorBidi" w:cstheme="majorBidi"/>
          <w:color w:val="000000" w:themeColor="text1"/>
          <w:lang w:val="en-US" w:eastAsia="de-DE" w:bidi="en-US"/>
        </w:rPr>
        <w:t xml:space="preserve"> </w:t>
      </w:r>
      <w:r w:rsidR="00BE5516" w:rsidRPr="00543D1C">
        <w:rPr>
          <w:rFonts w:asciiTheme="majorBidi" w:eastAsia="Times New Roman" w:hAnsiTheme="majorBidi" w:cstheme="majorBidi"/>
          <w:color w:val="000000" w:themeColor="text1"/>
          <w:lang w:val="en-US" w:eastAsia="de-DE" w:bidi="en-US"/>
        </w:rPr>
        <w:t>starting from 0.5 ng/µl, equivalent to 1.13 x 10</w:t>
      </w:r>
      <w:r w:rsidR="00BE5516" w:rsidRPr="00543D1C">
        <w:rPr>
          <w:rFonts w:asciiTheme="majorBidi" w:eastAsia="Times New Roman" w:hAnsiTheme="majorBidi" w:cstheme="majorBidi"/>
          <w:color w:val="000000" w:themeColor="text1"/>
          <w:vertAlign w:val="superscript"/>
          <w:lang w:val="en-US" w:eastAsia="de-DE" w:bidi="en-US"/>
        </w:rPr>
        <w:t>8</w:t>
      </w:r>
      <w:r w:rsidR="00BE5516" w:rsidRPr="00543D1C">
        <w:rPr>
          <w:rFonts w:asciiTheme="majorBidi" w:eastAsia="Times New Roman" w:hAnsiTheme="majorBidi" w:cstheme="majorBidi"/>
          <w:color w:val="000000" w:themeColor="text1"/>
          <w:lang w:val="en-US" w:eastAsia="de-DE" w:bidi="en-US"/>
        </w:rPr>
        <w:t xml:space="preserve"> copies/µl were tested by the optimized</w:t>
      </w:r>
      <w:r w:rsidR="00BE5516" w:rsidRPr="004C6AAD">
        <w:rPr>
          <w:rFonts w:asciiTheme="majorBidi" w:eastAsia="Times New Roman" w:hAnsiTheme="majorBidi" w:cstheme="majorBidi"/>
          <w:i/>
          <w:iCs/>
          <w:color w:val="000000" w:themeColor="text1"/>
          <w:lang w:val="en-US" w:eastAsia="de-DE" w:bidi="en-US"/>
        </w:rPr>
        <w:t xml:space="preserve"> Yr</w:t>
      </w:r>
      <w:r w:rsidR="00BE5516" w:rsidRPr="00543D1C">
        <w:rPr>
          <w:rFonts w:asciiTheme="majorBidi" w:eastAsia="Times New Roman" w:hAnsiTheme="majorBidi" w:cstheme="majorBidi"/>
          <w:color w:val="000000" w:themeColor="text1"/>
          <w:lang w:val="en-US" w:eastAsia="de-DE" w:bidi="en-US"/>
        </w:rPr>
        <w:t>-LAMP assay. The results were recorded as (A) amplification curves and (B) melting temperature to confirm the amplicons. The thickened amplification curve illustrates the selected LOD for the assay.</w:t>
      </w:r>
    </w:p>
    <w:p w14:paraId="6CE26745" w14:textId="36D0AD66" w:rsidR="00477AF6" w:rsidRDefault="00477AF6">
      <w:pPr>
        <w:spacing w:before="0" w:after="160" w:line="278" w:lineRule="auto"/>
        <w:jc w:val="left"/>
        <w:rPr>
          <w:rFonts w:asciiTheme="majorBidi" w:eastAsia="Times New Roman" w:hAnsiTheme="majorBidi" w:cstheme="majorBidi"/>
          <w:color w:val="000000" w:themeColor="text1"/>
          <w:lang w:val="en-US" w:eastAsia="de-DE" w:bidi="en-US"/>
        </w:rPr>
      </w:pPr>
    </w:p>
    <w:p w14:paraId="78895626" w14:textId="77777777" w:rsidR="00977085" w:rsidRDefault="00977085">
      <w:pPr>
        <w:spacing w:before="0" w:after="160" w:line="278" w:lineRule="auto"/>
        <w:jc w:val="left"/>
        <w:rPr>
          <w:rFonts w:asciiTheme="majorBidi" w:eastAsia="Times New Roman" w:hAnsiTheme="majorBidi" w:cstheme="majorBidi"/>
          <w:color w:val="000000" w:themeColor="text1"/>
          <w:lang w:val="en-US" w:eastAsia="de-DE" w:bidi="en-US"/>
        </w:rPr>
      </w:pPr>
      <w:r>
        <w:rPr>
          <w:rFonts w:asciiTheme="majorBidi" w:eastAsia="Times New Roman" w:hAnsiTheme="majorBidi" w:cstheme="majorBidi"/>
          <w:color w:val="000000" w:themeColor="text1"/>
          <w:lang w:val="en-US" w:eastAsia="de-DE" w:bidi="en-US"/>
        </w:rPr>
        <w:br w:type="page"/>
      </w:r>
    </w:p>
    <w:p w14:paraId="63D9DEF3" w14:textId="0DE07F89" w:rsidR="00477AF6" w:rsidRDefault="00477AF6">
      <w:pPr>
        <w:spacing w:before="0" w:after="160" w:line="278" w:lineRule="auto"/>
        <w:jc w:val="left"/>
        <w:rPr>
          <w:rFonts w:asciiTheme="majorBidi" w:eastAsia="Times New Roman" w:hAnsiTheme="majorBidi" w:cstheme="majorBidi"/>
          <w:color w:val="000000" w:themeColor="text1"/>
          <w:lang w:val="en-US" w:eastAsia="de-DE" w:bidi="en-US"/>
        </w:rPr>
      </w:pPr>
      <w:r w:rsidRPr="00477AF6">
        <w:rPr>
          <w:rFonts w:asciiTheme="majorBidi" w:eastAsia="Times New Roman" w:hAnsiTheme="majorBidi" w:cstheme="majorBidi"/>
          <w:noProof/>
          <w:color w:val="000000" w:themeColor="text1"/>
          <w:lang w:eastAsia="de-DE" w:bidi="en-US"/>
        </w:rPr>
        <w:lastRenderedPageBreak/>
        <mc:AlternateContent>
          <mc:Choice Requires="wpg">
            <w:drawing>
              <wp:anchor distT="0" distB="0" distL="114300" distR="114300" simplePos="0" relativeHeight="251671552" behindDoc="0" locked="0" layoutInCell="1" allowOverlap="1" wp14:anchorId="22B34E50" wp14:editId="28DF3768">
                <wp:simplePos x="0" y="0"/>
                <wp:positionH relativeFrom="column">
                  <wp:posOffset>-74963</wp:posOffset>
                </wp:positionH>
                <wp:positionV relativeFrom="paragraph">
                  <wp:posOffset>173990</wp:posOffset>
                </wp:positionV>
                <wp:extent cx="5760957" cy="1386840"/>
                <wp:effectExtent l="0" t="0" r="0" b="0"/>
                <wp:wrapNone/>
                <wp:docPr id="25" name="Group 24">
                  <a:extLst xmlns:a="http://schemas.openxmlformats.org/drawingml/2006/main">
                    <a:ext uri="{FF2B5EF4-FFF2-40B4-BE49-F238E27FC236}">
                      <a16:creationId xmlns:a16="http://schemas.microsoft.com/office/drawing/2014/main" id="{F634BBA7-B045-3FA2-B638-567E3B1DC28A}"/>
                    </a:ext>
                  </a:extLst>
                </wp:docPr>
                <wp:cNvGraphicFramePr/>
                <a:graphic xmlns:a="http://schemas.openxmlformats.org/drawingml/2006/main">
                  <a:graphicData uri="http://schemas.microsoft.com/office/word/2010/wordprocessingGroup">
                    <wpg:wgp>
                      <wpg:cNvGrpSpPr/>
                      <wpg:grpSpPr>
                        <a:xfrm>
                          <a:off x="0" y="0"/>
                          <a:ext cx="5760957" cy="1386840"/>
                          <a:chOff x="614899" y="0"/>
                          <a:chExt cx="5761113" cy="1387210"/>
                        </a:xfrm>
                      </wpg:grpSpPr>
                      <wps:wsp>
                        <wps:cNvPr id="439253322" name="TextBox 24">
                          <a:extLst>
                            <a:ext uri="{FF2B5EF4-FFF2-40B4-BE49-F238E27FC236}">
                              <a16:creationId xmlns:a16="http://schemas.microsoft.com/office/drawing/2014/main" id="{B5F023A0-86A9-CB95-9322-ED09CFEE3C27}"/>
                            </a:ext>
                          </a:extLst>
                        </wps:cNvPr>
                        <wps:cNvSpPr txBox="1"/>
                        <wps:spPr>
                          <a:xfrm>
                            <a:off x="1047353" y="179540"/>
                            <a:ext cx="735637" cy="1207670"/>
                          </a:xfrm>
                          <a:prstGeom prst="rect">
                            <a:avLst/>
                          </a:prstGeom>
                          <a:noFill/>
                        </wps:spPr>
                        <wps:txbx>
                          <w:txbxContent>
                            <w:p w14:paraId="7A3E9955"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 ng/µL</w:t>
                              </w:r>
                            </w:p>
                          </w:txbxContent>
                        </wps:txbx>
                        <wps:bodyPr vert="vert270" wrap="square" numCol="1" rtlCol="0">
                          <a:normAutofit/>
                        </wps:bodyPr>
                      </wps:wsp>
                      <wps:wsp>
                        <wps:cNvPr id="952955979" name="TextBox 25">
                          <a:extLst>
                            <a:ext uri="{FF2B5EF4-FFF2-40B4-BE49-F238E27FC236}">
                              <a16:creationId xmlns:a16="http://schemas.microsoft.com/office/drawing/2014/main" id="{063D2C3D-6DEF-39C3-3D0C-8C2D8710675C}"/>
                            </a:ext>
                          </a:extLst>
                        </wps:cNvPr>
                        <wps:cNvSpPr txBox="1"/>
                        <wps:spPr>
                          <a:xfrm>
                            <a:off x="614899" y="271333"/>
                            <a:ext cx="772167" cy="1109345"/>
                          </a:xfrm>
                          <a:prstGeom prst="rect">
                            <a:avLst/>
                          </a:prstGeom>
                          <a:noFill/>
                        </wps:spPr>
                        <wps:txbx>
                          <w:txbxContent>
                            <w:p w14:paraId="4E8D4305"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Ladder</w:t>
                              </w:r>
                            </w:p>
                          </w:txbxContent>
                        </wps:txbx>
                        <wps:bodyPr vert="vert270" wrap="square" numCol="1" rtlCol="0">
                          <a:normAutofit/>
                        </wps:bodyPr>
                      </wps:wsp>
                      <wps:wsp>
                        <wps:cNvPr id="86829476" name="TextBox 26">
                          <a:extLst>
                            <a:ext uri="{FF2B5EF4-FFF2-40B4-BE49-F238E27FC236}">
                              <a16:creationId xmlns:a16="http://schemas.microsoft.com/office/drawing/2014/main" id="{19607636-3AAD-BD9F-0362-B3A613AA7810}"/>
                            </a:ext>
                          </a:extLst>
                        </wps:cNvPr>
                        <wps:cNvSpPr txBox="1"/>
                        <wps:spPr>
                          <a:xfrm>
                            <a:off x="1482815" y="179540"/>
                            <a:ext cx="772167" cy="1194607"/>
                          </a:xfrm>
                          <a:prstGeom prst="rect">
                            <a:avLst/>
                          </a:prstGeom>
                          <a:noFill/>
                        </wps:spPr>
                        <wps:txbx>
                          <w:txbxContent>
                            <w:p w14:paraId="1C50FB73"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-1</w:t>
                              </w:r>
                              <w:r>
                                <w:rPr>
                                  <w:rFonts w:ascii="Aptos" w:eastAsia="Aptos" w:hAnsi="Aptos" w:cs="Arial"/>
                                  <w:b/>
                                  <w:bCs/>
                                  <w:color w:val="000000"/>
                                  <w:kern w:val="24"/>
                                </w:rPr>
                                <w:t xml:space="preserve"> ng/µL</w:t>
                              </w:r>
                            </w:p>
                          </w:txbxContent>
                        </wps:txbx>
                        <wps:bodyPr vert="vert270" wrap="square" rtlCol="0">
                          <a:normAutofit/>
                        </wps:bodyPr>
                      </wps:wsp>
                      <wps:wsp>
                        <wps:cNvPr id="707202413" name="TextBox 27">
                          <a:extLst>
                            <a:ext uri="{FF2B5EF4-FFF2-40B4-BE49-F238E27FC236}">
                              <a16:creationId xmlns:a16="http://schemas.microsoft.com/office/drawing/2014/main" id="{1C2DB046-30B3-BB16-8325-B243108B5A36}"/>
                            </a:ext>
                          </a:extLst>
                        </wps:cNvPr>
                        <wps:cNvSpPr txBox="1"/>
                        <wps:spPr>
                          <a:xfrm>
                            <a:off x="1986473" y="179540"/>
                            <a:ext cx="962604" cy="1194607"/>
                          </a:xfrm>
                          <a:prstGeom prst="rect">
                            <a:avLst/>
                          </a:prstGeom>
                          <a:noFill/>
                        </wps:spPr>
                        <wps:txbx>
                          <w:txbxContent>
                            <w:p w14:paraId="69CB1C14"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-2</w:t>
                              </w:r>
                              <w:r>
                                <w:rPr>
                                  <w:rFonts w:ascii="Aptos" w:eastAsia="Aptos" w:hAnsi="Aptos" w:cs="Arial"/>
                                  <w:b/>
                                  <w:bCs/>
                                  <w:color w:val="000000"/>
                                  <w:kern w:val="24"/>
                                </w:rPr>
                                <w:t xml:space="preserve"> ng/µL</w:t>
                              </w:r>
                            </w:p>
                          </w:txbxContent>
                        </wps:txbx>
                        <wps:bodyPr vert="vert270" wrap="square" rtlCol="0">
                          <a:normAutofit/>
                        </wps:bodyPr>
                      </wps:wsp>
                      <wps:wsp>
                        <wps:cNvPr id="338038126" name="TextBox 28">
                          <a:extLst>
                            <a:ext uri="{FF2B5EF4-FFF2-40B4-BE49-F238E27FC236}">
                              <a16:creationId xmlns:a16="http://schemas.microsoft.com/office/drawing/2014/main" id="{88ED7550-92DC-8178-1009-5113D1EE39B0}"/>
                            </a:ext>
                          </a:extLst>
                        </wps:cNvPr>
                        <wps:cNvSpPr txBox="1"/>
                        <wps:spPr>
                          <a:xfrm>
                            <a:off x="2441435" y="255502"/>
                            <a:ext cx="657972" cy="1129597"/>
                          </a:xfrm>
                          <a:prstGeom prst="rect">
                            <a:avLst/>
                          </a:prstGeom>
                          <a:noFill/>
                        </wps:spPr>
                        <wps:txbx>
                          <w:txbxContent>
                            <w:p w14:paraId="30011909"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-3</w:t>
                              </w:r>
                              <w:r>
                                <w:rPr>
                                  <w:rFonts w:ascii="Aptos" w:eastAsia="Aptos" w:hAnsi="Aptos" w:cs="Arial"/>
                                  <w:b/>
                                  <w:bCs/>
                                  <w:color w:val="000000"/>
                                  <w:kern w:val="24"/>
                                </w:rPr>
                                <w:t xml:space="preserve"> ng/µL</w:t>
                              </w:r>
                            </w:p>
                          </w:txbxContent>
                        </wps:txbx>
                        <wps:bodyPr vert="vert270" wrap="square" rtlCol="0">
                          <a:normAutofit/>
                        </wps:bodyPr>
                      </wps:wsp>
                      <wps:wsp>
                        <wps:cNvPr id="304803489" name="TextBox 29">
                          <a:extLst>
                            <a:ext uri="{FF2B5EF4-FFF2-40B4-BE49-F238E27FC236}">
                              <a16:creationId xmlns:a16="http://schemas.microsoft.com/office/drawing/2014/main" id="{BC8BBC89-B934-D19D-6983-7056BAEA2248}"/>
                            </a:ext>
                          </a:extLst>
                        </wps:cNvPr>
                        <wps:cNvSpPr txBox="1"/>
                        <wps:spPr>
                          <a:xfrm>
                            <a:off x="2910288" y="25452"/>
                            <a:ext cx="657973" cy="1348695"/>
                          </a:xfrm>
                          <a:prstGeom prst="rect">
                            <a:avLst/>
                          </a:prstGeom>
                          <a:noFill/>
                        </wps:spPr>
                        <wps:txbx>
                          <w:txbxContent>
                            <w:p w14:paraId="352A4C15"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-4</w:t>
                              </w:r>
                              <w:r>
                                <w:rPr>
                                  <w:rFonts w:ascii="Aptos" w:eastAsia="Aptos" w:hAnsi="Aptos" w:cs="Arial"/>
                                  <w:b/>
                                  <w:bCs/>
                                  <w:color w:val="000000"/>
                                  <w:kern w:val="24"/>
                                </w:rPr>
                                <w:t xml:space="preserve"> ng/µL</w:t>
                              </w:r>
                            </w:p>
                          </w:txbxContent>
                        </wps:txbx>
                        <wps:bodyPr vert="vert270" wrap="square" rtlCol="0">
                          <a:normAutofit/>
                        </wps:bodyPr>
                      </wps:wsp>
                      <wps:wsp>
                        <wps:cNvPr id="1720955354" name="TextBox 30">
                          <a:extLst>
                            <a:ext uri="{FF2B5EF4-FFF2-40B4-BE49-F238E27FC236}">
                              <a16:creationId xmlns:a16="http://schemas.microsoft.com/office/drawing/2014/main" id="{01F65FEA-661B-5C8B-80DB-4ACC32455D36}"/>
                            </a:ext>
                          </a:extLst>
                        </wps:cNvPr>
                        <wps:cNvSpPr txBox="1"/>
                        <wps:spPr>
                          <a:xfrm>
                            <a:off x="3380470" y="248970"/>
                            <a:ext cx="729431" cy="1129597"/>
                          </a:xfrm>
                          <a:prstGeom prst="rect">
                            <a:avLst/>
                          </a:prstGeom>
                          <a:noFill/>
                        </wps:spPr>
                        <wps:txbx>
                          <w:txbxContent>
                            <w:p w14:paraId="32B584FE"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-5</w:t>
                              </w:r>
                              <w:r>
                                <w:rPr>
                                  <w:rFonts w:ascii="Aptos" w:eastAsia="Aptos" w:hAnsi="Aptos" w:cs="Arial"/>
                                  <w:b/>
                                  <w:bCs/>
                                  <w:color w:val="000000"/>
                                  <w:kern w:val="24"/>
                                </w:rPr>
                                <w:t xml:space="preserve"> ng/µL</w:t>
                              </w:r>
                            </w:p>
                          </w:txbxContent>
                        </wps:txbx>
                        <wps:bodyPr vert="vert270" wrap="square" rtlCol="0">
                          <a:normAutofit/>
                        </wps:bodyPr>
                      </wps:wsp>
                      <wps:wsp>
                        <wps:cNvPr id="1929988739" name="TextBox 31">
                          <a:extLst>
                            <a:ext uri="{FF2B5EF4-FFF2-40B4-BE49-F238E27FC236}">
                              <a16:creationId xmlns:a16="http://schemas.microsoft.com/office/drawing/2014/main" id="{FC998AB3-2665-633F-21ED-C957705C805D}"/>
                            </a:ext>
                          </a:extLst>
                        </wps:cNvPr>
                        <wps:cNvSpPr txBox="1"/>
                        <wps:spPr>
                          <a:xfrm>
                            <a:off x="3829110" y="255502"/>
                            <a:ext cx="773917" cy="1109345"/>
                          </a:xfrm>
                          <a:prstGeom prst="rect">
                            <a:avLst/>
                          </a:prstGeom>
                          <a:noFill/>
                        </wps:spPr>
                        <wps:txbx>
                          <w:txbxContent>
                            <w:p w14:paraId="78BBC30F"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-6</w:t>
                              </w:r>
                              <w:r>
                                <w:rPr>
                                  <w:rFonts w:ascii="Aptos" w:eastAsia="Aptos" w:hAnsi="Aptos" w:cs="Arial"/>
                                  <w:b/>
                                  <w:bCs/>
                                  <w:color w:val="000000"/>
                                  <w:kern w:val="24"/>
                                </w:rPr>
                                <w:t xml:space="preserve"> ng/µL</w:t>
                              </w:r>
                            </w:p>
                          </w:txbxContent>
                        </wps:txbx>
                        <wps:bodyPr vert="vert270" wrap="square" numCol="1" rtlCol="0">
                          <a:normAutofit/>
                        </wps:bodyPr>
                      </wps:wsp>
                      <wps:wsp>
                        <wps:cNvPr id="408976316" name="TextBox 32">
                          <a:extLst>
                            <a:ext uri="{FF2B5EF4-FFF2-40B4-BE49-F238E27FC236}">
                              <a16:creationId xmlns:a16="http://schemas.microsoft.com/office/drawing/2014/main" id="{4568A7EC-7D8A-8C3D-8AB0-CBA4E91C6537}"/>
                            </a:ext>
                          </a:extLst>
                        </wps:cNvPr>
                        <wps:cNvSpPr txBox="1"/>
                        <wps:spPr>
                          <a:xfrm>
                            <a:off x="4361509" y="12390"/>
                            <a:ext cx="773917" cy="1348695"/>
                          </a:xfrm>
                          <a:prstGeom prst="rect">
                            <a:avLst/>
                          </a:prstGeom>
                          <a:noFill/>
                        </wps:spPr>
                        <wps:txbx>
                          <w:txbxContent>
                            <w:p w14:paraId="56371EE5"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-7</w:t>
                              </w:r>
                              <w:r>
                                <w:rPr>
                                  <w:rFonts w:ascii="Aptos" w:eastAsia="Aptos" w:hAnsi="Aptos" w:cs="Arial"/>
                                  <w:b/>
                                  <w:bCs/>
                                  <w:color w:val="000000"/>
                                  <w:kern w:val="24"/>
                                </w:rPr>
                                <w:t xml:space="preserve"> ng/µL</w:t>
                              </w:r>
                            </w:p>
                          </w:txbxContent>
                        </wps:txbx>
                        <wps:bodyPr vert="vert270" wrap="square" rtlCol="0">
                          <a:noAutofit/>
                        </wps:bodyPr>
                      </wps:wsp>
                      <wps:wsp>
                        <wps:cNvPr id="1289522572" name="TextBox 32">
                          <a:extLst>
                            <a:ext uri="{FF2B5EF4-FFF2-40B4-BE49-F238E27FC236}">
                              <a16:creationId xmlns:a16="http://schemas.microsoft.com/office/drawing/2014/main" id="{F49AB486-92AC-CD6D-9B39-42E8E4D8C554}"/>
                            </a:ext>
                          </a:extLst>
                        </wps:cNvPr>
                        <wps:cNvSpPr txBox="1"/>
                        <wps:spPr>
                          <a:xfrm>
                            <a:off x="4861672" y="3502"/>
                            <a:ext cx="642893" cy="1348695"/>
                          </a:xfrm>
                          <a:prstGeom prst="rect">
                            <a:avLst/>
                          </a:prstGeom>
                          <a:noFill/>
                        </wps:spPr>
                        <wps:txbx>
                          <w:txbxContent>
                            <w:p w14:paraId="1BA90831"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-8</w:t>
                              </w:r>
                              <w:r>
                                <w:rPr>
                                  <w:rFonts w:ascii="Aptos" w:eastAsia="Aptos" w:hAnsi="Aptos" w:cs="Arial"/>
                                  <w:b/>
                                  <w:bCs/>
                                  <w:color w:val="000000"/>
                                  <w:kern w:val="24"/>
                                </w:rPr>
                                <w:t xml:space="preserve"> ng/µL</w:t>
                              </w:r>
                            </w:p>
                          </w:txbxContent>
                        </wps:txbx>
                        <wps:bodyPr vert="vert270" wrap="square" rtlCol="0">
                          <a:noAutofit/>
                        </wps:bodyPr>
                      </wps:wsp>
                      <wps:wsp>
                        <wps:cNvPr id="982872851" name="TextBox 32">
                          <a:extLst>
                            <a:ext uri="{FF2B5EF4-FFF2-40B4-BE49-F238E27FC236}">
                              <a16:creationId xmlns:a16="http://schemas.microsoft.com/office/drawing/2014/main" id="{1D759674-B04D-A0B6-54B6-A00976C26541}"/>
                            </a:ext>
                          </a:extLst>
                        </wps:cNvPr>
                        <wps:cNvSpPr txBox="1"/>
                        <wps:spPr>
                          <a:xfrm>
                            <a:off x="5362979" y="0"/>
                            <a:ext cx="642893" cy="1348695"/>
                          </a:xfrm>
                          <a:prstGeom prst="rect">
                            <a:avLst/>
                          </a:prstGeom>
                          <a:noFill/>
                        </wps:spPr>
                        <wps:txbx>
                          <w:txbxContent>
                            <w:p w14:paraId="3EAC00D7"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-9</w:t>
                              </w:r>
                              <w:r>
                                <w:rPr>
                                  <w:rFonts w:ascii="Aptos" w:eastAsia="Aptos" w:hAnsi="Aptos" w:cs="Arial"/>
                                  <w:b/>
                                  <w:bCs/>
                                  <w:color w:val="000000"/>
                                  <w:kern w:val="24"/>
                                </w:rPr>
                                <w:t xml:space="preserve"> ng/µL</w:t>
                              </w:r>
                            </w:p>
                          </w:txbxContent>
                        </wps:txbx>
                        <wps:bodyPr vert="vert270" wrap="square" rtlCol="0">
                          <a:noAutofit/>
                        </wps:bodyPr>
                      </wps:wsp>
                      <wps:wsp>
                        <wps:cNvPr id="504628022" name="TextBox 32">
                          <a:extLst>
                            <a:ext uri="{FF2B5EF4-FFF2-40B4-BE49-F238E27FC236}">
                              <a16:creationId xmlns:a16="http://schemas.microsoft.com/office/drawing/2014/main" id="{00E4D841-8416-E8DE-1C51-D0B49C9B543D}"/>
                            </a:ext>
                          </a:extLst>
                        </wps:cNvPr>
                        <wps:cNvSpPr txBox="1"/>
                        <wps:spPr>
                          <a:xfrm>
                            <a:off x="5830846" y="12390"/>
                            <a:ext cx="545166" cy="1348695"/>
                          </a:xfrm>
                          <a:prstGeom prst="rect">
                            <a:avLst/>
                          </a:prstGeom>
                          <a:noFill/>
                        </wps:spPr>
                        <wps:txbx>
                          <w:txbxContent>
                            <w:p w14:paraId="67A9050E"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Negative control</w:t>
                              </w:r>
                            </w:p>
                          </w:txbxContent>
                        </wps:txbx>
                        <wps:bodyPr vert="vert270" wrap="square" rtlCol="0">
                          <a:noAutofit/>
                        </wps:bodyPr>
                      </wps:wsp>
                    </wpg:wgp>
                  </a:graphicData>
                </a:graphic>
                <wp14:sizeRelH relativeFrom="margin">
                  <wp14:pctWidth>0</wp14:pctWidth>
                </wp14:sizeRelH>
              </wp:anchor>
            </w:drawing>
          </mc:Choice>
          <mc:Fallback>
            <w:pict>
              <v:group w14:anchorId="22B34E50" id="Group 24" o:spid="_x0000_s1028" style="position:absolute;margin-left:-5.9pt;margin-top:13.7pt;width:453.6pt;height:109.2pt;z-index:251671552;mso-width-relative:margin" coordorigin="6148" coordsize="57611,1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">
                <v:shapetype id="_x0000_t202" coordsize="21600,21600" o:spt="202" path="m,l,21600r21600,l21600,xe">
                  <v:stroke joinstyle="miter"/>
                  <v:path gradientshapeok="t" o:connecttype="rect"/>
                </v:shapetype>
                <v:shape id="TextBox 24" o:spid="_x0000_s1029" type="#_x0000_t202" style="position:absolute;left:10473;top:1795;width:7356;height:1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" filled="f" stroked="f">
                  <v:textbox style="layout-flow:vertical;mso-layout-flow-alt:bottom-to-top">
                    <w:txbxContent>
                      <w:p w14:paraId="7A3E9955"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 ng/µL</w:t>
                        </w:r>
                      </w:p>
                    </w:txbxContent>
                  </v:textbox>
                </v:shape>
                <v:shape id="TextBox 25" o:spid="_x0000_s1030" type="#_x0000_t202" style="position:absolute;left:6148;top:2713;width:7722;height:1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" filled="f" stroked="f">
                  <v:textbox style="layout-flow:vertical;mso-layout-flow-alt:bottom-to-top">
                    <w:txbxContent>
                      <w:p w14:paraId="4E8D4305"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Ladder</w:t>
                        </w:r>
                      </w:p>
                    </w:txbxContent>
                  </v:textbox>
                </v:shape>
                <v:shape id="TextBox 26" o:spid="_x0000_s1031" type="#_x0000_t202" style="position:absolute;left:14828;top:1795;width:7721;height:1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" filled="f" stroked="f">
                  <v:textbox style="layout-flow:vertical;mso-layout-flow-alt:bottom-to-top">
                    <w:txbxContent>
                      <w:p w14:paraId="1C50FB73"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-1</w:t>
                        </w:r>
                        <w:r>
                          <w:rPr>
                            <w:rFonts w:ascii="Aptos" w:eastAsia="Aptos" w:hAnsi="Aptos" w:cs="Arial"/>
                            <w:b/>
                            <w:bCs/>
                            <w:color w:val="000000"/>
                            <w:kern w:val="24"/>
                          </w:rPr>
                          <w:t xml:space="preserve"> ng/µL</w:t>
                        </w:r>
                      </w:p>
                    </w:txbxContent>
                  </v:textbox>
                </v:shape>
                <v:shape id="TextBox 27" o:spid="_x0000_s1032" type="#_x0000_t202" style="position:absolute;left:19864;top:1795;width:9626;height:1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" filled="f" stroked="f">
                  <v:textbox style="layout-flow:vertical;mso-layout-flow-alt:bottom-to-top">
                    <w:txbxContent>
                      <w:p w14:paraId="69CB1C14"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-2</w:t>
                        </w:r>
                        <w:r>
                          <w:rPr>
                            <w:rFonts w:ascii="Aptos" w:eastAsia="Aptos" w:hAnsi="Aptos" w:cs="Arial"/>
                            <w:b/>
                            <w:bCs/>
                            <w:color w:val="000000"/>
                            <w:kern w:val="24"/>
                          </w:rPr>
                          <w:t xml:space="preserve"> ng/µL</w:t>
                        </w:r>
                      </w:p>
                    </w:txbxContent>
                  </v:textbox>
                </v:shape>
                <v:shape id="TextBox 28" o:spid="_x0000_s1033" type="#_x0000_t202" style="position:absolute;left:24414;top:2555;width:6580;height:1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" filled="f" stroked="f">
                  <v:textbox style="layout-flow:vertical;mso-layout-flow-alt:bottom-to-top">
                    <w:txbxContent>
                      <w:p w14:paraId="30011909"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-3</w:t>
                        </w:r>
                        <w:r>
                          <w:rPr>
                            <w:rFonts w:ascii="Aptos" w:eastAsia="Aptos" w:hAnsi="Aptos" w:cs="Arial"/>
                            <w:b/>
                            <w:bCs/>
                            <w:color w:val="000000"/>
                            <w:kern w:val="24"/>
                          </w:rPr>
                          <w:t xml:space="preserve"> ng/µL</w:t>
                        </w:r>
                      </w:p>
                    </w:txbxContent>
                  </v:textbox>
                </v:shape>
                <v:shape id="TextBox 29" o:spid="_x0000_s1034" type="#_x0000_t202" style="position:absolute;left:29102;top:254;width:6580;height:1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" filled="f" stroked="f">
                  <v:textbox style="layout-flow:vertical;mso-layout-flow-alt:bottom-to-top">
                    <w:txbxContent>
                      <w:p w14:paraId="352A4C15"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-4</w:t>
                        </w:r>
                        <w:r>
                          <w:rPr>
                            <w:rFonts w:ascii="Aptos" w:eastAsia="Aptos" w:hAnsi="Aptos" w:cs="Arial"/>
                            <w:b/>
                            <w:bCs/>
                            <w:color w:val="000000"/>
                            <w:kern w:val="24"/>
                          </w:rPr>
                          <w:t xml:space="preserve"> ng/µL</w:t>
                        </w:r>
                      </w:p>
                    </w:txbxContent>
                  </v:textbox>
                </v:shape>
                <v:shape id="TextBox 30" o:spid="_x0000_s1035" type="#_x0000_t202" style="position:absolute;left:33804;top:2489;width:7295;height:1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" filled="f" stroked="f">
                  <v:textbox style="layout-flow:vertical;mso-layout-flow-alt:bottom-to-top">
                    <w:txbxContent>
                      <w:p w14:paraId="32B584FE"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-5</w:t>
                        </w:r>
                        <w:r>
                          <w:rPr>
                            <w:rFonts w:ascii="Aptos" w:eastAsia="Aptos" w:hAnsi="Aptos" w:cs="Arial"/>
                            <w:b/>
                            <w:bCs/>
                            <w:color w:val="000000"/>
                            <w:kern w:val="24"/>
                          </w:rPr>
                          <w:t xml:space="preserve"> ng/µL</w:t>
                        </w:r>
                      </w:p>
                    </w:txbxContent>
                  </v:textbox>
                </v:shape>
                <v:shape id="TextBox 31" o:spid="_x0000_s1036" type="#_x0000_t202" style="position:absolute;left:38291;top:2555;width:7739;height:1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" filled="f" stroked="f">
                  <v:textbox style="layout-flow:vertical;mso-layout-flow-alt:bottom-to-top">
                    <w:txbxContent>
                      <w:p w14:paraId="78BBC30F"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-6</w:t>
                        </w:r>
                        <w:r>
                          <w:rPr>
                            <w:rFonts w:ascii="Aptos" w:eastAsia="Aptos" w:hAnsi="Aptos" w:cs="Arial"/>
                            <w:b/>
                            <w:bCs/>
                            <w:color w:val="000000"/>
                            <w:kern w:val="24"/>
                          </w:rPr>
                          <w:t xml:space="preserve"> ng/µL</w:t>
                        </w:r>
                      </w:p>
                    </w:txbxContent>
                  </v:textbox>
                </v:shape>
                <v:shape id="TextBox 32" o:spid="_x0000_s1037" type="#_x0000_t202" style="position:absolute;left:43615;top:123;width:7739;height:1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" filled="f" stroked="f">
                  <v:textbox style="layout-flow:vertical;mso-layout-flow-alt:bottom-to-top">
                    <w:txbxContent>
                      <w:p w14:paraId="56371EE5"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-7</w:t>
                        </w:r>
                        <w:r>
                          <w:rPr>
                            <w:rFonts w:ascii="Aptos" w:eastAsia="Aptos" w:hAnsi="Aptos" w:cs="Arial"/>
                            <w:b/>
                            <w:bCs/>
                            <w:color w:val="000000"/>
                            <w:kern w:val="24"/>
                          </w:rPr>
                          <w:t xml:space="preserve"> ng/µL</w:t>
                        </w:r>
                      </w:p>
                    </w:txbxContent>
                  </v:textbox>
                </v:shape>
                <v:shape id="TextBox 32" o:spid="_x0000_s1038" type="#_x0000_t202" style="position:absolute;left:48616;top:35;width:6429;height:1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" filled="f" stroked="f">
                  <v:textbox style="layout-flow:vertical;mso-layout-flow-alt:bottom-to-top">
                    <w:txbxContent>
                      <w:p w14:paraId="1BA90831"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-8</w:t>
                        </w:r>
                        <w:r>
                          <w:rPr>
                            <w:rFonts w:ascii="Aptos" w:eastAsia="Aptos" w:hAnsi="Aptos" w:cs="Arial"/>
                            <w:b/>
                            <w:bCs/>
                            <w:color w:val="000000"/>
                            <w:kern w:val="24"/>
                          </w:rPr>
                          <w:t xml:space="preserve"> ng/µL</w:t>
                        </w:r>
                      </w:p>
                    </w:txbxContent>
                  </v:textbox>
                </v:shape>
                <v:shape id="TextBox 32" o:spid="_x0000_s1039" type="#_x0000_t202" style="position:absolute;left:53629;width:6429;height:1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" filled="f" stroked="f">
                  <v:textbox style="layout-flow:vertical;mso-layout-flow-alt:bottom-to-top">
                    <w:txbxContent>
                      <w:p w14:paraId="3EAC00D7"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0.5x10</w:t>
                        </w:r>
                        <w:r>
                          <w:rPr>
                            <w:rFonts w:ascii="Aptos" w:eastAsia="Aptos" w:hAnsi="Aptos" w:cs="Arial"/>
                            <w:b/>
                            <w:bCs/>
                            <w:color w:val="000000"/>
                            <w:kern w:val="24"/>
                            <w:position w:val="7"/>
                            <w:vertAlign w:val="superscript"/>
                          </w:rPr>
                          <w:t>-9</w:t>
                        </w:r>
                        <w:r>
                          <w:rPr>
                            <w:rFonts w:ascii="Aptos" w:eastAsia="Aptos" w:hAnsi="Aptos" w:cs="Arial"/>
                            <w:b/>
                            <w:bCs/>
                            <w:color w:val="000000"/>
                            <w:kern w:val="24"/>
                          </w:rPr>
                          <w:t xml:space="preserve"> ng/µL</w:t>
                        </w:r>
                      </w:p>
                    </w:txbxContent>
                  </v:textbox>
                </v:shape>
                <v:shape id="TextBox 32" o:spid="_x0000_s1040" type="#_x0000_t202" style="position:absolute;left:58308;top:123;width:5452;height:1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" filled="f" stroked="f">
                  <v:textbox style="layout-flow:vertical;mso-layout-flow-alt:bottom-to-top">
                    <w:txbxContent>
                      <w:p w14:paraId="67A9050E" w14:textId="77777777" w:rsidR="00477AF6" w:rsidRDefault="00477AF6" w:rsidP="00477AF6">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Negative control</w:t>
                        </w:r>
                      </w:p>
                    </w:txbxContent>
                  </v:textbox>
                </v:shape>
              </v:group>
            </w:pict>
          </mc:Fallback>
        </mc:AlternateContent>
      </w:r>
    </w:p>
    <w:p w14:paraId="30D2C6BB" w14:textId="0F62B4DA" w:rsidR="00477AF6" w:rsidRDefault="00477AF6">
      <w:pPr>
        <w:spacing w:before="0" w:after="160" w:line="278" w:lineRule="auto"/>
        <w:jc w:val="left"/>
        <w:rPr>
          <w:rFonts w:asciiTheme="majorBidi" w:eastAsia="Times New Roman" w:hAnsiTheme="majorBidi" w:cstheme="majorBidi"/>
          <w:color w:val="000000" w:themeColor="text1"/>
          <w:lang w:val="en-US" w:eastAsia="de-DE" w:bidi="en-US"/>
        </w:rPr>
      </w:pPr>
    </w:p>
    <w:p w14:paraId="335372ED" w14:textId="5B11E9C3" w:rsidR="00477AF6" w:rsidRDefault="000821E8">
      <w:pPr>
        <w:spacing w:before="0" w:after="160" w:line="278" w:lineRule="auto"/>
        <w:jc w:val="left"/>
        <w:rPr>
          <w:rFonts w:asciiTheme="majorBidi" w:eastAsia="Times New Roman" w:hAnsiTheme="majorBidi" w:cstheme="majorBidi"/>
          <w:color w:val="000000" w:themeColor="text1"/>
          <w:lang w:val="en-US" w:eastAsia="de-DE" w:bidi="en-US"/>
        </w:rPr>
      </w:pPr>
      <w:r w:rsidRPr="00477AF6">
        <w:rPr>
          <w:rFonts w:asciiTheme="majorBidi" w:eastAsia="Times New Roman" w:hAnsiTheme="majorBidi" w:cstheme="majorBidi"/>
          <w:noProof/>
          <w:color w:val="000000" w:themeColor="text1"/>
          <w:lang w:eastAsia="de-DE" w:bidi="en-US"/>
        </w:rPr>
        <mc:AlternateContent>
          <mc:Choice Requires="wpg">
            <w:drawing>
              <wp:anchor distT="0" distB="0" distL="114300" distR="114300" simplePos="0" relativeHeight="251669504" behindDoc="0" locked="0" layoutInCell="1" allowOverlap="1" wp14:anchorId="121228B1" wp14:editId="40EB5EFF">
                <wp:simplePos x="0" y="0"/>
                <wp:positionH relativeFrom="column">
                  <wp:posOffset>-480695</wp:posOffset>
                </wp:positionH>
                <wp:positionV relativeFrom="paragraph">
                  <wp:posOffset>367063</wp:posOffset>
                </wp:positionV>
                <wp:extent cx="707390" cy="1184275"/>
                <wp:effectExtent l="0" t="0" r="0" b="0"/>
                <wp:wrapNone/>
                <wp:docPr id="15" name="Group 14">
                  <a:extLst xmlns:a="http://schemas.openxmlformats.org/drawingml/2006/main">
                    <a:ext uri="{FF2B5EF4-FFF2-40B4-BE49-F238E27FC236}">
                      <a16:creationId xmlns:a16="http://schemas.microsoft.com/office/drawing/2014/main" id="{0A446325-654E-BF99-02C2-81AB7659CC2A}"/>
                    </a:ext>
                  </a:extLst>
                </wp:docPr>
                <wp:cNvGraphicFramePr/>
                <a:graphic xmlns:a="http://schemas.openxmlformats.org/drawingml/2006/main">
                  <a:graphicData uri="http://schemas.microsoft.com/office/word/2010/wordprocessingGroup">
                    <wpg:wgp>
                      <wpg:cNvGrpSpPr/>
                      <wpg:grpSpPr>
                        <a:xfrm>
                          <a:off x="0" y="0"/>
                          <a:ext cx="707390" cy="1184275"/>
                          <a:chOff x="0" y="1000809"/>
                          <a:chExt cx="707623" cy="1184617"/>
                        </a:xfrm>
                      </wpg:grpSpPr>
                      <wps:wsp>
                        <wps:cNvPr id="1630545317" name="TextBox 3">
                          <a:extLst>
                            <a:ext uri="{FF2B5EF4-FFF2-40B4-BE49-F238E27FC236}">
                              <a16:creationId xmlns:a16="http://schemas.microsoft.com/office/drawing/2014/main" id="{B7671BD3-175E-6414-E316-2D23B98E5C95}"/>
                            </a:ext>
                          </a:extLst>
                        </wps:cNvPr>
                        <wps:cNvSpPr txBox="1">
                          <a:spLocks noChangeArrowheads="1"/>
                        </wps:cNvSpPr>
                        <wps:spPr bwMode="auto">
                          <a:xfrm>
                            <a:off x="101198" y="1000809"/>
                            <a:ext cx="606425" cy="505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0540D" w14:textId="77777777" w:rsidR="00477AF6" w:rsidRDefault="00477AF6" w:rsidP="00477AF6">
                              <w:pPr>
                                <w:kinsoku w:val="0"/>
                                <w:overflowPunct w:val="0"/>
                                <w:jc w:val="lowKashida"/>
                                <w:textAlignment w:val="baseline"/>
                                <w:rPr>
                                  <w:rFonts w:eastAsia="Aptos"/>
                                  <w:b/>
                                  <w:bCs/>
                                  <w:color w:val="000000"/>
                                  <w:kern w:val="24"/>
                                  <w:szCs w:val="24"/>
                                  <w:lang w:val="en-US"/>
                                </w:rPr>
                              </w:pPr>
                              <w:r>
                                <w:rPr>
                                  <w:rFonts w:eastAsia="Aptos"/>
                                  <w:b/>
                                  <w:bCs/>
                                  <w:color w:val="000000"/>
                                  <w:kern w:val="24"/>
                                  <w:lang w:val="en-US"/>
                                </w:rPr>
                                <w:t>bp</w:t>
                              </w:r>
                            </w:p>
                          </w:txbxContent>
                        </wps:txbx>
                        <wps:bodyPr vert="horz" wrap="square" lIns="91440" tIns="45720" rIns="91440" bIns="45720" numCol="1" anchor="t" anchorCtr="0" compatLnSpc="1">
                          <a:prstTxWarp prst="textNoShape">
                            <a:avLst/>
                          </a:prstTxWarp>
                        </wps:bodyPr>
                      </wps:wsp>
                      <wps:wsp>
                        <wps:cNvPr id="616025491" name="TextBox 21">
                          <a:extLst>
                            <a:ext uri="{FF2B5EF4-FFF2-40B4-BE49-F238E27FC236}">
                              <a16:creationId xmlns:a16="http://schemas.microsoft.com/office/drawing/2014/main" id="{2ACD2A19-FDD0-8CDE-A15D-76B0B9619011}"/>
                            </a:ext>
                          </a:extLst>
                        </wps:cNvPr>
                        <wps:cNvSpPr txBox="1">
                          <a:spLocks noChangeArrowheads="1"/>
                        </wps:cNvSpPr>
                        <wps:spPr bwMode="auto">
                          <a:xfrm flipH="1">
                            <a:off x="0" y="1373528"/>
                            <a:ext cx="650298"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54088" w14:textId="77777777" w:rsidR="00477AF6" w:rsidRDefault="00477AF6" w:rsidP="00477AF6">
                              <w:pPr>
                                <w:kinsoku w:val="0"/>
                                <w:overflowPunct w:val="0"/>
                                <w:jc w:val="lowKashida"/>
                                <w:textAlignment w:val="baseline"/>
                                <w:rPr>
                                  <w:rFonts w:eastAsia="Aptos"/>
                                  <w:b/>
                                  <w:bCs/>
                                  <w:color w:val="000000"/>
                                  <w:kern w:val="24"/>
                                  <w:szCs w:val="24"/>
                                  <w:lang w:val="en-US"/>
                                </w:rPr>
                              </w:pPr>
                              <w:r>
                                <w:rPr>
                                  <w:rFonts w:eastAsia="Aptos"/>
                                  <w:b/>
                                  <w:bCs/>
                                  <w:color w:val="000000"/>
                                  <w:kern w:val="24"/>
                                  <w:lang w:val="en-US"/>
                                </w:rPr>
                                <w:t>200 –</w:t>
                              </w:r>
                            </w:p>
                          </w:txbxContent>
                        </wps:txbx>
                        <wps:bodyPr vert="horz" wrap="square" lIns="91440" tIns="45720" rIns="91440" bIns="45720" numCol="1" anchor="t" anchorCtr="0" compatLnSpc="1">
                          <a:prstTxWarp prst="textNoShape">
                            <a:avLst/>
                          </a:prstTxWarp>
                        </wps:bodyPr>
                      </wps:wsp>
                      <wps:wsp>
                        <wps:cNvPr id="438143087" name="Text Box 74">
                          <a:extLst>
                            <a:ext uri="{FF2B5EF4-FFF2-40B4-BE49-F238E27FC236}">
                              <a16:creationId xmlns:a16="http://schemas.microsoft.com/office/drawing/2014/main" id="{EBCA6B37-A930-6D3D-2766-5B699ECF4B4C}"/>
                            </a:ext>
                          </a:extLst>
                        </wps:cNvPr>
                        <wps:cNvSpPr txBox="1">
                          <a:spLocks noChangeArrowheads="1"/>
                        </wps:cNvSpPr>
                        <wps:spPr bwMode="auto">
                          <a:xfrm flipH="1">
                            <a:off x="27828" y="1642501"/>
                            <a:ext cx="650298"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951A8" w14:textId="77777777" w:rsidR="00477AF6" w:rsidRDefault="00477AF6" w:rsidP="00477AF6">
                              <w:pPr>
                                <w:kinsoku w:val="0"/>
                                <w:overflowPunct w:val="0"/>
                                <w:jc w:val="lowKashida"/>
                                <w:textAlignment w:val="baseline"/>
                                <w:rPr>
                                  <w:rFonts w:eastAsia="Aptos"/>
                                  <w:b/>
                                  <w:bCs/>
                                  <w:color w:val="000000"/>
                                  <w:kern w:val="24"/>
                                  <w:szCs w:val="24"/>
                                  <w:lang w:val="en-US"/>
                                </w:rPr>
                              </w:pPr>
                              <w:r>
                                <w:rPr>
                                  <w:rFonts w:eastAsia="Aptos"/>
                                  <w:b/>
                                  <w:bCs/>
                                  <w:color w:val="000000"/>
                                  <w:kern w:val="24"/>
                                  <w:lang w:val="en-US"/>
                                </w:rPr>
                                <w:t>100 –</w:t>
                              </w: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121228B1" id="Group 14" o:spid="_x0000_s1041" style="position:absolute;margin-left:-37.85pt;margin-top:28.9pt;width:55.7pt;height:93.25pt;z-index:251669504" coordorigin=",10008" coordsize="7076,1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">
                <v:shape id="TextBox 3" o:spid="_x0000_s1042" type="#_x0000_t202" style="position:absolute;left:1011;top:10008;width:6065;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" filled="f" stroked="f">
                  <v:textbox>
                    <w:txbxContent>
                      <w:p w14:paraId="2550540D" w14:textId="77777777" w:rsidR="00477AF6" w:rsidRDefault="00477AF6" w:rsidP="00477AF6">
                        <w:pPr>
                          <w:kinsoku w:val="0"/>
                          <w:overflowPunct w:val="0"/>
                          <w:jc w:val="lowKashida"/>
                          <w:textAlignment w:val="baseline"/>
                          <w:rPr>
                            <w:rFonts w:eastAsia="Aptos"/>
                            <w:b/>
                            <w:bCs/>
                            <w:color w:val="000000"/>
                            <w:kern w:val="24"/>
                            <w:szCs w:val="24"/>
                            <w:lang w:val="en-US"/>
                          </w:rPr>
                        </w:pPr>
                        <w:r>
                          <w:rPr>
                            <w:rFonts w:eastAsia="Aptos"/>
                            <w:b/>
                            <w:bCs/>
                            <w:color w:val="000000"/>
                            <w:kern w:val="24"/>
                            <w:lang w:val="en-US"/>
                          </w:rPr>
                          <w:t>bp</w:t>
                        </w:r>
                      </w:p>
                    </w:txbxContent>
                  </v:textbox>
                </v:shape>
                <v:shape id="TextBox 21" o:spid="_x0000_s1043" type="#_x0000_t202" style="position:absolute;top:13735;width:6502;height:5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" filled="f" stroked="f">
                  <v:textbox>
                    <w:txbxContent>
                      <w:p w14:paraId="15B54088" w14:textId="77777777" w:rsidR="00477AF6" w:rsidRDefault="00477AF6" w:rsidP="00477AF6">
                        <w:pPr>
                          <w:kinsoku w:val="0"/>
                          <w:overflowPunct w:val="0"/>
                          <w:jc w:val="lowKashida"/>
                          <w:textAlignment w:val="baseline"/>
                          <w:rPr>
                            <w:rFonts w:eastAsia="Aptos"/>
                            <w:b/>
                            <w:bCs/>
                            <w:color w:val="000000"/>
                            <w:kern w:val="24"/>
                            <w:szCs w:val="24"/>
                            <w:lang w:val="en-US"/>
                          </w:rPr>
                        </w:pPr>
                        <w:r>
                          <w:rPr>
                            <w:rFonts w:eastAsia="Aptos"/>
                            <w:b/>
                            <w:bCs/>
                            <w:color w:val="000000"/>
                            <w:kern w:val="24"/>
                            <w:lang w:val="en-US"/>
                          </w:rPr>
                          <w:t>200 –</w:t>
                        </w:r>
                      </w:p>
                    </w:txbxContent>
                  </v:textbox>
                </v:shape>
                <v:shape id="Text Box 74" o:spid="_x0000_s1044" type="#_x0000_t202" style="position:absolute;left:278;top:16425;width:6503;height:5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" filled="f" stroked="f">
                  <v:textbox>
                    <w:txbxContent>
                      <w:p w14:paraId="657951A8" w14:textId="77777777" w:rsidR="00477AF6" w:rsidRDefault="00477AF6" w:rsidP="00477AF6">
                        <w:pPr>
                          <w:kinsoku w:val="0"/>
                          <w:overflowPunct w:val="0"/>
                          <w:jc w:val="lowKashida"/>
                          <w:textAlignment w:val="baseline"/>
                          <w:rPr>
                            <w:rFonts w:eastAsia="Aptos"/>
                            <w:b/>
                            <w:bCs/>
                            <w:color w:val="000000"/>
                            <w:kern w:val="24"/>
                            <w:szCs w:val="24"/>
                            <w:lang w:val="en-US"/>
                          </w:rPr>
                        </w:pPr>
                        <w:r>
                          <w:rPr>
                            <w:rFonts w:eastAsia="Aptos"/>
                            <w:b/>
                            <w:bCs/>
                            <w:color w:val="000000"/>
                            <w:kern w:val="24"/>
                            <w:lang w:val="en-US"/>
                          </w:rPr>
                          <w:t>100 –</w:t>
                        </w:r>
                      </w:p>
                    </w:txbxContent>
                  </v:textbox>
                </v:shape>
              </v:group>
            </w:pict>
          </mc:Fallback>
        </mc:AlternateContent>
      </w:r>
    </w:p>
    <w:p w14:paraId="3C43EB65" w14:textId="3ACCBA40" w:rsidR="004D2348" w:rsidRDefault="004D2348">
      <w:pPr>
        <w:spacing w:before="0" w:after="160" w:line="278" w:lineRule="auto"/>
        <w:jc w:val="left"/>
        <w:rPr>
          <w:rFonts w:asciiTheme="majorBidi" w:eastAsia="Times New Roman" w:hAnsiTheme="majorBidi" w:cstheme="majorBidi"/>
          <w:color w:val="000000" w:themeColor="text1"/>
          <w:lang w:val="en-US" w:eastAsia="de-DE" w:bidi="en-US"/>
        </w:rPr>
      </w:pPr>
    </w:p>
    <w:p w14:paraId="789F47A6" w14:textId="7F0D3808" w:rsidR="004D2348" w:rsidRDefault="00477AF6">
      <w:pPr>
        <w:spacing w:before="0" w:after="160" w:line="278" w:lineRule="auto"/>
        <w:jc w:val="left"/>
        <w:rPr>
          <w:rFonts w:asciiTheme="majorBidi" w:eastAsia="Times New Roman" w:hAnsiTheme="majorBidi" w:cstheme="majorBidi"/>
          <w:color w:val="000000" w:themeColor="text1"/>
          <w:lang w:val="en-US" w:eastAsia="de-DE" w:bidi="en-US"/>
        </w:rPr>
      </w:pPr>
      <w:r w:rsidRPr="00477AF6">
        <w:rPr>
          <w:rFonts w:asciiTheme="majorBidi" w:eastAsia="Times New Roman" w:hAnsiTheme="majorBidi" w:cstheme="majorBidi"/>
          <w:noProof/>
          <w:color w:val="000000" w:themeColor="text1"/>
          <w:lang w:eastAsia="de-DE" w:bidi="en-US"/>
        </w:rPr>
        <w:drawing>
          <wp:anchor distT="0" distB="0" distL="114300" distR="114300" simplePos="0" relativeHeight="251670528" behindDoc="0" locked="0" layoutInCell="1" allowOverlap="1" wp14:anchorId="3AC39FCD" wp14:editId="58814BF4">
            <wp:simplePos x="0" y="0"/>
            <wp:positionH relativeFrom="column">
              <wp:posOffset>3242</wp:posOffset>
            </wp:positionH>
            <wp:positionV relativeFrom="paragraph">
              <wp:posOffset>295910</wp:posOffset>
            </wp:positionV>
            <wp:extent cx="5731510" cy="582295"/>
            <wp:effectExtent l="0" t="0" r="2540" b="8255"/>
            <wp:wrapNone/>
            <wp:docPr id="21" name="Picture 20" descr="A clear plastic slide with a ruler&#10;&#10;Description automatically generated with medium confidence">
              <a:extLst xmlns:a="http://schemas.openxmlformats.org/drawingml/2006/main">
                <a:ext uri="{FF2B5EF4-FFF2-40B4-BE49-F238E27FC236}">
                  <a16:creationId xmlns:a16="http://schemas.microsoft.com/office/drawing/2014/main" id="{ADC1EB65-EBF4-B4DD-B57A-08AA8548E3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clear plastic slide with a ruler&#10;&#10;Description automatically generated with medium confidence">
                      <a:extLst>
                        <a:ext uri="{FF2B5EF4-FFF2-40B4-BE49-F238E27FC236}">
                          <a16:creationId xmlns:a16="http://schemas.microsoft.com/office/drawing/2014/main" id="{ADC1EB65-EBF4-B4DD-B57A-08AA8548E3B4}"/>
                        </a:ext>
                      </a:extLst>
                    </pic:cNvPr>
                    <pic:cNvPicPr>
                      <a:picLocks noChangeAspect="1"/>
                    </pic:cNvPicPr>
                  </pic:nvPicPr>
                  <pic:blipFill>
                    <a:blip r:embed="rId7">
                      <a:extLst>
                        <a:ext uri="{28A0092B-C50C-407E-A947-70E740481C1C}">
                          <a14:useLocalDpi xmlns:a14="http://schemas.microsoft.com/office/drawing/2010/main" val="0"/>
                        </a:ext>
                      </a:extLst>
                    </a:blip>
                    <a:srcRect l="20684" t="38420" r="43356" b="56367"/>
                    <a:stretch/>
                  </pic:blipFill>
                  <pic:spPr>
                    <a:xfrm>
                      <a:off x="0" y="0"/>
                      <a:ext cx="5731510" cy="582295"/>
                    </a:xfrm>
                    <a:prstGeom prst="rect">
                      <a:avLst/>
                    </a:prstGeom>
                  </pic:spPr>
                </pic:pic>
              </a:graphicData>
            </a:graphic>
          </wp:anchor>
        </w:drawing>
      </w:r>
    </w:p>
    <w:p w14:paraId="5AF2FF1D" w14:textId="7F1EDF53" w:rsidR="004D2348" w:rsidRDefault="000821E8" w:rsidP="00477AF6">
      <w:pPr>
        <w:spacing w:before="0" w:after="160" w:line="278" w:lineRule="auto"/>
        <w:jc w:val="left"/>
        <w:rPr>
          <w:rFonts w:asciiTheme="majorBidi" w:eastAsia="Times New Roman" w:hAnsiTheme="majorBidi" w:cstheme="majorBidi"/>
          <w:color w:val="000000" w:themeColor="text1"/>
          <w:lang w:val="en-US" w:eastAsia="de-DE" w:bidi="en-US"/>
        </w:rPr>
      </w:pPr>
      <w:r>
        <w:rPr>
          <w:rFonts w:asciiTheme="majorBidi" w:eastAsia="Times New Roman" w:hAnsiTheme="majorBidi" w:cstheme="majorBidi"/>
          <w:noProof/>
          <w:color w:val="000000" w:themeColor="text1"/>
          <w:lang w:val="en-US" w:eastAsia="de-DE" w:bidi="en-US"/>
          <w14:ligatures w14:val="standardContextual"/>
        </w:rPr>
        <mc:AlternateContent>
          <mc:Choice Requires="wps">
            <w:drawing>
              <wp:anchor distT="0" distB="0" distL="114300" distR="114300" simplePos="0" relativeHeight="251660288" behindDoc="0" locked="0" layoutInCell="1" allowOverlap="1" wp14:anchorId="14114545" wp14:editId="04BB0329">
                <wp:simplePos x="0" y="0"/>
                <wp:positionH relativeFrom="column">
                  <wp:posOffset>-320040</wp:posOffset>
                </wp:positionH>
                <wp:positionV relativeFrom="paragraph">
                  <wp:posOffset>286352</wp:posOffset>
                </wp:positionV>
                <wp:extent cx="221615" cy="6350"/>
                <wp:effectExtent l="0" t="57150" r="45085" b="88900"/>
                <wp:wrapNone/>
                <wp:docPr id="394526808" name="Straight Arrow Connector 14"/>
                <wp:cNvGraphicFramePr/>
                <a:graphic xmlns:a="http://schemas.openxmlformats.org/drawingml/2006/main">
                  <a:graphicData uri="http://schemas.microsoft.com/office/word/2010/wordprocessingShape">
                    <wps:wsp>
                      <wps:cNvCnPr/>
                      <wps:spPr>
                        <a:xfrm>
                          <a:off x="0" y="0"/>
                          <a:ext cx="221615" cy="635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C06F499" id="_x0000_t32" coordsize="21600,21600" o:spt="32" o:oned="t" path="m,l21600,21600e" filled="f">
                <v:path arrowok="t" fillok="f" o:connecttype="none"/>
                <o:lock v:ext="edit" shapetype="t"/>
              </v:shapetype>
              <v:shape id="Straight Arrow Connector 14" o:spid="_x0000_s1026" type="#_x0000_t32" style="position:absolute;margin-left:-25.2pt;margin-top:22.55pt;width:17.45pt;height:.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" strokecolor="red" strokeweight="1.5pt">
                <v:stroke endarrow="block" joinstyle="miter"/>
              </v:shape>
            </w:pict>
          </mc:Fallback>
        </mc:AlternateContent>
      </w:r>
    </w:p>
    <w:p w14:paraId="5B2B8975" w14:textId="511A759D" w:rsidR="00B67E6C" w:rsidRDefault="00B67E6C" w:rsidP="00B67E6C">
      <w:pPr>
        <w:spacing w:before="0" w:after="160" w:line="278" w:lineRule="auto"/>
        <w:jc w:val="left"/>
        <w:rPr>
          <w:rFonts w:asciiTheme="majorBidi" w:eastAsia="Times New Roman" w:hAnsiTheme="majorBidi" w:cstheme="majorBidi"/>
          <w:color w:val="000000" w:themeColor="text1"/>
          <w:lang w:val="en-US" w:eastAsia="de-DE" w:bidi="en-US"/>
        </w:rPr>
      </w:pPr>
    </w:p>
    <w:p w14:paraId="2E9BB286" w14:textId="225D3884" w:rsidR="00792D74" w:rsidRDefault="00B67E6C" w:rsidP="00872585">
      <w:pPr>
        <w:spacing w:before="0" w:after="160" w:line="278" w:lineRule="auto"/>
        <w:rPr>
          <w:rFonts w:asciiTheme="majorBidi" w:hAnsiTheme="majorBidi" w:cstheme="majorBidi"/>
          <w:color w:val="000000" w:themeColor="text1"/>
          <w:kern w:val="24"/>
          <w:szCs w:val="24"/>
        </w:rPr>
      </w:pPr>
      <w:r w:rsidRPr="00543D1C">
        <w:rPr>
          <w:rFonts w:asciiTheme="majorBidi" w:hAnsiTheme="majorBidi" w:cstheme="majorBidi"/>
        </w:rPr>
        <w:t xml:space="preserve">Supplemental </w:t>
      </w:r>
      <w:r w:rsidR="00977085">
        <w:rPr>
          <w:rFonts w:asciiTheme="majorBidi" w:hAnsiTheme="majorBidi" w:cstheme="majorBidi"/>
        </w:rPr>
        <w:t>F</w:t>
      </w:r>
      <w:r w:rsidRPr="00543D1C">
        <w:rPr>
          <w:rFonts w:asciiTheme="majorBidi" w:hAnsiTheme="majorBidi" w:cstheme="majorBidi"/>
        </w:rPr>
        <w:t xml:space="preserve">igure </w:t>
      </w:r>
      <w:r>
        <w:rPr>
          <w:rFonts w:asciiTheme="majorBidi" w:hAnsiTheme="majorBidi" w:cstheme="majorBidi"/>
        </w:rPr>
        <w:t>3</w:t>
      </w:r>
      <w:r w:rsidRPr="00543D1C">
        <w:rPr>
          <w:rFonts w:asciiTheme="majorBidi" w:hAnsiTheme="majorBidi" w:cstheme="majorBidi"/>
          <w:b/>
          <w:bCs/>
        </w:rPr>
        <w:t>:</w:t>
      </w:r>
      <w:r w:rsidRPr="00543D1C">
        <w:rPr>
          <w:rFonts w:asciiTheme="majorBidi" w:hAnsiTheme="majorBidi" w:cstheme="majorBidi"/>
        </w:rPr>
        <w:t xml:space="preserve"> </w:t>
      </w:r>
      <w:r w:rsidRPr="004C6AAD">
        <w:rPr>
          <w:rFonts w:asciiTheme="majorBidi" w:hAnsiTheme="majorBidi" w:cstheme="majorBidi"/>
          <w:color w:val="000000" w:themeColor="text1"/>
          <w:kern w:val="24"/>
          <w:szCs w:val="24"/>
        </w:rPr>
        <w:t xml:space="preserve">Limit of detection of </w:t>
      </w:r>
      <w:r w:rsidRPr="004C6AAD">
        <w:rPr>
          <w:rFonts w:asciiTheme="majorBidi" w:hAnsiTheme="majorBidi" w:cstheme="majorBidi"/>
          <w:i/>
          <w:iCs/>
          <w:color w:val="000000" w:themeColor="text1"/>
          <w:kern w:val="24"/>
          <w:szCs w:val="24"/>
        </w:rPr>
        <w:t>Yersinia ruckeri</w:t>
      </w:r>
      <w:r w:rsidRPr="004C6AAD">
        <w:rPr>
          <w:rFonts w:asciiTheme="majorBidi" w:hAnsiTheme="majorBidi" w:cstheme="majorBidi"/>
          <w:color w:val="000000" w:themeColor="text1"/>
          <w:kern w:val="24"/>
          <w:szCs w:val="24"/>
        </w:rPr>
        <w:t xml:space="preserve"> amplification </w:t>
      </w:r>
      <w:r>
        <w:rPr>
          <w:rFonts w:asciiTheme="majorBidi" w:hAnsiTheme="majorBidi" w:cstheme="majorBidi"/>
          <w:color w:val="000000" w:themeColor="text1"/>
          <w:kern w:val="24"/>
          <w:szCs w:val="24"/>
        </w:rPr>
        <w:t>using conventional polymerase chain reaction (</w:t>
      </w:r>
      <w:proofErr w:type="spellStart"/>
      <w:r>
        <w:rPr>
          <w:rFonts w:asciiTheme="majorBidi" w:hAnsiTheme="majorBidi" w:cstheme="majorBidi"/>
          <w:color w:val="000000" w:themeColor="text1"/>
          <w:kern w:val="24"/>
          <w:szCs w:val="24"/>
        </w:rPr>
        <w:t>cPCR</w:t>
      </w:r>
      <w:proofErr w:type="spellEnd"/>
      <w:r>
        <w:rPr>
          <w:rFonts w:asciiTheme="majorBidi" w:hAnsiTheme="majorBidi" w:cstheme="majorBidi"/>
          <w:color w:val="000000" w:themeColor="text1"/>
          <w:kern w:val="24"/>
          <w:szCs w:val="24"/>
        </w:rPr>
        <w:t>).</w:t>
      </w:r>
      <w:r w:rsidR="000E1058">
        <w:rPr>
          <w:rFonts w:asciiTheme="majorBidi" w:hAnsiTheme="majorBidi" w:cstheme="majorBidi"/>
          <w:color w:val="000000" w:themeColor="text1"/>
          <w:kern w:val="24"/>
          <w:szCs w:val="24"/>
        </w:rPr>
        <w:t xml:space="preserve"> </w:t>
      </w:r>
      <w:r w:rsidR="00B30E8E" w:rsidRPr="00543D1C">
        <w:rPr>
          <w:rFonts w:asciiTheme="majorBidi" w:hAnsiTheme="majorBidi" w:cstheme="majorBidi"/>
        </w:rPr>
        <w:t>Ten-fold serial dilutions of</w:t>
      </w:r>
      <w:r w:rsidR="00B30E8E">
        <w:rPr>
          <w:rFonts w:asciiTheme="majorBidi" w:hAnsiTheme="majorBidi" w:cstheme="majorBidi"/>
        </w:rPr>
        <w:t xml:space="preserve"> plasmid containing the target gene</w:t>
      </w:r>
      <w:r w:rsidR="00B30E8E" w:rsidRPr="004C6AAD">
        <w:rPr>
          <w:rFonts w:asciiTheme="majorBidi" w:hAnsiTheme="majorBidi" w:cstheme="majorBidi"/>
        </w:rPr>
        <w:t xml:space="preserve"> (</w:t>
      </w:r>
      <w:proofErr w:type="spellStart"/>
      <w:r w:rsidR="00B30E8E" w:rsidRPr="00543D1C">
        <w:rPr>
          <w:rFonts w:asciiTheme="majorBidi" w:eastAsia="Times New Roman" w:hAnsiTheme="majorBidi" w:cstheme="majorBidi"/>
          <w:i/>
          <w:iCs/>
          <w:color w:val="000000" w:themeColor="text1"/>
          <w:lang w:val="en-US" w:eastAsia="de-DE" w:bidi="en-US"/>
        </w:rPr>
        <w:t>pYr</w:t>
      </w:r>
      <w:proofErr w:type="spellEnd"/>
      <w:r w:rsidR="00B30E8E" w:rsidRPr="004C6AAD">
        <w:rPr>
          <w:rFonts w:asciiTheme="majorBidi" w:eastAsia="Times New Roman" w:hAnsiTheme="majorBidi" w:cstheme="majorBidi"/>
          <w:color w:val="000000" w:themeColor="text1"/>
          <w:lang w:val="en-US" w:eastAsia="de-DE" w:bidi="en-US"/>
        </w:rPr>
        <w:t xml:space="preserve">) </w:t>
      </w:r>
      <w:r w:rsidR="00B30E8E" w:rsidRPr="00543D1C">
        <w:rPr>
          <w:rFonts w:asciiTheme="majorBidi" w:eastAsia="Times New Roman" w:hAnsiTheme="majorBidi" w:cstheme="majorBidi"/>
          <w:color w:val="000000" w:themeColor="text1"/>
          <w:lang w:val="en-US" w:eastAsia="de-DE" w:bidi="en-US"/>
        </w:rPr>
        <w:t>starting from 0.5 ng/µl, equivalent to 1.13 x 10</w:t>
      </w:r>
      <w:r w:rsidR="00B30E8E" w:rsidRPr="00543D1C">
        <w:rPr>
          <w:rFonts w:asciiTheme="majorBidi" w:eastAsia="Times New Roman" w:hAnsiTheme="majorBidi" w:cstheme="majorBidi"/>
          <w:color w:val="000000" w:themeColor="text1"/>
          <w:vertAlign w:val="superscript"/>
          <w:lang w:val="en-US" w:eastAsia="de-DE" w:bidi="en-US"/>
        </w:rPr>
        <w:t>8</w:t>
      </w:r>
      <w:r w:rsidR="00B30E8E" w:rsidRPr="00543D1C">
        <w:rPr>
          <w:rFonts w:asciiTheme="majorBidi" w:eastAsia="Times New Roman" w:hAnsiTheme="majorBidi" w:cstheme="majorBidi"/>
          <w:color w:val="000000" w:themeColor="text1"/>
          <w:lang w:val="en-US" w:eastAsia="de-DE" w:bidi="en-US"/>
        </w:rPr>
        <w:t xml:space="preserve"> copies/µl were tested by</w:t>
      </w:r>
      <w:r w:rsidR="000E1058">
        <w:rPr>
          <w:rFonts w:asciiTheme="majorBidi" w:hAnsiTheme="majorBidi" w:cstheme="majorBidi"/>
          <w:color w:val="000000" w:themeColor="text1"/>
          <w:kern w:val="24"/>
          <w:szCs w:val="24"/>
        </w:rPr>
        <w:t xml:space="preserve"> </w:t>
      </w:r>
      <w:proofErr w:type="spellStart"/>
      <w:r>
        <w:rPr>
          <w:rFonts w:asciiTheme="majorBidi" w:hAnsiTheme="majorBidi" w:cstheme="majorBidi"/>
          <w:color w:val="000000" w:themeColor="text1"/>
          <w:kern w:val="24"/>
          <w:szCs w:val="24"/>
        </w:rPr>
        <w:t>c</w:t>
      </w:r>
      <w:r w:rsidRPr="00B67E6C">
        <w:rPr>
          <w:rFonts w:asciiTheme="majorBidi" w:hAnsiTheme="majorBidi" w:cstheme="majorBidi"/>
          <w:color w:val="000000" w:themeColor="text1"/>
          <w:kern w:val="24"/>
          <w:szCs w:val="24"/>
        </w:rPr>
        <w:t>PCR</w:t>
      </w:r>
      <w:proofErr w:type="spellEnd"/>
      <w:r w:rsidR="00DD7D5F">
        <w:rPr>
          <w:rFonts w:asciiTheme="majorBidi" w:hAnsiTheme="majorBidi" w:cstheme="majorBidi"/>
          <w:color w:val="000000" w:themeColor="text1"/>
          <w:kern w:val="24"/>
          <w:szCs w:val="24"/>
        </w:rPr>
        <w:t xml:space="preserve">. The expected band size of positive amplification is </w:t>
      </w:r>
      <w:r>
        <w:rPr>
          <w:rFonts w:asciiTheme="majorBidi" w:hAnsiTheme="majorBidi" w:cstheme="majorBidi"/>
          <w:color w:val="000000" w:themeColor="text1"/>
          <w:kern w:val="24"/>
          <w:szCs w:val="24"/>
        </w:rPr>
        <w:t xml:space="preserve">109 bp </w:t>
      </w:r>
      <w:r w:rsidR="000E1058">
        <w:rPr>
          <w:rFonts w:asciiTheme="majorBidi" w:hAnsiTheme="majorBidi" w:cstheme="majorBidi"/>
          <w:color w:val="000000" w:themeColor="text1"/>
          <w:kern w:val="24"/>
          <w:szCs w:val="24"/>
        </w:rPr>
        <w:t xml:space="preserve">(red arrow) </w:t>
      </w:r>
      <w:r>
        <w:rPr>
          <w:rFonts w:asciiTheme="majorBidi" w:hAnsiTheme="majorBidi" w:cstheme="majorBidi"/>
          <w:color w:val="000000" w:themeColor="text1"/>
          <w:kern w:val="24"/>
          <w:szCs w:val="24"/>
        </w:rPr>
        <w:t>of</w:t>
      </w:r>
      <w:r w:rsidRPr="00B67E6C">
        <w:rPr>
          <w:rFonts w:asciiTheme="majorBidi" w:hAnsiTheme="majorBidi" w:cstheme="majorBidi"/>
          <w:color w:val="000000" w:themeColor="text1"/>
          <w:kern w:val="24"/>
          <w:szCs w:val="24"/>
        </w:rPr>
        <w:t xml:space="preserve"> </w:t>
      </w:r>
      <w:r>
        <w:rPr>
          <w:rFonts w:asciiTheme="majorBidi" w:hAnsiTheme="majorBidi" w:cstheme="majorBidi"/>
          <w:color w:val="000000" w:themeColor="text1"/>
          <w:kern w:val="24"/>
          <w:szCs w:val="24"/>
        </w:rPr>
        <w:t>glutamine synthetase (</w:t>
      </w:r>
      <w:r w:rsidRPr="00B67E6C">
        <w:rPr>
          <w:rFonts w:asciiTheme="majorBidi" w:hAnsiTheme="majorBidi" w:cstheme="majorBidi"/>
          <w:i/>
          <w:iCs/>
          <w:color w:val="000000" w:themeColor="text1"/>
          <w:kern w:val="24"/>
          <w:szCs w:val="24"/>
        </w:rPr>
        <w:t>glnA</w:t>
      </w:r>
      <w:r>
        <w:rPr>
          <w:rFonts w:asciiTheme="majorBidi" w:hAnsiTheme="majorBidi" w:cstheme="majorBidi"/>
          <w:color w:val="000000" w:themeColor="text1"/>
          <w:kern w:val="24"/>
          <w:szCs w:val="24"/>
        </w:rPr>
        <w:t xml:space="preserve">) gene specific to </w:t>
      </w:r>
      <w:r w:rsidR="00872585" w:rsidRPr="00F66EE4">
        <w:rPr>
          <w:rFonts w:asciiTheme="majorBidi" w:hAnsiTheme="majorBidi" w:cstheme="majorBidi"/>
          <w:i/>
          <w:iCs/>
        </w:rPr>
        <w:t>Yersinia ruckeri</w:t>
      </w:r>
      <w:r>
        <w:rPr>
          <w:rFonts w:asciiTheme="majorBidi" w:hAnsiTheme="majorBidi" w:cstheme="majorBidi"/>
          <w:color w:val="000000" w:themeColor="text1"/>
          <w:kern w:val="24"/>
          <w:szCs w:val="24"/>
        </w:rPr>
        <w:t xml:space="preserve">. 5 µl </w:t>
      </w:r>
      <w:r w:rsidR="007B701B">
        <w:rPr>
          <w:rFonts w:asciiTheme="majorBidi" w:hAnsiTheme="majorBidi" w:cstheme="majorBidi"/>
          <w:color w:val="000000" w:themeColor="text1"/>
          <w:kern w:val="24"/>
          <w:szCs w:val="24"/>
        </w:rPr>
        <w:t xml:space="preserve">of the </w:t>
      </w:r>
      <w:proofErr w:type="spellStart"/>
      <w:r w:rsidR="007B701B">
        <w:rPr>
          <w:rFonts w:asciiTheme="majorBidi" w:hAnsiTheme="majorBidi" w:cstheme="majorBidi"/>
          <w:color w:val="000000" w:themeColor="text1"/>
          <w:kern w:val="24"/>
          <w:szCs w:val="24"/>
        </w:rPr>
        <w:t>cPCR</w:t>
      </w:r>
      <w:proofErr w:type="spellEnd"/>
      <w:r w:rsidR="007B701B">
        <w:rPr>
          <w:rFonts w:asciiTheme="majorBidi" w:hAnsiTheme="majorBidi" w:cstheme="majorBidi"/>
          <w:color w:val="000000" w:themeColor="text1"/>
          <w:kern w:val="24"/>
          <w:szCs w:val="24"/>
        </w:rPr>
        <w:t xml:space="preserve"> </w:t>
      </w:r>
      <w:r w:rsidR="0058770E">
        <w:rPr>
          <w:rFonts w:asciiTheme="majorBidi" w:hAnsiTheme="majorBidi" w:cstheme="majorBidi"/>
          <w:color w:val="000000" w:themeColor="text1"/>
          <w:kern w:val="24"/>
          <w:szCs w:val="24"/>
        </w:rPr>
        <w:t xml:space="preserve">product </w:t>
      </w:r>
      <w:r w:rsidRPr="00B67E6C">
        <w:rPr>
          <w:rFonts w:asciiTheme="majorBidi" w:hAnsiTheme="majorBidi" w:cstheme="majorBidi"/>
          <w:color w:val="000000" w:themeColor="text1"/>
          <w:kern w:val="24"/>
          <w:szCs w:val="24"/>
        </w:rPr>
        <w:t xml:space="preserve">was loaded to 1.5% (w/v) agarose gel with 0.2 </w:t>
      </w:r>
      <w:proofErr w:type="spellStart"/>
      <w:r w:rsidRPr="00B67E6C">
        <w:rPr>
          <w:rFonts w:asciiTheme="majorBidi" w:hAnsiTheme="majorBidi" w:cstheme="majorBidi"/>
          <w:color w:val="000000" w:themeColor="text1"/>
          <w:kern w:val="24"/>
          <w:szCs w:val="24"/>
        </w:rPr>
        <w:t>μg</w:t>
      </w:r>
      <w:proofErr w:type="spellEnd"/>
      <w:r w:rsidRPr="00B67E6C">
        <w:rPr>
          <w:rFonts w:asciiTheme="majorBidi" w:hAnsiTheme="majorBidi" w:cstheme="majorBidi"/>
          <w:color w:val="000000" w:themeColor="text1"/>
          <w:kern w:val="24"/>
          <w:szCs w:val="24"/>
        </w:rPr>
        <w:t xml:space="preserve">/mL Ethidium Bromide and resolved for 35 minutes at 100 volts. TE buffer replaced template in negative control samples. </w:t>
      </w:r>
    </w:p>
    <w:p w14:paraId="6A906325" w14:textId="77777777" w:rsidR="00977085" w:rsidRDefault="00977085" w:rsidP="00CB2B53">
      <w:pPr>
        <w:spacing w:before="0" w:after="160" w:line="278" w:lineRule="auto"/>
        <w:jc w:val="left"/>
        <w:rPr>
          <w:rFonts w:asciiTheme="majorBidi" w:hAnsiTheme="majorBidi" w:cstheme="majorBidi"/>
          <w:color w:val="000000" w:themeColor="text1"/>
          <w:kern w:val="24"/>
          <w:szCs w:val="24"/>
        </w:rPr>
      </w:pPr>
    </w:p>
    <w:p w14:paraId="50EABD47" w14:textId="586C3F6F" w:rsidR="00977085" w:rsidRDefault="00977085">
      <w:pPr>
        <w:spacing w:before="0" w:after="160" w:line="278" w:lineRule="auto"/>
        <w:jc w:val="left"/>
        <w:rPr>
          <w:rFonts w:asciiTheme="majorBidi" w:hAnsiTheme="majorBidi" w:cstheme="majorBidi"/>
          <w:color w:val="000000" w:themeColor="text1"/>
          <w:kern w:val="24"/>
          <w:szCs w:val="24"/>
        </w:rPr>
      </w:pPr>
      <w:r>
        <w:rPr>
          <w:rFonts w:asciiTheme="majorBidi" w:hAnsiTheme="majorBidi" w:cstheme="majorBidi"/>
          <w:color w:val="000000" w:themeColor="text1"/>
          <w:kern w:val="24"/>
          <w:szCs w:val="24"/>
        </w:rPr>
        <w:br w:type="page"/>
      </w:r>
    </w:p>
    <w:p w14:paraId="4BCA5BB7" w14:textId="77777777" w:rsidR="00977085" w:rsidRPr="00CB2B53" w:rsidRDefault="00977085" w:rsidP="00CB2B53">
      <w:pPr>
        <w:spacing w:before="0" w:after="160" w:line="278" w:lineRule="auto"/>
        <w:jc w:val="left"/>
        <w:rPr>
          <w:rFonts w:asciiTheme="majorBidi" w:eastAsia="Times New Roman" w:hAnsiTheme="majorBidi" w:cstheme="majorBidi"/>
          <w:color w:val="000000" w:themeColor="text1"/>
          <w:lang w:val="en-US" w:eastAsia="de-DE" w:bidi="en-US"/>
        </w:rPr>
      </w:pPr>
    </w:p>
    <w:p w14:paraId="2191F1DF" w14:textId="443BB65F" w:rsidR="00BE5516" w:rsidRPr="00543D1C" w:rsidRDefault="00BE5516" w:rsidP="00792D74">
      <w:pPr>
        <w:spacing w:before="0" w:line="240" w:lineRule="auto"/>
        <w:rPr>
          <w:rFonts w:asciiTheme="majorBidi" w:hAnsiTheme="majorBidi" w:cstheme="majorBidi"/>
        </w:rPr>
      </w:pPr>
      <w:r w:rsidRPr="00543D1C">
        <w:rPr>
          <w:rFonts w:asciiTheme="majorBidi" w:hAnsiTheme="majorBidi" w:cstheme="majorBidi"/>
          <w:b/>
          <w:bCs/>
          <w:noProof/>
          <w14:ligatures w14:val="standardContextual"/>
        </w:rPr>
        <mc:AlternateContent>
          <mc:Choice Requires="wps">
            <w:drawing>
              <wp:anchor distT="0" distB="0" distL="114300" distR="114300" simplePos="0" relativeHeight="251638784" behindDoc="0" locked="0" layoutInCell="1" allowOverlap="1" wp14:anchorId="1791972E" wp14:editId="04C95B0E">
                <wp:simplePos x="0" y="0"/>
                <wp:positionH relativeFrom="column">
                  <wp:posOffset>2819400</wp:posOffset>
                </wp:positionH>
                <wp:positionV relativeFrom="paragraph">
                  <wp:posOffset>9574</wp:posOffset>
                </wp:positionV>
                <wp:extent cx="281353" cy="404153"/>
                <wp:effectExtent l="0" t="0" r="0" b="0"/>
                <wp:wrapNone/>
                <wp:docPr id="712019342" name="Text Box 1"/>
                <wp:cNvGraphicFramePr/>
                <a:graphic xmlns:a="http://schemas.openxmlformats.org/drawingml/2006/main">
                  <a:graphicData uri="http://schemas.microsoft.com/office/word/2010/wordprocessingShape">
                    <wps:wsp>
                      <wps:cNvSpPr txBox="1"/>
                      <wps:spPr>
                        <a:xfrm>
                          <a:off x="0" y="0"/>
                          <a:ext cx="281353" cy="404153"/>
                        </a:xfrm>
                        <a:prstGeom prst="rect">
                          <a:avLst/>
                        </a:prstGeom>
                        <a:noFill/>
                        <a:ln w="6350">
                          <a:noFill/>
                        </a:ln>
                      </wps:spPr>
                      <wps:txbx>
                        <w:txbxContent>
                          <w:p w14:paraId="3E8948BF" w14:textId="77777777" w:rsidR="00BE5516" w:rsidRDefault="00BE5516" w:rsidP="00BE551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1972E" id="_x0000_s1044" type="#_x0000_t202" style="position:absolute;left:0;text-align:left;margin-left:222pt;margin-top:.75pt;width:22.15pt;height:3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" filled="f" stroked="f" strokeweight=".5pt">
                <v:textbox>
                  <w:txbxContent>
                    <w:p w14:paraId="3E8948BF" w14:textId="77777777" w:rsidR="00BE5516" w:rsidRDefault="00BE5516" w:rsidP="00BE5516">
                      <w:r>
                        <w:t>B</w:t>
                      </w:r>
                    </w:p>
                  </w:txbxContent>
                </v:textbox>
              </v:shape>
            </w:pict>
          </mc:Fallback>
        </mc:AlternateContent>
      </w:r>
      <w:r w:rsidRPr="00543D1C">
        <w:rPr>
          <w:rFonts w:asciiTheme="majorBidi" w:hAnsiTheme="majorBidi" w:cstheme="majorBidi"/>
          <w:b/>
          <w:bCs/>
          <w:noProof/>
          <w14:ligatures w14:val="standardContextual"/>
        </w:rPr>
        <mc:AlternateContent>
          <mc:Choice Requires="wps">
            <w:drawing>
              <wp:anchor distT="0" distB="0" distL="114300" distR="114300" simplePos="0" relativeHeight="251636736" behindDoc="0" locked="0" layoutInCell="1" allowOverlap="1" wp14:anchorId="3C6DAD9E" wp14:editId="6BFA84E6">
                <wp:simplePos x="0" y="0"/>
                <wp:positionH relativeFrom="column">
                  <wp:posOffset>0</wp:posOffset>
                </wp:positionH>
                <wp:positionV relativeFrom="paragraph">
                  <wp:posOffset>-2149</wp:posOffset>
                </wp:positionV>
                <wp:extent cx="281353" cy="404153"/>
                <wp:effectExtent l="0" t="0" r="0" b="0"/>
                <wp:wrapNone/>
                <wp:docPr id="394001163" name="Text Box 1"/>
                <wp:cNvGraphicFramePr/>
                <a:graphic xmlns:a="http://schemas.openxmlformats.org/drawingml/2006/main">
                  <a:graphicData uri="http://schemas.microsoft.com/office/word/2010/wordprocessingShape">
                    <wps:wsp>
                      <wps:cNvSpPr txBox="1"/>
                      <wps:spPr>
                        <a:xfrm>
                          <a:off x="0" y="0"/>
                          <a:ext cx="281353" cy="404153"/>
                        </a:xfrm>
                        <a:prstGeom prst="rect">
                          <a:avLst/>
                        </a:prstGeom>
                        <a:noFill/>
                        <a:ln w="6350">
                          <a:noFill/>
                        </a:ln>
                      </wps:spPr>
                      <wps:txbx>
                        <w:txbxContent>
                          <w:p w14:paraId="7F4FF2D0" w14:textId="77777777" w:rsidR="00BE5516" w:rsidRDefault="00BE5516" w:rsidP="00BE551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DAD9E" id="_x0000_s1045" type="#_x0000_t202" style="position:absolute;left:0;text-align:left;margin-left:0;margin-top:-.15pt;width:22.15pt;height:3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D9GwIAADMEAAAOAAAAZHJzL2Uyb0RvYy54bWysU8lu2zAQvRfoPxC815JsOY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" filled="f" stroked="f" strokeweight=".5pt">
                <v:textbox>
                  <w:txbxContent>
                    <w:p w14:paraId="7F4FF2D0" w14:textId="77777777" w:rsidR="00BE5516" w:rsidRDefault="00BE5516" w:rsidP="00BE5516">
                      <w:r>
                        <w:t>A</w:t>
                      </w:r>
                    </w:p>
                  </w:txbxContent>
                </v:textbox>
              </v:shape>
            </w:pict>
          </mc:Fallback>
        </mc:AlternateContent>
      </w:r>
      <w:r w:rsidRPr="00543D1C">
        <w:rPr>
          <w:rFonts w:asciiTheme="majorBidi" w:hAnsiTheme="majorBidi" w:cstheme="majorBidi"/>
          <w:noProof/>
        </w:rPr>
        <w:drawing>
          <wp:inline distT="0" distB="0" distL="0" distR="0" wp14:anchorId="2B77E6B8" wp14:editId="3B617E18">
            <wp:extent cx="2817788" cy="1626487"/>
            <wp:effectExtent l="0" t="0" r="1905" b="0"/>
            <wp:docPr id="438020650" name="Picture 1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9554" cy="1639051"/>
                    </a:xfrm>
                    <a:prstGeom prst="rect">
                      <a:avLst/>
                    </a:prstGeom>
                  </pic:spPr>
                </pic:pic>
              </a:graphicData>
            </a:graphic>
          </wp:inline>
        </w:drawing>
      </w:r>
      <w:r w:rsidRPr="00543D1C">
        <w:rPr>
          <w:rFonts w:asciiTheme="majorBidi" w:hAnsiTheme="majorBidi" w:cstheme="majorBidi"/>
          <w:noProof/>
        </w:rPr>
        <w:drawing>
          <wp:inline distT="0" distB="0" distL="0" distR="0" wp14:anchorId="0D83C928" wp14:editId="3DE8F03F">
            <wp:extent cx="2806407" cy="1613700"/>
            <wp:effectExtent l="0" t="0" r="0" b="5715"/>
            <wp:docPr id="1538114844" name="Picture 15" descr="A graph of a normal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14844" name="Picture 15" descr="A graph of a normal curve&#10;&#10;Description automatically generated"/>
                    <pic:cNvPicPr/>
                  </pic:nvPicPr>
                  <pic:blipFill>
                    <a:blip r:embed="rId9"/>
                    <a:stretch>
                      <a:fillRect/>
                    </a:stretch>
                  </pic:blipFill>
                  <pic:spPr>
                    <a:xfrm>
                      <a:off x="0" y="0"/>
                      <a:ext cx="2842549" cy="1634482"/>
                    </a:xfrm>
                    <a:prstGeom prst="rect">
                      <a:avLst/>
                    </a:prstGeom>
                  </pic:spPr>
                </pic:pic>
              </a:graphicData>
            </a:graphic>
          </wp:inline>
        </w:drawing>
      </w:r>
    </w:p>
    <w:p w14:paraId="526DC1ED" w14:textId="4D32D9F5" w:rsidR="00252BF9" w:rsidRDefault="00B03731" w:rsidP="00252BF9">
      <w:pPr>
        <w:spacing w:before="0" w:line="240" w:lineRule="auto"/>
        <w:rPr>
          <w:rFonts w:asciiTheme="majorBidi" w:eastAsia="Times New Roman" w:hAnsiTheme="majorBidi" w:cstheme="majorBidi"/>
          <w:color w:val="000000" w:themeColor="text1"/>
          <w:lang w:val="en-US" w:eastAsia="de-DE" w:bidi="en-US"/>
        </w:rPr>
      </w:pPr>
      <w:r w:rsidRPr="00543D1C">
        <w:rPr>
          <w:rFonts w:asciiTheme="majorBidi" w:hAnsiTheme="majorBidi" w:cstheme="majorBidi"/>
        </w:rPr>
        <w:t xml:space="preserve">Supplemental </w:t>
      </w:r>
      <w:r w:rsidR="00977085">
        <w:rPr>
          <w:rFonts w:asciiTheme="majorBidi" w:hAnsiTheme="majorBidi" w:cstheme="majorBidi"/>
        </w:rPr>
        <w:t>F</w:t>
      </w:r>
      <w:r w:rsidRPr="00543D1C">
        <w:rPr>
          <w:rFonts w:asciiTheme="majorBidi" w:hAnsiTheme="majorBidi" w:cstheme="majorBidi"/>
        </w:rPr>
        <w:t xml:space="preserve">igure </w:t>
      </w:r>
      <w:r w:rsidR="005741CA">
        <w:rPr>
          <w:rFonts w:asciiTheme="majorBidi" w:hAnsiTheme="majorBidi" w:cstheme="majorBidi"/>
        </w:rPr>
        <w:t>4</w:t>
      </w:r>
      <w:r w:rsidR="00BE5516" w:rsidRPr="00543D1C">
        <w:rPr>
          <w:rFonts w:asciiTheme="majorBidi" w:hAnsiTheme="majorBidi" w:cstheme="majorBidi"/>
          <w:b/>
          <w:bCs/>
        </w:rPr>
        <w:t>:</w:t>
      </w:r>
      <w:r w:rsidR="00BE5516" w:rsidRPr="00543D1C">
        <w:rPr>
          <w:rFonts w:asciiTheme="majorBidi" w:hAnsiTheme="majorBidi" w:cstheme="majorBidi"/>
        </w:rPr>
        <w:t xml:space="preserve"> Yr-LAMP assay for environmental water testing. Serial dilution of </w:t>
      </w:r>
      <w:r w:rsidR="00977085" w:rsidRPr="00977085">
        <w:rPr>
          <w:rFonts w:asciiTheme="majorBidi" w:hAnsiTheme="majorBidi" w:cstheme="majorBidi"/>
          <w:i/>
          <w:iCs/>
        </w:rPr>
        <w:t xml:space="preserve">Escherichia coli </w:t>
      </w:r>
      <w:r w:rsidR="00BE5516" w:rsidRPr="00543D1C">
        <w:rPr>
          <w:rFonts w:asciiTheme="majorBidi" w:hAnsiTheme="majorBidi" w:cstheme="majorBidi"/>
        </w:rPr>
        <w:t xml:space="preserve">bacterial cells containing </w:t>
      </w:r>
      <w:proofErr w:type="spellStart"/>
      <w:r w:rsidR="00BE5516" w:rsidRPr="00543D1C">
        <w:rPr>
          <w:rFonts w:asciiTheme="majorBidi" w:eastAsia="Times New Roman" w:hAnsiTheme="majorBidi" w:cstheme="majorBidi"/>
          <w:i/>
          <w:iCs/>
          <w:color w:val="000000" w:themeColor="text1"/>
          <w:lang w:val="en-US" w:eastAsia="de-DE" w:bidi="en-US"/>
        </w:rPr>
        <w:t>pYr</w:t>
      </w:r>
      <w:proofErr w:type="spellEnd"/>
      <w:r w:rsidR="00BE5516" w:rsidRPr="00543D1C">
        <w:rPr>
          <w:rFonts w:asciiTheme="majorBidi" w:eastAsia="Times New Roman" w:hAnsiTheme="majorBidi" w:cstheme="majorBidi"/>
          <w:color w:val="000000" w:themeColor="text1"/>
          <w:lang w:val="en-US" w:eastAsia="de-DE" w:bidi="en-US"/>
        </w:rPr>
        <w:t xml:space="preserve"> was spiked in environmental seawater to make a total volume of 50 ml. The final bacterial count in each solution ranged from 8000 cells/µl to 0.08 </w:t>
      </w:r>
      <w:r w:rsidR="004D2348" w:rsidRPr="00543D1C">
        <w:rPr>
          <w:rFonts w:asciiTheme="majorBidi" w:eastAsia="Times New Roman" w:hAnsiTheme="majorBidi" w:cstheme="majorBidi"/>
          <w:color w:val="000000" w:themeColor="text1"/>
          <w:lang w:val="en-US" w:eastAsia="de-DE" w:bidi="en-US"/>
        </w:rPr>
        <w:t>cells/µl. Filtered water extract was mixed with KOH. Direct 5 µl of the mix was tested by Yr-LAMP assay to evaluate the sensitivity of potential in-field filtration and extraction sampling. Data was reported as (A) amplification curve and (B) melting temperature for confirming the amplification. The thickened line indicates the lowest bacterial count detected by Yr-LAMP</w:t>
      </w:r>
    </w:p>
    <w:p w14:paraId="1917E448" w14:textId="77777777" w:rsidR="00977085" w:rsidRDefault="00977085" w:rsidP="00252BF9">
      <w:pPr>
        <w:spacing w:before="0" w:line="240" w:lineRule="auto"/>
        <w:rPr>
          <w:rFonts w:asciiTheme="majorBidi" w:eastAsia="Times New Roman" w:hAnsiTheme="majorBidi" w:cstheme="majorBidi"/>
          <w:color w:val="000000" w:themeColor="text1"/>
          <w:lang w:val="en-US" w:eastAsia="de-DE" w:bidi="en-US"/>
        </w:rPr>
      </w:pPr>
    </w:p>
    <w:p w14:paraId="76016301" w14:textId="77777777" w:rsidR="00977085" w:rsidRDefault="00977085" w:rsidP="00252BF9">
      <w:pPr>
        <w:spacing w:before="0" w:line="240" w:lineRule="auto"/>
        <w:rPr>
          <w:rFonts w:asciiTheme="majorBidi" w:eastAsia="Times New Roman" w:hAnsiTheme="majorBidi" w:cstheme="majorBidi"/>
          <w:color w:val="000000" w:themeColor="text1"/>
          <w:lang w:val="en-US" w:eastAsia="de-DE" w:bidi="en-US"/>
        </w:rPr>
      </w:pPr>
    </w:p>
    <w:p w14:paraId="6E22652E" w14:textId="77777777" w:rsidR="00977085" w:rsidRDefault="00977085" w:rsidP="00252BF9">
      <w:pPr>
        <w:spacing w:before="0" w:line="240" w:lineRule="auto"/>
        <w:rPr>
          <w:rFonts w:asciiTheme="majorBidi" w:eastAsia="Times New Roman" w:hAnsiTheme="majorBidi" w:cstheme="majorBidi"/>
          <w:color w:val="000000" w:themeColor="text1"/>
          <w:lang w:val="en-US" w:eastAsia="de-DE" w:bidi="en-US"/>
        </w:rPr>
      </w:pPr>
    </w:p>
    <w:p w14:paraId="1B4D40C8" w14:textId="77777777" w:rsidR="00977085" w:rsidRDefault="00977085" w:rsidP="00252BF9">
      <w:pPr>
        <w:spacing w:before="0" w:line="240" w:lineRule="auto"/>
        <w:rPr>
          <w:rFonts w:asciiTheme="majorBidi" w:eastAsia="Times New Roman" w:hAnsiTheme="majorBidi" w:cstheme="majorBidi"/>
          <w:color w:val="000000" w:themeColor="text1"/>
          <w:lang w:val="en-US" w:eastAsia="de-DE" w:bidi="en-US"/>
        </w:rPr>
      </w:pPr>
    </w:p>
    <w:p w14:paraId="07EA7B8D" w14:textId="77777777" w:rsidR="00977085" w:rsidRDefault="00977085" w:rsidP="00252BF9">
      <w:pPr>
        <w:spacing w:before="0" w:line="240" w:lineRule="auto"/>
        <w:rPr>
          <w:rFonts w:asciiTheme="majorBidi" w:eastAsia="Times New Roman" w:hAnsiTheme="majorBidi" w:cstheme="majorBidi"/>
          <w:color w:val="000000" w:themeColor="text1"/>
          <w:lang w:val="en-US" w:eastAsia="de-DE" w:bidi="en-US"/>
        </w:rPr>
      </w:pPr>
    </w:p>
    <w:p w14:paraId="167CA890" w14:textId="09FB82FD" w:rsidR="00872585" w:rsidRDefault="00872585">
      <w:pPr>
        <w:spacing w:before="0" w:after="160" w:line="278" w:lineRule="auto"/>
        <w:jc w:val="left"/>
        <w:rPr>
          <w:rFonts w:asciiTheme="majorBidi" w:eastAsia="Times New Roman" w:hAnsiTheme="majorBidi" w:cstheme="majorBidi"/>
          <w:color w:val="000000" w:themeColor="text1"/>
          <w:lang w:val="en-US" w:eastAsia="de-DE" w:bidi="en-US"/>
        </w:rPr>
      </w:pPr>
      <w:r>
        <w:rPr>
          <w:rFonts w:asciiTheme="majorBidi" w:eastAsia="Times New Roman" w:hAnsiTheme="majorBidi" w:cstheme="majorBidi"/>
          <w:color w:val="000000" w:themeColor="text1"/>
          <w:lang w:val="en-US" w:eastAsia="de-DE" w:bidi="en-US"/>
        </w:rPr>
        <w:br w:type="page"/>
      </w:r>
    </w:p>
    <w:p w14:paraId="10DCCD33" w14:textId="77777777" w:rsidR="00977085" w:rsidRDefault="00977085" w:rsidP="00252BF9">
      <w:pPr>
        <w:spacing w:before="0" w:line="240" w:lineRule="auto"/>
        <w:rPr>
          <w:rFonts w:asciiTheme="majorBidi" w:eastAsia="Times New Roman" w:hAnsiTheme="majorBidi" w:cstheme="majorBidi"/>
          <w:color w:val="000000" w:themeColor="text1"/>
          <w:lang w:val="en-US" w:eastAsia="de-DE" w:bidi="en-US"/>
        </w:rPr>
      </w:pPr>
    </w:p>
    <w:p w14:paraId="1595041C" w14:textId="77777777" w:rsidR="00977085" w:rsidRDefault="00977085" w:rsidP="00252BF9">
      <w:pPr>
        <w:spacing w:before="0" w:line="240" w:lineRule="auto"/>
        <w:rPr>
          <w:rFonts w:asciiTheme="majorBidi" w:eastAsia="Times New Roman" w:hAnsiTheme="majorBidi" w:cstheme="majorBidi"/>
          <w:color w:val="000000" w:themeColor="text1"/>
          <w:lang w:val="en-US" w:eastAsia="de-DE" w:bidi="en-US"/>
        </w:rPr>
      </w:pPr>
    </w:p>
    <w:p w14:paraId="648003DF" w14:textId="77777777" w:rsidR="00977085" w:rsidRDefault="00977085" w:rsidP="00252BF9">
      <w:pPr>
        <w:spacing w:before="0" w:line="240" w:lineRule="auto"/>
        <w:rPr>
          <w:rFonts w:asciiTheme="majorBidi" w:eastAsia="Times New Roman" w:hAnsiTheme="majorBidi" w:cstheme="majorBidi"/>
          <w:color w:val="000000" w:themeColor="text1"/>
          <w:lang w:val="en-US" w:eastAsia="de-DE" w:bidi="en-US"/>
        </w:rPr>
      </w:pPr>
    </w:p>
    <w:p w14:paraId="032930B6" w14:textId="77777777" w:rsidR="00977085" w:rsidRDefault="00977085" w:rsidP="00252BF9">
      <w:pPr>
        <w:spacing w:before="0" w:line="240" w:lineRule="auto"/>
        <w:rPr>
          <w:rFonts w:asciiTheme="majorBidi" w:eastAsia="Times New Roman" w:hAnsiTheme="majorBidi" w:cstheme="majorBidi"/>
          <w:color w:val="000000" w:themeColor="text1"/>
          <w:lang w:val="en-US" w:eastAsia="de-DE" w:bidi="en-US"/>
        </w:rPr>
      </w:pPr>
    </w:p>
    <w:p w14:paraId="309EC487" w14:textId="54CCDE01" w:rsidR="00F66EE4" w:rsidRPr="00252BF9" w:rsidRDefault="00F66EE4" w:rsidP="00252BF9">
      <w:pPr>
        <w:spacing w:before="0" w:line="240" w:lineRule="auto"/>
        <w:rPr>
          <w:rFonts w:asciiTheme="majorBidi" w:hAnsiTheme="majorBidi" w:cstheme="majorBidi"/>
        </w:rPr>
      </w:pPr>
      <w:r>
        <w:rPr>
          <w:rFonts w:asciiTheme="majorBidi" w:hAnsiTheme="majorBidi" w:cstheme="majorBidi"/>
          <w:b/>
          <w:bCs/>
          <w:noProof/>
          <w:szCs w:val="24"/>
          <w14:ligatures w14:val="standardContextual"/>
        </w:rPr>
        <mc:AlternateContent>
          <mc:Choice Requires="wpg">
            <w:drawing>
              <wp:anchor distT="0" distB="0" distL="114300" distR="114300" simplePos="0" relativeHeight="251664384" behindDoc="0" locked="0" layoutInCell="1" allowOverlap="1" wp14:anchorId="5F28DBBF" wp14:editId="7147A7EC">
                <wp:simplePos x="0" y="0"/>
                <wp:positionH relativeFrom="column">
                  <wp:posOffset>557530</wp:posOffset>
                </wp:positionH>
                <wp:positionV relativeFrom="paragraph">
                  <wp:posOffset>159987</wp:posOffset>
                </wp:positionV>
                <wp:extent cx="4642485" cy="1374775"/>
                <wp:effectExtent l="0" t="0" r="0" b="0"/>
                <wp:wrapNone/>
                <wp:docPr id="1330911390" name="Group 12"/>
                <wp:cNvGraphicFramePr/>
                <a:graphic xmlns:a="http://schemas.openxmlformats.org/drawingml/2006/main">
                  <a:graphicData uri="http://schemas.microsoft.com/office/word/2010/wordprocessingGroup">
                    <wpg:wgp>
                      <wpg:cNvGrpSpPr/>
                      <wpg:grpSpPr>
                        <a:xfrm>
                          <a:off x="0" y="0"/>
                          <a:ext cx="4642485" cy="1374775"/>
                          <a:chOff x="635644" y="0"/>
                          <a:chExt cx="4643111" cy="1374820"/>
                        </a:xfrm>
                      </wpg:grpSpPr>
                      <wps:wsp>
                        <wps:cNvPr id="886317493" name="TextBox 24"/>
                        <wps:cNvSpPr txBox="1"/>
                        <wps:spPr>
                          <a:xfrm>
                            <a:off x="1188421" y="167150"/>
                            <a:ext cx="544259" cy="1207670"/>
                          </a:xfrm>
                          <a:prstGeom prst="rect">
                            <a:avLst/>
                          </a:prstGeom>
                          <a:noFill/>
                        </wps:spPr>
                        <wps:txbx>
                          <w:txbxContent>
                            <w:p w14:paraId="38005052"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Positive control</w:t>
                              </w:r>
                            </w:p>
                          </w:txbxContent>
                        </wps:txbx>
                        <wps:bodyPr vert="vert270" wrap="square" numCol="1" rtlCol="0">
                          <a:normAutofit/>
                        </wps:bodyPr>
                      </wps:wsp>
                      <wps:wsp>
                        <wps:cNvPr id="587168967" name="TextBox 25"/>
                        <wps:cNvSpPr txBox="1"/>
                        <wps:spPr>
                          <a:xfrm>
                            <a:off x="635644" y="258943"/>
                            <a:ext cx="513991" cy="1109345"/>
                          </a:xfrm>
                          <a:prstGeom prst="rect">
                            <a:avLst/>
                          </a:prstGeom>
                          <a:noFill/>
                        </wps:spPr>
                        <wps:txbx>
                          <w:txbxContent>
                            <w:p w14:paraId="0DC82734"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Ladder</w:t>
                              </w:r>
                            </w:p>
                          </w:txbxContent>
                        </wps:txbx>
                        <wps:bodyPr vert="vert270" wrap="square" numCol="1" rtlCol="0">
                          <a:normAutofit/>
                        </wps:bodyPr>
                      </wps:wsp>
                      <wps:wsp>
                        <wps:cNvPr id="422914861" name="TextBox 26"/>
                        <wps:cNvSpPr txBox="1"/>
                        <wps:spPr>
                          <a:xfrm>
                            <a:off x="1684042" y="389587"/>
                            <a:ext cx="530978" cy="972170"/>
                          </a:xfrm>
                          <a:prstGeom prst="rect">
                            <a:avLst/>
                          </a:prstGeom>
                          <a:noFill/>
                        </wps:spPr>
                        <wps:txbx>
                          <w:txbxContent>
                            <w:p w14:paraId="2D8B3D4D"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8000/µl</w:t>
                              </w:r>
                            </w:p>
                          </w:txbxContent>
                        </wps:txbx>
                        <wps:bodyPr vert="vert270" wrap="square" rtlCol="0">
                          <a:normAutofit/>
                        </wps:bodyPr>
                      </wps:wsp>
                      <wps:wsp>
                        <wps:cNvPr id="1734475791" name="TextBox 27"/>
                        <wps:cNvSpPr txBox="1"/>
                        <wps:spPr>
                          <a:xfrm>
                            <a:off x="2223797" y="389587"/>
                            <a:ext cx="577103" cy="972170"/>
                          </a:xfrm>
                          <a:prstGeom prst="rect">
                            <a:avLst/>
                          </a:prstGeom>
                          <a:noFill/>
                        </wps:spPr>
                        <wps:txbx>
                          <w:txbxContent>
                            <w:p w14:paraId="23A592C5"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800/µl</w:t>
                              </w:r>
                            </w:p>
                          </w:txbxContent>
                        </wps:txbx>
                        <wps:bodyPr vert="vert270" wrap="square" rtlCol="0">
                          <a:normAutofit/>
                        </wps:bodyPr>
                      </wps:wsp>
                      <wps:wsp>
                        <wps:cNvPr id="619048303" name="TextBox 28"/>
                        <wps:cNvSpPr txBox="1"/>
                        <wps:spPr>
                          <a:xfrm>
                            <a:off x="2726886" y="400539"/>
                            <a:ext cx="528586" cy="972170"/>
                          </a:xfrm>
                          <a:prstGeom prst="rect">
                            <a:avLst/>
                          </a:prstGeom>
                          <a:noFill/>
                        </wps:spPr>
                        <wps:txbx>
                          <w:txbxContent>
                            <w:p w14:paraId="693125CC"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80/µl</w:t>
                              </w:r>
                            </w:p>
                          </w:txbxContent>
                        </wps:txbx>
                        <wps:bodyPr vert="vert270" wrap="square" rtlCol="0">
                          <a:normAutofit/>
                        </wps:bodyPr>
                      </wps:wsp>
                      <wps:wsp>
                        <wps:cNvPr id="1008618374" name="TextBox 29"/>
                        <wps:cNvSpPr txBox="1"/>
                        <wps:spPr>
                          <a:xfrm>
                            <a:off x="3195740" y="389587"/>
                            <a:ext cx="557809" cy="972170"/>
                          </a:xfrm>
                          <a:prstGeom prst="rect">
                            <a:avLst/>
                          </a:prstGeom>
                          <a:noFill/>
                        </wps:spPr>
                        <wps:txbx>
                          <w:txbxContent>
                            <w:p w14:paraId="6CBF22E3"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8/µl</w:t>
                              </w:r>
                            </w:p>
                          </w:txbxContent>
                        </wps:txbx>
                        <wps:bodyPr vert="vert270" wrap="square" rtlCol="0">
                          <a:normAutofit/>
                        </wps:bodyPr>
                      </wps:wsp>
                      <wps:wsp>
                        <wps:cNvPr id="918900302" name="TextBox 30"/>
                        <wps:cNvSpPr txBox="1"/>
                        <wps:spPr>
                          <a:xfrm>
                            <a:off x="3738113" y="394007"/>
                            <a:ext cx="554693" cy="972170"/>
                          </a:xfrm>
                          <a:prstGeom prst="rect">
                            <a:avLst/>
                          </a:prstGeom>
                          <a:noFill/>
                        </wps:spPr>
                        <wps:txbx>
                          <w:txbxContent>
                            <w:p w14:paraId="4FD6B0B3"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0.8/µl</w:t>
                              </w:r>
                            </w:p>
                          </w:txbxContent>
                        </wps:txbx>
                        <wps:bodyPr vert="vert270" wrap="square" rtlCol="0">
                          <a:normAutofit/>
                        </wps:bodyPr>
                      </wps:wsp>
                      <wps:wsp>
                        <wps:cNvPr id="848608435" name="TextBox 31"/>
                        <wps:cNvSpPr txBox="1"/>
                        <wps:spPr>
                          <a:xfrm>
                            <a:off x="4258948" y="243112"/>
                            <a:ext cx="495479" cy="1109345"/>
                          </a:xfrm>
                          <a:prstGeom prst="rect">
                            <a:avLst/>
                          </a:prstGeom>
                          <a:noFill/>
                        </wps:spPr>
                        <wps:txbx>
                          <w:txbxContent>
                            <w:p w14:paraId="5A74CFC5"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0.08/µl</w:t>
                              </w:r>
                            </w:p>
                          </w:txbxContent>
                        </wps:txbx>
                        <wps:bodyPr vert="vert270" wrap="square" numCol="1" rtlCol="0">
                          <a:normAutofit/>
                        </wps:bodyPr>
                      </wps:wsp>
                      <wps:wsp>
                        <wps:cNvPr id="2032611067" name="TextBox 32"/>
                        <wps:cNvSpPr txBox="1"/>
                        <wps:spPr>
                          <a:xfrm>
                            <a:off x="4767019" y="0"/>
                            <a:ext cx="511736" cy="1348695"/>
                          </a:xfrm>
                          <a:prstGeom prst="rect">
                            <a:avLst/>
                          </a:prstGeom>
                          <a:noFill/>
                        </wps:spPr>
                        <wps:txbx>
                          <w:txbxContent>
                            <w:p w14:paraId="7815E696"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Negative control</w:t>
                              </w:r>
                            </w:p>
                          </w:txbxContent>
                        </wps:txbx>
                        <wps:bodyPr vert="vert270" wrap="square" rtlCol="0">
                          <a:noAutofit/>
                        </wps:bodyPr>
                      </wps:wsp>
                    </wpg:wgp>
                  </a:graphicData>
                </a:graphic>
              </wp:anchor>
            </w:drawing>
          </mc:Choice>
          <mc:Fallback>
            <w:pict>
              <v:group w14:anchorId="5F28DBBF" id="Group 12" o:spid="_x0000_s1047" style="position:absolute;left:0;text-align:left;margin-left:43.9pt;margin-top:12.6pt;width:365.55pt;height:108.25pt;z-index:251664384" coordorigin="6356" coordsize="46431,13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">
                <v:shape id="TextBox 24" o:spid="_x0000_s1048" type="#_x0000_t202" style="position:absolute;left:11884;top:1671;width:5442;height:1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" filled="f" stroked="f">
                  <v:textbox style="layout-flow:vertical;mso-layout-flow-alt:bottom-to-top">
                    <w:txbxContent>
                      <w:p w14:paraId="38005052"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Positive control</w:t>
                        </w:r>
                      </w:p>
                    </w:txbxContent>
                  </v:textbox>
                </v:shape>
                <v:shape id="TextBox 25" o:spid="_x0000_s1049" type="#_x0000_t202" style="position:absolute;left:6356;top:2589;width:5140;height:1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" filled="f" stroked="f">
                  <v:textbox style="layout-flow:vertical;mso-layout-flow-alt:bottom-to-top">
                    <w:txbxContent>
                      <w:p w14:paraId="0DC82734"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Ladder</w:t>
                        </w:r>
                      </w:p>
                    </w:txbxContent>
                  </v:textbox>
                </v:shape>
                <v:shape id="TextBox 26" o:spid="_x0000_s1050" type="#_x0000_t202" style="position:absolute;left:16840;top:3895;width:5310;height:9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" filled="f" stroked="f">
                  <v:textbox style="layout-flow:vertical;mso-layout-flow-alt:bottom-to-top">
                    <w:txbxContent>
                      <w:p w14:paraId="2D8B3D4D"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8000/µl</w:t>
                        </w:r>
                      </w:p>
                    </w:txbxContent>
                  </v:textbox>
                </v:shape>
                <v:shape id="TextBox 27" o:spid="_x0000_s1051" type="#_x0000_t202" style="position:absolute;left:22237;top:3895;width:5772;height:9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" filled="f" stroked="f">
                  <v:textbox style="layout-flow:vertical;mso-layout-flow-alt:bottom-to-top">
                    <w:txbxContent>
                      <w:p w14:paraId="23A592C5"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800/µl</w:t>
                        </w:r>
                      </w:p>
                    </w:txbxContent>
                  </v:textbox>
                </v:shape>
                <v:shape id="TextBox 28" o:spid="_x0000_s1052" type="#_x0000_t202" style="position:absolute;left:27268;top:4005;width:5286;height:9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" filled="f" stroked="f">
                  <v:textbox style="layout-flow:vertical;mso-layout-flow-alt:bottom-to-top">
                    <w:txbxContent>
                      <w:p w14:paraId="693125CC"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80/µl</w:t>
                        </w:r>
                      </w:p>
                    </w:txbxContent>
                  </v:textbox>
                </v:shape>
                <v:shape id="TextBox 29" o:spid="_x0000_s1053" type="#_x0000_t202" style="position:absolute;left:31957;top:3895;width:5578;height:9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" filled="f" stroked="f">
                  <v:textbox style="layout-flow:vertical;mso-layout-flow-alt:bottom-to-top">
                    <w:txbxContent>
                      <w:p w14:paraId="6CBF22E3"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8/µl</w:t>
                        </w:r>
                      </w:p>
                    </w:txbxContent>
                  </v:textbox>
                </v:shape>
                <v:shape id="TextBox 30" o:spid="_x0000_s1054" type="#_x0000_t202" style="position:absolute;left:37381;top:3940;width:5547;height:9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" filled="f" stroked="f">
                  <v:textbox style="layout-flow:vertical;mso-layout-flow-alt:bottom-to-top">
                    <w:txbxContent>
                      <w:p w14:paraId="4FD6B0B3"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0.8/µl</w:t>
                        </w:r>
                      </w:p>
                    </w:txbxContent>
                  </v:textbox>
                </v:shape>
                <v:shape id="TextBox 31" o:spid="_x0000_s1055" type="#_x0000_t202" style="position:absolute;left:42589;top:2431;width:4955;height:1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" filled="f" stroked="f">
                  <v:textbox style="layout-flow:vertical;mso-layout-flow-alt:bottom-to-top">
                    <w:txbxContent>
                      <w:p w14:paraId="5A74CFC5"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0.08/µl</w:t>
                        </w:r>
                      </w:p>
                    </w:txbxContent>
                  </v:textbox>
                </v:shape>
                <v:shape id="TextBox 32" o:spid="_x0000_s1056" type="#_x0000_t202" style="position:absolute;left:47670;width:5117;height:1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" filled="f" stroked="f">
                  <v:textbox style="layout-flow:vertical;mso-layout-flow-alt:bottom-to-top">
                    <w:txbxContent>
                      <w:p w14:paraId="7815E696" w14:textId="77777777" w:rsidR="00F66EE4" w:rsidRDefault="00F66EE4" w:rsidP="00F66EE4">
                        <w:pPr>
                          <w:spacing w:after="120" w:line="216" w:lineRule="auto"/>
                          <w:rPr>
                            <w:rFonts w:ascii="Aptos" w:eastAsia="Aptos" w:hAnsi="Aptos" w:cs="Arial"/>
                            <w:b/>
                            <w:bCs/>
                            <w:color w:val="000000"/>
                            <w:kern w:val="24"/>
                            <w:szCs w:val="24"/>
                          </w:rPr>
                        </w:pPr>
                        <w:r>
                          <w:rPr>
                            <w:rFonts w:ascii="Aptos" w:eastAsia="Aptos" w:hAnsi="Aptos" w:cs="Arial"/>
                            <w:b/>
                            <w:bCs/>
                            <w:color w:val="000000"/>
                            <w:kern w:val="24"/>
                          </w:rPr>
                          <w:t>Negative control</w:t>
                        </w:r>
                      </w:p>
                    </w:txbxContent>
                  </v:textbox>
                </v:shape>
              </v:group>
            </w:pict>
          </mc:Fallback>
        </mc:AlternateContent>
      </w:r>
    </w:p>
    <w:p w14:paraId="55E63F24" w14:textId="77777777" w:rsidR="00F66EE4" w:rsidRDefault="00F66EE4" w:rsidP="00F66EE4">
      <w:pPr>
        <w:spacing w:before="0" w:after="160" w:line="278" w:lineRule="auto"/>
        <w:jc w:val="left"/>
        <w:rPr>
          <w:rFonts w:asciiTheme="majorBidi" w:eastAsia="Times New Roman" w:hAnsiTheme="majorBidi" w:cstheme="majorBidi"/>
          <w:color w:val="000000" w:themeColor="text1"/>
          <w:lang w:val="en-US" w:eastAsia="de-DE" w:bidi="en-US"/>
        </w:rPr>
      </w:pPr>
    </w:p>
    <w:p w14:paraId="7D112895" w14:textId="77777777" w:rsidR="00F66EE4" w:rsidRDefault="00F66EE4" w:rsidP="00F66EE4">
      <w:pPr>
        <w:spacing w:before="0" w:after="160" w:line="278" w:lineRule="auto"/>
        <w:jc w:val="left"/>
        <w:rPr>
          <w:rFonts w:asciiTheme="majorBidi" w:eastAsia="Times New Roman" w:hAnsiTheme="majorBidi" w:cstheme="majorBidi"/>
          <w:color w:val="000000" w:themeColor="text1"/>
          <w:lang w:val="en-US" w:eastAsia="de-DE" w:bidi="en-US"/>
        </w:rPr>
      </w:pPr>
    </w:p>
    <w:p w14:paraId="164EDA89" w14:textId="77777777" w:rsidR="00F66EE4" w:rsidRDefault="00F66EE4" w:rsidP="00F66EE4">
      <w:pPr>
        <w:spacing w:before="0" w:after="160" w:line="278" w:lineRule="auto"/>
        <w:jc w:val="left"/>
        <w:rPr>
          <w:rFonts w:asciiTheme="majorBidi" w:eastAsia="Times New Roman" w:hAnsiTheme="majorBidi" w:cstheme="majorBidi"/>
          <w:color w:val="000000" w:themeColor="text1"/>
          <w:lang w:val="en-US" w:eastAsia="de-DE" w:bidi="en-US"/>
        </w:rPr>
      </w:pPr>
      <w:r>
        <w:rPr>
          <w:rFonts w:asciiTheme="majorBidi" w:eastAsia="Times New Roman" w:hAnsiTheme="majorBidi" w:cstheme="majorBidi"/>
          <w:noProof/>
          <w:color w:val="000000" w:themeColor="text1"/>
          <w:lang w:val="en-US" w:eastAsia="de-DE" w:bidi="en-US"/>
          <w14:ligatures w14:val="standardContextual"/>
        </w:rPr>
        <mc:AlternateContent>
          <mc:Choice Requires="wpg">
            <w:drawing>
              <wp:anchor distT="0" distB="0" distL="114300" distR="114300" simplePos="0" relativeHeight="251666432" behindDoc="0" locked="0" layoutInCell="1" allowOverlap="1" wp14:anchorId="667246A8" wp14:editId="2F4A88D9">
                <wp:simplePos x="0" y="0"/>
                <wp:positionH relativeFrom="column">
                  <wp:posOffset>103505</wp:posOffset>
                </wp:positionH>
                <wp:positionV relativeFrom="paragraph">
                  <wp:posOffset>218473</wp:posOffset>
                </wp:positionV>
                <wp:extent cx="677545" cy="1077191"/>
                <wp:effectExtent l="0" t="0" r="0" b="8890"/>
                <wp:wrapNone/>
                <wp:docPr id="490012798" name="Group 13"/>
                <wp:cNvGraphicFramePr/>
                <a:graphic xmlns:a="http://schemas.openxmlformats.org/drawingml/2006/main">
                  <a:graphicData uri="http://schemas.microsoft.com/office/word/2010/wordprocessingGroup">
                    <wpg:wgp>
                      <wpg:cNvGrpSpPr/>
                      <wpg:grpSpPr>
                        <a:xfrm>
                          <a:off x="0" y="0"/>
                          <a:ext cx="677545" cy="1077191"/>
                          <a:chOff x="20745" y="1650392"/>
                          <a:chExt cx="678126" cy="1078107"/>
                        </a:xfrm>
                      </wpg:grpSpPr>
                      <wps:wsp>
                        <wps:cNvPr id="2131130649" name="TextBox 3"/>
                        <wps:cNvSpPr txBox="1">
                          <a:spLocks noChangeArrowheads="1"/>
                        </wps:cNvSpPr>
                        <wps:spPr bwMode="auto">
                          <a:xfrm>
                            <a:off x="48547" y="1650392"/>
                            <a:ext cx="606425" cy="480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2A8BD" w14:textId="77777777" w:rsidR="00F66EE4" w:rsidRDefault="00F66EE4" w:rsidP="00F66EE4">
                              <w:pPr>
                                <w:kinsoku w:val="0"/>
                                <w:overflowPunct w:val="0"/>
                                <w:jc w:val="lowKashida"/>
                                <w:textAlignment w:val="baseline"/>
                                <w:rPr>
                                  <w:rFonts w:eastAsia="Aptos"/>
                                  <w:b/>
                                  <w:bCs/>
                                  <w:color w:val="000000"/>
                                  <w:kern w:val="24"/>
                                  <w:szCs w:val="24"/>
                                  <w:lang w:val="en-US"/>
                                </w:rPr>
                              </w:pPr>
                              <w:r>
                                <w:rPr>
                                  <w:rFonts w:eastAsia="Aptos"/>
                                  <w:b/>
                                  <w:bCs/>
                                  <w:color w:val="000000"/>
                                  <w:kern w:val="24"/>
                                  <w:lang w:val="en-US"/>
                                </w:rPr>
                                <w:t>bp</w:t>
                              </w:r>
                            </w:p>
                          </w:txbxContent>
                        </wps:txbx>
                        <wps:bodyPr vert="horz" wrap="square" lIns="91440" tIns="45720" rIns="91440" bIns="45720" numCol="1" anchor="t" anchorCtr="0" compatLnSpc="1">
                          <a:prstTxWarp prst="textNoShape">
                            <a:avLst/>
                          </a:prstTxWarp>
                        </wps:bodyPr>
                      </wps:wsp>
                      <wps:wsp>
                        <wps:cNvPr id="566941662" name="TextBox 21"/>
                        <wps:cNvSpPr txBox="1">
                          <a:spLocks noChangeArrowheads="1"/>
                        </wps:cNvSpPr>
                        <wps:spPr bwMode="auto">
                          <a:xfrm flipH="1">
                            <a:off x="20745" y="1916601"/>
                            <a:ext cx="650298"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61D30" w14:textId="77777777" w:rsidR="00F66EE4" w:rsidRDefault="00F66EE4" w:rsidP="00F66EE4">
                              <w:pPr>
                                <w:kinsoku w:val="0"/>
                                <w:overflowPunct w:val="0"/>
                                <w:jc w:val="lowKashida"/>
                                <w:textAlignment w:val="baseline"/>
                                <w:rPr>
                                  <w:rFonts w:eastAsia="Aptos"/>
                                  <w:b/>
                                  <w:bCs/>
                                  <w:color w:val="000000"/>
                                  <w:kern w:val="24"/>
                                  <w:szCs w:val="24"/>
                                  <w:lang w:val="en-US"/>
                                </w:rPr>
                              </w:pPr>
                              <w:r>
                                <w:rPr>
                                  <w:rFonts w:eastAsia="Aptos"/>
                                  <w:b/>
                                  <w:bCs/>
                                  <w:color w:val="000000"/>
                                  <w:kern w:val="24"/>
                                  <w:lang w:val="en-US"/>
                                </w:rPr>
                                <w:t>200 –</w:t>
                              </w:r>
                            </w:p>
                          </w:txbxContent>
                        </wps:txbx>
                        <wps:bodyPr vert="horz" wrap="square" lIns="91440" tIns="45720" rIns="91440" bIns="45720" numCol="1" anchor="t" anchorCtr="0" compatLnSpc="1">
                          <a:prstTxWarp prst="textNoShape">
                            <a:avLst/>
                          </a:prstTxWarp>
                        </wps:bodyPr>
                      </wps:wsp>
                      <wps:wsp>
                        <wps:cNvPr id="2136898051" name="Text Box 74"/>
                        <wps:cNvSpPr txBox="1">
                          <a:spLocks noChangeArrowheads="1"/>
                        </wps:cNvSpPr>
                        <wps:spPr bwMode="auto">
                          <a:xfrm flipH="1">
                            <a:off x="48573" y="2185574"/>
                            <a:ext cx="650298"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B2D0D" w14:textId="77777777" w:rsidR="00F66EE4" w:rsidRDefault="00F66EE4" w:rsidP="00F66EE4">
                              <w:pPr>
                                <w:kinsoku w:val="0"/>
                                <w:overflowPunct w:val="0"/>
                                <w:jc w:val="lowKashida"/>
                                <w:textAlignment w:val="baseline"/>
                                <w:rPr>
                                  <w:rFonts w:eastAsia="Aptos"/>
                                  <w:b/>
                                  <w:bCs/>
                                  <w:color w:val="000000"/>
                                  <w:kern w:val="24"/>
                                  <w:szCs w:val="24"/>
                                  <w:lang w:val="en-US"/>
                                </w:rPr>
                              </w:pPr>
                              <w:r>
                                <w:rPr>
                                  <w:rFonts w:eastAsia="Aptos"/>
                                  <w:b/>
                                  <w:bCs/>
                                  <w:color w:val="000000"/>
                                  <w:kern w:val="24"/>
                                  <w:lang w:val="en-US"/>
                                </w:rPr>
                                <w:t>100 –</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67246A8" id="Group 13" o:spid="_x0000_s1057" style="position:absolute;margin-left:8.15pt;margin-top:17.2pt;width:53.35pt;height:84.8pt;z-index:251666432;mso-width-relative:margin;mso-height-relative:margin" coordorigin="207,16503" coordsize="6781,10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">
                <v:shape id="TextBox 3" o:spid="_x0000_s1058" type="#_x0000_t202" style="position:absolute;left:485;top:16503;width:6064;height:4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" filled="f" stroked="f">
                  <v:textbox>
                    <w:txbxContent>
                      <w:p w14:paraId="48F2A8BD" w14:textId="77777777" w:rsidR="00F66EE4" w:rsidRDefault="00F66EE4" w:rsidP="00F66EE4">
                        <w:pPr>
                          <w:kinsoku w:val="0"/>
                          <w:overflowPunct w:val="0"/>
                          <w:jc w:val="lowKashida"/>
                          <w:textAlignment w:val="baseline"/>
                          <w:rPr>
                            <w:rFonts w:eastAsia="Aptos"/>
                            <w:b/>
                            <w:bCs/>
                            <w:color w:val="000000"/>
                            <w:kern w:val="24"/>
                            <w:szCs w:val="24"/>
                            <w:lang w:val="en-US"/>
                          </w:rPr>
                        </w:pPr>
                        <w:r>
                          <w:rPr>
                            <w:rFonts w:eastAsia="Aptos"/>
                            <w:b/>
                            <w:bCs/>
                            <w:color w:val="000000"/>
                            <w:kern w:val="24"/>
                            <w:lang w:val="en-US"/>
                          </w:rPr>
                          <w:t>bp</w:t>
                        </w:r>
                      </w:p>
                    </w:txbxContent>
                  </v:textbox>
                </v:shape>
                <v:shape id="TextBox 21" o:spid="_x0000_s1059" type="#_x0000_t202" style="position:absolute;left:207;top:19166;width:6503;height:5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" filled="f" stroked="f">
                  <v:textbox>
                    <w:txbxContent>
                      <w:p w14:paraId="5AC61D30" w14:textId="77777777" w:rsidR="00F66EE4" w:rsidRDefault="00F66EE4" w:rsidP="00F66EE4">
                        <w:pPr>
                          <w:kinsoku w:val="0"/>
                          <w:overflowPunct w:val="0"/>
                          <w:jc w:val="lowKashida"/>
                          <w:textAlignment w:val="baseline"/>
                          <w:rPr>
                            <w:rFonts w:eastAsia="Aptos"/>
                            <w:b/>
                            <w:bCs/>
                            <w:color w:val="000000"/>
                            <w:kern w:val="24"/>
                            <w:szCs w:val="24"/>
                            <w:lang w:val="en-US"/>
                          </w:rPr>
                        </w:pPr>
                        <w:r>
                          <w:rPr>
                            <w:rFonts w:eastAsia="Aptos"/>
                            <w:b/>
                            <w:bCs/>
                            <w:color w:val="000000"/>
                            <w:kern w:val="24"/>
                            <w:lang w:val="en-US"/>
                          </w:rPr>
                          <w:t>200 –</w:t>
                        </w:r>
                      </w:p>
                    </w:txbxContent>
                  </v:textbox>
                </v:shape>
                <v:shape id="Text Box 74" o:spid="_x0000_s1060" type="#_x0000_t202" style="position:absolute;left:485;top:21855;width:6503;height:5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" filled="f" stroked="f">
                  <v:textbox>
                    <w:txbxContent>
                      <w:p w14:paraId="180B2D0D" w14:textId="77777777" w:rsidR="00F66EE4" w:rsidRDefault="00F66EE4" w:rsidP="00F66EE4">
                        <w:pPr>
                          <w:kinsoku w:val="0"/>
                          <w:overflowPunct w:val="0"/>
                          <w:jc w:val="lowKashida"/>
                          <w:textAlignment w:val="baseline"/>
                          <w:rPr>
                            <w:rFonts w:eastAsia="Aptos"/>
                            <w:b/>
                            <w:bCs/>
                            <w:color w:val="000000"/>
                            <w:kern w:val="24"/>
                            <w:szCs w:val="24"/>
                            <w:lang w:val="en-US"/>
                          </w:rPr>
                        </w:pPr>
                        <w:r>
                          <w:rPr>
                            <w:rFonts w:eastAsia="Aptos"/>
                            <w:b/>
                            <w:bCs/>
                            <w:color w:val="000000"/>
                            <w:kern w:val="24"/>
                            <w:lang w:val="en-US"/>
                          </w:rPr>
                          <w:t>100 –</w:t>
                        </w:r>
                      </w:p>
                    </w:txbxContent>
                  </v:textbox>
                </v:shape>
              </v:group>
            </w:pict>
          </mc:Fallback>
        </mc:AlternateContent>
      </w:r>
    </w:p>
    <w:p w14:paraId="6A227DBA" w14:textId="77777777" w:rsidR="00F66EE4" w:rsidRDefault="00F66EE4" w:rsidP="00F66EE4">
      <w:pPr>
        <w:spacing w:before="0" w:after="160" w:line="278" w:lineRule="auto"/>
        <w:jc w:val="left"/>
        <w:rPr>
          <w:rFonts w:asciiTheme="majorBidi" w:eastAsia="Times New Roman" w:hAnsiTheme="majorBidi" w:cstheme="majorBidi"/>
          <w:color w:val="000000" w:themeColor="text1"/>
          <w:lang w:val="en-US" w:eastAsia="de-DE" w:bidi="en-US"/>
        </w:rPr>
      </w:pPr>
      <w:r>
        <w:rPr>
          <w:rFonts w:asciiTheme="majorBidi" w:eastAsia="Times New Roman" w:hAnsiTheme="majorBidi" w:cstheme="majorBidi"/>
          <w:noProof/>
          <w:color w:val="000000" w:themeColor="text1"/>
          <w:lang w:val="en-US" w:eastAsia="de-DE" w:bidi="en-US"/>
          <w14:ligatures w14:val="standardContextual"/>
        </w:rPr>
        <w:drawing>
          <wp:anchor distT="0" distB="0" distL="114300" distR="114300" simplePos="0" relativeHeight="251665408" behindDoc="0" locked="0" layoutInCell="1" allowOverlap="1" wp14:anchorId="2914C977" wp14:editId="2B03FB59">
            <wp:simplePos x="0" y="0"/>
            <wp:positionH relativeFrom="column">
              <wp:posOffset>567690</wp:posOffset>
            </wp:positionH>
            <wp:positionV relativeFrom="paragraph">
              <wp:posOffset>292067</wp:posOffset>
            </wp:positionV>
            <wp:extent cx="4789170" cy="821055"/>
            <wp:effectExtent l="0" t="0" r="0" b="0"/>
            <wp:wrapNone/>
            <wp:docPr id="1141706355" name="Picture 1101765483" descr="A clear plastic slide with a rul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8571" name="Picture 1101765483" descr="A clear plastic slide with a ruler&#10;&#10;Description automatically generated with medium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l="20683" t="66370" r="52290" b="27016"/>
                    <a:stretch/>
                  </pic:blipFill>
                  <pic:spPr bwMode="auto">
                    <a:xfrm>
                      <a:off x="0" y="0"/>
                      <a:ext cx="4789170" cy="8210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83E3F1B" w14:textId="3314E18C" w:rsidR="00F66EE4" w:rsidRDefault="00F66EE4" w:rsidP="00F66EE4">
      <w:pPr>
        <w:spacing w:before="0" w:after="160" w:line="278" w:lineRule="auto"/>
        <w:jc w:val="left"/>
        <w:rPr>
          <w:rFonts w:asciiTheme="majorBidi" w:eastAsia="Times New Roman" w:hAnsiTheme="majorBidi" w:cstheme="majorBidi"/>
          <w:color w:val="000000" w:themeColor="text1"/>
          <w:lang w:val="en-US" w:eastAsia="de-DE" w:bidi="en-US"/>
        </w:rPr>
      </w:pPr>
    </w:p>
    <w:p w14:paraId="1707D64A" w14:textId="431D8EA0" w:rsidR="00F66EE4" w:rsidRDefault="00252BF9" w:rsidP="00F66EE4">
      <w:pPr>
        <w:spacing w:before="0" w:after="160" w:line="278" w:lineRule="auto"/>
        <w:jc w:val="left"/>
        <w:rPr>
          <w:rFonts w:asciiTheme="majorBidi" w:eastAsia="Times New Roman" w:hAnsiTheme="majorBidi" w:cstheme="majorBidi"/>
          <w:color w:val="000000" w:themeColor="text1"/>
          <w:lang w:val="en-US" w:eastAsia="de-DE" w:bidi="en-US"/>
        </w:rPr>
      </w:pPr>
      <w:r>
        <w:rPr>
          <w:rFonts w:asciiTheme="majorBidi" w:eastAsia="Times New Roman" w:hAnsiTheme="majorBidi" w:cstheme="majorBidi"/>
          <w:noProof/>
          <w:color w:val="000000" w:themeColor="text1"/>
          <w:lang w:val="en-US" w:eastAsia="de-DE" w:bidi="en-US"/>
          <w14:ligatures w14:val="standardContextual"/>
        </w:rPr>
        <mc:AlternateContent>
          <mc:Choice Requires="wps">
            <w:drawing>
              <wp:anchor distT="0" distB="0" distL="114300" distR="114300" simplePos="0" relativeHeight="251667456" behindDoc="0" locked="0" layoutInCell="1" allowOverlap="1" wp14:anchorId="0ED5828A" wp14:editId="28FC88FF">
                <wp:simplePos x="0" y="0"/>
                <wp:positionH relativeFrom="column">
                  <wp:posOffset>-68580</wp:posOffset>
                </wp:positionH>
                <wp:positionV relativeFrom="paragraph">
                  <wp:posOffset>79342</wp:posOffset>
                </wp:positionV>
                <wp:extent cx="221615" cy="6350"/>
                <wp:effectExtent l="0" t="57150" r="45085" b="88900"/>
                <wp:wrapNone/>
                <wp:docPr id="1301697785" name="Straight Arrow Connector 14"/>
                <wp:cNvGraphicFramePr/>
                <a:graphic xmlns:a="http://schemas.openxmlformats.org/drawingml/2006/main">
                  <a:graphicData uri="http://schemas.microsoft.com/office/word/2010/wordprocessingShape">
                    <wps:wsp>
                      <wps:cNvCnPr/>
                      <wps:spPr>
                        <a:xfrm>
                          <a:off x="0" y="0"/>
                          <a:ext cx="221615" cy="635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1DFA621" id="Straight Arrow Connector 14" o:spid="_x0000_s1026" type="#_x0000_t32" style="position:absolute;margin-left:-5.4pt;margin-top:6.25pt;width:17.45pt;height:.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" strokecolor="red" strokeweight="1.5pt">
                <v:stroke endarrow="block" joinstyle="miter"/>
              </v:shape>
            </w:pict>
          </mc:Fallback>
        </mc:AlternateContent>
      </w:r>
    </w:p>
    <w:p w14:paraId="2F42B794" w14:textId="77777777" w:rsidR="00AA7E2A" w:rsidRDefault="00AA7E2A" w:rsidP="00307CBA">
      <w:pPr>
        <w:spacing w:before="0" w:line="240" w:lineRule="auto"/>
        <w:rPr>
          <w:rFonts w:asciiTheme="majorBidi" w:hAnsiTheme="majorBidi" w:cstheme="majorBidi"/>
        </w:rPr>
      </w:pPr>
    </w:p>
    <w:p w14:paraId="29F94945" w14:textId="53F5D6D6" w:rsidR="00F472C4" w:rsidRPr="0012112E" w:rsidRDefault="000E1058" w:rsidP="00307CBA">
      <w:pPr>
        <w:spacing w:before="0" w:line="240" w:lineRule="auto"/>
        <w:rPr>
          <w:rFonts w:asciiTheme="majorBidi" w:hAnsiTheme="majorBidi" w:cstheme="majorBidi"/>
        </w:rPr>
      </w:pPr>
      <w:r w:rsidRPr="00543D1C">
        <w:rPr>
          <w:rFonts w:asciiTheme="majorBidi" w:hAnsiTheme="majorBidi" w:cstheme="majorBidi"/>
        </w:rPr>
        <w:t xml:space="preserve">Supplemental figure </w:t>
      </w:r>
      <w:r>
        <w:rPr>
          <w:rFonts w:asciiTheme="majorBidi" w:hAnsiTheme="majorBidi" w:cstheme="majorBidi"/>
        </w:rPr>
        <w:t>5</w:t>
      </w:r>
      <w:r w:rsidRPr="00543D1C">
        <w:rPr>
          <w:rFonts w:asciiTheme="majorBidi" w:hAnsiTheme="majorBidi" w:cstheme="majorBidi"/>
          <w:b/>
          <w:bCs/>
        </w:rPr>
        <w:t>:</w:t>
      </w:r>
      <w:r w:rsidRPr="00543D1C">
        <w:rPr>
          <w:rFonts w:asciiTheme="majorBidi" w:hAnsiTheme="majorBidi" w:cstheme="majorBidi"/>
        </w:rPr>
        <w:t xml:space="preserve"> </w:t>
      </w:r>
      <w:r w:rsidRPr="000E1058">
        <w:rPr>
          <w:rFonts w:asciiTheme="majorBidi" w:hAnsiTheme="majorBidi" w:cstheme="majorBidi"/>
        </w:rPr>
        <w:t xml:space="preserve">Sensitivity of filtration and in-field extraction of </w:t>
      </w:r>
      <w:r w:rsidRPr="00F66EE4">
        <w:rPr>
          <w:rFonts w:asciiTheme="majorBidi" w:hAnsiTheme="majorBidi" w:cstheme="majorBidi"/>
          <w:i/>
          <w:iCs/>
        </w:rPr>
        <w:t>Yersinia ruckeri</w:t>
      </w:r>
      <w:r w:rsidRPr="000E1058">
        <w:rPr>
          <w:rFonts w:asciiTheme="majorBidi" w:hAnsiTheme="majorBidi" w:cstheme="majorBidi"/>
        </w:rPr>
        <w:t xml:space="preserve"> using conventional polymerase chain reaction </w:t>
      </w:r>
      <w:r w:rsidR="00F66EE4">
        <w:rPr>
          <w:rFonts w:asciiTheme="majorBidi" w:hAnsiTheme="majorBidi" w:cstheme="majorBidi"/>
        </w:rPr>
        <w:t>(</w:t>
      </w:r>
      <w:proofErr w:type="spellStart"/>
      <w:r w:rsidR="00F66EE4">
        <w:rPr>
          <w:rFonts w:asciiTheme="majorBidi" w:hAnsiTheme="majorBidi" w:cstheme="majorBidi"/>
        </w:rPr>
        <w:t>cPCR</w:t>
      </w:r>
      <w:proofErr w:type="spellEnd"/>
      <w:r w:rsidR="00F66EE4">
        <w:rPr>
          <w:rFonts w:asciiTheme="majorBidi" w:hAnsiTheme="majorBidi" w:cstheme="majorBidi"/>
        </w:rPr>
        <w:t>)</w:t>
      </w:r>
      <w:r w:rsidR="0058770E">
        <w:rPr>
          <w:rFonts w:asciiTheme="majorBidi" w:hAnsiTheme="majorBidi" w:cstheme="majorBidi"/>
        </w:rPr>
        <w:t xml:space="preserve"> </w:t>
      </w:r>
      <w:r w:rsidRPr="000E1058">
        <w:rPr>
          <w:rFonts w:asciiTheme="majorBidi" w:hAnsiTheme="majorBidi" w:cstheme="majorBidi"/>
        </w:rPr>
        <w:t>amplification</w:t>
      </w:r>
      <w:r w:rsidR="00F66EE4">
        <w:rPr>
          <w:rFonts w:asciiTheme="majorBidi" w:hAnsiTheme="majorBidi" w:cstheme="majorBidi"/>
        </w:rPr>
        <w:t>.</w:t>
      </w:r>
      <w:r w:rsidR="0058770E">
        <w:rPr>
          <w:rFonts w:asciiTheme="majorBidi" w:hAnsiTheme="majorBidi" w:cstheme="majorBidi"/>
        </w:rPr>
        <w:t xml:space="preserve"> </w:t>
      </w:r>
      <w:r w:rsidR="0058770E" w:rsidRPr="00543D1C">
        <w:rPr>
          <w:rFonts w:asciiTheme="majorBidi" w:hAnsiTheme="majorBidi" w:cstheme="majorBidi"/>
        </w:rPr>
        <w:t xml:space="preserve">Serial dilution of </w:t>
      </w:r>
      <w:r w:rsidR="00977085" w:rsidRPr="00977085">
        <w:rPr>
          <w:rFonts w:asciiTheme="majorBidi" w:hAnsiTheme="majorBidi" w:cstheme="majorBidi"/>
          <w:i/>
          <w:iCs/>
        </w:rPr>
        <w:t xml:space="preserve">Escherichia coli </w:t>
      </w:r>
      <w:r w:rsidR="0058770E" w:rsidRPr="00543D1C">
        <w:rPr>
          <w:rFonts w:asciiTheme="majorBidi" w:hAnsiTheme="majorBidi" w:cstheme="majorBidi"/>
        </w:rPr>
        <w:t xml:space="preserve">bacterial cells containing </w:t>
      </w:r>
      <w:r w:rsidR="0058770E">
        <w:rPr>
          <w:rFonts w:asciiTheme="majorBidi" w:eastAsia="Times New Roman" w:hAnsiTheme="majorBidi" w:cstheme="majorBidi"/>
          <w:color w:val="000000" w:themeColor="text1"/>
          <w:lang w:eastAsia="de-DE" w:bidi="en-US"/>
        </w:rPr>
        <w:t xml:space="preserve">plasmid </w:t>
      </w:r>
      <w:r w:rsidR="000D4A3D">
        <w:rPr>
          <w:rFonts w:asciiTheme="majorBidi" w:eastAsia="Times New Roman" w:hAnsiTheme="majorBidi" w:cstheme="majorBidi"/>
          <w:color w:val="000000" w:themeColor="text1"/>
          <w:lang w:eastAsia="de-DE" w:bidi="en-US"/>
        </w:rPr>
        <w:t>(</w:t>
      </w:r>
      <w:proofErr w:type="spellStart"/>
      <w:r w:rsidR="000D4A3D" w:rsidRPr="000D4A3D">
        <w:rPr>
          <w:rFonts w:asciiTheme="majorBidi" w:eastAsia="Times New Roman" w:hAnsiTheme="majorBidi" w:cstheme="majorBidi"/>
          <w:i/>
          <w:iCs/>
          <w:color w:val="000000" w:themeColor="text1"/>
          <w:lang w:eastAsia="de-DE" w:bidi="en-US"/>
        </w:rPr>
        <w:t>pYr</w:t>
      </w:r>
      <w:proofErr w:type="spellEnd"/>
      <w:r w:rsidR="000D4A3D" w:rsidRPr="000D4A3D">
        <w:rPr>
          <w:rFonts w:asciiTheme="majorBidi" w:eastAsia="Times New Roman" w:hAnsiTheme="majorBidi" w:cstheme="majorBidi"/>
          <w:color w:val="000000" w:themeColor="text1"/>
          <w:lang w:eastAsia="de-DE" w:bidi="en-US"/>
        </w:rPr>
        <w:t>)</w:t>
      </w:r>
      <w:r w:rsidR="000D4A3D">
        <w:rPr>
          <w:rFonts w:asciiTheme="majorBidi" w:eastAsia="Times New Roman" w:hAnsiTheme="majorBidi" w:cstheme="majorBidi"/>
          <w:i/>
          <w:iCs/>
          <w:color w:val="000000" w:themeColor="text1"/>
          <w:lang w:eastAsia="de-DE" w:bidi="en-US"/>
        </w:rPr>
        <w:t xml:space="preserve"> </w:t>
      </w:r>
      <w:r w:rsidR="0058770E">
        <w:rPr>
          <w:rFonts w:asciiTheme="majorBidi" w:eastAsia="Times New Roman" w:hAnsiTheme="majorBidi" w:cstheme="majorBidi"/>
          <w:color w:val="000000" w:themeColor="text1"/>
          <w:lang w:eastAsia="de-DE" w:bidi="en-US"/>
        </w:rPr>
        <w:t xml:space="preserve">harbouring the gene of interest </w:t>
      </w:r>
      <w:r w:rsidR="0058770E" w:rsidRPr="00543D1C">
        <w:rPr>
          <w:rFonts w:asciiTheme="majorBidi" w:eastAsia="Times New Roman" w:hAnsiTheme="majorBidi" w:cstheme="majorBidi"/>
          <w:color w:val="000000" w:themeColor="text1"/>
          <w:lang w:val="en-US" w:eastAsia="de-DE" w:bidi="en-US"/>
        </w:rPr>
        <w:t xml:space="preserve">was spiked in environmental seawater to make a total volume of 50 ml. The final bacterial count in each solution ranged from 8000 cells/µl to 0.08 cells/µl. Filtered water extract was mixed with KOH. Direct 5 µl of the mix was tested by </w:t>
      </w:r>
      <w:proofErr w:type="spellStart"/>
      <w:r w:rsidR="00886D71">
        <w:rPr>
          <w:rFonts w:asciiTheme="majorBidi" w:hAnsiTheme="majorBidi" w:cstheme="majorBidi"/>
        </w:rPr>
        <w:t>cPCR</w:t>
      </w:r>
      <w:proofErr w:type="spellEnd"/>
      <w:r w:rsidR="00886D71">
        <w:rPr>
          <w:rFonts w:asciiTheme="majorBidi" w:hAnsiTheme="majorBidi" w:cstheme="majorBidi"/>
        </w:rPr>
        <w:t xml:space="preserve"> targeting</w:t>
      </w:r>
      <w:r w:rsidR="00886D71" w:rsidRPr="00886D71">
        <w:rPr>
          <w:rFonts w:asciiTheme="majorBidi" w:hAnsiTheme="majorBidi" w:cstheme="majorBidi"/>
          <w:i/>
          <w:iCs/>
        </w:rPr>
        <w:t xml:space="preserve"> </w:t>
      </w:r>
      <w:r w:rsidR="0012112E">
        <w:rPr>
          <w:rFonts w:asciiTheme="majorBidi" w:hAnsiTheme="majorBidi" w:cstheme="majorBidi"/>
        </w:rPr>
        <w:t xml:space="preserve">glutamine synthetase of </w:t>
      </w:r>
      <w:r w:rsidR="00872585" w:rsidRPr="00F66EE4">
        <w:rPr>
          <w:rFonts w:asciiTheme="majorBidi" w:hAnsiTheme="majorBidi" w:cstheme="majorBidi"/>
          <w:i/>
          <w:iCs/>
        </w:rPr>
        <w:t xml:space="preserve">Yersinia </w:t>
      </w:r>
      <w:proofErr w:type="spellStart"/>
      <w:r w:rsidR="00872585" w:rsidRPr="00F66EE4">
        <w:rPr>
          <w:rFonts w:asciiTheme="majorBidi" w:hAnsiTheme="majorBidi" w:cstheme="majorBidi"/>
          <w:i/>
          <w:iCs/>
        </w:rPr>
        <w:t>ruckeri</w:t>
      </w:r>
      <w:proofErr w:type="spellEnd"/>
      <w:r w:rsidR="0030262D">
        <w:rPr>
          <w:rFonts w:asciiTheme="majorBidi" w:hAnsiTheme="majorBidi" w:cstheme="majorBidi"/>
        </w:rPr>
        <w:t xml:space="preserve">. The red arrow represents the expected 109 bp </w:t>
      </w:r>
      <w:r w:rsidR="00996C95">
        <w:rPr>
          <w:rFonts w:asciiTheme="majorBidi" w:hAnsiTheme="majorBidi" w:cstheme="majorBidi"/>
        </w:rPr>
        <w:t>band size of successful amplification.</w:t>
      </w:r>
    </w:p>
    <w:p w14:paraId="41844404" w14:textId="77777777" w:rsidR="00252BF9" w:rsidRPr="00307CBA" w:rsidRDefault="00252BF9" w:rsidP="00EE17B1">
      <w:pPr>
        <w:pStyle w:val="EndNoteBibliography"/>
        <w:framePr w:wrap="around" w:hAnchor="page" w:x="1554" w:y="12974"/>
        <w:spacing w:after="0"/>
        <w:ind w:left="720" w:hanging="720"/>
      </w:pPr>
      <w:r>
        <w:rPr>
          <w:rFonts w:asciiTheme="majorBidi" w:hAnsiTheme="majorBidi" w:cstheme="majorBidi"/>
        </w:rPr>
        <w:fldChar w:fldCharType="begin"/>
      </w:r>
      <w:r>
        <w:rPr>
          <w:rFonts w:asciiTheme="majorBidi" w:hAnsiTheme="majorBidi" w:cstheme="majorBidi"/>
        </w:rPr>
        <w:instrText xml:space="preserve"> ADDIN EN.REFLIST </w:instrText>
      </w:r>
      <w:r>
        <w:rPr>
          <w:rFonts w:asciiTheme="majorBidi" w:hAnsiTheme="majorBidi" w:cstheme="majorBidi"/>
        </w:rPr>
        <w:fldChar w:fldCharType="separate"/>
      </w:r>
      <w:r w:rsidRPr="00307CBA">
        <w:t xml:space="preserve">Barghouthi, S. A. (2011). A universal method for the identification of bacteria based on general PCR primers. </w:t>
      </w:r>
      <w:r w:rsidRPr="00307CBA">
        <w:rPr>
          <w:i/>
        </w:rPr>
        <w:t>Indian Journal of Microbiology</w:t>
      </w:r>
      <w:r w:rsidRPr="00307CBA">
        <w:t>,</w:t>
      </w:r>
      <w:r w:rsidRPr="00307CBA">
        <w:rPr>
          <w:i/>
        </w:rPr>
        <w:t xml:space="preserve"> 51</w:t>
      </w:r>
      <w:r w:rsidRPr="00307CBA">
        <w:t xml:space="preserve">(4), 430-444. </w:t>
      </w:r>
      <w:hyperlink r:id="rId11" w:history="1">
        <w:r w:rsidRPr="00307CBA">
          <w:rPr>
            <w:rStyle w:val="Hyperlink"/>
          </w:rPr>
          <w:t>https://doi.org/https://doi.org/10.1007/s12088-011-0122-5</w:t>
        </w:r>
      </w:hyperlink>
      <w:r w:rsidRPr="00307CBA">
        <w:t xml:space="preserve"> </w:t>
      </w:r>
    </w:p>
    <w:p w14:paraId="0A32359B" w14:textId="77777777" w:rsidR="00252BF9" w:rsidRPr="00307CBA" w:rsidRDefault="00252BF9" w:rsidP="00EE17B1">
      <w:pPr>
        <w:pStyle w:val="EndNoteBibliography"/>
        <w:framePr w:wrap="around" w:hAnchor="page" w:x="1554" w:y="12974"/>
        <w:ind w:left="720" w:hanging="720"/>
      </w:pPr>
      <w:r w:rsidRPr="00307CBA">
        <w:t xml:space="preserve">Keeling, S., Johnston, C., Wallis, R., Brosnahan, C., Gudkovs, N., &amp; McDonald, W. (2012). Development and validation of real‐time PCR for the detection of Yersinia ruckeri. </w:t>
      </w:r>
      <w:r w:rsidRPr="00307CBA">
        <w:rPr>
          <w:i/>
        </w:rPr>
        <w:t>Journal of Fish Diseases</w:t>
      </w:r>
      <w:r w:rsidRPr="00307CBA">
        <w:t>,</w:t>
      </w:r>
      <w:r w:rsidRPr="00307CBA">
        <w:rPr>
          <w:i/>
        </w:rPr>
        <w:t xml:space="preserve"> 35</w:t>
      </w:r>
      <w:r w:rsidRPr="00307CBA">
        <w:t xml:space="preserve">(2), 119-125. </w:t>
      </w:r>
      <w:hyperlink r:id="rId12" w:history="1">
        <w:r w:rsidRPr="00307CBA">
          <w:rPr>
            <w:rStyle w:val="Hyperlink"/>
          </w:rPr>
          <w:t>https://doi.org/https://doi.org/10.1111/j.1365-2761.2011.01327.x</w:t>
        </w:r>
      </w:hyperlink>
      <w:r w:rsidRPr="00307CBA">
        <w:t xml:space="preserve"> </w:t>
      </w:r>
    </w:p>
    <w:p w14:paraId="2AB27F7A" w14:textId="77777777" w:rsidR="00872585" w:rsidRDefault="00252BF9" w:rsidP="00252BF9">
      <w:pPr>
        <w:spacing w:before="0" w:line="240" w:lineRule="auto"/>
        <w:rPr>
          <w:rFonts w:asciiTheme="majorBidi" w:hAnsiTheme="majorBidi" w:cstheme="majorBidi"/>
        </w:rPr>
      </w:pPr>
      <w:r>
        <w:rPr>
          <w:rFonts w:asciiTheme="majorBidi" w:hAnsiTheme="majorBidi" w:cstheme="majorBidi"/>
        </w:rPr>
        <w:fldChar w:fldCharType="end"/>
      </w:r>
    </w:p>
    <w:p w14:paraId="1FB6A858" w14:textId="77777777" w:rsidR="00872585" w:rsidRDefault="00872585" w:rsidP="00252BF9">
      <w:pPr>
        <w:spacing w:before="0" w:line="240" w:lineRule="auto"/>
        <w:rPr>
          <w:rFonts w:asciiTheme="majorBidi" w:hAnsiTheme="majorBidi" w:cstheme="majorBidi"/>
        </w:rPr>
      </w:pPr>
    </w:p>
    <w:p w14:paraId="663E6857" w14:textId="77777777" w:rsidR="00872585" w:rsidRDefault="00872585" w:rsidP="00252BF9">
      <w:pPr>
        <w:spacing w:before="0" w:line="240" w:lineRule="auto"/>
        <w:rPr>
          <w:rFonts w:asciiTheme="majorBidi" w:hAnsiTheme="majorBidi" w:cstheme="majorBidi"/>
        </w:rPr>
      </w:pPr>
    </w:p>
    <w:p w14:paraId="3E9CF377" w14:textId="77777777" w:rsidR="00872585" w:rsidRDefault="00872585" w:rsidP="00252BF9">
      <w:pPr>
        <w:spacing w:before="0" w:line="240" w:lineRule="auto"/>
        <w:rPr>
          <w:rFonts w:asciiTheme="majorBidi" w:hAnsiTheme="majorBidi" w:cstheme="majorBidi"/>
        </w:rPr>
      </w:pPr>
    </w:p>
    <w:p w14:paraId="560DD907" w14:textId="77777777" w:rsidR="00872585" w:rsidRDefault="00872585" w:rsidP="00252BF9">
      <w:pPr>
        <w:spacing w:before="0" w:line="240" w:lineRule="auto"/>
        <w:rPr>
          <w:rFonts w:asciiTheme="majorBidi" w:hAnsiTheme="majorBidi" w:cstheme="majorBidi"/>
        </w:rPr>
      </w:pPr>
    </w:p>
    <w:p w14:paraId="1B92A639" w14:textId="2634E3A4" w:rsidR="00F472C4" w:rsidRPr="00252BF9" w:rsidRDefault="000663E8" w:rsidP="00252BF9">
      <w:pPr>
        <w:spacing w:before="0" w:line="240" w:lineRule="auto"/>
        <w:rPr>
          <w:rFonts w:asciiTheme="majorBidi" w:hAnsiTheme="majorBidi" w:cstheme="majorBidi"/>
          <w:b/>
          <w:bCs/>
        </w:rPr>
      </w:pPr>
      <w:r w:rsidRPr="00252BF9">
        <w:rPr>
          <w:rFonts w:asciiTheme="majorBidi" w:hAnsiTheme="majorBidi" w:cstheme="majorBidi"/>
          <w:b/>
          <w:bCs/>
        </w:rPr>
        <w:t>References:</w:t>
      </w:r>
    </w:p>
    <w:sectPr w:rsidR="00F472C4" w:rsidRPr="00252B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prexefd2pwa56eew5z55a9np29dvap0v90w&quot;&gt;Yersinia ruckeri paper&lt;record-ids&gt;&lt;item&gt;1&lt;/item&gt;&lt;item&gt;25&lt;/item&gt;&lt;/record-ids&gt;&lt;/item&gt;&lt;/Libraries&gt;"/>
  </w:docVars>
  <w:rsids>
    <w:rsidRoot w:val="00BE5516"/>
    <w:rsid w:val="0003621F"/>
    <w:rsid w:val="000663E8"/>
    <w:rsid w:val="000821E8"/>
    <w:rsid w:val="000D4A3D"/>
    <w:rsid w:val="000E1058"/>
    <w:rsid w:val="000E4819"/>
    <w:rsid w:val="00106F13"/>
    <w:rsid w:val="0012112E"/>
    <w:rsid w:val="00160579"/>
    <w:rsid w:val="001D4424"/>
    <w:rsid w:val="002019CA"/>
    <w:rsid w:val="00216C86"/>
    <w:rsid w:val="00223535"/>
    <w:rsid w:val="0022678E"/>
    <w:rsid w:val="00245CBD"/>
    <w:rsid w:val="00252BF9"/>
    <w:rsid w:val="003000AF"/>
    <w:rsid w:val="00301A86"/>
    <w:rsid w:val="0030262D"/>
    <w:rsid w:val="003030B8"/>
    <w:rsid w:val="00303193"/>
    <w:rsid w:val="00306CD2"/>
    <w:rsid w:val="00307CBA"/>
    <w:rsid w:val="003332BA"/>
    <w:rsid w:val="00362D15"/>
    <w:rsid w:val="003A7F6A"/>
    <w:rsid w:val="003B0518"/>
    <w:rsid w:val="004114FF"/>
    <w:rsid w:val="00413668"/>
    <w:rsid w:val="004227D4"/>
    <w:rsid w:val="004417E7"/>
    <w:rsid w:val="00477AF6"/>
    <w:rsid w:val="004A71DB"/>
    <w:rsid w:val="004C6AAD"/>
    <w:rsid w:val="004D2348"/>
    <w:rsid w:val="00543D1C"/>
    <w:rsid w:val="005741CA"/>
    <w:rsid w:val="0058770E"/>
    <w:rsid w:val="005B63E8"/>
    <w:rsid w:val="005C1323"/>
    <w:rsid w:val="00602B02"/>
    <w:rsid w:val="00625D7A"/>
    <w:rsid w:val="006650EC"/>
    <w:rsid w:val="006B32DE"/>
    <w:rsid w:val="006B549B"/>
    <w:rsid w:val="00716A61"/>
    <w:rsid w:val="00753EF8"/>
    <w:rsid w:val="00766007"/>
    <w:rsid w:val="00792D74"/>
    <w:rsid w:val="007B1200"/>
    <w:rsid w:val="007B701B"/>
    <w:rsid w:val="00816B33"/>
    <w:rsid w:val="00872585"/>
    <w:rsid w:val="008822D4"/>
    <w:rsid w:val="00886D71"/>
    <w:rsid w:val="008E5958"/>
    <w:rsid w:val="00906C2F"/>
    <w:rsid w:val="00912B81"/>
    <w:rsid w:val="00961046"/>
    <w:rsid w:val="00977085"/>
    <w:rsid w:val="009921B5"/>
    <w:rsid w:val="00996C95"/>
    <w:rsid w:val="009E68BC"/>
    <w:rsid w:val="00A042AF"/>
    <w:rsid w:val="00A52B30"/>
    <w:rsid w:val="00A76C80"/>
    <w:rsid w:val="00AA7E2A"/>
    <w:rsid w:val="00AE5314"/>
    <w:rsid w:val="00B03731"/>
    <w:rsid w:val="00B30E8E"/>
    <w:rsid w:val="00B67E6C"/>
    <w:rsid w:val="00BE5516"/>
    <w:rsid w:val="00C2681D"/>
    <w:rsid w:val="00C854F5"/>
    <w:rsid w:val="00CB0DB4"/>
    <w:rsid w:val="00CB2B53"/>
    <w:rsid w:val="00D035CE"/>
    <w:rsid w:val="00D069FD"/>
    <w:rsid w:val="00D50CF7"/>
    <w:rsid w:val="00D544B8"/>
    <w:rsid w:val="00DD7D5F"/>
    <w:rsid w:val="00EB6776"/>
    <w:rsid w:val="00EB7995"/>
    <w:rsid w:val="00ED0A56"/>
    <w:rsid w:val="00EE17B1"/>
    <w:rsid w:val="00EE4ECB"/>
    <w:rsid w:val="00F33DB6"/>
    <w:rsid w:val="00F472C4"/>
    <w:rsid w:val="00F66EE4"/>
    <w:rsid w:val="00FB4F0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2FAC2E"/>
  <w15:chartTrackingRefBased/>
  <w15:docId w15:val="{F091DF22-25D9-4C69-8EC8-E6DF19A47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516"/>
    <w:pPr>
      <w:spacing w:before="240" w:after="240" w:line="480" w:lineRule="auto"/>
      <w:jc w:val="both"/>
    </w:pPr>
    <w:rPr>
      <w:rFonts w:ascii="Times New Roman" w:hAnsi="Times New Roman"/>
      <w:kern w:val="0"/>
      <w:szCs w:val="22"/>
      <w14:ligatures w14:val="none"/>
    </w:rPr>
  </w:style>
  <w:style w:type="paragraph" w:styleId="Heading1">
    <w:name w:val="heading 1"/>
    <w:basedOn w:val="Normal"/>
    <w:next w:val="Normal"/>
    <w:link w:val="Heading1Char"/>
    <w:uiPriority w:val="9"/>
    <w:qFormat/>
    <w:rsid w:val="00BE5516"/>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E5516"/>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E5516"/>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E5516"/>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BE5516"/>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BE5516"/>
    <w:pPr>
      <w:keepNext/>
      <w:keepLines/>
      <w:spacing w:before="40" w:after="0" w:line="278" w:lineRule="auto"/>
      <w:jc w:val="left"/>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BE5516"/>
    <w:pPr>
      <w:keepNext/>
      <w:keepLines/>
      <w:spacing w:before="40" w:after="0" w:line="278" w:lineRule="auto"/>
      <w:jc w:val="left"/>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BE5516"/>
    <w:pPr>
      <w:keepNext/>
      <w:keepLines/>
      <w:spacing w:before="0" w:after="0" w:line="278" w:lineRule="auto"/>
      <w:jc w:val="left"/>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BE5516"/>
    <w:pPr>
      <w:keepNext/>
      <w:keepLines/>
      <w:spacing w:before="0" w:after="0" w:line="278" w:lineRule="auto"/>
      <w:jc w:val="left"/>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5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55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55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55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55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55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55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55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5516"/>
    <w:rPr>
      <w:rFonts w:eastAsiaTheme="majorEastAsia" w:cstheme="majorBidi"/>
      <w:color w:val="272727" w:themeColor="text1" w:themeTint="D8"/>
    </w:rPr>
  </w:style>
  <w:style w:type="paragraph" w:styleId="Title">
    <w:name w:val="Title"/>
    <w:basedOn w:val="Normal"/>
    <w:next w:val="Normal"/>
    <w:link w:val="TitleChar"/>
    <w:uiPriority w:val="10"/>
    <w:qFormat/>
    <w:rsid w:val="00BE5516"/>
    <w:pPr>
      <w:spacing w:before="0" w:after="80" w:line="240" w:lineRule="auto"/>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E55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5516"/>
    <w:pPr>
      <w:numPr>
        <w:ilvl w:val="1"/>
      </w:numPr>
      <w:spacing w:before="0"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E55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5516"/>
    <w:pPr>
      <w:spacing w:before="160" w:after="160" w:line="278" w:lineRule="auto"/>
      <w:jc w:val="center"/>
    </w:pPr>
    <w:rPr>
      <w:rFonts w:asciiTheme="minorHAnsi" w:hAnsiTheme="minorHAns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BE5516"/>
    <w:rPr>
      <w:i/>
      <w:iCs/>
      <w:color w:val="404040" w:themeColor="text1" w:themeTint="BF"/>
    </w:rPr>
  </w:style>
  <w:style w:type="paragraph" w:styleId="ListParagraph">
    <w:name w:val="List Paragraph"/>
    <w:basedOn w:val="Normal"/>
    <w:uiPriority w:val="34"/>
    <w:qFormat/>
    <w:rsid w:val="00BE5516"/>
    <w:pPr>
      <w:spacing w:before="0" w:after="160" w:line="278" w:lineRule="auto"/>
      <w:ind w:left="720"/>
      <w:contextualSpacing/>
      <w:jc w:val="left"/>
    </w:pPr>
    <w:rPr>
      <w:rFonts w:asciiTheme="minorHAnsi" w:hAnsiTheme="minorHAnsi"/>
      <w:kern w:val="2"/>
      <w:szCs w:val="24"/>
      <w14:ligatures w14:val="standardContextual"/>
    </w:rPr>
  </w:style>
  <w:style w:type="character" w:styleId="IntenseEmphasis">
    <w:name w:val="Intense Emphasis"/>
    <w:basedOn w:val="DefaultParagraphFont"/>
    <w:uiPriority w:val="21"/>
    <w:qFormat/>
    <w:rsid w:val="00BE5516"/>
    <w:rPr>
      <w:i/>
      <w:iCs/>
      <w:color w:val="0F4761" w:themeColor="accent1" w:themeShade="BF"/>
    </w:rPr>
  </w:style>
  <w:style w:type="paragraph" w:styleId="IntenseQuote">
    <w:name w:val="Intense Quote"/>
    <w:basedOn w:val="Normal"/>
    <w:next w:val="Normal"/>
    <w:link w:val="IntenseQuoteChar"/>
    <w:uiPriority w:val="30"/>
    <w:qFormat/>
    <w:rsid w:val="00BE5516"/>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BE5516"/>
    <w:rPr>
      <w:i/>
      <w:iCs/>
      <w:color w:val="0F4761" w:themeColor="accent1" w:themeShade="BF"/>
    </w:rPr>
  </w:style>
  <w:style w:type="character" w:styleId="IntenseReference">
    <w:name w:val="Intense Reference"/>
    <w:basedOn w:val="DefaultParagraphFont"/>
    <w:uiPriority w:val="32"/>
    <w:qFormat/>
    <w:rsid w:val="00BE5516"/>
    <w:rPr>
      <w:b/>
      <w:bCs/>
      <w:smallCaps/>
      <w:color w:val="0F4761" w:themeColor="accent1" w:themeShade="BF"/>
      <w:spacing w:val="5"/>
    </w:rPr>
  </w:style>
  <w:style w:type="character" w:styleId="CommentReference">
    <w:name w:val="annotation reference"/>
    <w:basedOn w:val="DefaultParagraphFont"/>
    <w:uiPriority w:val="99"/>
    <w:semiHidden/>
    <w:unhideWhenUsed/>
    <w:rsid w:val="00BE5516"/>
    <w:rPr>
      <w:sz w:val="16"/>
      <w:szCs w:val="16"/>
    </w:rPr>
  </w:style>
  <w:style w:type="paragraph" w:styleId="CommentText">
    <w:name w:val="annotation text"/>
    <w:basedOn w:val="Normal"/>
    <w:link w:val="CommentTextChar"/>
    <w:uiPriority w:val="99"/>
    <w:unhideWhenUsed/>
    <w:rsid w:val="00BE5516"/>
    <w:pPr>
      <w:spacing w:line="240" w:lineRule="auto"/>
    </w:pPr>
    <w:rPr>
      <w:sz w:val="20"/>
      <w:szCs w:val="20"/>
    </w:rPr>
  </w:style>
  <w:style w:type="character" w:customStyle="1" w:styleId="CommentTextChar">
    <w:name w:val="Comment Text Char"/>
    <w:basedOn w:val="DefaultParagraphFont"/>
    <w:link w:val="CommentText"/>
    <w:uiPriority w:val="99"/>
    <w:rsid w:val="00BE5516"/>
    <w:rPr>
      <w:rFonts w:ascii="Times New Roman" w:hAnsi="Times New Roman"/>
      <w:kern w:val="0"/>
      <w:sz w:val="20"/>
      <w:szCs w:val="20"/>
      <w14:ligatures w14:val="none"/>
    </w:rPr>
  </w:style>
  <w:style w:type="table" w:styleId="TableGrid">
    <w:name w:val="Table Grid"/>
    <w:basedOn w:val="TableNormal"/>
    <w:uiPriority w:val="59"/>
    <w:rsid w:val="00BE5516"/>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EB6776"/>
    <w:rPr>
      <w:b/>
      <w:bCs/>
    </w:rPr>
  </w:style>
  <w:style w:type="character" w:customStyle="1" w:styleId="CommentSubjectChar">
    <w:name w:val="Comment Subject Char"/>
    <w:basedOn w:val="CommentTextChar"/>
    <w:link w:val="CommentSubject"/>
    <w:uiPriority w:val="99"/>
    <w:semiHidden/>
    <w:rsid w:val="00EB6776"/>
    <w:rPr>
      <w:rFonts w:ascii="Times New Roman" w:hAnsi="Times New Roman"/>
      <w:b/>
      <w:bCs/>
      <w:kern w:val="0"/>
      <w:sz w:val="20"/>
      <w:szCs w:val="20"/>
      <w14:ligatures w14:val="none"/>
    </w:rPr>
  </w:style>
  <w:style w:type="paragraph" w:customStyle="1" w:styleId="EndNoteBibliographyTitle">
    <w:name w:val="EndNote Bibliography Title"/>
    <w:basedOn w:val="Normal"/>
    <w:link w:val="EndNoteBibliographyTitleChar"/>
    <w:rsid w:val="00307CBA"/>
    <w:pPr>
      <w:framePr w:hSpace="180" w:wrap="around" w:vAnchor="page" w:hAnchor="margin" w:xAlign="center" w:y="2454"/>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307CBA"/>
    <w:rPr>
      <w:rFonts w:ascii="Times New Roman" w:hAnsi="Times New Roman" w:cs="Times New Roman"/>
      <w:noProof/>
      <w:kern w:val="0"/>
      <w:szCs w:val="22"/>
      <w:lang w:val="en-US"/>
      <w14:ligatures w14:val="none"/>
    </w:rPr>
  </w:style>
  <w:style w:type="paragraph" w:customStyle="1" w:styleId="EndNoteBibliography">
    <w:name w:val="EndNote Bibliography"/>
    <w:basedOn w:val="Normal"/>
    <w:link w:val="EndNoteBibliographyChar"/>
    <w:rsid w:val="00307CBA"/>
    <w:pPr>
      <w:framePr w:hSpace="180" w:wrap="around" w:vAnchor="page" w:hAnchor="margin" w:xAlign="center" w:y="2454"/>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307CBA"/>
    <w:rPr>
      <w:rFonts w:ascii="Times New Roman" w:hAnsi="Times New Roman" w:cs="Times New Roman"/>
      <w:noProof/>
      <w:kern w:val="0"/>
      <w:szCs w:val="22"/>
      <w:lang w:val="en-US"/>
      <w14:ligatures w14:val="none"/>
    </w:rPr>
  </w:style>
  <w:style w:type="character" w:styleId="Hyperlink">
    <w:name w:val="Hyperlink"/>
    <w:basedOn w:val="DefaultParagraphFont"/>
    <w:uiPriority w:val="99"/>
    <w:unhideWhenUsed/>
    <w:rsid w:val="00307CBA"/>
    <w:rPr>
      <w:color w:val="467886" w:themeColor="hyperlink"/>
      <w:u w:val="single"/>
    </w:rPr>
  </w:style>
  <w:style w:type="character" w:styleId="UnresolvedMention">
    <w:name w:val="Unresolved Mention"/>
    <w:basedOn w:val="DefaultParagraphFont"/>
    <w:uiPriority w:val="99"/>
    <w:semiHidden/>
    <w:unhideWhenUsed/>
    <w:rsid w:val="00307C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638786">
      <w:bodyDiv w:val="1"/>
      <w:marLeft w:val="0"/>
      <w:marRight w:val="0"/>
      <w:marTop w:val="0"/>
      <w:marBottom w:val="0"/>
      <w:divBdr>
        <w:top w:val="none" w:sz="0" w:space="0" w:color="auto"/>
        <w:left w:val="none" w:sz="0" w:space="0" w:color="auto"/>
        <w:bottom w:val="none" w:sz="0" w:space="0" w:color="auto"/>
        <w:right w:val="none" w:sz="0" w:space="0" w:color="auto"/>
      </w:divBdr>
    </w:div>
    <w:div w:id="957373243">
      <w:bodyDiv w:val="1"/>
      <w:marLeft w:val="0"/>
      <w:marRight w:val="0"/>
      <w:marTop w:val="0"/>
      <w:marBottom w:val="0"/>
      <w:divBdr>
        <w:top w:val="none" w:sz="0" w:space="0" w:color="auto"/>
        <w:left w:val="none" w:sz="0" w:space="0" w:color="auto"/>
        <w:bottom w:val="none" w:sz="0" w:space="0" w:color="auto"/>
        <w:right w:val="none" w:sz="0" w:space="0" w:color="auto"/>
      </w:divBdr>
    </w:div>
    <w:div w:id="182747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hyperlink" Target="https://doi.org/https://doi.org/10.1111/j.1365-2761.2011.01327.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doi.org/https://doi.org/10.1007/s12088-011-0122-5" TargetMode="Externa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960</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HODA SALAH MOHAMED ABBAS</dc:creator>
  <cp:keywords/>
  <dc:description/>
  <cp:lastModifiedBy>Travis Beddoe</cp:lastModifiedBy>
  <cp:revision>3</cp:revision>
  <dcterms:created xsi:type="dcterms:W3CDTF">2025-01-16T04:29:00Z</dcterms:created>
  <dcterms:modified xsi:type="dcterms:W3CDTF">2025-01-16T04:30:00Z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556ed1be3104ab09516fb87830c926343222a475cd45a4f68ccd8539bb059b7c</vt:lpwstr>
  </property>
</Properties>
</file>