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C4FA7"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1CE87371"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6A3BCDD5" w14:textId="77777777" w:rsidTr="00E341E9">
        <w:tc>
          <w:tcPr>
            <w:tcW w:w="1951" w:type="dxa"/>
          </w:tcPr>
          <w:p w14:paraId="1CA16B41"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779C4EBD"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4285965B"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19E5F7E7"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26642067"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08D1B72A" w14:textId="77777777" w:rsidTr="00E341E9">
        <w:tc>
          <w:tcPr>
            <w:tcW w:w="1951" w:type="dxa"/>
            <w:vMerge w:val="restart"/>
          </w:tcPr>
          <w:p w14:paraId="135449FC"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23A707B7" w14:textId="77777777" w:rsidR="00191A23" w:rsidRPr="0022554A" w:rsidRDefault="00191A23" w:rsidP="0022554A">
            <w:pPr>
              <w:tabs>
                <w:tab w:val="left" w:pos="5400"/>
              </w:tabs>
              <w:jc w:val="center"/>
              <w:rPr>
                <w:sz w:val="20"/>
              </w:rPr>
            </w:pPr>
            <w:r w:rsidRPr="0022554A">
              <w:rPr>
                <w:sz w:val="20"/>
              </w:rPr>
              <w:t>1</w:t>
            </w:r>
          </w:p>
        </w:tc>
        <w:tc>
          <w:tcPr>
            <w:tcW w:w="8031" w:type="dxa"/>
          </w:tcPr>
          <w:p w14:paraId="59DFAFAD"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75636286" w14:textId="62E71209" w:rsidR="00191A23" w:rsidRPr="0022554A" w:rsidRDefault="00942A7F" w:rsidP="0022554A">
            <w:pPr>
              <w:tabs>
                <w:tab w:val="left" w:pos="5400"/>
              </w:tabs>
              <w:rPr>
                <w:sz w:val="20"/>
              </w:rPr>
            </w:pPr>
            <w:r>
              <w:rPr>
                <w:rFonts w:hint="eastAsia"/>
                <w:sz w:val="20"/>
                <w:lang w:eastAsia="zh-CN"/>
              </w:rPr>
              <w:t>Page</w:t>
            </w:r>
            <w:r>
              <w:rPr>
                <w:sz w:val="20"/>
              </w:rPr>
              <w:t xml:space="preserve">1 </w:t>
            </w:r>
          </w:p>
        </w:tc>
        <w:tc>
          <w:tcPr>
            <w:tcW w:w="2835" w:type="dxa"/>
          </w:tcPr>
          <w:p w14:paraId="00C7B75A" w14:textId="5AA0D9B1" w:rsidR="00191A23" w:rsidRPr="0022554A" w:rsidRDefault="00942A7F" w:rsidP="0022554A">
            <w:pPr>
              <w:tabs>
                <w:tab w:val="left" w:pos="5400"/>
              </w:tabs>
              <w:rPr>
                <w:sz w:val="20"/>
              </w:rPr>
            </w:pPr>
            <w:r w:rsidRPr="00942A7F">
              <w:rPr>
                <w:sz w:val="20"/>
              </w:rPr>
              <w:t>Prognostic nutritional index (PNI) as an influencing factor for in-hospital mortality in patients with stroke-associated pneumonia: A retrospective study</w:t>
            </w:r>
          </w:p>
        </w:tc>
      </w:tr>
      <w:tr w:rsidR="00191A23" w:rsidRPr="0022554A" w14:paraId="0C9833B4" w14:textId="77777777" w:rsidTr="00E341E9">
        <w:tc>
          <w:tcPr>
            <w:tcW w:w="1951" w:type="dxa"/>
            <w:vMerge/>
          </w:tcPr>
          <w:p w14:paraId="706C73F6"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0BA9A86F" w14:textId="77777777" w:rsidR="00191A23" w:rsidRPr="0022554A" w:rsidRDefault="00191A23" w:rsidP="0022554A">
            <w:pPr>
              <w:tabs>
                <w:tab w:val="left" w:pos="5400"/>
              </w:tabs>
              <w:jc w:val="center"/>
              <w:rPr>
                <w:sz w:val="20"/>
              </w:rPr>
            </w:pPr>
          </w:p>
        </w:tc>
        <w:tc>
          <w:tcPr>
            <w:tcW w:w="8031" w:type="dxa"/>
          </w:tcPr>
          <w:p w14:paraId="06AF502B"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0EA32AAF" w14:textId="55ABBCCF" w:rsidR="00191A23" w:rsidRPr="0022554A" w:rsidRDefault="00942A7F" w:rsidP="0022554A">
            <w:pPr>
              <w:tabs>
                <w:tab w:val="left" w:pos="5400"/>
              </w:tabs>
              <w:rPr>
                <w:sz w:val="20"/>
              </w:rPr>
            </w:pPr>
            <w:r>
              <w:rPr>
                <w:rFonts w:hint="eastAsia"/>
                <w:sz w:val="20"/>
                <w:lang w:eastAsia="zh-CN"/>
              </w:rPr>
              <w:t>Page</w:t>
            </w:r>
            <w:r>
              <w:rPr>
                <w:sz w:val="20"/>
              </w:rPr>
              <w:t xml:space="preserve">2 </w:t>
            </w:r>
          </w:p>
        </w:tc>
        <w:tc>
          <w:tcPr>
            <w:tcW w:w="2835" w:type="dxa"/>
          </w:tcPr>
          <w:p w14:paraId="24A943BB" w14:textId="040C0B3F" w:rsidR="00191A23" w:rsidRPr="0022554A" w:rsidRDefault="00942A7F" w:rsidP="0022554A">
            <w:pPr>
              <w:tabs>
                <w:tab w:val="left" w:pos="5400"/>
              </w:tabs>
              <w:rPr>
                <w:sz w:val="20"/>
              </w:rPr>
            </w:pPr>
            <w:r w:rsidRPr="00942A7F">
              <w:rPr>
                <w:sz w:val="20"/>
              </w:rPr>
              <w:t>PNI levels in SAP patients were associated with the risk of in-hospital mortality in patients, and increased PNI levels exerted an independent protective effect on the short-term prognosis of patients.</w:t>
            </w:r>
          </w:p>
        </w:tc>
      </w:tr>
      <w:tr w:rsidR="00191A23" w:rsidRPr="0022554A" w14:paraId="65EA2527" w14:textId="77777777" w:rsidTr="00E341E9">
        <w:tc>
          <w:tcPr>
            <w:tcW w:w="12157" w:type="dxa"/>
            <w:gridSpan w:val="4"/>
          </w:tcPr>
          <w:p w14:paraId="460440E7"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2C3AC6D2" w14:textId="77777777" w:rsidR="00191A23" w:rsidRPr="0022554A" w:rsidRDefault="00191A23" w:rsidP="0022554A">
            <w:pPr>
              <w:pStyle w:val="TableSubHead"/>
              <w:tabs>
                <w:tab w:val="left" w:pos="5400"/>
              </w:tabs>
              <w:rPr>
                <w:sz w:val="20"/>
              </w:rPr>
            </w:pPr>
          </w:p>
        </w:tc>
      </w:tr>
      <w:tr w:rsidR="00191A23" w:rsidRPr="0022554A" w14:paraId="7BC4E403" w14:textId="77777777" w:rsidTr="00E341E9">
        <w:tc>
          <w:tcPr>
            <w:tcW w:w="1951" w:type="dxa"/>
          </w:tcPr>
          <w:p w14:paraId="62A03237"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36B35B25" w14:textId="77777777" w:rsidR="00191A23" w:rsidRPr="0022554A" w:rsidRDefault="00191A23" w:rsidP="0022554A">
            <w:pPr>
              <w:tabs>
                <w:tab w:val="left" w:pos="5400"/>
              </w:tabs>
              <w:jc w:val="center"/>
              <w:rPr>
                <w:sz w:val="20"/>
              </w:rPr>
            </w:pPr>
            <w:r w:rsidRPr="0022554A">
              <w:rPr>
                <w:sz w:val="20"/>
              </w:rPr>
              <w:t>2</w:t>
            </w:r>
          </w:p>
        </w:tc>
        <w:tc>
          <w:tcPr>
            <w:tcW w:w="8031" w:type="dxa"/>
          </w:tcPr>
          <w:p w14:paraId="19BC7B40"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6ED113CC" w14:textId="38772D5D" w:rsidR="00191A23" w:rsidRPr="0022554A" w:rsidRDefault="00BC2E5A" w:rsidP="0022554A">
            <w:pPr>
              <w:tabs>
                <w:tab w:val="left" w:pos="5400"/>
              </w:tabs>
              <w:rPr>
                <w:sz w:val="20"/>
              </w:rPr>
            </w:pPr>
            <w:r>
              <w:rPr>
                <w:rFonts w:hint="eastAsia"/>
                <w:sz w:val="20"/>
                <w:lang w:eastAsia="zh-CN"/>
              </w:rPr>
              <w:t>Page</w:t>
            </w:r>
            <w:r>
              <w:rPr>
                <w:sz w:val="20"/>
              </w:rPr>
              <w:t xml:space="preserve">2 </w:t>
            </w:r>
          </w:p>
        </w:tc>
        <w:tc>
          <w:tcPr>
            <w:tcW w:w="2835" w:type="dxa"/>
          </w:tcPr>
          <w:p w14:paraId="65F1793C" w14:textId="4E472600" w:rsidR="00191A23" w:rsidRPr="0022554A" w:rsidRDefault="00BC2E5A" w:rsidP="0022554A">
            <w:pPr>
              <w:tabs>
                <w:tab w:val="left" w:pos="5400"/>
              </w:tabs>
              <w:rPr>
                <w:sz w:val="20"/>
              </w:rPr>
            </w:pPr>
            <w:r w:rsidRPr="00BC2E5A">
              <w:rPr>
                <w:sz w:val="20"/>
              </w:rPr>
              <w:t>Although there is some understanding of SAP, improving the prognosis of patients with SAP remains a challenge, as the prognosis of patients with SAP is influenced by a variety of factors, and the risk of death in patients with SAP has not yet been adequately identified in clinical practice.</w:t>
            </w:r>
          </w:p>
        </w:tc>
      </w:tr>
      <w:tr w:rsidR="00191A23" w:rsidRPr="0022554A" w14:paraId="6B8A5317" w14:textId="77777777" w:rsidTr="00E341E9">
        <w:tc>
          <w:tcPr>
            <w:tcW w:w="1951" w:type="dxa"/>
          </w:tcPr>
          <w:p w14:paraId="4B6C3289"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10DB9DE5" w14:textId="77777777" w:rsidR="00191A23" w:rsidRPr="0022554A" w:rsidRDefault="00191A23" w:rsidP="0022554A">
            <w:pPr>
              <w:tabs>
                <w:tab w:val="left" w:pos="5400"/>
              </w:tabs>
              <w:jc w:val="center"/>
              <w:rPr>
                <w:sz w:val="20"/>
              </w:rPr>
            </w:pPr>
            <w:r w:rsidRPr="0022554A">
              <w:rPr>
                <w:sz w:val="20"/>
              </w:rPr>
              <w:t>3</w:t>
            </w:r>
          </w:p>
        </w:tc>
        <w:tc>
          <w:tcPr>
            <w:tcW w:w="8031" w:type="dxa"/>
          </w:tcPr>
          <w:p w14:paraId="544511CA"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78C843AD" w14:textId="4F140C4C" w:rsidR="00191A23" w:rsidRPr="0022554A" w:rsidRDefault="009222BB" w:rsidP="0022554A">
            <w:pPr>
              <w:tabs>
                <w:tab w:val="left" w:pos="5400"/>
              </w:tabs>
              <w:rPr>
                <w:sz w:val="20"/>
                <w:lang w:eastAsia="zh-CN"/>
              </w:rPr>
            </w:pPr>
            <w:r>
              <w:rPr>
                <w:rFonts w:hint="eastAsia"/>
                <w:sz w:val="20"/>
                <w:lang w:eastAsia="zh-CN"/>
              </w:rPr>
              <w:t>P</w:t>
            </w:r>
            <w:r>
              <w:rPr>
                <w:sz w:val="20"/>
                <w:lang w:eastAsia="zh-CN"/>
              </w:rPr>
              <w:t xml:space="preserve">age3 </w:t>
            </w:r>
          </w:p>
        </w:tc>
        <w:tc>
          <w:tcPr>
            <w:tcW w:w="2835" w:type="dxa"/>
          </w:tcPr>
          <w:p w14:paraId="35D9471F" w14:textId="5250DA34" w:rsidR="00191A23" w:rsidRPr="0022554A" w:rsidRDefault="009222BB" w:rsidP="0022554A">
            <w:pPr>
              <w:tabs>
                <w:tab w:val="left" w:pos="5400"/>
              </w:tabs>
              <w:rPr>
                <w:sz w:val="20"/>
              </w:rPr>
            </w:pPr>
            <w:r w:rsidRPr="009222BB">
              <w:rPr>
                <w:sz w:val="20"/>
              </w:rPr>
              <w:t xml:space="preserve">Our study aimed to clarify the relationship between baseline </w:t>
            </w:r>
            <w:r w:rsidRPr="009222BB">
              <w:rPr>
                <w:sz w:val="20"/>
              </w:rPr>
              <w:lastRenderedPageBreak/>
              <w:t>PNI levels and the risk of death during hospitalization in SAP patients.</w:t>
            </w:r>
          </w:p>
        </w:tc>
      </w:tr>
      <w:tr w:rsidR="00191A23" w:rsidRPr="0022554A" w14:paraId="50FE562E" w14:textId="77777777" w:rsidTr="00E341E9">
        <w:tc>
          <w:tcPr>
            <w:tcW w:w="12157" w:type="dxa"/>
            <w:gridSpan w:val="4"/>
          </w:tcPr>
          <w:p w14:paraId="34A28999"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lastRenderedPageBreak/>
              <w:t>Methods</w:t>
            </w:r>
          </w:p>
        </w:tc>
        <w:bookmarkEnd w:id="21"/>
        <w:bookmarkEnd w:id="22"/>
        <w:tc>
          <w:tcPr>
            <w:tcW w:w="2835" w:type="dxa"/>
          </w:tcPr>
          <w:p w14:paraId="5A859051" w14:textId="77777777" w:rsidR="00191A23" w:rsidRPr="0022554A" w:rsidRDefault="00191A23" w:rsidP="0022554A">
            <w:pPr>
              <w:pStyle w:val="TableSubHead"/>
              <w:tabs>
                <w:tab w:val="left" w:pos="5400"/>
              </w:tabs>
              <w:rPr>
                <w:sz w:val="20"/>
              </w:rPr>
            </w:pPr>
          </w:p>
        </w:tc>
      </w:tr>
      <w:tr w:rsidR="00191A23" w:rsidRPr="0022554A" w14:paraId="3E6EE602" w14:textId="77777777" w:rsidTr="00E341E9">
        <w:tc>
          <w:tcPr>
            <w:tcW w:w="1951" w:type="dxa"/>
          </w:tcPr>
          <w:p w14:paraId="483D0BFC"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6901A440" w14:textId="77777777" w:rsidR="00191A23" w:rsidRPr="0022554A" w:rsidRDefault="00191A23" w:rsidP="0022554A">
            <w:pPr>
              <w:tabs>
                <w:tab w:val="left" w:pos="5400"/>
              </w:tabs>
              <w:jc w:val="center"/>
              <w:rPr>
                <w:sz w:val="20"/>
              </w:rPr>
            </w:pPr>
            <w:r w:rsidRPr="0022554A">
              <w:rPr>
                <w:sz w:val="20"/>
              </w:rPr>
              <w:t>4</w:t>
            </w:r>
          </w:p>
        </w:tc>
        <w:tc>
          <w:tcPr>
            <w:tcW w:w="8031" w:type="dxa"/>
          </w:tcPr>
          <w:p w14:paraId="7F07260E"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504BDC20" w14:textId="4F288C56" w:rsidR="00191A23" w:rsidRPr="0022554A" w:rsidRDefault="009222BB" w:rsidP="0022554A">
            <w:pPr>
              <w:tabs>
                <w:tab w:val="left" w:pos="5400"/>
              </w:tabs>
              <w:rPr>
                <w:sz w:val="20"/>
              </w:rPr>
            </w:pPr>
            <w:r>
              <w:rPr>
                <w:rFonts w:hint="eastAsia"/>
                <w:sz w:val="20"/>
                <w:lang w:eastAsia="zh-CN"/>
              </w:rPr>
              <w:t>Page</w:t>
            </w:r>
            <w:r>
              <w:rPr>
                <w:sz w:val="20"/>
              </w:rPr>
              <w:t xml:space="preserve"> 3 </w:t>
            </w:r>
          </w:p>
        </w:tc>
        <w:tc>
          <w:tcPr>
            <w:tcW w:w="2835" w:type="dxa"/>
          </w:tcPr>
          <w:p w14:paraId="094886FA" w14:textId="016ADB77" w:rsidR="00191A23" w:rsidRPr="0022554A" w:rsidRDefault="00A010B5" w:rsidP="0022554A">
            <w:pPr>
              <w:tabs>
                <w:tab w:val="left" w:pos="5400"/>
              </w:tabs>
              <w:rPr>
                <w:sz w:val="20"/>
              </w:rPr>
            </w:pPr>
            <w:r w:rsidRPr="00A010B5">
              <w:rPr>
                <w:sz w:val="20"/>
              </w:rPr>
              <w:t>This was a retrospective study that consecutively included patients with AIS who attended The Third People's Hospital</w:t>
            </w:r>
          </w:p>
        </w:tc>
      </w:tr>
      <w:tr w:rsidR="00191A23" w:rsidRPr="0022554A" w14:paraId="3FB543EF" w14:textId="77777777" w:rsidTr="00E341E9">
        <w:tc>
          <w:tcPr>
            <w:tcW w:w="1951" w:type="dxa"/>
          </w:tcPr>
          <w:p w14:paraId="3F7AB59D"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61962E89" w14:textId="77777777" w:rsidR="00191A23" w:rsidRPr="0022554A" w:rsidRDefault="00191A23" w:rsidP="0022554A">
            <w:pPr>
              <w:tabs>
                <w:tab w:val="left" w:pos="5400"/>
              </w:tabs>
              <w:jc w:val="center"/>
              <w:rPr>
                <w:sz w:val="20"/>
              </w:rPr>
            </w:pPr>
            <w:r w:rsidRPr="0022554A">
              <w:rPr>
                <w:sz w:val="20"/>
              </w:rPr>
              <w:t>5</w:t>
            </w:r>
          </w:p>
        </w:tc>
        <w:tc>
          <w:tcPr>
            <w:tcW w:w="8031" w:type="dxa"/>
          </w:tcPr>
          <w:p w14:paraId="59842A31"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3E536D45" w14:textId="619C9914" w:rsidR="00191A23" w:rsidRPr="0022554A" w:rsidRDefault="009222BB" w:rsidP="0022554A">
            <w:pPr>
              <w:tabs>
                <w:tab w:val="left" w:pos="5400"/>
              </w:tabs>
              <w:rPr>
                <w:sz w:val="20"/>
              </w:rPr>
            </w:pPr>
            <w:r>
              <w:rPr>
                <w:rFonts w:hint="eastAsia"/>
                <w:sz w:val="20"/>
                <w:lang w:eastAsia="zh-CN"/>
              </w:rPr>
              <w:t>Page</w:t>
            </w:r>
            <w:r>
              <w:rPr>
                <w:sz w:val="20"/>
              </w:rPr>
              <w:t xml:space="preserve"> 3</w:t>
            </w:r>
          </w:p>
        </w:tc>
        <w:tc>
          <w:tcPr>
            <w:tcW w:w="2835" w:type="dxa"/>
          </w:tcPr>
          <w:p w14:paraId="2193D73F" w14:textId="304B220A" w:rsidR="00191A23" w:rsidRPr="0022554A" w:rsidRDefault="00EC61A4" w:rsidP="0022554A">
            <w:pPr>
              <w:tabs>
                <w:tab w:val="left" w:pos="5400"/>
              </w:tabs>
              <w:rPr>
                <w:sz w:val="20"/>
              </w:rPr>
            </w:pPr>
            <w:r w:rsidRPr="00EC61A4">
              <w:rPr>
                <w:sz w:val="20"/>
              </w:rPr>
              <w:t>Demographic and clinical data, including age, sex, hypertension status, type 2 diabetes mellitus (T2DM), COPD, atrial fibrillation (AF)</w:t>
            </w:r>
          </w:p>
        </w:tc>
      </w:tr>
      <w:bookmarkEnd w:id="25"/>
      <w:bookmarkEnd w:id="26"/>
      <w:tr w:rsidR="00191A23" w:rsidRPr="0022554A" w14:paraId="733C4178" w14:textId="77777777" w:rsidTr="00E341E9">
        <w:tc>
          <w:tcPr>
            <w:tcW w:w="1951" w:type="dxa"/>
            <w:vMerge w:val="restart"/>
          </w:tcPr>
          <w:p w14:paraId="27FBFC92"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0915313A" w14:textId="77777777" w:rsidR="00191A23" w:rsidRPr="0022554A" w:rsidRDefault="00191A23" w:rsidP="0022554A">
            <w:pPr>
              <w:tabs>
                <w:tab w:val="left" w:pos="5400"/>
              </w:tabs>
              <w:jc w:val="center"/>
              <w:rPr>
                <w:sz w:val="20"/>
              </w:rPr>
            </w:pPr>
            <w:r w:rsidRPr="0022554A">
              <w:rPr>
                <w:sz w:val="20"/>
              </w:rPr>
              <w:t>6</w:t>
            </w:r>
          </w:p>
        </w:tc>
        <w:tc>
          <w:tcPr>
            <w:tcW w:w="8031" w:type="dxa"/>
          </w:tcPr>
          <w:p w14:paraId="0D0E3CCA"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763EC621"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6143DB65"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034491D4" w14:textId="4FA98C4D" w:rsidR="00191A23" w:rsidRPr="0022554A" w:rsidRDefault="00F465AB" w:rsidP="0022554A">
            <w:pPr>
              <w:tabs>
                <w:tab w:val="left" w:pos="5400"/>
              </w:tabs>
              <w:rPr>
                <w:sz w:val="20"/>
                <w:lang w:eastAsia="zh-CN"/>
              </w:rPr>
            </w:pPr>
            <w:r>
              <w:rPr>
                <w:rFonts w:hint="eastAsia"/>
                <w:sz w:val="20"/>
                <w:lang w:eastAsia="zh-CN"/>
              </w:rPr>
              <w:t>P</w:t>
            </w:r>
            <w:r>
              <w:rPr>
                <w:sz w:val="20"/>
                <w:lang w:eastAsia="zh-CN"/>
              </w:rPr>
              <w:t xml:space="preserve">age3 </w:t>
            </w:r>
          </w:p>
        </w:tc>
        <w:tc>
          <w:tcPr>
            <w:tcW w:w="2835" w:type="dxa"/>
          </w:tcPr>
          <w:p w14:paraId="789B2736" w14:textId="7AF21BE8" w:rsidR="00191A23" w:rsidRPr="0022554A" w:rsidRDefault="00F465AB" w:rsidP="0022554A">
            <w:pPr>
              <w:tabs>
                <w:tab w:val="left" w:pos="5400"/>
              </w:tabs>
              <w:rPr>
                <w:sz w:val="20"/>
              </w:rPr>
            </w:pPr>
            <w:r w:rsidRPr="00F465AB">
              <w:rPr>
                <w:sz w:val="20"/>
              </w:rPr>
              <w:t xml:space="preserve">Patients with traumatic brain injury, transient ischemic attack, subarachnoid </w:t>
            </w:r>
            <w:proofErr w:type="spellStart"/>
            <w:r w:rsidRPr="00F465AB">
              <w:rPr>
                <w:sz w:val="20"/>
              </w:rPr>
              <w:t>hemorrhage</w:t>
            </w:r>
            <w:proofErr w:type="spellEnd"/>
            <w:r w:rsidRPr="00F465AB">
              <w:rPr>
                <w:sz w:val="20"/>
              </w:rPr>
              <w:t xml:space="preserve">, acute or chronic infection, autoimmune disease, </w:t>
            </w:r>
            <w:proofErr w:type="spellStart"/>
            <w:r w:rsidRPr="00F465AB">
              <w:rPr>
                <w:sz w:val="20"/>
              </w:rPr>
              <w:t>hematological</w:t>
            </w:r>
            <w:proofErr w:type="spellEnd"/>
            <w:r w:rsidRPr="00F465AB">
              <w:rPr>
                <w:sz w:val="20"/>
              </w:rPr>
              <w:t xml:space="preserve"> disorders, or cancer were excluded.</w:t>
            </w:r>
          </w:p>
        </w:tc>
      </w:tr>
      <w:tr w:rsidR="00191A23" w:rsidRPr="0022554A" w14:paraId="0CAF0058" w14:textId="77777777" w:rsidTr="00E341E9">
        <w:tc>
          <w:tcPr>
            <w:tcW w:w="1951" w:type="dxa"/>
            <w:vMerge/>
          </w:tcPr>
          <w:p w14:paraId="69A89D4A"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04A7141A" w14:textId="77777777" w:rsidR="00191A23" w:rsidRPr="0022554A" w:rsidRDefault="00191A23" w:rsidP="0022554A">
            <w:pPr>
              <w:tabs>
                <w:tab w:val="left" w:pos="5400"/>
              </w:tabs>
              <w:jc w:val="center"/>
              <w:rPr>
                <w:sz w:val="20"/>
              </w:rPr>
            </w:pPr>
          </w:p>
        </w:tc>
        <w:tc>
          <w:tcPr>
            <w:tcW w:w="8031" w:type="dxa"/>
          </w:tcPr>
          <w:p w14:paraId="18BAD25C"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5224CDA4"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68F1EB96" w14:textId="21C05305" w:rsidR="00191A23" w:rsidRPr="0022554A" w:rsidRDefault="00191A23" w:rsidP="0022554A">
            <w:pPr>
              <w:tabs>
                <w:tab w:val="left" w:pos="5400"/>
              </w:tabs>
              <w:rPr>
                <w:sz w:val="20"/>
              </w:rPr>
            </w:pPr>
          </w:p>
        </w:tc>
        <w:tc>
          <w:tcPr>
            <w:tcW w:w="2835" w:type="dxa"/>
          </w:tcPr>
          <w:p w14:paraId="23E7BF9F" w14:textId="13899FB3" w:rsidR="00191A23" w:rsidRPr="0022554A" w:rsidRDefault="00191A23" w:rsidP="0022554A">
            <w:pPr>
              <w:tabs>
                <w:tab w:val="left" w:pos="5400"/>
              </w:tabs>
              <w:rPr>
                <w:sz w:val="20"/>
              </w:rPr>
            </w:pPr>
          </w:p>
        </w:tc>
      </w:tr>
      <w:tr w:rsidR="00191A23" w:rsidRPr="0022554A" w14:paraId="181D2F88" w14:textId="77777777" w:rsidTr="00E341E9">
        <w:tc>
          <w:tcPr>
            <w:tcW w:w="1951" w:type="dxa"/>
          </w:tcPr>
          <w:p w14:paraId="30ACF1AF"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75C08583" w14:textId="77777777" w:rsidR="00191A23" w:rsidRPr="0022554A" w:rsidRDefault="00191A23" w:rsidP="0022554A">
            <w:pPr>
              <w:tabs>
                <w:tab w:val="left" w:pos="5400"/>
              </w:tabs>
              <w:jc w:val="center"/>
              <w:rPr>
                <w:sz w:val="20"/>
              </w:rPr>
            </w:pPr>
            <w:r w:rsidRPr="0022554A">
              <w:rPr>
                <w:sz w:val="20"/>
              </w:rPr>
              <w:t>7</w:t>
            </w:r>
          </w:p>
        </w:tc>
        <w:tc>
          <w:tcPr>
            <w:tcW w:w="8031" w:type="dxa"/>
          </w:tcPr>
          <w:p w14:paraId="75CEE29B"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1CD8436E" w14:textId="36783F5D" w:rsidR="00191A23" w:rsidRPr="0022554A" w:rsidRDefault="00845DB4" w:rsidP="0022554A">
            <w:pPr>
              <w:tabs>
                <w:tab w:val="left" w:pos="5400"/>
              </w:tabs>
              <w:rPr>
                <w:sz w:val="20"/>
              </w:rPr>
            </w:pPr>
            <w:r>
              <w:rPr>
                <w:rFonts w:hint="eastAsia"/>
                <w:sz w:val="20"/>
                <w:lang w:eastAsia="zh-CN"/>
              </w:rPr>
              <w:t>Page</w:t>
            </w:r>
            <w:r>
              <w:rPr>
                <w:sz w:val="20"/>
              </w:rPr>
              <w:t xml:space="preserve"> 3 </w:t>
            </w:r>
          </w:p>
        </w:tc>
        <w:tc>
          <w:tcPr>
            <w:tcW w:w="2835" w:type="dxa"/>
          </w:tcPr>
          <w:p w14:paraId="2F9F94D3" w14:textId="362FEF20" w:rsidR="00191A23" w:rsidRPr="0022554A" w:rsidRDefault="00845DB4" w:rsidP="0022554A">
            <w:pPr>
              <w:tabs>
                <w:tab w:val="left" w:pos="5400"/>
              </w:tabs>
              <w:rPr>
                <w:sz w:val="20"/>
              </w:rPr>
            </w:pPr>
            <w:r w:rsidRPr="00845DB4">
              <w:rPr>
                <w:rFonts w:hint="eastAsia"/>
                <w:sz w:val="20"/>
              </w:rPr>
              <w:t xml:space="preserve">Hypertension was defined as either a blood pressure measurement of </w:t>
            </w:r>
            <w:r w:rsidRPr="00845DB4">
              <w:rPr>
                <w:rFonts w:hint="eastAsia"/>
                <w:sz w:val="20"/>
              </w:rPr>
              <w:t>≥</w:t>
            </w:r>
            <w:r w:rsidRPr="00845DB4">
              <w:rPr>
                <w:rFonts w:hint="eastAsia"/>
                <w:sz w:val="20"/>
              </w:rPr>
              <w:t>140/90 mmHg on separate days or the use of antihypertensive medication.</w:t>
            </w:r>
          </w:p>
        </w:tc>
      </w:tr>
      <w:tr w:rsidR="00191A23" w:rsidRPr="0022554A" w14:paraId="5E8ADFB8" w14:textId="77777777" w:rsidTr="00E341E9">
        <w:trPr>
          <w:trHeight w:val="294"/>
        </w:trPr>
        <w:tc>
          <w:tcPr>
            <w:tcW w:w="1951" w:type="dxa"/>
          </w:tcPr>
          <w:p w14:paraId="32B535D2"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lastRenderedPageBreak/>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6CDE82B7"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2F49A6FC"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3797D8CE" w14:textId="3E23A103" w:rsidR="00191A23" w:rsidRPr="00B0503D" w:rsidRDefault="00B0503D" w:rsidP="0022554A">
            <w:pPr>
              <w:tabs>
                <w:tab w:val="left" w:pos="5400"/>
              </w:tabs>
              <w:rPr>
                <w:iCs/>
                <w:sz w:val="20"/>
                <w:lang w:eastAsia="zh-CN"/>
              </w:rPr>
            </w:pPr>
            <w:r>
              <w:rPr>
                <w:rFonts w:hint="eastAsia"/>
                <w:iCs/>
                <w:sz w:val="20"/>
                <w:lang w:eastAsia="zh-CN"/>
              </w:rPr>
              <w:t>Page</w:t>
            </w:r>
            <w:r>
              <w:rPr>
                <w:iCs/>
                <w:sz w:val="20"/>
                <w:lang w:eastAsia="zh-CN"/>
              </w:rPr>
              <w:t xml:space="preserve"> </w:t>
            </w:r>
            <w:r>
              <w:rPr>
                <w:iCs/>
                <w:sz w:val="20"/>
              </w:rPr>
              <w:t xml:space="preserve">3-4 </w:t>
            </w:r>
          </w:p>
        </w:tc>
        <w:tc>
          <w:tcPr>
            <w:tcW w:w="2835" w:type="dxa"/>
          </w:tcPr>
          <w:p w14:paraId="576526B5" w14:textId="45142712" w:rsidR="00191A23" w:rsidRPr="00B0503D" w:rsidRDefault="00B0503D" w:rsidP="0022554A">
            <w:pPr>
              <w:tabs>
                <w:tab w:val="left" w:pos="5400"/>
              </w:tabs>
              <w:rPr>
                <w:iCs/>
                <w:sz w:val="20"/>
              </w:rPr>
            </w:pPr>
            <w:r w:rsidRPr="00B0503D">
              <w:rPr>
                <w:iCs/>
                <w:sz w:val="20"/>
              </w:rPr>
              <w:t>comparisons between two groups were made by t-test or rank-sum test.</w:t>
            </w:r>
          </w:p>
        </w:tc>
      </w:tr>
      <w:tr w:rsidR="00191A23" w:rsidRPr="0022554A" w14:paraId="4B9DB7D3" w14:textId="77777777" w:rsidTr="00E341E9">
        <w:tc>
          <w:tcPr>
            <w:tcW w:w="1951" w:type="dxa"/>
          </w:tcPr>
          <w:p w14:paraId="10B57A40"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1D1FAC03" w14:textId="77777777" w:rsidR="00191A23" w:rsidRPr="0022554A" w:rsidRDefault="00191A23" w:rsidP="0022554A">
            <w:pPr>
              <w:tabs>
                <w:tab w:val="left" w:pos="5400"/>
              </w:tabs>
              <w:jc w:val="center"/>
              <w:rPr>
                <w:sz w:val="20"/>
              </w:rPr>
            </w:pPr>
            <w:r w:rsidRPr="0022554A">
              <w:rPr>
                <w:sz w:val="20"/>
              </w:rPr>
              <w:t>9</w:t>
            </w:r>
          </w:p>
        </w:tc>
        <w:tc>
          <w:tcPr>
            <w:tcW w:w="8031" w:type="dxa"/>
          </w:tcPr>
          <w:p w14:paraId="6316C2DC"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7B3E4E9B" w14:textId="77E4BBD7" w:rsidR="00191A23" w:rsidRPr="0022554A" w:rsidRDefault="00864536" w:rsidP="0022554A">
            <w:pPr>
              <w:tabs>
                <w:tab w:val="left" w:pos="5400"/>
              </w:tabs>
              <w:rPr>
                <w:color w:val="000000"/>
                <w:sz w:val="20"/>
                <w:lang w:eastAsia="zh-CN"/>
              </w:rPr>
            </w:pPr>
            <w:r>
              <w:rPr>
                <w:rFonts w:hint="eastAsia"/>
                <w:color w:val="000000"/>
                <w:sz w:val="20"/>
                <w:lang w:eastAsia="zh-CN"/>
              </w:rPr>
              <w:t>P</w:t>
            </w:r>
            <w:r>
              <w:rPr>
                <w:color w:val="000000"/>
                <w:sz w:val="20"/>
                <w:lang w:eastAsia="zh-CN"/>
              </w:rPr>
              <w:t xml:space="preserve">age 4 </w:t>
            </w:r>
          </w:p>
        </w:tc>
        <w:tc>
          <w:tcPr>
            <w:tcW w:w="2835" w:type="dxa"/>
          </w:tcPr>
          <w:p w14:paraId="205A8499" w14:textId="732A99C1" w:rsidR="00191A23" w:rsidRPr="0022554A" w:rsidRDefault="00864536" w:rsidP="0022554A">
            <w:pPr>
              <w:tabs>
                <w:tab w:val="left" w:pos="5400"/>
              </w:tabs>
              <w:rPr>
                <w:color w:val="000000"/>
                <w:sz w:val="20"/>
              </w:rPr>
            </w:pPr>
            <w:r w:rsidRPr="00864536">
              <w:rPr>
                <w:color w:val="000000"/>
                <w:sz w:val="20"/>
              </w:rPr>
              <w:t>Univariate and multivariate logistic regression analyses were used to assess the relationship between the PNI and the risk of experiencing in-hospital mortality in SAP patients.</w:t>
            </w:r>
          </w:p>
        </w:tc>
      </w:tr>
      <w:tr w:rsidR="00191A23" w:rsidRPr="0022554A" w14:paraId="034FA859" w14:textId="77777777" w:rsidTr="00E341E9">
        <w:tc>
          <w:tcPr>
            <w:tcW w:w="1951" w:type="dxa"/>
          </w:tcPr>
          <w:p w14:paraId="7CA1F61C"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6C6B95EB" w14:textId="77777777" w:rsidR="00191A23" w:rsidRPr="0022554A" w:rsidRDefault="00191A23" w:rsidP="0022554A">
            <w:pPr>
              <w:tabs>
                <w:tab w:val="left" w:pos="5400"/>
              </w:tabs>
              <w:jc w:val="center"/>
              <w:rPr>
                <w:sz w:val="20"/>
              </w:rPr>
            </w:pPr>
            <w:r w:rsidRPr="0022554A">
              <w:rPr>
                <w:sz w:val="20"/>
              </w:rPr>
              <w:t>10</w:t>
            </w:r>
          </w:p>
        </w:tc>
        <w:tc>
          <w:tcPr>
            <w:tcW w:w="8031" w:type="dxa"/>
          </w:tcPr>
          <w:p w14:paraId="76633B0C"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57DD441A" w14:textId="77777777" w:rsidR="00191A23" w:rsidRPr="0022554A" w:rsidRDefault="00191A23" w:rsidP="0022554A">
            <w:pPr>
              <w:tabs>
                <w:tab w:val="left" w:pos="5400"/>
              </w:tabs>
              <w:rPr>
                <w:sz w:val="20"/>
              </w:rPr>
            </w:pPr>
          </w:p>
        </w:tc>
        <w:tc>
          <w:tcPr>
            <w:tcW w:w="2835" w:type="dxa"/>
          </w:tcPr>
          <w:p w14:paraId="5E8A8651" w14:textId="77777777" w:rsidR="00191A23" w:rsidRPr="0022554A" w:rsidRDefault="00191A23" w:rsidP="0022554A">
            <w:pPr>
              <w:tabs>
                <w:tab w:val="left" w:pos="5400"/>
              </w:tabs>
              <w:rPr>
                <w:sz w:val="20"/>
              </w:rPr>
            </w:pPr>
          </w:p>
        </w:tc>
      </w:tr>
    </w:tbl>
    <w:p w14:paraId="21FA066C" w14:textId="77777777"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2D188E28" w14:textId="77777777" w:rsidTr="00517788">
        <w:tc>
          <w:tcPr>
            <w:tcW w:w="1521" w:type="dxa"/>
          </w:tcPr>
          <w:p w14:paraId="0FD51789"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7CF49305" w14:textId="77777777" w:rsidR="00191A23" w:rsidRPr="0022554A" w:rsidRDefault="00191A23" w:rsidP="00191A23">
            <w:pPr>
              <w:tabs>
                <w:tab w:val="left" w:pos="5400"/>
              </w:tabs>
              <w:jc w:val="center"/>
              <w:rPr>
                <w:sz w:val="20"/>
              </w:rPr>
            </w:pPr>
            <w:r w:rsidRPr="0022554A">
              <w:rPr>
                <w:sz w:val="20"/>
              </w:rPr>
              <w:t>11</w:t>
            </w:r>
          </w:p>
        </w:tc>
        <w:tc>
          <w:tcPr>
            <w:tcW w:w="8328" w:type="dxa"/>
          </w:tcPr>
          <w:p w14:paraId="4DB9261E"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52F83E1D" w14:textId="092C2B83" w:rsidR="00191A23" w:rsidRPr="0022554A" w:rsidRDefault="00FF661D" w:rsidP="00191A23">
            <w:pPr>
              <w:tabs>
                <w:tab w:val="left" w:pos="5400"/>
              </w:tabs>
              <w:rPr>
                <w:sz w:val="20"/>
                <w:lang w:eastAsia="zh-CN"/>
              </w:rPr>
            </w:pPr>
            <w:r>
              <w:rPr>
                <w:rFonts w:hint="eastAsia"/>
                <w:sz w:val="20"/>
                <w:lang w:eastAsia="zh-CN"/>
              </w:rPr>
              <w:t>P</w:t>
            </w:r>
            <w:r>
              <w:rPr>
                <w:sz w:val="20"/>
                <w:lang w:eastAsia="zh-CN"/>
              </w:rPr>
              <w:t>age 3</w:t>
            </w:r>
            <w:r w:rsidR="008F7C38">
              <w:rPr>
                <w:sz w:val="20"/>
                <w:lang w:eastAsia="zh-CN"/>
              </w:rPr>
              <w:t>-4</w:t>
            </w:r>
            <w:r>
              <w:rPr>
                <w:sz w:val="20"/>
                <w:lang w:eastAsia="zh-CN"/>
              </w:rPr>
              <w:t xml:space="preserve"> </w:t>
            </w:r>
          </w:p>
        </w:tc>
        <w:tc>
          <w:tcPr>
            <w:tcW w:w="3118" w:type="dxa"/>
          </w:tcPr>
          <w:p w14:paraId="1873C9FC" w14:textId="753719CF" w:rsidR="00191A23" w:rsidRPr="0022554A" w:rsidRDefault="0058675E" w:rsidP="00191A23">
            <w:pPr>
              <w:tabs>
                <w:tab w:val="left" w:pos="5400"/>
              </w:tabs>
              <w:rPr>
                <w:sz w:val="20"/>
              </w:rPr>
            </w:pPr>
            <w:r w:rsidRPr="0058675E">
              <w:rPr>
                <w:sz w:val="20"/>
              </w:rPr>
              <w:t>Measurement information was expressed as mean ± standard deviation or median (interquartile spacing) by normality test, and comparisons between two groups were made by t-test or rank-sum test.</w:t>
            </w:r>
          </w:p>
        </w:tc>
      </w:tr>
      <w:tr w:rsidR="00191A23" w:rsidRPr="0022554A" w14:paraId="08BA8A16" w14:textId="77777777" w:rsidTr="00517788">
        <w:tc>
          <w:tcPr>
            <w:tcW w:w="1521" w:type="dxa"/>
            <w:vMerge w:val="restart"/>
          </w:tcPr>
          <w:p w14:paraId="2212648F"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36A87520" w14:textId="77777777" w:rsidR="00191A23" w:rsidRPr="0022554A" w:rsidRDefault="00191A23" w:rsidP="00191A23">
            <w:pPr>
              <w:tabs>
                <w:tab w:val="left" w:pos="5400"/>
              </w:tabs>
              <w:jc w:val="center"/>
              <w:rPr>
                <w:sz w:val="20"/>
              </w:rPr>
            </w:pPr>
            <w:r w:rsidRPr="0022554A">
              <w:rPr>
                <w:sz w:val="20"/>
              </w:rPr>
              <w:t>12</w:t>
            </w:r>
          </w:p>
        </w:tc>
        <w:tc>
          <w:tcPr>
            <w:tcW w:w="8328" w:type="dxa"/>
          </w:tcPr>
          <w:p w14:paraId="77A228C9"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230390E5" w14:textId="28DADD25" w:rsidR="00191A23" w:rsidRPr="0022554A" w:rsidRDefault="008F7C38" w:rsidP="00191A23">
            <w:pPr>
              <w:tabs>
                <w:tab w:val="left" w:pos="5400"/>
              </w:tabs>
              <w:rPr>
                <w:sz w:val="20"/>
                <w:lang w:eastAsia="zh-CN"/>
              </w:rPr>
            </w:pPr>
            <w:r>
              <w:rPr>
                <w:rFonts w:hint="eastAsia"/>
                <w:sz w:val="20"/>
                <w:lang w:eastAsia="zh-CN"/>
              </w:rPr>
              <w:t>Page</w:t>
            </w:r>
            <w:r>
              <w:rPr>
                <w:sz w:val="20"/>
                <w:lang w:eastAsia="zh-CN"/>
              </w:rPr>
              <w:t xml:space="preserve"> 4</w:t>
            </w:r>
          </w:p>
        </w:tc>
        <w:tc>
          <w:tcPr>
            <w:tcW w:w="3118" w:type="dxa"/>
          </w:tcPr>
          <w:p w14:paraId="5ADA6DFE" w14:textId="1CFFCA56" w:rsidR="00191A23" w:rsidRPr="0022554A" w:rsidRDefault="000B71B3" w:rsidP="00191A23">
            <w:pPr>
              <w:tabs>
                <w:tab w:val="left" w:pos="5400"/>
              </w:tabs>
              <w:rPr>
                <w:sz w:val="20"/>
              </w:rPr>
            </w:pPr>
            <w:r w:rsidRPr="000B71B3">
              <w:rPr>
                <w:sz w:val="20"/>
              </w:rPr>
              <w:t>Univariate and multivariate logistic regression analyses were used to assess the relationship between the PNI and the risk of experiencing in-hospital mortality in SAP patients.</w:t>
            </w:r>
          </w:p>
        </w:tc>
      </w:tr>
      <w:tr w:rsidR="00191A23" w:rsidRPr="0022554A" w14:paraId="07C4D4DA" w14:textId="77777777" w:rsidTr="00517788">
        <w:tc>
          <w:tcPr>
            <w:tcW w:w="1521" w:type="dxa"/>
            <w:vMerge/>
          </w:tcPr>
          <w:p w14:paraId="7750152D"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56495F79" w14:textId="77777777" w:rsidR="00191A23" w:rsidRPr="0022554A" w:rsidRDefault="00191A23" w:rsidP="00191A23">
            <w:pPr>
              <w:tabs>
                <w:tab w:val="left" w:pos="5400"/>
              </w:tabs>
              <w:jc w:val="center"/>
              <w:rPr>
                <w:sz w:val="20"/>
              </w:rPr>
            </w:pPr>
          </w:p>
        </w:tc>
        <w:tc>
          <w:tcPr>
            <w:tcW w:w="8328" w:type="dxa"/>
          </w:tcPr>
          <w:p w14:paraId="57E0962C"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5DEE016E" w14:textId="77777777" w:rsidR="00191A23" w:rsidRPr="0022554A" w:rsidRDefault="00191A23" w:rsidP="00191A23">
            <w:pPr>
              <w:tabs>
                <w:tab w:val="left" w:pos="5400"/>
              </w:tabs>
              <w:rPr>
                <w:sz w:val="20"/>
              </w:rPr>
            </w:pPr>
          </w:p>
        </w:tc>
        <w:tc>
          <w:tcPr>
            <w:tcW w:w="3118" w:type="dxa"/>
          </w:tcPr>
          <w:p w14:paraId="0EB9C4F0" w14:textId="77777777" w:rsidR="00191A23" w:rsidRPr="0022554A" w:rsidRDefault="00191A23" w:rsidP="00191A23">
            <w:pPr>
              <w:tabs>
                <w:tab w:val="left" w:pos="5400"/>
              </w:tabs>
              <w:rPr>
                <w:sz w:val="20"/>
              </w:rPr>
            </w:pPr>
          </w:p>
        </w:tc>
      </w:tr>
      <w:tr w:rsidR="00191A23" w:rsidRPr="0022554A" w14:paraId="0DAA929E" w14:textId="77777777" w:rsidTr="00517788">
        <w:tc>
          <w:tcPr>
            <w:tcW w:w="1521" w:type="dxa"/>
            <w:vMerge/>
          </w:tcPr>
          <w:p w14:paraId="25266260"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4C98B2AC" w14:textId="77777777" w:rsidR="00191A23" w:rsidRPr="0022554A" w:rsidRDefault="00191A23" w:rsidP="00191A23">
            <w:pPr>
              <w:tabs>
                <w:tab w:val="left" w:pos="5400"/>
              </w:tabs>
              <w:jc w:val="center"/>
              <w:rPr>
                <w:sz w:val="20"/>
              </w:rPr>
            </w:pPr>
          </w:p>
        </w:tc>
        <w:tc>
          <w:tcPr>
            <w:tcW w:w="8328" w:type="dxa"/>
          </w:tcPr>
          <w:p w14:paraId="190B5A5C"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63964826" w14:textId="77777777" w:rsidR="00191A23" w:rsidRPr="0022554A" w:rsidRDefault="00191A23" w:rsidP="00191A23">
            <w:pPr>
              <w:tabs>
                <w:tab w:val="left" w:pos="5400"/>
              </w:tabs>
              <w:rPr>
                <w:sz w:val="20"/>
              </w:rPr>
            </w:pPr>
          </w:p>
        </w:tc>
        <w:tc>
          <w:tcPr>
            <w:tcW w:w="3118" w:type="dxa"/>
          </w:tcPr>
          <w:p w14:paraId="175AB3A6" w14:textId="77777777" w:rsidR="00191A23" w:rsidRPr="0022554A" w:rsidRDefault="00191A23" w:rsidP="00191A23">
            <w:pPr>
              <w:tabs>
                <w:tab w:val="left" w:pos="5400"/>
              </w:tabs>
              <w:rPr>
                <w:sz w:val="20"/>
              </w:rPr>
            </w:pPr>
          </w:p>
        </w:tc>
      </w:tr>
      <w:tr w:rsidR="00191A23" w:rsidRPr="0022554A" w14:paraId="2ADBEBA2" w14:textId="77777777" w:rsidTr="00517788">
        <w:tc>
          <w:tcPr>
            <w:tcW w:w="1521" w:type="dxa"/>
            <w:vMerge/>
          </w:tcPr>
          <w:p w14:paraId="63C76A6C"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744AA5D2" w14:textId="77777777" w:rsidR="00191A23" w:rsidRPr="0022554A" w:rsidRDefault="00191A23" w:rsidP="00191A23">
            <w:pPr>
              <w:tabs>
                <w:tab w:val="left" w:pos="5400"/>
              </w:tabs>
              <w:jc w:val="center"/>
              <w:rPr>
                <w:sz w:val="20"/>
              </w:rPr>
            </w:pPr>
          </w:p>
        </w:tc>
        <w:tc>
          <w:tcPr>
            <w:tcW w:w="8328" w:type="dxa"/>
          </w:tcPr>
          <w:p w14:paraId="6EC85B67"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176770D6"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7660834D"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6F9A1EB3" w14:textId="77777777" w:rsidR="00191A23" w:rsidRPr="0022554A" w:rsidRDefault="00191A23" w:rsidP="00191A23">
            <w:pPr>
              <w:tabs>
                <w:tab w:val="left" w:pos="5400"/>
              </w:tabs>
              <w:rPr>
                <w:sz w:val="20"/>
              </w:rPr>
            </w:pPr>
          </w:p>
        </w:tc>
        <w:tc>
          <w:tcPr>
            <w:tcW w:w="3118" w:type="dxa"/>
          </w:tcPr>
          <w:p w14:paraId="0698B171" w14:textId="77777777" w:rsidR="00191A23" w:rsidRPr="0022554A" w:rsidRDefault="00191A23" w:rsidP="00191A23">
            <w:pPr>
              <w:tabs>
                <w:tab w:val="left" w:pos="5400"/>
              </w:tabs>
              <w:rPr>
                <w:sz w:val="20"/>
              </w:rPr>
            </w:pPr>
          </w:p>
        </w:tc>
      </w:tr>
      <w:tr w:rsidR="00191A23" w:rsidRPr="0022554A" w14:paraId="12D71467" w14:textId="77777777" w:rsidTr="00517788">
        <w:tc>
          <w:tcPr>
            <w:tcW w:w="1521" w:type="dxa"/>
            <w:vMerge/>
          </w:tcPr>
          <w:p w14:paraId="51EB6670"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4EC5C68E" w14:textId="77777777" w:rsidR="00191A23" w:rsidRPr="0022554A" w:rsidRDefault="00191A23" w:rsidP="00191A23">
            <w:pPr>
              <w:tabs>
                <w:tab w:val="left" w:pos="5400"/>
              </w:tabs>
              <w:jc w:val="center"/>
              <w:rPr>
                <w:sz w:val="20"/>
              </w:rPr>
            </w:pPr>
          </w:p>
        </w:tc>
        <w:tc>
          <w:tcPr>
            <w:tcW w:w="8328" w:type="dxa"/>
          </w:tcPr>
          <w:p w14:paraId="145F16B2"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1EF66DBA" w14:textId="77777777" w:rsidR="00191A23" w:rsidRPr="0022554A" w:rsidRDefault="00191A23" w:rsidP="00191A23">
            <w:pPr>
              <w:tabs>
                <w:tab w:val="left" w:pos="5400"/>
              </w:tabs>
              <w:rPr>
                <w:sz w:val="20"/>
              </w:rPr>
            </w:pPr>
          </w:p>
        </w:tc>
        <w:tc>
          <w:tcPr>
            <w:tcW w:w="3118" w:type="dxa"/>
          </w:tcPr>
          <w:p w14:paraId="6EDC41D9" w14:textId="77777777" w:rsidR="00191A23" w:rsidRPr="0022554A" w:rsidRDefault="00191A23" w:rsidP="00191A23">
            <w:pPr>
              <w:tabs>
                <w:tab w:val="left" w:pos="5400"/>
              </w:tabs>
              <w:rPr>
                <w:sz w:val="20"/>
              </w:rPr>
            </w:pPr>
          </w:p>
        </w:tc>
      </w:tr>
      <w:bookmarkEnd w:id="52"/>
      <w:bookmarkEnd w:id="53"/>
      <w:tr w:rsidR="00191A23" w:rsidRPr="0022554A" w14:paraId="208982B6" w14:textId="77777777" w:rsidTr="00191A23">
        <w:tc>
          <w:tcPr>
            <w:tcW w:w="14992" w:type="dxa"/>
            <w:gridSpan w:val="5"/>
          </w:tcPr>
          <w:p w14:paraId="60365C8D"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1F7A7BB2" w14:textId="77777777" w:rsidTr="00517788">
        <w:tc>
          <w:tcPr>
            <w:tcW w:w="0" w:type="auto"/>
            <w:vMerge w:val="restart"/>
          </w:tcPr>
          <w:p w14:paraId="566852C3"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7B3BEA16"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449059BC"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proofErr w:type="gramStart"/>
            <w:r w:rsidRPr="0022554A">
              <w:rPr>
                <w:sz w:val="20"/>
              </w:rPr>
              <w:t>eg</w:t>
            </w:r>
            <w:proofErr w:type="spellEnd"/>
            <w:proofErr w:type="gramEnd"/>
            <w:r w:rsidRPr="0022554A">
              <w:rPr>
                <w:sz w:val="20"/>
              </w:rPr>
              <w:t xml:space="preserve"> numbers potentially eligible, examined for eligibility, confirmed eligible, included in the study, completing follow-up, and analysed</w:t>
            </w:r>
          </w:p>
        </w:tc>
        <w:tc>
          <w:tcPr>
            <w:tcW w:w="1276" w:type="dxa"/>
          </w:tcPr>
          <w:p w14:paraId="70CF51FE" w14:textId="5B5018AE" w:rsidR="00191A23" w:rsidRDefault="00F465AB" w:rsidP="00191A23">
            <w:pPr>
              <w:tabs>
                <w:tab w:val="left" w:pos="5400"/>
              </w:tabs>
              <w:rPr>
                <w:sz w:val="20"/>
              </w:rPr>
            </w:pPr>
            <w:r>
              <w:rPr>
                <w:rFonts w:hint="eastAsia"/>
                <w:sz w:val="20"/>
                <w:lang w:eastAsia="zh-CN"/>
              </w:rPr>
              <w:t>Page</w:t>
            </w:r>
            <w:r>
              <w:rPr>
                <w:sz w:val="20"/>
              </w:rPr>
              <w:t xml:space="preserve"> 4 </w:t>
            </w:r>
          </w:p>
        </w:tc>
        <w:tc>
          <w:tcPr>
            <w:tcW w:w="3118" w:type="dxa"/>
          </w:tcPr>
          <w:p w14:paraId="5C896F2A" w14:textId="748FF164" w:rsidR="00191A23" w:rsidRDefault="00F465AB" w:rsidP="00191A23">
            <w:pPr>
              <w:tabs>
                <w:tab w:val="left" w:pos="5400"/>
              </w:tabs>
              <w:rPr>
                <w:sz w:val="20"/>
              </w:rPr>
            </w:pPr>
            <w:r w:rsidRPr="00F465AB">
              <w:rPr>
                <w:sz w:val="20"/>
              </w:rPr>
              <w:t>The mean age of the 336 SAP patients was 61 ± 13 years, with 250 males (74.4%) and 86 females (25.6%), and in-hospital mortality occurred in 30 SAP patients.</w:t>
            </w:r>
          </w:p>
        </w:tc>
      </w:tr>
      <w:tr w:rsidR="00191A23" w:rsidRPr="0022554A" w14:paraId="253E1A1A" w14:textId="77777777" w:rsidTr="00517788">
        <w:tc>
          <w:tcPr>
            <w:tcW w:w="0" w:type="auto"/>
            <w:vMerge/>
          </w:tcPr>
          <w:p w14:paraId="38E8228C"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3C822841" w14:textId="77777777" w:rsidR="00191A23" w:rsidRPr="0022554A" w:rsidRDefault="00191A23" w:rsidP="00191A23">
            <w:pPr>
              <w:tabs>
                <w:tab w:val="left" w:pos="5400"/>
              </w:tabs>
              <w:jc w:val="center"/>
              <w:rPr>
                <w:sz w:val="20"/>
              </w:rPr>
            </w:pPr>
          </w:p>
        </w:tc>
        <w:tc>
          <w:tcPr>
            <w:tcW w:w="8328" w:type="dxa"/>
          </w:tcPr>
          <w:p w14:paraId="684F25D2"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3F6ACBD2" w14:textId="77777777" w:rsidR="00191A23" w:rsidRDefault="00191A23" w:rsidP="00191A23">
            <w:pPr>
              <w:tabs>
                <w:tab w:val="left" w:pos="5400"/>
              </w:tabs>
              <w:rPr>
                <w:sz w:val="20"/>
              </w:rPr>
            </w:pPr>
          </w:p>
        </w:tc>
        <w:tc>
          <w:tcPr>
            <w:tcW w:w="3118" w:type="dxa"/>
          </w:tcPr>
          <w:p w14:paraId="7F1A0BA8" w14:textId="77777777" w:rsidR="00191A23" w:rsidRDefault="00191A23" w:rsidP="00191A23">
            <w:pPr>
              <w:tabs>
                <w:tab w:val="left" w:pos="5400"/>
              </w:tabs>
              <w:rPr>
                <w:sz w:val="20"/>
              </w:rPr>
            </w:pPr>
          </w:p>
        </w:tc>
      </w:tr>
      <w:tr w:rsidR="00191A23" w:rsidRPr="0022554A" w14:paraId="0CCAB7A3" w14:textId="77777777" w:rsidTr="00517788">
        <w:tc>
          <w:tcPr>
            <w:tcW w:w="0" w:type="auto"/>
            <w:vMerge/>
          </w:tcPr>
          <w:p w14:paraId="5A7C2AD7"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68845A50" w14:textId="77777777" w:rsidR="00191A23" w:rsidRPr="0022554A" w:rsidRDefault="00191A23" w:rsidP="00191A23">
            <w:pPr>
              <w:tabs>
                <w:tab w:val="left" w:pos="5400"/>
              </w:tabs>
              <w:jc w:val="center"/>
              <w:rPr>
                <w:sz w:val="20"/>
              </w:rPr>
            </w:pPr>
          </w:p>
        </w:tc>
        <w:tc>
          <w:tcPr>
            <w:tcW w:w="8328" w:type="dxa"/>
          </w:tcPr>
          <w:p w14:paraId="38899198"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10A34897" w14:textId="77777777" w:rsidR="00191A23" w:rsidRDefault="00191A23" w:rsidP="00191A23">
            <w:pPr>
              <w:tabs>
                <w:tab w:val="left" w:pos="5400"/>
              </w:tabs>
              <w:rPr>
                <w:sz w:val="20"/>
              </w:rPr>
            </w:pPr>
          </w:p>
        </w:tc>
        <w:tc>
          <w:tcPr>
            <w:tcW w:w="3118" w:type="dxa"/>
          </w:tcPr>
          <w:p w14:paraId="6324908F" w14:textId="77777777" w:rsidR="00191A23" w:rsidRDefault="00191A23" w:rsidP="00191A23">
            <w:pPr>
              <w:tabs>
                <w:tab w:val="left" w:pos="5400"/>
              </w:tabs>
              <w:rPr>
                <w:sz w:val="20"/>
              </w:rPr>
            </w:pPr>
          </w:p>
        </w:tc>
      </w:tr>
      <w:tr w:rsidR="00191A23" w:rsidRPr="0022554A" w14:paraId="3054FC9E" w14:textId="77777777" w:rsidTr="00517788">
        <w:tc>
          <w:tcPr>
            <w:tcW w:w="0" w:type="auto"/>
            <w:vMerge w:val="restart"/>
          </w:tcPr>
          <w:p w14:paraId="57F39B17"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3791A802"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69E728B8"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proofErr w:type="gramStart"/>
            <w:r w:rsidRPr="0022554A">
              <w:rPr>
                <w:sz w:val="20"/>
              </w:rPr>
              <w:t>eg</w:t>
            </w:r>
            <w:proofErr w:type="spellEnd"/>
            <w:proofErr w:type="gramEnd"/>
            <w:r w:rsidRPr="0022554A">
              <w:rPr>
                <w:sz w:val="20"/>
              </w:rPr>
              <w:t xml:space="preserve"> demographic, clinical, social) and information on exposures and potential confounders</w:t>
            </w:r>
          </w:p>
        </w:tc>
        <w:tc>
          <w:tcPr>
            <w:tcW w:w="1276" w:type="dxa"/>
          </w:tcPr>
          <w:p w14:paraId="64120C6F" w14:textId="2ACFA474" w:rsidR="00191A23" w:rsidRDefault="00F56C39" w:rsidP="00191A23">
            <w:pPr>
              <w:tabs>
                <w:tab w:val="left" w:pos="5400"/>
              </w:tabs>
              <w:rPr>
                <w:sz w:val="20"/>
                <w:lang w:eastAsia="zh-CN"/>
              </w:rPr>
            </w:pPr>
            <w:r>
              <w:rPr>
                <w:rFonts w:hint="eastAsia"/>
                <w:sz w:val="20"/>
                <w:lang w:eastAsia="zh-CN"/>
              </w:rPr>
              <w:t>P</w:t>
            </w:r>
            <w:r>
              <w:rPr>
                <w:sz w:val="20"/>
                <w:lang w:eastAsia="zh-CN"/>
              </w:rPr>
              <w:t xml:space="preserve">age 4 </w:t>
            </w:r>
          </w:p>
        </w:tc>
        <w:tc>
          <w:tcPr>
            <w:tcW w:w="3118" w:type="dxa"/>
          </w:tcPr>
          <w:p w14:paraId="2373E640" w14:textId="52985BCA" w:rsidR="00191A23" w:rsidRDefault="00FE28D2" w:rsidP="00191A23">
            <w:pPr>
              <w:tabs>
                <w:tab w:val="left" w:pos="5400"/>
              </w:tabs>
              <w:rPr>
                <w:sz w:val="20"/>
              </w:rPr>
            </w:pPr>
            <w:r w:rsidRPr="00FE28D2">
              <w:rPr>
                <w:sz w:val="20"/>
              </w:rPr>
              <w:t>There was a statistically significant difference in Age, COPD, AF, BMI, DBP, LYM, ALB, and RBG among SAP patients with in-</w:t>
            </w:r>
            <w:r w:rsidRPr="00FE28D2">
              <w:rPr>
                <w:sz w:val="20"/>
              </w:rPr>
              <w:lastRenderedPageBreak/>
              <w:t>hospital and non-in-hospital mortality.</w:t>
            </w:r>
          </w:p>
        </w:tc>
      </w:tr>
      <w:tr w:rsidR="00191A23" w:rsidRPr="0022554A" w14:paraId="70A8DC64" w14:textId="77777777" w:rsidTr="00517788">
        <w:tc>
          <w:tcPr>
            <w:tcW w:w="0" w:type="auto"/>
            <w:vMerge/>
          </w:tcPr>
          <w:p w14:paraId="476C0B4C"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16FA2A8B" w14:textId="77777777" w:rsidR="00191A23" w:rsidRPr="0022554A" w:rsidRDefault="00191A23" w:rsidP="00191A23">
            <w:pPr>
              <w:tabs>
                <w:tab w:val="left" w:pos="5400"/>
              </w:tabs>
              <w:jc w:val="center"/>
              <w:rPr>
                <w:sz w:val="20"/>
              </w:rPr>
            </w:pPr>
          </w:p>
        </w:tc>
        <w:tc>
          <w:tcPr>
            <w:tcW w:w="8328" w:type="dxa"/>
          </w:tcPr>
          <w:p w14:paraId="163ED85C"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03FF0E4D" w14:textId="77777777" w:rsidR="00191A23" w:rsidRDefault="00191A23" w:rsidP="00191A23">
            <w:pPr>
              <w:tabs>
                <w:tab w:val="left" w:pos="5400"/>
              </w:tabs>
              <w:rPr>
                <w:sz w:val="20"/>
              </w:rPr>
            </w:pPr>
          </w:p>
        </w:tc>
        <w:tc>
          <w:tcPr>
            <w:tcW w:w="3118" w:type="dxa"/>
          </w:tcPr>
          <w:p w14:paraId="6AD46162" w14:textId="77777777" w:rsidR="00191A23" w:rsidRDefault="00191A23" w:rsidP="00191A23">
            <w:pPr>
              <w:tabs>
                <w:tab w:val="left" w:pos="5400"/>
              </w:tabs>
              <w:rPr>
                <w:sz w:val="20"/>
              </w:rPr>
            </w:pPr>
          </w:p>
        </w:tc>
      </w:tr>
      <w:tr w:rsidR="00191A23" w:rsidRPr="0022554A" w14:paraId="579FFDE8" w14:textId="77777777" w:rsidTr="00517788">
        <w:tc>
          <w:tcPr>
            <w:tcW w:w="0" w:type="auto"/>
            <w:vMerge/>
          </w:tcPr>
          <w:p w14:paraId="191BE8D5"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5EBFFAA2" w14:textId="77777777" w:rsidR="00191A23" w:rsidRPr="0022554A" w:rsidRDefault="00191A23" w:rsidP="00191A23">
            <w:pPr>
              <w:tabs>
                <w:tab w:val="left" w:pos="5400"/>
              </w:tabs>
              <w:jc w:val="center"/>
              <w:rPr>
                <w:sz w:val="20"/>
              </w:rPr>
            </w:pPr>
          </w:p>
        </w:tc>
        <w:tc>
          <w:tcPr>
            <w:tcW w:w="8328" w:type="dxa"/>
          </w:tcPr>
          <w:p w14:paraId="05FF0F18"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24F2B0F6" w14:textId="77777777" w:rsidR="00191A23" w:rsidRDefault="00191A23" w:rsidP="00191A23">
            <w:pPr>
              <w:tabs>
                <w:tab w:val="left" w:pos="5400"/>
              </w:tabs>
              <w:rPr>
                <w:sz w:val="20"/>
              </w:rPr>
            </w:pPr>
          </w:p>
        </w:tc>
        <w:tc>
          <w:tcPr>
            <w:tcW w:w="3118" w:type="dxa"/>
          </w:tcPr>
          <w:p w14:paraId="0D7B8B69" w14:textId="77777777" w:rsidR="00191A23" w:rsidRDefault="00191A23" w:rsidP="00191A23">
            <w:pPr>
              <w:tabs>
                <w:tab w:val="left" w:pos="5400"/>
              </w:tabs>
              <w:rPr>
                <w:sz w:val="20"/>
              </w:rPr>
            </w:pPr>
          </w:p>
        </w:tc>
      </w:tr>
      <w:tr w:rsidR="00191A23" w:rsidRPr="0022554A" w14:paraId="6D76A548" w14:textId="77777777" w:rsidTr="00517788">
        <w:trPr>
          <w:trHeight w:val="295"/>
        </w:trPr>
        <w:tc>
          <w:tcPr>
            <w:tcW w:w="0" w:type="auto"/>
            <w:vMerge w:val="restart"/>
          </w:tcPr>
          <w:p w14:paraId="2FDC810D"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394FAC69"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40960612"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5673B6C8" w14:textId="77777777" w:rsidR="00191A23" w:rsidRPr="0022554A" w:rsidRDefault="00191A23" w:rsidP="00191A23">
            <w:pPr>
              <w:tabs>
                <w:tab w:val="left" w:pos="5400"/>
              </w:tabs>
              <w:rPr>
                <w:i/>
                <w:sz w:val="20"/>
              </w:rPr>
            </w:pPr>
          </w:p>
        </w:tc>
        <w:tc>
          <w:tcPr>
            <w:tcW w:w="3118" w:type="dxa"/>
          </w:tcPr>
          <w:p w14:paraId="3037F31E" w14:textId="77777777" w:rsidR="00191A23" w:rsidRPr="0022554A" w:rsidRDefault="00191A23" w:rsidP="00191A23">
            <w:pPr>
              <w:tabs>
                <w:tab w:val="left" w:pos="5400"/>
              </w:tabs>
              <w:rPr>
                <w:i/>
                <w:sz w:val="20"/>
              </w:rPr>
            </w:pPr>
          </w:p>
        </w:tc>
      </w:tr>
      <w:bookmarkEnd w:id="71"/>
      <w:bookmarkEnd w:id="72"/>
      <w:tr w:rsidR="00654866" w:rsidRPr="0022554A" w14:paraId="6EAF0D55" w14:textId="77777777" w:rsidTr="00517788">
        <w:trPr>
          <w:trHeight w:val="294"/>
        </w:trPr>
        <w:tc>
          <w:tcPr>
            <w:tcW w:w="0" w:type="auto"/>
            <w:vMerge/>
          </w:tcPr>
          <w:p w14:paraId="7BAF9DC2" w14:textId="77777777" w:rsidR="00654866" w:rsidRPr="0022554A" w:rsidRDefault="00654866" w:rsidP="00654866">
            <w:pPr>
              <w:tabs>
                <w:tab w:val="left" w:pos="5400"/>
              </w:tabs>
              <w:rPr>
                <w:bCs/>
                <w:sz w:val="20"/>
              </w:rPr>
            </w:pPr>
          </w:p>
        </w:tc>
        <w:tc>
          <w:tcPr>
            <w:tcW w:w="0" w:type="auto"/>
            <w:vMerge/>
          </w:tcPr>
          <w:p w14:paraId="1B441D2E" w14:textId="77777777" w:rsidR="00654866" w:rsidRPr="0022554A" w:rsidRDefault="00654866" w:rsidP="00654866">
            <w:pPr>
              <w:tabs>
                <w:tab w:val="left" w:pos="5400"/>
              </w:tabs>
              <w:jc w:val="center"/>
              <w:rPr>
                <w:sz w:val="20"/>
              </w:rPr>
            </w:pPr>
          </w:p>
        </w:tc>
        <w:tc>
          <w:tcPr>
            <w:tcW w:w="8328" w:type="dxa"/>
          </w:tcPr>
          <w:p w14:paraId="1F203160" w14:textId="77777777" w:rsidR="00654866" w:rsidRPr="0022554A" w:rsidRDefault="00654866" w:rsidP="00654866">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3112E42D" w14:textId="7AE4B66D" w:rsidR="00654866" w:rsidRPr="0022554A" w:rsidRDefault="00654866" w:rsidP="00654866">
            <w:pPr>
              <w:tabs>
                <w:tab w:val="left" w:pos="5400"/>
              </w:tabs>
              <w:rPr>
                <w:i/>
                <w:sz w:val="20"/>
              </w:rPr>
            </w:pPr>
            <w:r>
              <w:rPr>
                <w:rFonts w:hint="eastAsia"/>
                <w:sz w:val="20"/>
                <w:lang w:eastAsia="zh-CN"/>
              </w:rPr>
              <w:t>Page</w:t>
            </w:r>
            <w:r>
              <w:rPr>
                <w:sz w:val="20"/>
              </w:rPr>
              <w:t xml:space="preserve"> 4 </w:t>
            </w:r>
          </w:p>
        </w:tc>
        <w:tc>
          <w:tcPr>
            <w:tcW w:w="3118" w:type="dxa"/>
          </w:tcPr>
          <w:p w14:paraId="3CC863F2" w14:textId="1FC41963" w:rsidR="00654866" w:rsidRPr="0022554A" w:rsidRDefault="00654866" w:rsidP="00654866">
            <w:pPr>
              <w:tabs>
                <w:tab w:val="left" w:pos="5400"/>
              </w:tabs>
              <w:rPr>
                <w:i/>
                <w:sz w:val="20"/>
              </w:rPr>
            </w:pPr>
            <w:r w:rsidRPr="00F465AB">
              <w:rPr>
                <w:sz w:val="20"/>
              </w:rPr>
              <w:t>The mean age of the 336 SAP patients was 61 ± 13 years, with 250 males (74.4%) and 86 females (25.6%), and in-hospital mortality occurred in 30 SAP patients.</w:t>
            </w:r>
          </w:p>
        </w:tc>
      </w:tr>
      <w:tr w:rsidR="00654866" w:rsidRPr="0022554A" w14:paraId="3DA8672C" w14:textId="77777777" w:rsidTr="00517788">
        <w:trPr>
          <w:trHeight w:val="294"/>
        </w:trPr>
        <w:tc>
          <w:tcPr>
            <w:tcW w:w="0" w:type="auto"/>
            <w:vMerge/>
          </w:tcPr>
          <w:p w14:paraId="4C9F6E97" w14:textId="77777777" w:rsidR="00654866" w:rsidRPr="0022554A" w:rsidRDefault="00654866" w:rsidP="00654866">
            <w:pPr>
              <w:tabs>
                <w:tab w:val="left" w:pos="5400"/>
              </w:tabs>
              <w:rPr>
                <w:bCs/>
                <w:sz w:val="20"/>
              </w:rPr>
            </w:pPr>
          </w:p>
        </w:tc>
        <w:tc>
          <w:tcPr>
            <w:tcW w:w="0" w:type="auto"/>
            <w:vMerge/>
          </w:tcPr>
          <w:p w14:paraId="1B626250" w14:textId="77777777" w:rsidR="00654866" w:rsidRPr="0022554A" w:rsidRDefault="00654866" w:rsidP="00654866">
            <w:pPr>
              <w:tabs>
                <w:tab w:val="left" w:pos="5400"/>
              </w:tabs>
              <w:jc w:val="center"/>
              <w:rPr>
                <w:sz w:val="20"/>
              </w:rPr>
            </w:pPr>
          </w:p>
        </w:tc>
        <w:tc>
          <w:tcPr>
            <w:tcW w:w="8328" w:type="dxa"/>
          </w:tcPr>
          <w:p w14:paraId="2862472B" w14:textId="77777777" w:rsidR="00654866" w:rsidRPr="0022554A" w:rsidRDefault="00654866" w:rsidP="00654866">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5D51079F" w14:textId="77777777" w:rsidR="00654866" w:rsidRDefault="00654866" w:rsidP="00654866">
            <w:pPr>
              <w:tabs>
                <w:tab w:val="left" w:pos="5400"/>
              </w:tabs>
              <w:rPr>
                <w:i/>
                <w:sz w:val="20"/>
              </w:rPr>
            </w:pPr>
          </w:p>
        </w:tc>
        <w:tc>
          <w:tcPr>
            <w:tcW w:w="3118" w:type="dxa"/>
          </w:tcPr>
          <w:p w14:paraId="089E5826" w14:textId="77777777" w:rsidR="00654866" w:rsidRDefault="00654866" w:rsidP="00654866">
            <w:pPr>
              <w:tabs>
                <w:tab w:val="left" w:pos="5400"/>
              </w:tabs>
              <w:rPr>
                <w:i/>
                <w:sz w:val="20"/>
              </w:rPr>
            </w:pPr>
          </w:p>
        </w:tc>
      </w:tr>
      <w:tr w:rsidR="00654866" w:rsidRPr="0022554A" w14:paraId="323F01F0" w14:textId="77777777" w:rsidTr="00517788">
        <w:tc>
          <w:tcPr>
            <w:tcW w:w="0" w:type="auto"/>
            <w:vMerge w:val="restart"/>
          </w:tcPr>
          <w:p w14:paraId="008AD3C3" w14:textId="77777777" w:rsidR="00654866" w:rsidRPr="0022554A" w:rsidRDefault="00654866" w:rsidP="00654866">
            <w:pPr>
              <w:tabs>
                <w:tab w:val="left" w:pos="5400"/>
              </w:tabs>
              <w:rPr>
                <w:bCs/>
                <w:sz w:val="20"/>
              </w:rPr>
            </w:pPr>
            <w:bookmarkStart w:id="74" w:name="italic40" w:colFirst="0" w:colLast="0"/>
            <w:bookmarkStart w:id="75" w:name="bold41" w:colFirst="0" w:colLast="0"/>
            <w:r w:rsidRPr="0022554A">
              <w:rPr>
                <w:bCs/>
                <w:sz w:val="20"/>
              </w:rPr>
              <w:t>Main results</w:t>
            </w:r>
          </w:p>
        </w:tc>
        <w:tc>
          <w:tcPr>
            <w:tcW w:w="0" w:type="auto"/>
            <w:vMerge w:val="restart"/>
          </w:tcPr>
          <w:p w14:paraId="68EA8BF8" w14:textId="77777777" w:rsidR="00654866" w:rsidRPr="0022554A" w:rsidRDefault="00654866" w:rsidP="00654866">
            <w:pPr>
              <w:tabs>
                <w:tab w:val="left" w:pos="5400"/>
              </w:tabs>
              <w:jc w:val="center"/>
              <w:rPr>
                <w:sz w:val="20"/>
              </w:rPr>
            </w:pPr>
            <w:r w:rsidRPr="0022554A">
              <w:rPr>
                <w:sz w:val="20"/>
              </w:rPr>
              <w:t>16</w:t>
            </w:r>
          </w:p>
        </w:tc>
        <w:tc>
          <w:tcPr>
            <w:tcW w:w="8328" w:type="dxa"/>
          </w:tcPr>
          <w:p w14:paraId="0908A8C7" w14:textId="77777777" w:rsidR="00654866" w:rsidRPr="006149D3" w:rsidRDefault="00654866" w:rsidP="00654866">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2C3F86A7" w14:textId="33376DF5" w:rsidR="00654866" w:rsidRPr="0022554A" w:rsidRDefault="00A22E0A" w:rsidP="00654866">
            <w:pPr>
              <w:tabs>
                <w:tab w:val="left" w:pos="5400"/>
              </w:tabs>
              <w:rPr>
                <w:sz w:val="20"/>
                <w:lang w:eastAsia="zh-CN"/>
              </w:rPr>
            </w:pPr>
            <w:r>
              <w:rPr>
                <w:rFonts w:hint="eastAsia"/>
                <w:sz w:val="20"/>
                <w:lang w:eastAsia="zh-CN"/>
              </w:rPr>
              <w:t>P</w:t>
            </w:r>
            <w:r>
              <w:rPr>
                <w:sz w:val="20"/>
                <w:lang w:eastAsia="zh-CN"/>
              </w:rPr>
              <w:t xml:space="preserve">age 4 </w:t>
            </w:r>
          </w:p>
        </w:tc>
        <w:tc>
          <w:tcPr>
            <w:tcW w:w="3118" w:type="dxa"/>
          </w:tcPr>
          <w:p w14:paraId="1C1D7C87" w14:textId="7E9D34A2" w:rsidR="00654866" w:rsidRPr="0022554A" w:rsidRDefault="00654866" w:rsidP="00654866">
            <w:pPr>
              <w:tabs>
                <w:tab w:val="left" w:pos="5400"/>
              </w:tabs>
              <w:rPr>
                <w:sz w:val="20"/>
              </w:rPr>
            </w:pPr>
            <w:r w:rsidRPr="00654866">
              <w:rPr>
                <w:rFonts w:hint="eastAsia"/>
                <w:sz w:val="20"/>
              </w:rPr>
              <w:t xml:space="preserve">which showed that BMI (OR:0.858, 95%CI: 0.739-0.995, P=0.043), RBG (OR: 1.079, 95% CI: 1.008-1.154, P=0.027), PNI </w:t>
            </w:r>
            <w:r w:rsidRPr="00654866">
              <w:rPr>
                <w:rFonts w:hint="eastAsia"/>
                <w:sz w:val="20"/>
              </w:rPr>
              <w:t>≥</w:t>
            </w:r>
            <w:r w:rsidRPr="00654866">
              <w:rPr>
                <w:rFonts w:hint="eastAsia"/>
                <w:sz w:val="20"/>
              </w:rPr>
              <w:t>45 (OR: 0.251,95% CI: 0.105- 0.601, P=0.002) were independent influences on in-hospital mortality in SAP patients (Table3).</w:t>
            </w:r>
          </w:p>
        </w:tc>
      </w:tr>
      <w:tr w:rsidR="00654866" w:rsidRPr="0022554A" w14:paraId="69EB5F6B" w14:textId="77777777" w:rsidTr="00517788">
        <w:tc>
          <w:tcPr>
            <w:tcW w:w="0" w:type="auto"/>
            <w:vMerge/>
          </w:tcPr>
          <w:p w14:paraId="363A2530" w14:textId="77777777" w:rsidR="00654866" w:rsidRPr="0022554A" w:rsidRDefault="00654866" w:rsidP="00654866">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6FB16379" w14:textId="77777777" w:rsidR="00654866" w:rsidRPr="0022554A" w:rsidRDefault="00654866" w:rsidP="00654866">
            <w:pPr>
              <w:tabs>
                <w:tab w:val="left" w:pos="5400"/>
              </w:tabs>
              <w:jc w:val="center"/>
              <w:rPr>
                <w:sz w:val="20"/>
              </w:rPr>
            </w:pPr>
          </w:p>
        </w:tc>
        <w:tc>
          <w:tcPr>
            <w:tcW w:w="8328" w:type="dxa"/>
          </w:tcPr>
          <w:p w14:paraId="03420C47" w14:textId="77777777" w:rsidR="00654866" w:rsidRPr="006149D3" w:rsidRDefault="00654866" w:rsidP="00654866">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17DDA1E3" w14:textId="77777777" w:rsidR="00654866" w:rsidRPr="0022554A" w:rsidRDefault="00654866" w:rsidP="00654866">
            <w:pPr>
              <w:tabs>
                <w:tab w:val="left" w:pos="5400"/>
              </w:tabs>
              <w:rPr>
                <w:sz w:val="20"/>
              </w:rPr>
            </w:pPr>
          </w:p>
        </w:tc>
        <w:tc>
          <w:tcPr>
            <w:tcW w:w="3118" w:type="dxa"/>
          </w:tcPr>
          <w:p w14:paraId="2C984DBF" w14:textId="77777777" w:rsidR="00654866" w:rsidRPr="0022554A" w:rsidRDefault="00654866" w:rsidP="00654866">
            <w:pPr>
              <w:tabs>
                <w:tab w:val="left" w:pos="5400"/>
              </w:tabs>
              <w:rPr>
                <w:sz w:val="20"/>
              </w:rPr>
            </w:pPr>
          </w:p>
        </w:tc>
      </w:tr>
      <w:tr w:rsidR="00654866" w:rsidRPr="0022554A" w14:paraId="3369E924" w14:textId="77777777" w:rsidTr="00517788">
        <w:tc>
          <w:tcPr>
            <w:tcW w:w="0" w:type="auto"/>
            <w:vMerge/>
          </w:tcPr>
          <w:p w14:paraId="05B86D35" w14:textId="77777777" w:rsidR="00654866" w:rsidRPr="0022554A" w:rsidRDefault="00654866" w:rsidP="00654866">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0F423BDC" w14:textId="77777777" w:rsidR="00654866" w:rsidRPr="0022554A" w:rsidRDefault="00654866" w:rsidP="00654866">
            <w:pPr>
              <w:tabs>
                <w:tab w:val="left" w:pos="5400"/>
              </w:tabs>
              <w:jc w:val="center"/>
              <w:rPr>
                <w:sz w:val="20"/>
              </w:rPr>
            </w:pPr>
          </w:p>
        </w:tc>
        <w:tc>
          <w:tcPr>
            <w:tcW w:w="8328" w:type="dxa"/>
          </w:tcPr>
          <w:p w14:paraId="7AFF23D6" w14:textId="77777777" w:rsidR="00654866" w:rsidRPr="006149D3" w:rsidRDefault="00654866" w:rsidP="00654866">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290EBC6F" w14:textId="77777777" w:rsidR="00654866" w:rsidRPr="0022554A" w:rsidRDefault="00654866" w:rsidP="00654866">
            <w:pPr>
              <w:tabs>
                <w:tab w:val="left" w:pos="5400"/>
              </w:tabs>
              <w:rPr>
                <w:sz w:val="20"/>
              </w:rPr>
            </w:pPr>
          </w:p>
        </w:tc>
        <w:tc>
          <w:tcPr>
            <w:tcW w:w="3118" w:type="dxa"/>
          </w:tcPr>
          <w:p w14:paraId="355FB32F" w14:textId="77777777" w:rsidR="00654866" w:rsidRPr="0022554A" w:rsidRDefault="00654866" w:rsidP="00654866">
            <w:pPr>
              <w:tabs>
                <w:tab w:val="left" w:pos="5400"/>
              </w:tabs>
              <w:rPr>
                <w:sz w:val="20"/>
              </w:rPr>
            </w:pPr>
          </w:p>
        </w:tc>
      </w:tr>
    </w:tbl>
    <w:p w14:paraId="0121E678"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116BD693" w14:textId="77777777" w:rsidTr="00517788">
        <w:tc>
          <w:tcPr>
            <w:tcW w:w="0" w:type="auto"/>
          </w:tcPr>
          <w:p w14:paraId="0C933BA6"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07640FAC" w14:textId="77777777" w:rsidR="00191A23" w:rsidRPr="0022554A" w:rsidRDefault="00191A23" w:rsidP="00191A23">
            <w:pPr>
              <w:tabs>
                <w:tab w:val="left" w:pos="5400"/>
              </w:tabs>
              <w:jc w:val="center"/>
              <w:rPr>
                <w:sz w:val="20"/>
              </w:rPr>
            </w:pPr>
            <w:r w:rsidRPr="0022554A">
              <w:rPr>
                <w:sz w:val="20"/>
              </w:rPr>
              <w:t>17</w:t>
            </w:r>
          </w:p>
        </w:tc>
        <w:tc>
          <w:tcPr>
            <w:tcW w:w="8687" w:type="dxa"/>
          </w:tcPr>
          <w:p w14:paraId="24B9F996" w14:textId="77777777" w:rsidR="00191A23" w:rsidRPr="0022554A" w:rsidRDefault="00191A23" w:rsidP="00191A23">
            <w:pPr>
              <w:tabs>
                <w:tab w:val="left" w:pos="5400"/>
              </w:tabs>
              <w:rPr>
                <w:sz w:val="20"/>
              </w:rPr>
            </w:pPr>
            <w:r w:rsidRPr="0022554A">
              <w:rPr>
                <w:sz w:val="20"/>
              </w:rPr>
              <w:t>Report other analyses done—</w:t>
            </w:r>
            <w:proofErr w:type="spellStart"/>
            <w:proofErr w:type="gramStart"/>
            <w:r w:rsidRPr="0022554A">
              <w:rPr>
                <w:sz w:val="20"/>
              </w:rPr>
              <w:t>eg</w:t>
            </w:r>
            <w:proofErr w:type="spellEnd"/>
            <w:proofErr w:type="gramEnd"/>
            <w:r w:rsidRPr="0022554A">
              <w:rPr>
                <w:sz w:val="20"/>
              </w:rPr>
              <w:t xml:space="preserve"> analyses of subgroups and interactions, and sensitivity analyses</w:t>
            </w:r>
          </w:p>
        </w:tc>
        <w:tc>
          <w:tcPr>
            <w:tcW w:w="1265" w:type="dxa"/>
          </w:tcPr>
          <w:p w14:paraId="0DA8C540" w14:textId="70821B4E" w:rsidR="00191A23" w:rsidRPr="0022554A" w:rsidRDefault="00BE22EE" w:rsidP="00191A23">
            <w:pPr>
              <w:tabs>
                <w:tab w:val="left" w:pos="5400"/>
              </w:tabs>
              <w:rPr>
                <w:sz w:val="20"/>
                <w:lang w:eastAsia="zh-CN"/>
              </w:rPr>
            </w:pPr>
            <w:r>
              <w:rPr>
                <w:rFonts w:hint="eastAsia"/>
                <w:sz w:val="20"/>
                <w:lang w:eastAsia="zh-CN"/>
              </w:rPr>
              <w:t>P</w:t>
            </w:r>
            <w:r>
              <w:rPr>
                <w:sz w:val="20"/>
                <w:lang w:eastAsia="zh-CN"/>
              </w:rPr>
              <w:t xml:space="preserve">age 4 </w:t>
            </w:r>
          </w:p>
        </w:tc>
        <w:tc>
          <w:tcPr>
            <w:tcW w:w="3129" w:type="dxa"/>
          </w:tcPr>
          <w:p w14:paraId="1EA3EA9A" w14:textId="307BE7FB" w:rsidR="00191A23" w:rsidRPr="0022554A" w:rsidRDefault="00BE22EE" w:rsidP="00191A23">
            <w:pPr>
              <w:tabs>
                <w:tab w:val="left" w:pos="5400"/>
              </w:tabs>
              <w:rPr>
                <w:sz w:val="20"/>
              </w:rPr>
            </w:pPr>
            <w:r w:rsidRPr="00BE22EE">
              <w:rPr>
                <w:sz w:val="20"/>
              </w:rPr>
              <w:t>PNI has a greater predictive value than any single indicator, and it also possesses a higher sensitivity and/or specificity</w:t>
            </w:r>
          </w:p>
        </w:tc>
      </w:tr>
      <w:tr w:rsidR="00976EE1" w:rsidRPr="0022554A" w14:paraId="1404067C" w14:textId="77777777" w:rsidTr="00191A23">
        <w:tc>
          <w:tcPr>
            <w:tcW w:w="14992" w:type="dxa"/>
            <w:gridSpan w:val="5"/>
          </w:tcPr>
          <w:p w14:paraId="71137F35"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16351FA2" w14:textId="77777777" w:rsidTr="00517788">
        <w:tc>
          <w:tcPr>
            <w:tcW w:w="0" w:type="auto"/>
          </w:tcPr>
          <w:p w14:paraId="79798667"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462628EF" w14:textId="77777777" w:rsidR="00191A23" w:rsidRPr="0022554A" w:rsidRDefault="00191A23" w:rsidP="00191A23">
            <w:pPr>
              <w:tabs>
                <w:tab w:val="left" w:pos="5400"/>
              </w:tabs>
              <w:jc w:val="center"/>
              <w:rPr>
                <w:sz w:val="20"/>
              </w:rPr>
            </w:pPr>
            <w:r w:rsidRPr="0022554A">
              <w:rPr>
                <w:sz w:val="20"/>
              </w:rPr>
              <w:t>18</w:t>
            </w:r>
          </w:p>
        </w:tc>
        <w:tc>
          <w:tcPr>
            <w:tcW w:w="8687" w:type="dxa"/>
          </w:tcPr>
          <w:p w14:paraId="40FD3B0E"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4DCF66F2" w14:textId="4A5E6E3B" w:rsidR="00191A23" w:rsidRPr="0022554A" w:rsidRDefault="00BE22EE" w:rsidP="00191A23">
            <w:pPr>
              <w:tabs>
                <w:tab w:val="left" w:pos="5400"/>
              </w:tabs>
              <w:rPr>
                <w:sz w:val="20"/>
                <w:lang w:eastAsia="zh-CN"/>
              </w:rPr>
            </w:pPr>
            <w:r>
              <w:rPr>
                <w:rFonts w:hint="eastAsia"/>
                <w:sz w:val="20"/>
                <w:lang w:eastAsia="zh-CN"/>
              </w:rPr>
              <w:t>P</w:t>
            </w:r>
            <w:r>
              <w:rPr>
                <w:sz w:val="20"/>
                <w:lang w:eastAsia="zh-CN"/>
              </w:rPr>
              <w:t xml:space="preserve">age 4 </w:t>
            </w:r>
          </w:p>
        </w:tc>
        <w:tc>
          <w:tcPr>
            <w:tcW w:w="3129" w:type="dxa"/>
          </w:tcPr>
          <w:p w14:paraId="28AD2A1B" w14:textId="65544027" w:rsidR="00191A23" w:rsidRPr="0022554A" w:rsidRDefault="00BE22EE" w:rsidP="00191A23">
            <w:pPr>
              <w:tabs>
                <w:tab w:val="left" w:pos="5400"/>
              </w:tabs>
              <w:rPr>
                <w:sz w:val="20"/>
              </w:rPr>
            </w:pPr>
            <w:r w:rsidRPr="00BE22EE">
              <w:rPr>
                <w:sz w:val="20"/>
              </w:rPr>
              <w:t>Our study found that baseline PNI levels at admission in SAP patients were significantly lower in the in-hospital mortality group.</w:t>
            </w:r>
          </w:p>
        </w:tc>
      </w:tr>
      <w:tr w:rsidR="00191A23" w:rsidRPr="0022554A" w14:paraId="76CC76ED" w14:textId="77777777" w:rsidTr="00517788">
        <w:tc>
          <w:tcPr>
            <w:tcW w:w="0" w:type="auto"/>
          </w:tcPr>
          <w:p w14:paraId="0F0B4AD1"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3F41F9E9" w14:textId="77777777" w:rsidR="00191A23" w:rsidRPr="0022554A" w:rsidRDefault="00191A23" w:rsidP="00191A23">
            <w:pPr>
              <w:tabs>
                <w:tab w:val="left" w:pos="5400"/>
              </w:tabs>
              <w:jc w:val="center"/>
              <w:rPr>
                <w:sz w:val="20"/>
              </w:rPr>
            </w:pPr>
            <w:r w:rsidRPr="0022554A">
              <w:rPr>
                <w:sz w:val="20"/>
              </w:rPr>
              <w:t>19</w:t>
            </w:r>
          </w:p>
        </w:tc>
        <w:tc>
          <w:tcPr>
            <w:tcW w:w="8687" w:type="dxa"/>
          </w:tcPr>
          <w:p w14:paraId="611D2C25"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373372BD" w14:textId="23B7A0AE" w:rsidR="00191A23" w:rsidRPr="0022554A" w:rsidRDefault="00BE22EE" w:rsidP="00191A23">
            <w:pPr>
              <w:tabs>
                <w:tab w:val="left" w:pos="5400"/>
              </w:tabs>
              <w:rPr>
                <w:sz w:val="20"/>
                <w:lang w:eastAsia="zh-CN"/>
              </w:rPr>
            </w:pPr>
            <w:r>
              <w:rPr>
                <w:rFonts w:hint="eastAsia"/>
                <w:sz w:val="20"/>
                <w:lang w:eastAsia="zh-CN"/>
              </w:rPr>
              <w:t>P</w:t>
            </w:r>
            <w:r>
              <w:rPr>
                <w:sz w:val="20"/>
                <w:lang w:eastAsia="zh-CN"/>
              </w:rPr>
              <w:t xml:space="preserve">age 6 </w:t>
            </w:r>
          </w:p>
        </w:tc>
        <w:tc>
          <w:tcPr>
            <w:tcW w:w="3129" w:type="dxa"/>
          </w:tcPr>
          <w:p w14:paraId="4BC59AB2" w14:textId="17745EDC" w:rsidR="00191A23" w:rsidRPr="0022554A" w:rsidRDefault="00BE22EE" w:rsidP="00191A23">
            <w:pPr>
              <w:tabs>
                <w:tab w:val="left" w:pos="5400"/>
              </w:tabs>
              <w:rPr>
                <w:sz w:val="20"/>
              </w:rPr>
            </w:pPr>
            <w:r w:rsidRPr="00BE22EE">
              <w:rPr>
                <w:sz w:val="20"/>
              </w:rPr>
              <w:t xml:space="preserve">It is important to note that this study has several limitations. Because this study was conducted at a single </w:t>
            </w:r>
            <w:proofErr w:type="spellStart"/>
            <w:r w:rsidRPr="00BE22EE">
              <w:rPr>
                <w:sz w:val="20"/>
              </w:rPr>
              <w:t>center</w:t>
            </w:r>
            <w:proofErr w:type="spellEnd"/>
            <w:r w:rsidRPr="00BE22EE">
              <w:rPr>
                <w:sz w:val="20"/>
              </w:rPr>
              <w:t>, it lacks external validation.</w:t>
            </w:r>
          </w:p>
        </w:tc>
      </w:tr>
      <w:tr w:rsidR="00191A23" w:rsidRPr="0022554A" w14:paraId="3CA890D7" w14:textId="77777777" w:rsidTr="00517788">
        <w:tc>
          <w:tcPr>
            <w:tcW w:w="0" w:type="auto"/>
          </w:tcPr>
          <w:p w14:paraId="1CFB6141"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72CEB787" w14:textId="77777777" w:rsidR="00191A23" w:rsidRPr="0022554A" w:rsidRDefault="00191A23" w:rsidP="00191A23">
            <w:pPr>
              <w:tabs>
                <w:tab w:val="left" w:pos="5400"/>
              </w:tabs>
              <w:jc w:val="center"/>
              <w:rPr>
                <w:sz w:val="20"/>
              </w:rPr>
            </w:pPr>
            <w:r w:rsidRPr="0022554A">
              <w:rPr>
                <w:sz w:val="20"/>
              </w:rPr>
              <w:t>20</w:t>
            </w:r>
          </w:p>
        </w:tc>
        <w:tc>
          <w:tcPr>
            <w:tcW w:w="8687" w:type="dxa"/>
          </w:tcPr>
          <w:p w14:paraId="7F63A9BB"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2D735628" w14:textId="3A8B2A75" w:rsidR="00191A23" w:rsidRPr="0022554A" w:rsidRDefault="00BE22EE" w:rsidP="00191A23">
            <w:pPr>
              <w:tabs>
                <w:tab w:val="left" w:pos="5400"/>
              </w:tabs>
              <w:rPr>
                <w:sz w:val="20"/>
                <w:lang w:eastAsia="zh-CN"/>
              </w:rPr>
            </w:pPr>
            <w:r>
              <w:rPr>
                <w:rFonts w:hint="eastAsia"/>
                <w:sz w:val="20"/>
                <w:lang w:eastAsia="zh-CN"/>
              </w:rPr>
              <w:t>P</w:t>
            </w:r>
            <w:r>
              <w:rPr>
                <w:sz w:val="20"/>
                <w:lang w:eastAsia="zh-CN"/>
              </w:rPr>
              <w:t xml:space="preserve">age 6 </w:t>
            </w:r>
          </w:p>
        </w:tc>
        <w:tc>
          <w:tcPr>
            <w:tcW w:w="3129" w:type="dxa"/>
          </w:tcPr>
          <w:p w14:paraId="3CBD13AC" w14:textId="23E66CE6" w:rsidR="00191A23" w:rsidRPr="0022554A" w:rsidRDefault="00BE22EE" w:rsidP="00191A23">
            <w:pPr>
              <w:tabs>
                <w:tab w:val="left" w:pos="5400"/>
              </w:tabs>
              <w:rPr>
                <w:sz w:val="20"/>
              </w:rPr>
            </w:pPr>
            <w:r w:rsidRPr="00BE22EE">
              <w:rPr>
                <w:sz w:val="20"/>
              </w:rPr>
              <w:t>We believe that PNI, as a nutritional indicator calculated by a simple laboratory test, can be used for the assessment of short-term prognosis in patients with SAP.</w:t>
            </w:r>
          </w:p>
        </w:tc>
      </w:tr>
      <w:tr w:rsidR="00191A23" w:rsidRPr="0022554A" w14:paraId="07A602F9" w14:textId="77777777" w:rsidTr="00517788">
        <w:tc>
          <w:tcPr>
            <w:tcW w:w="0" w:type="auto"/>
          </w:tcPr>
          <w:p w14:paraId="29C95C67"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2CEA9C28" w14:textId="77777777" w:rsidR="00191A23" w:rsidRPr="0022554A" w:rsidRDefault="00191A23" w:rsidP="00191A23">
            <w:pPr>
              <w:tabs>
                <w:tab w:val="left" w:pos="5400"/>
              </w:tabs>
              <w:jc w:val="center"/>
              <w:rPr>
                <w:sz w:val="20"/>
              </w:rPr>
            </w:pPr>
            <w:r w:rsidRPr="0022554A">
              <w:rPr>
                <w:sz w:val="20"/>
              </w:rPr>
              <w:t>21</w:t>
            </w:r>
          </w:p>
        </w:tc>
        <w:tc>
          <w:tcPr>
            <w:tcW w:w="8687" w:type="dxa"/>
          </w:tcPr>
          <w:p w14:paraId="3F7581F9"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1A080653" w14:textId="07E89E21" w:rsidR="00191A23" w:rsidRPr="0022554A" w:rsidRDefault="004F25C8" w:rsidP="00191A23">
            <w:pPr>
              <w:tabs>
                <w:tab w:val="left" w:pos="5400"/>
              </w:tabs>
              <w:rPr>
                <w:sz w:val="20"/>
              </w:rPr>
            </w:pPr>
            <w:r>
              <w:rPr>
                <w:rFonts w:hint="eastAsia"/>
                <w:sz w:val="20"/>
                <w:lang w:eastAsia="zh-CN"/>
              </w:rPr>
              <w:t>P</w:t>
            </w:r>
            <w:r>
              <w:rPr>
                <w:sz w:val="20"/>
                <w:lang w:eastAsia="zh-CN"/>
              </w:rPr>
              <w:t xml:space="preserve">age 6 </w:t>
            </w:r>
          </w:p>
        </w:tc>
        <w:tc>
          <w:tcPr>
            <w:tcW w:w="3129" w:type="dxa"/>
          </w:tcPr>
          <w:p w14:paraId="40E761F6" w14:textId="5A804129" w:rsidR="00191A23" w:rsidRPr="0022554A" w:rsidRDefault="004F25C8" w:rsidP="00191A23">
            <w:pPr>
              <w:tabs>
                <w:tab w:val="left" w:pos="5400"/>
              </w:tabs>
              <w:rPr>
                <w:sz w:val="20"/>
              </w:rPr>
            </w:pPr>
            <w:r w:rsidRPr="004F25C8">
              <w:rPr>
                <w:sz w:val="20"/>
              </w:rPr>
              <w:t>Timely interventions targeting high-risk patients may reduce the incidence of SAP and ultimately improve patient regression.</w:t>
            </w:r>
          </w:p>
        </w:tc>
      </w:tr>
      <w:tr w:rsidR="00191A23" w:rsidRPr="0022554A" w14:paraId="709D2094" w14:textId="77777777" w:rsidTr="00517788">
        <w:tc>
          <w:tcPr>
            <w:tcW w:w="1911" w:type="dxa"/>
            <w:gridSpan w:val="2"/>
          </w:tcPr>
          <w:p w14:paraId="06CCAD74"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7526E7F2" w14:textId="77777777" w:rsidR="00191A23" w:rsidRPr="0022554A" w:rsidRDefault="00191A23" w:rsidP="00191A23">
            <w:pPr>
              <w:pStyle w:val="TableSubHead"/>
              <w:tabs>
                <w:tab w:val="left" w:pos="5400"/>
              </w:tabs>
              <w:rPr>
                <w:sz w:val="20"/>
              </w:rPr>
            </w:pPr>
          </w:p>
        </w:tc>
      </w:tr>
      <w:tr w:rsidR="00191A23" w:rsidRPr="0022554A" w14:paraId="4D589590" w14:textId="77777777" w:rsidTr="00517788">
        <w:tc>
          <w:tcPr>
            <w:tcW w:w="0" w:type="auto"/>
          </w:tcPr>
          <w:p w14:paraId="56F7BCBC"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79105295" w14:textId="77777777" w:rsidR="00191A23" w:rsidRPr="0022554A" w:rsidRDefault="00191A23" w:rsidP="00191A23">
            <w:pPr>
              <w:tabs>
                <w:tab w:val="left" w:pos="5400"/>
              </w:tabs>
              <w:jc w:val="center"/>
              <w:rPr>
                <w:sz w:val="20"/>
              </w:rPr>
            </w:pPr>
            <w:r w:rsidRPr="0022554A">
              <w:rPr>
                <w:sz w:val="20"/>
              </w:rPr>
              <w:t>22</w:t>
            </w:r>
          </w:p>
        </w:tc>
        <w:tc>
          <w:tcPr>
            <w:tcW w:w="8687" w:type="dxa"/>
          </w:tcPr>
          <w:p w14:paraId="023D199D"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7D0C5CB2" w14:textId="02070061" w:rsidR="00191A23" w:rsidRPr="0022554A" w:rsidRDefault="000C10AA" w:rsidP="00191A23">
            <w:pPr>
              <w:tabs>
                <w:tab w:val="left" w:pos="5400"/>
              </w:tabs>
              <w:rPr>
                <w:sz w:val="20"/>
                <w:lang w:eastAsia="zh-CN"/>
              </w:rPr>
            </w:pPr>
            <w:r>
              <w:rPr>
                <w:rFonts w:hint="eastAsia"/>
                <w:sz w:val="20"/>
                <w:lang w:eastAsia="zh-CN"/>
              </w:rPr>
              <w:t>P</w:t>
            </w:r>
            <w:r>
              <w:rPr>
                <w:sz w:val="20"/>
                <w:lang w:eastAsia="zh-CN"/>
              </w:rPr>
              <w:t xml:space="preserve">age 6 </w:t>
            </w:r>
          </w:p>
        </w:tc>
        <w:tc>
          <w:tcPr>
            <w:tcW w:w="3129" w:type="dxa"/>
          </w:tcPr>
          <w:p w14:paraId="5E4D0F80" w14:textId="49956853" w:rsidR="00191A23" w:rsidRPr="0022554A" w:rsidRDefault="000C10AA" w:rsidP="00191A23">
            <w:pPr>
              <w:tabs>
                <w:tab w:val="left" w:pos="5400"/>
              </w:tabs>
              <w:rPr>
                <w:sz w:val="20"/>
                <w:lang w:eastAsia="zh-CN"/>
              </w:rPr>
            </w:pPr>
            <w:r>
              <w:rPr>
                <w:rFonts w:hint="eastAsia"/>
                <w:sz w:val="20"/>
                <w:lang w:eastAsia="zh-CN"/>
              </w:rPr>
              <w:t>N</w:t>
            </w:r>
            <w:r>
              <w:rPr>
                <w:sz w:val="20"/>
                <w:lang w:eastAsia="zh-CN"/>
              </w:rPr>
              <w:t>one</w:t>
            </w:r>
          </w:p>
        </w:tc>
      </w:tr>
      <w:bookmarkEnd w:id="94"/>
      <w:bookmarkEnd w:id="95"/>
    </w:tbl>
    <w:p w14:paraId="5A6E9D03" w14:textId="77777777" w:rsidR="002602FB" w:rsidRDefault="002602FB" w:rsidP="0022554A">
      <w:pPr>
        <w:pStyle w:val="TableNote"/>
        <w:tabs>
          <w:tab w:val="left" w:pos="5400"/>
        </w:tabs>
        <w:rPr>
          <w:bCs/>
          <w:sz w:val="20"/>
        </w:rPr>
      </w:pPr>
    </w:p>
    <w:p w14:paraId="608A64EA"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384E4345" w14:textId="77777777" w:rsidR="00AE2C57" w:rsidRDefault="00AE2C57" w:rsidP="0022554A">
      <w:pPr>
        <w:pStyle w:val="TableNote"/>
        <w:tabs>
          <w:tab w:val="left" w:pos="5400"/>
        </w:tabs>
        <w:rPr>
          <w:sz w:val="20"/>
        </w:rPr>
      </w:pPr>
    </w:p>
    <w:p w14:paraId="2D7774E0"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E8790" w14:textId="77777777" w:rsidR="001E1747" w:rsidRDefault="001E1747">
      <w:r>
        <w:separator/>
      </w:r>
    </w:p>
  </w:endnote>
  <w:endnote w:type="continuationSeparator" w:id="0">
    <w:p w14:paraId="7648DE40" w14:textId="77777777" w:rsidR="001E1747" w:rsidRDefault="001E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3014C"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0E58F83"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65422"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489B">
      <w:rPr>
        <w:rStyle w:val="a8"/>
        <w:noProof/>
      </w:rPr>
      <w:t>3</w:t>
    </w:r>
    <w:r>
      <w:rPr>
        <w:rStyle w:val="a8"/>
      </w:rPr>
      <w:fldChar w:fldCharType="end"/>
    </w:r>
  </w:p>
  <w:p w14:paraId="5A965A3E"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4BF6D" w14:textId="77777777" w:rsidR="001E1747" w:rsidRDefault="001E1747">
      <w:r>
        <w:separator/>
      </w:r>
    </w:p>
  </w:footnote>
  <w:footnote w:type="continuationSeparator" w:id="0">
    <w:p w14:paraId="15C8AEB5" w14:textId="77777777" w:rsidR="001E1747" w:rsidRDefault="001E1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400789467">
    <w:abstractNumId w:val="20"/>
  </w:num>
  <w:num w:numId="2" w16cid:durableId="1080446288">
    <w:abstractNumId w:val="11"/>
  </w:num>
  <w:num w:numId="3" w16cid:durableId="1749646217">
    <w:abstractNumId w:val="18"/>
  </w:num>
  <w:num w:numId="4" w16cid:durableId="1690712564">
    <w:abstractNumId w:val="16"/>
  </w:num>
  <w:num w:numId="5" w16cid:durableId="1670018150">
    <w:abstractNumId w:val="15"/>
  </w:num>
  <w:num w:numId="6" w16cid:durableId="353267850">
    <w:abstractNumId w:val="19"/>
  </w:num>
  <w:num w:numId="7" w16cid:durableId="1640264116">
    <w:abstractNumId w:val="10"/>
  </w:num>
  <w:num w:numId="8" w16cid:durableId="280848204">
    <w:abstractNumId w:val="13"/>
  </w:num>
  <w:num w:numId="9" w16cid:durableId="199780622">
    <w:abstractNumId w:val="9"/>
  </w:num>
  <w:num w:numId="10" w16cid:durableId="1945914454">
    <w:abstractNumId w:val="14"/>
  </w:num>
  <w:num w:numId="11" w16cid:durableId="2141726535">
    <w:abstractNumId w:val="7"/>
  </w:num>
  <w:num w:numId="12" w16cid:durableId="291717567">
    <w:abstractNumId w:val="6"/>
  </w:num>
  <w:num w:numId="13" w16cid:durableId="543952232">
    <w:abstractNumId w:val="5"/>
  </w:num>
  <w:num w:numId="14" w16cid:durableId="222567388">
    <w:abstractNumId w:val="4"/>
  </w:num>
  <w:num w:numId="15" w16cid:durableId="219292499">
    <w:abstractNumId w:val="8"/>
  </w:num>
  <w:num w:numId="16" w16cid:durableId="286202634">
    <w:abstractNumId w:val="3"/>
  </w:num>
  <w:num w:numId="17" w16cid:durableId="175537027">
    <w:abstractNumId w:val="2"/>
  </w:num>
  <w:num w:numId="18" w16cid:durableId="1460538331">
    <w:abstractNumId w:val="1"/>
  </w:num>
  <w:num w:numId="19" w16cid:durableId="178007956">
    <w:abstractNumId w:val="0"/>
  </w:num>
  <w:num w:numId="20" w16cid:durableId="507017866">
    <w:abstractNumId w:val="12"/>
  </w:num>
  <w:num w:numId="21" w16cid:durableId="6397255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Y_MEDREF_DOCUID" w:val="{4F36EA9A-5BAA-4DFA-80D1-6D2227D9716D}"/>
    <w:docVar w:name="KY_MEDREF_VERSION" w:val="3"/>
  </w:docVars>
  <w:rsids>
    <w:rsidRoot w:val="002D1ABE"/>
    <w:rsid w:val="00002974"/>
    <w:rsid w:val="00005F0F"/>
    <w:rsid w:val="00023515"/>
    <w:rsid w:val="00093E3A"/>
    <w:rsid w:val="000B6FD4"/>
    <w:rsid w:val="000B71B3"/>
    <w:rsid w:val="000C10AA"/>
    <w:rsid w:val="000E3193"/>
    <w:rsid w:val="000E691B"/>
    <w:rsid w:val="000F26ED"/>
    <w:rsid w:val="00110BFB"/>
    <w:rsid w:val="00134AAC"/>
    <w:rsid w:val="00177E03"/>
    <w:rsid w:val="00191A23"/>
    <w:rsid w:val="001A495C"/>
    <w:rsid w:val="001A75E9"/>
    <w:rsid w:val="001E02AD"/>
    <w:rsid w:val="001E1747"/>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4F25C8"/>
    <w:rsid w:val="005044A6"/>
    <w:rsid w:val="00517788"/>
    <w:rsid w:val="0058675E"/>
    <w:rsid w:val="00590F64"/>
    <w:rsid w:val="005923E5"/>
    <w:rsid w:val="005B567D"/>
    <w:rsid w:val="005C5D1D"/>
    <w:rsid w:val="005D0CFC"/>
    <w:rsid w:val="005D19F4"/>
    <w:rsid w:val="005F254A"/>
    <w:rsid w:val="006149D3"/>
    <w:rsid w:val="00654866"/>
    <w:rsid w:val="0065657F"/>
    <w:rsid w:val="00666336"/>
    <w:rsid w:val="00683E42"/>
    <w:rsid w:val="006A2F18"/>
    <w:rsid w:val="006A5DD9"/>
    <w:rsid w:val="006B2915"/>
    <w:rsid w:val="006B56D7"/>
    <w:rsid w:val="006C0B63"/>
    <w:rsid w:val="006C7601"/>
    <w:rsid w:val="006D16AA"/>
    <w:rsid w:val="006F66AC"/>
    <w:rsid w:val="00701AC5"/>
    <w:rsid w:val="00711D81"/>
    <w:rsid w:val="00736B2E"/>
    <w:rsid w:val="0074576C"/>
    <w:rsid w:val="00754BA5"/>
    <w:rsid w:val="007562C3"/>
    <w:rsid w:val="007C72F6"/>
    <w:rsid w:val="007F7FA0"/>
    <w:rsid w:val="00816966"/>
    <w:rsid w:val="00817D26"/>
    <w:rsid w:val="00821CD4"/>
    <w:rsid w:val="008423A7"/>
    <w:rsid w:val="008440CC"/>
    <w:rsid w:val="00845DB4"/>
    <w:rsid w:val="00864536"/>
    <w:rsid w:val="0089107E"/>
    <w:rsid w:val="00891604"/>
    <w:rsid w:val="008D225B"/>
    <w:rsid w:val="008F7C38"/>
    <w:rsid w:val="00921BF8"/>
    <w:rsid w:val="009222BB"/>
    <w:rsid w:val="009367F9"/>
    <w:rsid w:val="00942A7F"/>
    <w:rsid w:val="009642BE"/>
    <w:rsid w:val="00976EE1"/>
    <w:rsid w:val="009872CC"/>
    <w:rsid w:val="009B10F1"/>
    <w:rsid w:val="009B368D"/>
    <w:rsid w:val="009C24D4"/>
    <w:rsid w:val="009E0429"/>
    <w:rsid w:val="009F5211"/>
    <w:rsid w:val="00A010B5"/>
    <w:rsid w:val="00A13C96"/>
    <w:rsid w:val="00A22E0A"/>
    <w:rsid w:val="00A42352"/>
    <w:rsid w:val="00A527E4"/>
    <w:rsid w:val="00A5640D"/>
    <w:rsid w:val="00A729D6"/>
    <w:rsid w:val="00A938BF"/>
    <w:rsid w:val="00AA5769"/>
    <w:rsid w:val="00AB7BC4"/>
    <w:rsid w:val="00AE23EB"/>
    <w:rsid w:val="00AE2C57"/>
    <w:rsid w:val="00AF4615"/>
    <w:rsid w:val="00B0503D"/>
    <w:rsid w:val="00B50DF8"/>
    <w:rsid w:val="00B54EA0"/>
    <w:rsid w:val="00B60EFB"/>
    <w:rsid w:val="00B65366"/>
    <w:rsid w:val="00B77807"/>
    <w:rsid w:val="00B940E9"/>
    <w:rsid w:val="00BA1206"/>
    <w:rsid w:val="00BC2E5A"/>
    <w:rsid w:val="00BC7FE6"/>
    <w:rsid w:val="00BE22EE"/>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EC61A4"/>
    <w:rsid w:val="00F0349E"/>
    <w:rsid w:val="00F0752A"/>
    <w:rsid w:val="00F07903"/>
    <w:rsid w:val="00F378D0"/>
    <w:rsid w:val="00F465AB"/>
    <w:rsid w:val="00F56C39"/>
    <w:rsid w:val="00F61EAA"/>
    <w:rsid w:val="00F76A7F"/>
    <w:rsid w:val="00F838E1"/>
    <w:rsid w:val="00F842DC"/>
    <w:rsid w:val="00F876FF"/>
    <w:rsid w:val="00F93A89"/>
    <w:rsid w:val="00F970FA"/>
    <w:rsid w:val="00FA2721"/>
    <w:rsid w:val="00FA3D11"/>
    <w:rsid w:val="00FE28D2"/>
    <w:rsid w:val="00FF661D"/>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2C1F746"/>
  <w15:docId w15:val="{9AF1279E-67BB-4B95-8BFD-13A5F855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2</TotalTime>
  <Pages>6</Pages>
  <Words>1356</Words>
  <Characters>7730</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雪鹤 张</cp:lastModifiedBy>
  <cp:revision>4</cp:revision>
  <cp:lastPrinted>2014-09-01T08:36:00Z</cp:lastPrinted>
  <dcterms:created xsi:type="dcterms:W3CDTF">2024-09-19T07:54:00Z</dcterms:created>
  <dcterms:modified xsi:type="dcterms:W3CDTF">2024-09-19T08:20:00Z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