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0265B">
      <w:pPr>
        <w:widowControl/>
        <w:shd w:val="clear" w:color="auto" w:fill="FFFFFF"/>
        <w:spacing w:line="312" w:lineRule="atLeast"/>
        <w:jc w:val="center"/>
        <w:textAlignment w:val="baseline"/>
        <w:rPr>
          <w:rFonts w:hint="default" w:ascii="Times New Roman" w:hAnsi="Times New Roman" w:eastAsia="宋体" w:cs="Times New Roman"/>
          <w:b/>
          <w:color w:val="2A2A2A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color w:val="2A2A2A"/>
          <w:kern w:val="0"/>
          <w:sz w:val="24"/>
          <w:szCs w:val="24"/>
        </w:rPr>
        <w:t>MIQE checklist</w:t>
      </w:r>
    </w:p>
    <w:p w14:paraId="1D30E5F1">
      <w:pPr>
        <w:rPr>
          <w:rFonts w:hint="default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kern w:val="0"/>
          <w:sz w:val="28"/>
          <w:szCs w:val="28"/>
        </w:rPr>
        <w:t xml:space="preserve">1 </w:t>
      </w:r>
      <w:r>
        <w:rPr>
          <w:rFonts w:hint="default" w:ascii="Times New Roman" w:hAnsi="Times New Roman" w:eastAsia="宋体" w:cs="Times New Roman"/>
          <w:b/>
          <w:kern w:val="0"/>
          <w:sz w:val="28"/>
          <w:szCs w:val="28"/>
        </w:rPr>
        <w:t>Experimental design</w:t>
      </w:r>
    </w:p>
    <w:p w14:paraId="0215CE3F">
      <w:pP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  <w:t xml:space="preserve">1.1 </w:t>
      </w:r>
      <w: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  <w:t>Definition of experimental and control groups</w:t>
      </w:r>
    </w:p>
    <w:p w14:paraId="746E4AEF">
      <w:pPr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Table1 </w:t>
      </w:r>
      <w:r>
        <w:rPr>
          <w:rFonts w:hint="default" w:ascii="Times New Roman" w:hAnsi="Times New Roman" w:cs="Times New Roman"/>
          <w:sz w:val="21"/>
          <w:szCs w:val="21"/>
        </w:rPr>
        <w:t>Tissue-specific expression of Pe-TElncRNA2 in the root, stem, leaf, and bud.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5508"/>
        <w:gridCol w:w="1323"/>
      </w:tblGrid>
      <w:tr w14:paraId="3B96D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691" w:type="dxa"/>
            <w:vAlign w:val="center"/>
          </w:tcPr>
          <w:p w14:paraId="06F8D8C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ontrol  groups</w:t>
            </w:r>
          </w:p>
        </w:tc>
        <w:tc>
          <w:tcPr>
            <w:tcW w:w="5508" w:type="dxa"/>
            <w:shd w:val="clear" w:color="auto" w:fill="auto"/>
            <w:vAlign w:val="top"/>
          </w:tcPr>
          <w:p w14:paraId="18C46923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Roots of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five-leaf-stage Moso bamboo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9A2D3FC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 groups</w:t>
            </w:r>
          </w:p>
        </w:tc>
      </w:tr>
      <w:tr w14:paraId="478B6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restart"/>
            <w:vAlign w:val="center"/>
          </w:tcPr>
          <w:p w14:paraId="11E1628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xperimental</w:t>
            </w:r>
          </w:p>
        </w:tc>
        <w:tc>
          <w:tcPr>
            <w:tcW w:w="5508" w:type="dxa"/>
            <w:shd w:val="clear" w:color="auto" w:fill="auto"/>
            <w:vAlign w:val="top"/>
          </w:tcPr>
          <w:p w14:paraId="7A2BAE43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Leaves of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five-leaf-stage Moso bamboo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977D3BD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 groups</w:t>
            </w:r>
          </w:p>
        </w:tc>
      </w:tr>
      <w:tr w14:paraId="5FB60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continue"/>
          </w:tcPr>
          <w:p w14:paraId="7D439C53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5508" w:type="dxa"/>
            <w:shd w:val="clear" w:color="auto" w:fill="auto"/>
            <w:vAlign w:val="top"/>
          </w:tcPr>
          <w:p w14:paraId="5663AD12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Stems of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five-leaf-stage Moso bamboo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CC2C282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 groups</w:t>
            </w:r>
          </w:p>
        </w:tc>
      </w:tr>
      <w:tr w14:paraId="35015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continue"/>
          </w:tcPr>
          <w:p w14:paraId="2392C1F0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5508" w:type="dxa"/>
            <w:shd w:val="clear" w:color="auto" w:fill="auto"/>
            <w:vAlign w:val="top"/>
          </w:tcPr>
          <w:p w14:paraId="5B420A19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Buds of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five-leaf-stage Moso bamboo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8247809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 groups</w:t>
            </w:r>
          </w:p>
        </w:tc>
      </w:tr>
    </w:tbl>
    <w:p w14:paraId="00539B5E">
      <w:pPr>
        <w:jc w:val="center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 w14:paraId="4FE3424C">
      <w:pPr>
        <w:jc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Table2 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Cellular localization of 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>Pe-TElncRNA2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and the reference genes (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>PeACT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and 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>PeEF1α</w:t>
      </w:r>
      <w:r>
        <w:rPr>
          <w:rFonts w:hint="default" w:ascii="Times New Roman" w:hAnsi="Times New Roman" w:eastAsia="宋体" w:cs="Times New Roman"/>
          <w:sz w:val="21"/>
          <w:szCs w:val="21"/>
        </w:rPr>
        <w:t>) in the cytoplasm and nucleus.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2079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restart"/>
            <w:vAlign w:val="center"/>
          </w:tcPr>
          <w:p w14:paraId="7FDF9AE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/>
              </w:rPr>
              <w:t>ucleus</w:t>
            </w:r>
          </w:p>
        </w:tc>
        <w:tc>
          <w:tcPr>
            <w:tcW w:w="2130" w:type="dxa"/>
            <w:vAlign w:val="center"/>
          </w:tcPr>
          <w:p w14:paraId="018245F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ontrol  groups</w:t>
            </w:r>
          </w:p>
        </w:tc>
        <w:tc>
          <w:tcPr>
            <w:tcW w:w="2131" w:type="dxa"/>
            <w:vAlign w:val="center"/>
          </w:tcPr>
          <w:p w14:paraId="161E20F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PeACT</w:t>
            </w:r>
          </w:p>
        </w:tc>
        <w:tc>
          <w:tcPr>
            <w:tcW w:w="2131" w:type="dxa"/>
            <w:vAlign w:val="center"/>
          </w:tcPr>
          <w:p w14:paraId="04C2116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 groups</w:t>
            </w:r>
          </w:p>
        </w:tc>
      </w:tr>
      <w:tr w14:paraId="2057A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  <w:vAlign w:val="center"/>
          </w:tcPr>
          <w:p w14:paraId="0194EB6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2130" w:type="dxa"/>
            <w:vAlign w:val="center"/>
          </w:tcPr>
          <w:p w14:paraId="43B9A73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xperimental</w:t>
            </w:r>
          </w:p>
        </w:tc>
        <w:tc>
          <w:tcPr>
            <w:tcW w:w="2131" w:type="dxa"/>
            <w:vAlign w:val="center"/>
          </w:tcPr>
          <w:p w14:paraId="1631DC5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Pe-TElncRNA2</w:t>
            </w:r>
          </w:p>
        </w:tc>
        <w:tc>
          <w:tcPr>
            <w:tcW w:w="2131" w:type="dxa"/>
            <w:vAlign w:val="center"/>
          </w:tcPr>
          <w:p w14:paraId="4618250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 groups</w:t>
            </w:r>
          </w:p>
        </w:tc>
      </w:tr>
      <w:tr w14:paraId="577B1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restart"/>
            <w:vAlign w:val="center"/>
          </w:tcPr>
          <w:p w14:paraId="342EC7C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ytoplasm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CB32B7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ontrol  groups</w:t>
            </w:r>
          </w:p>
        </w:tc>
        <w:tc>
          <w:tcPr>
            <w:tcW w:w="2131" w:type="dxa"/>
            <w:vAlign w:val="center"/>
          </w:tcPr>
          <w:p w14:paraId="259F371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PeEFla</w:t>
            </w:r>
          </w:p>
        </w:tc>
        <w:tc>
          <w:tcPr>
            <w:tcW w:w="2131" w:type="dxa"/>
            <w:vAlign w:val="center"/>
          </w:tcPr>
          <w:p w14:paraId="4F9809A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 groups</w:t>
            </w:r>
          </w:p>
        </w:tc>
      </w:tr>
      <w:tr w14:paraId="52BDA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  <w:vAlign w:val="center"/>
          </w:tcPr>
          <w:p w14:paraId="577C074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5C433C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xperimental</w:t>
            </w:r>
          </w:p>
        </w:tc>
        <w:tc>
          <w:tcPr>
            <w:tcW w:w="2131" w:type="dxa"/>
            <w:vAlign w:val="center"/>
          </w:tcPr>
          <w:p w14:paraId="0CA5396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Pe-TElncRNA2</w:t>
            </w:r>
          </w:p>
        </w:tc>
        <w:tc>
          <w:tcPr>
            <w:tcW w:w="2131" w:type="dxa"/>
            <w:vAlign w:val="center"/>
          </w:tcPr>
          <w:p w14:paraId="42AC2D3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 groups</w:t>
            </w:r>
          </w:p>
        </w:tc>
      </w:tr>
    </w:tbl>
    <w:p w14:paraId="00AB02D0">
      <w:pPr>
        <w:jc w:val="both"/>
        <w:rPr>
          <w:rFonts w:hint="default" w:ascii="Times New Roman" w:hAnsi="Times New Roman" w:eastAsia="宋体" w:cs="Times New Roman"/>
          <w:sz w:val="21"/>
          <w:szCs w:val="21"/>
          <w:lang w:val="en-US"/>
        </w:rPr>
      </w:pPr>
    </w:p>
    <w:p w14:paraId="61391A4C">
      <w:pPr>
        <w:jc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Table3 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Expression patterns of 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>Pe-TElncRNA2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and four genes, such as 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>PeFZR2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, 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>PeNOT3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, 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>PeABCG44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, and 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>PeAGD6</w:t>
      </w:r>
      <w:r>
        <w:rPr>
          <w:rFonts w:hint="default" w:ascii="Times New Roman" w:hAnsi="Times New Roman" w:eastAsia="宋体" w:cs="Times New Roman"/>
          <w:sz w:val="21"/>
          <w:szCs w:val="21"/>
        </w:rPr>
        <w:t>, in the leaves under cold stress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5525"/>
        <w:gridCol w:w="1306"/>
      </w:tblGrid>
      <w:tr w14:paraId="5F768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shd w:val="clear" w:color="auto" w:fill="auto"/>
            <w:vAlign w:val="center"/>
          </w:tcPr>
          <w:p w14:paraId="495321F6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ontrol  groups</w:t>
            </w:r>
          </w:p>
        </w:tc>
        <w:tc>
          <w:tcPr>
            <w:tcW w:w="5525" w:type="dxa"/>
          </w:tcPr>
          <w:p w14:paraId="4E84267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  <w:t xml:space="preserve">Cold stress-treated 0h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five-leaf-stage Moso bamboo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  <w:t xml:space="preserve"> seedlings</w:t>
            </w:r>
          </w:p>
        </w:tc>
        <w:tc>
          <w:tcPr>
            <w:tcW w:w="1306" w:type="dxa"/>
          </w:tcPr>
          <w:p w14:paraId="0D4FC86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 groups</w:t>
            </w:r>
          </w:p>
        </w:tc>
      </w:tr>
      <w:tr w14:paraId="484C6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restart"/>
            <w:shd w:val="clear" w:color="auto" w:fill="auto"/>
            <w:vAlign w:val="center"/>
          </w:tcPr>
          <w:p w14:paraId="432B4D17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xperimental</w:t>
            </w:r>
          </w:p>
        </w:tc>
        <w:tc>
          <w:tcPr>
            <w:tcW w:w="5525" w:type="dxa"/>
          </w:tcPr>
          <w:p w14:paraId="05BD054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  <w:t xml:space="preserve">Cold stress-treated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  <w:t xml:space="preserve">h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five-leaf-stage Moso bamboo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  <w:t xml:space="preserve"> seedlings</w:t>
            </w:r>
          </w:p>
        </w:tc>
        <w:tc>
          <w:tcPr>
            <w:tcW w:w="1306" w:type="dxa"/>
          </w:tcPr>
          <w:p w14:paraId="5ECDB7D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 groups</w:t>
            </w:r>
          </w:p>
        </w:tc>
      </w:tr>
      <w:tr w14:paraId="4D060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continue"/>
          </w:tcPr>
          <w:p w14:paraId="3C02C0C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5525" w:type="dxa"/>
          </w:tcPr>
          <w:p w14:paraId="2EB0D7C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  <w:t xml:space="preserve">Cold stress-treated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  <w:t xml:space="preserve">h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five-leaf-stage Moso bamboo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  <w:t xml:space="preserve"> seedlings</w:t>
            </w:r>
          </w:p>
        </w:tc>
        <w:tc>
          <w:tcPr>
            <w:tcW w:w="1306" w:type="dxa"/>
          </w:tcPr>
          <w:p w14:paraId="53643CB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 groups</w:t>
            </w:r>
          </w:p>
        </w:tc>
      </w:tr>
      <w:tr w14:paraId="6C41C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continue"/>
          </w:tcPr>
          <w:p w14:paraId="25AF6A0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5525" w:type="dxa"/>
          </w:tcPr>
          <w:p w14:paraId="73F78CF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  <w:t xml:space="preserve">Cold stress-treated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  <w:t xml:space="preserve">h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five-leaf-stage Moso bamboo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  <w:t xml:space="preserve"> seedlings</w:t>
            </w:r>
          </w:p>
        </w:tc>
        <w:tc>
          <w:tcPr>
            <w:tcW w:w="1306" w:type="dxa"/>
          </w:tcPr>
          <w:p w14:paraId="130A6F5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 groups</w:t>
            </w:r>
          </w:p>
        </w:tc>
      </w:tr>
      <w:tr w14:paraId="450A5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  <w:vMerge w:val="continue"/>
          </w:tcPr>
          <w:p w14:paraId="35445CA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5525" w:type="dxa"/>
          </w:tcPr>
          <w:p w14:paraId="64C150F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  <w:t xml:space="preserve">Cold stress-treated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  <w:t xml:space="preserve">h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five-leaf-stage Moso bamboo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  <w:t xml:space="preserve"> seedlings</w:t>
            </w:r>
          </w:p>
        </w:tc>
        <w:tc>
          <w:tcPr>
            <w:tcW w:w="1306" w:type="dxa"/>
          </w:tcPr>
          <w:p w14:paraId="4A8B65C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 groups</w:t>
            </w:r>
          </w:p>
        </w:tc>
      </w:tr>
    </w:tbl>
    <w:p w14:paraId="7CD0114C">
      <w:pPr>
        <w:jc w:val="center"/>
        <w:rPr>
          <w:rFonts w:hint="default" w:ascii="Times New Roman" w:hAnsi="Times New Roman" w:eastAsia="宋体" w:cs="Times New Roman"/>
          <w:sz w:val="21"/>
          <w:szCs w:val="21"/>
        </w:rPr>
      </w:pPr>
    </w:p>
    <w:p w14:paraId="7C467E98">
      <w:pPr>
        <w:jc w:val="center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Table4 Relative expression levels of Pe-TElncRNA2 and four genes in the pUBQ10-Pe-TElncRNA2-transfected Moso bamboo protoplasts.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5791"/>
        <w:gridCol w:w="1090"/>
      </w:tblGrid>
      <w:tr w14:paraId="75D24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shd w:val="clear" w:color="auto" w:fill="auto"/>
            <w:vAlign w:val="center"/>
          </w:tcPr>
          <w:p w14:paraId="6519C3CF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ontrol  groups</w:t>
            </w:r>
          </w:p>
        </w:tc>
        <w:tc>
          <w:tcPr>
            <w:tcW w:w="5791" w:type="dxa"/>
          </w:tcPr>
          <w:p w14:paraId="2B67DB4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  <w:t>Cold stress-treated 0h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pUBQ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10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-transfected protoplasts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90" w:type="dxa"/>
          </w:tcPr>
          <w:p w14:paraId="0A122C5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 groups</w:t>
            </w:r>
          </w:p>
        </w:tc>
      </w:tr>
      <w:tr w14:paraId="42207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641" w:type="dxa"/>
            <w:vMerge w:val="restart"/>
            <w:shd w:val="clear" w:color="auto" w:fill="auto"/>
            <w:vAlign w:val="center"/>
          </w:tcPr>
          <w:p w14:paraId="3618CC0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xperimental</w:t>
            </w:r>
          </w:p>
        </w:tc>
        <w:tc>
          <w:tcPr>
            <w:tcW w:w="5791" w:type="dxa"/>
          </w:tcPr>
          <w:p w14:paraId="4DB24AE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  <w:t>Cold stress-treated 0h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pUBQ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10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Pe-TElncRNA2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-transfected protoplasts</w:t>
            </w:r>
          </w:p>
        </w:tc>
        <w:tc>
          <w:tcPr>
            <w:tcW w:w="1090" w:type="dxa"/>
          </w:tcPr>
          <w:p w14:paraId="6453010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 groups</w:t>
            </w:r>
          </w:p>
        </w:tc>
      </w:tr>
      <w:tr w14:paraId="6E50B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vMerge w:val="continue"/>
          </w:tcPr>
          <w:p w14:paraId="3177467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91" w:type="dxa"/>
          </w:tcPr>
          <w:p w14:paraId="1C60F38F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  <w:t xml:space="preserve">Cold stress-treated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  <w:t>h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pUBQ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10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Pe-TElncRNA2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-transfected protoplasts</w:t>
            </w:r>
          </w:p>
        </w:tc>
        <w:tc>
          <w:tcPr>
            <w:tcW w:w="1090" w:type="dxa"/>
          </w:tcPr>
          <w:p w14:paraId="19BF67A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 groups</w:t>
            </w:r>
          </w:p>
        </w:tc>
      </w:tr>
    </w:tbl>
    <w:p w14:paraId="5B013056">
      <w:pPr>
        <w:jc w:val="center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 w14:paraId="257DFF61">
      <w:pPr>
        <w:jc w:val="center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Table5 Expression analysis of Pe-TElncRNA2 and four homologous genes in the wild-type and transgenic Arabidopsis under cold stress.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5350"/>
        <w:gridCol w:w="1306"/>
      </w:tblGrid>
      <w:tr w14:paraId="5FA26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66" w:type="dxa"/>
            <w:shd w:val="clear" w:color="auto" w:fill="auto"/>
            <w:vAlign w:val="center"/>
          </w:tcPr>
          <w:p w14:paraId="502CD91D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ontrol  groups</w:t>
            </w:r>
          </w:p>
        </w:tc>
        <w:tc>
          <w:tcPr>
            <w:tcW w:w="5350" w:type="dxa"/>
          </w:tcPr>
          <w:p w14:paraId="286ED8E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Leaves of c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  <w:t>old stress-treated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0D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the transgenic </w:t>
            </w: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</w:rPr>
              <w:t>Arabidopsis</w:t>
            </w:r>
          </w:p>
        </w:tc>
        <w:tc>
          <w:tcPr>
            <w:tcW w:w="1306" w:type="dxa"/>
          </w:tcPr>
          <w:p w14:paraId="3558FDE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 groups</w:t>
            </w:r>
          </w:p>
        </w:tc>
      </w:tr>
      <w:tr w14:paraId="7DBCA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vMerge w:val="restart"/>
            <w:shd w:val="clear" w:color="auto" w:fill="auto"/>
            <w:vAlign w:val="center"/>
          </w:tcPr>
          <w:p w14:paraId="5BA4D33A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xperimental</w:t>
            </w:r>
          </w:p>
        </w:tc>
        <w:tc>
          <w:tcPr>
            <w:tcW w:w="5350" w:type="dxa"/>
          </w:tcPr>
          <w:p w14:paraId="4B8682E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Leaves of c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  <w:t>old stress-treated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2D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the transgenic </w:t>
            </w: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</w:rPr>
              <w:t>Arabidopsis</w:t>
            </w:r>
          </w:p>
        </w:tc>
        <w:tc>
          <w:tcPr>
            <w:tcW w:w="1306" w:type="dxa"/>
          </w:tcPr>
          <w:p w14:paraId="39DC629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 groups</w:t>
            </w:r>
          </w:p>
        </w:tc>
      </w:tr>
      <w:tr w14:paraId="6AD6D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vMerge w:val="continue"/>
          </w:tcPr>
          <w:p w14:paraId="6580526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50" w:type="dxa"/>
          </w:tcPr>
          <w:p w14:paraId="1F81BCE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Leaves of c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  <w:t>old stress-treated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4D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the transgenic </w:t>
            </w: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</w:rPr>
              <w:t>Arabidopsis</w:t>
            </w:r>
          </w:p>
        </w:tc>
        <w:tc>
          <w:tcPr>
            <w:tcW w:w="1306" w:type="dxa"/>
          </w:tcPr>
          <w:p w14:paraId="7297D4D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 groups</w:t>
            </w:r>
          </w:p>
        </w:tc>
      </w:tr>
    </w:tbl>
    <w:p w14:paraId="2D805BD4">
      <w:pPr>
        <w:jc w:val="center"/>
        <w:rPr>
          <w:rFonts w:hint="default" w:ascii="Times New Roman" w:hAnsi="Times New Roman" w:cs="Times New Roman"/>
          <w:lang w:val="en-US" w:eastAsia="zh-CN"/>
        </w:rPr>
      </w:pPr>
    </w:p>
    <w:p w14:paraId="76A00A61">
      <w:pPr>
        <w:rPr>
          <w:rFonts w:hint="default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kern w:val="0"/>
          <w:sz w:val="28"/>
          <w:szCs w:val="28"/>
        </w:rPr>
        <w:t xml:space="preserve">2 </w:t>
      </w:r>
      <w:r>
        <w:rPr>
          <w:rFonts w:hint="default" w:ascii="Times New Roman" w:hAnsi="Times New Roman" w:eastAsia="宋体" w:cs="Times New Roman"/>
          <w:b/>
          <w:kern w:val="0"/>
          <w:sz w:val="28"/>
          <w:szCs w:val="28"/>
        </w:rPr>
        <w:t>Sample</w:t>
      </w:r>
    </w:p>
    <w:p w14:paraId="62F82D67">
      <w:pP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  <w:t xml:space="preserve">2.1 </w:t>
      </w:r>
      <w: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  <w:t>Description</w:t>
      </w:r>
    </w:p>
    <w:p w14:paraId="7263ABBC">
      <w:pPr>
        <w:spacing w:line="300" w:lineRule="auto"/>
        <w:ind w:firstLine="420" w:firstLineChars="20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Moso bamboo seeds from a single plant and </w:t>
      </w:r>
      <w:r>
        <w:rPr>
          <w:rFonts w:hint="default" w:ascii="Times New Roman" w:hAnsi="Times New Roman" w:cs="Times New Roman"/>
          <w:i/>
          <w:iCs/>
          <w:sz w:val="21"/>
          <w:szCs w:val="21"/>
        </w:rPr>
        <w:t>Arabidopsis thaliana</w:t>
      </w:r>
      <w:r>
        <w:rPr>
          <w:rFonts w:hint="default" w:ascii="Times New Roman" w:hAnsi="Times New Roman" w:cs="Times New Roman"/>
          <w:sz w:val="21"/>
          <w:szCs w:val="21"/>
        </w:rPr>
        <w:t xml:space="preserve"> seeds (Columbia ecotype) were used in this study. All seedlings were cultivated in a controlled greenhouse under a 16-hour light/8-hour dark photoperiod at 25°C/22°C (day/night) and 60% relative humidity.</w:t>
      </w:r>
    </w:p>
    <w:p w14:paraId="26CDDA8F">
      <w:pPr>
        <w:spacing w:line="300" w:lineRule="auto"/>
        <w:ind w:firstLine="420" w:firstLineChars="20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For cold stress treatment, five-leaf-stage Moso bamboo seedlings were subjected to 4°C for 8, 16, 24, and 32 hours in a plant incubator. For </w:t>
      </w:r>
      <w:r>
        <w:rPr>
          <w:rFonts w:hint="default" w:ascii="Times New Roman" w:hAnsi="Times New Roman" w:cs="Times New Roman"/>
          <w:i/>
          <w:iCs/>
          <w:sz w:val="21"/>
          <w:szCs w:val="21"/>
        </w:rPr>
        <w:t>Arabidopsis</w:t>
      </w:r>
      <w:r>
        <w:rPr>
          <w:rFonts w:hint="default" w:ascii="Times New Roman" w:hAnsi="Times New Roman" w:cs="Times New Roman"/>
          <w:sz w:val="21"/>
          <w:szCs w:val="21"/>
        </w:rPr>
        <w:t xml:space="preserve">, four-week-old wild-type and transgenic </w:t>
      </w:r>
      <w:r>
        <w:rPr>
          <w:rFonts w:hint="default" w:ascii="Times New Roman" w:hAnsi="Times New Roman" w:cs="Times New Roman"/>
          <w:i/>
          <w:iCs/>
          <w:sz w:val="21"/>
          <w:szCs w:val="21"/>
        </w:rPr>
        <w:t>Arabidopsis</w:t>
      </w:r>
      <w:r>
        <w:rPr>
          <w:rFonts w:hint="default" w:ascii="Times New Roman" w:hAnsi="Times New Roman" w:cs="Times New Roman"/>
          <w:sz w:val="21"/>
          <w:szCs w:val="21"/>
        </w:rPr>
        <w:t xml:space="preserve"> plants were subjected to 4°C for 2 and 4 days in a plant incubator. After the respective cold stress treatments, five mature leaves from Moso bamboo seedlings and </w:t>
      </w:r>
      <w:r>
        <w:rPr>
          <w:rFonts w:hint="default" w:ascii="Times New Roman" w:hAnsi="Times New Roman" w:cs="Times New Roman"/>
          <w:i/>
          <w:iCs/>
          <w:sz w:val="21"/>
          <w:szCs w:val="21"/>
        </w:rPr>
        <w:t xml:space="preserve">Arabidopsis </w:t>
      </w:r>
      <w:r>
        <w:rPr>
          <w:rFonts w:hint="default" w:ascii="Times New Roman" w:hAnsi="Times New Roman" w:cs="Times New Roman"/>
          <w:sz w:val="21"/>
          <w:szCs w:val="21"/>
        </w:rPr>
        <w:t>leaves were collected, immediately frozen in liquid nitrogen, and stored at -80°C for subsequent RNA extraction. Three biological replicates of each stress treatment were used for both species.</w:t>
      </w:r>
    </w:p>
    <w:p w14:paraId="6D9EEA99">
      <w:pP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  <w:t xml:space="preserve">2.2 </w:t>
      </w:r>
      <w: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  <w:t>If frozen, how and how quickly?</w:t>
      </w:r>
    </w:p>
    <w:p w14:paraId="68DBD015">
      <w:pPr>
        <w:spacing w:line="360" w:lineRule="auto"/>
        <w:ind w:firstLine="420" w:firstLineChars="200"/>
        <w:rPr>
          <w:rFonts w:hint="default" w:ascii="Times New Roman" w:hAnsi="Times New Roman" w:eastAsia="AdvTT86d47313" w:cs="Times New Roman"/>
          <w:color w:val="131413"/>
          <w:kern w:val="0"/>
          <w:szCs w:val="21"/>
        </w:rPr>
      </w:pPr>
      <w:r>
        <w:rPr>
          <w:rFonts w:hint="default" w:ascii="Times New Roman" w:hAnsi="Times New Roman" w:eastAsia="AdvTT86d47313" w:cs="Times New Roman"/>
          <w:color w:val="131413"/>
          <w:kern w:val="0"/>
          <w:szCs w:val="21"/>
        </w:rPr>
        <w:t xml:space="preserve">All </w:t>
      </w:r>
      <w:r>
        <w:rPr>
          <w:rFonts w:hint="default" w:ascii="Times New Roman" w:hAnsi="Times New Roman" w:eastAsia="AdvTT86d47313" w:cs="Times New Roman"/>
          <w:color w:val="131413"/>
          <w:kern w:val="0"/>
          <w:szCs w:val="21"/>
        </w:rPr>
        <w:t>f</w:t>
      </w:r>
      <w:r>
        <w:rPr>
          <w:rFonts w:hint="default" w:ascii="Times New Roman" w:hAnsi="Times New Roman" w:eastAsia="AdvTT86d47313" w:cs="Times New Roman"/>
          <w:color w:val="131413"/>
          <w:kern w:val="0"/>
          <w:szCs w:val="21"/>
        </w:rPr>
        <w:t>resh plant samples were frozen in liquid nitrogen immediately</w:t>
      </w:r>
      <w:r>
        <w:rPr>
          <w:rFonts w:hint="default" w:ascii="Times New Roman" w:hAnsi="Times New Roman" w:eastAsia="AdvTT86d47313" w:cs="Times New Roman"/>
          <w:color w:val="131413"/>
          <w:kern w:val="0"/>
          <w:szCs w:val="21"/>
        </w:rPr>
        <w:t xml:space="preserve"> and</w:t>
      </w:r>
      <w:r>
        <w:rPr>
          <w:rFonts w:hint="default" w:ascii="Times New Roman" w:hAnsi="Times New Roman" w:eastAsia="AdvTT86d47313" w:cs="Times New Roman"/>
          <w:color w:val="131413"/>
          <w:kern w:val="0"/>
          <w:szCs w:val="21"/>
        </w:rPr>
        <w:t xml:space="preserve"> then stored at -80 °C.</w:t>
      </w:r>
    </w:p>
    <w:p w14:paraId="22952ED2">
      <w:pPr>
        <w:rPr>
          <w:rFonts w:hint="default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kern w:val="0"/>
          <w:sz w:val="28"/>
          <w:szCs w:val="28"/>
        </w:rPr>
        <w:t xml:space="preserve">3 </w:t>
      </w:r>
      <w:r>
        <w:rPr>
          <w:rFonts w:hint="default" w:ascii="Times New Roman" w:hAnsi="Times New Roman" w:eastAsia="宋体" w:cs="Times New Roman"/>
          <w:b/>
          <w:kern w:val="0"/>
          <w:sz w:val="28"/>
          <w:szCs w:val="28"/>
        </w:rPr>
        <w:t>Nucleic acid extraction</w:t>
      </w:r>
    </w:p>
    <w:p w14:paraId="41548864">
      <w:pP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  <w:t xml:space="preserve">3.1 </w:t>
      </w:r>
      <w: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  <w:t xml:space="preserve">Procedure </w:t>
      </w:r>
    </w:p>
    <w:p w14:paraId="419FBF0C">
      <w:pPr>
        <w:jc w:val="both"/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the SteadyPure Universal RNA Extraction Kit II (Accurate Biology, Changsha, China)</w:t>
      </w:r>
    </w:p>
    <w:p w14:paraId="3E44FBD2">
      <w:pPr>
        <w:jc w:val="both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Lysis of plant tissues: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</w:t>
      </w:r>
    </w:p>
    <w:p w14:paraId="52857F08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Transfer fresh or frozen plant tissue samples to a mortar pre-cooled with liquid nitrogen, and grind the animal and plant tissues with a pestle and mortar (liquid nitrogen needs to be added to the mortar continuously during the grinding process) until they are ground to a powder (no visible particles, insufficient grinding will affect the sample collection). </w:t>
      </w:r>
    </w:p>
    <w:p w14:paraId="4962C30D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Transfer the appropriate amount of powdered sample to a 1.5 ml centrifuge tube (RNasefree) containing the appropriate amount of lysate Buffer RLS (according to the recommended amount in Table 1, and make sure that 50×DTT Solution has been added to Buffer RLS before use), and immediately vortex at high speed or blow repeatedly with a pipette gun until there is no obvious precipitate in the lysate.</w:t>
      </w:r>
    </w:p>
    <w:p w14:paraId="74CE03D5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3. Allow the lysate to stand at room temperature for 2 minutes. </w:t>
      </w:r>
    </w:p>
    <w:p w14:paraId="16CE5D3E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4. Centrifuge at 12,000 rpm for 5 minutes at 4°C.</w:t>
      </w:r>
    </w:p>
    <w:p w14:paraId="403D89E5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5. Carefully pipette the supernatant into a new 1.5 ml centrifuge tube (RNasefree).</w:t>
      </w:r>
    </w:p>
    <w:p w14:paraId="41349239"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Purification steps:</w:t>
      </w:r>
    </w:p>
    <w:p w14:paraId="4B4652B1"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1. </w:t>
      </w:r>
      <w:r>
        <w:rPr>
          <w:rFonts w:hint="default" w:ascii="Times New Roman" w:hAnsi="Times New Roman" w:eastAsia="宋体" w:cs="Times New Roman"/>
          <w:sz w:val="21"/>
          <w:szCs w:val="21"/>
        </w:rPr>
        <w:t>Add an equal volume of 70% ethanol to the tissue lysate and mix well by blowing with a pipette gun. If there is obvious sticky substance or precipitate, blow several times with a pipette gun to break up the precipitate.</w:t>
      </w:r>
    </w:p>
    <w:p w14:paraId="182F40B9"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2. Immediately transfer all of the above mixture and precipitate to a Universal RNA Mini Column, centrifuge at 12,000 rpm for 1 minute at room temperature, and discard the filtrate.</w:t>
      </w:r>
    </w:p>
    <w:p w14:paraId="3E26BD22"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3. Add 600 μl of Buffer RWA to the Universal RNA Mini Column and centrifuge at 12,000 rpm for 1 minute at room temperature.</w:t>
      </w:r>
    </w:p>
    <w:p w14:paraId="3BA4323D"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4. </w:t>
      </w:r>
      <w:r>
        <w:rPr>
          <w:rFonts w:hint="default" w:ascii="Times New Roman" w:hAnsi="Times New Roman" w:eastAsia="宋体" w:cs="Times New Roman"/>
          <w:sz w:val="21"/>
          <w:szCs w:val="21"/>
        </w:rPr>
        <w:t>Add 650 μl of Buffer RWB to the Universal RNA Mini Column and centrifuge at 12,000 rpm for 1 minute at room temperature.</w:t>
      </w:r>
    </w:p>
    <w:p w14:paraId="51485277">
      <w:pPr>
        <w:numPr>
          <w:ilvl w:val="0"/>
          <w:numId w:val="0"/>
        </w:numPr>
        <w:ind w:left="0" w:leftChars="0" w:firstLine="0" w:firstLineChars="0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 xml:space="preserve">5. 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Prepare the DNase I reaction solution according to the table below and mix well. Add 50 μl of DNase I Reaction Solution to the centre of the Universal RNA Mini Column and allow to stand at room temperature for 15 minutes.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9C58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65C2634"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ingredients</w:t>
            </w:r>
          </w:p>
        </w:tc>
        <w:tc>
          <w:tcPr>
            <w:tcW w:w="4261" w:type="dxa"/>
          </w:tcPr>
          <w:p w14:paraId="02ED061A"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volumes</w:t>
            </w:r>
          </w:p>
        </w:tc>
      </w:tr>
      <w:tr w14:paraId="61A9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EB02DF8"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DNase I（RNase free） </w:t>
            </w:r>
          </w:p>
        </w:tc>
        <w:tc>
          <w:tcPr>
            <w:tcW w:w="4261" w:type="dxa"/>
          </w:tcPr>
          <w:p w14:paraId="6F658C8E"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4μl</w:t>
            </w:r>
          </w:p>
        </w:tc>
      </w:tr>
      <w:tr w14:paraId="2E62C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9086610"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10×DNase I Buffer </w:t>
            </w:r>
          </w:p>
        </w:tc>
        <w:tc>
          <w:tcPr>
            <w:tcW w:w="4261" w:type="dxa"/>
          </w:tcPr>
          <w:p w14:paraId="270DEA02"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5μl</w:t>
            </w:r>
          </w:p>
        </w:tc>
      </w:tr>
      <w:tr w14:paraId="22421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89D64E8"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RNase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free water</w:t>
            </w:r>
          </w:p>
        </w:tc>
        <w:tc>
          <w:tcPr>
            <w:tcW w:w="4261" w:type="dxa"/>
          </w:tcPr>
          <w:p w14:paraId="1142268B"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41μl</w:t>
            </w:r>
          </w:p>
        </w:tc>
      </w:tr>
    </w:tbl>
    <w:p w14:paraId="54E06D9B"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6. Add 350 μl of Buffer RWB to the centre of the Universal RNA Mini Column membrane and centrifuge at 12,000 rpm for 1 minute at room temperature, discard the filtrate.</w:t>
      </w:r>
    </w:p>
    <w:p w14:paraId="2A51825D"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7. Add 650 μl of Buffer RWB to the centre of the Universal RNA Mini Column and centrifuge at 12,000 rpm for 1 minute at room temperature. 6. Place the adsorbent column of the Universal RNA Mini Column on a new 2.0 ml Collection Tube and centrifuge at 12,000 rpm for 2 minutes at room temperature. </w:t>
      </w:r>
    </w:p>
    <w:p w14:paraId="2DACF35E"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8. Place the adsorption column of Universal RNA Mini Column on the new RNase Free Tube, add 50 μl-200 μl 650 μl Buffer RWB to the centre of the adsorption column membrane, wash twice, centrifuge the empty tube for 2 minutes 50 μl-200 μl RNase Free Water to elute RNase Free Water, leave for 5 minutes at room temperature. RNase Free Water, let stand at room temperature for 5 minutes, then centrifuge at 12,000 rpm for 2 minutes at room temperature to elute RNA, and store the lysed RNA at -80℃.</w:t>
      </w:r>
    </w:p>
    <w:p w14:paraId="14F25E69">
      <w:pPr>
        <w:jc w:val="both"/>
        <w:rPr>
          <w:rFonts w:hint="default" w:ascii="Times New Roman" w:hAnsi="Times New Roman" w:cs="Times New Roman"/>
          <w:b/>
          <w:bCs/>
          <w:sz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 xml:space="preserve">3.2 </w:t>
      </w: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Details of DNase or RNAse treatment</w:t>
      </w:r>
    </w:p>
    <w:p w14:paraId="6168411B">
      <w:pPr>
        <w:numPr>
          <w:ilvl w:val="0"/>
          <w:numId w:val="0"/>
        </w:numPr>
        <w:ind w:left="0" w:leftChars="0" w:firstLine="420" w:firstLineChars="200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Prepare the DNase I reaction solution according to the table below and mix well. Add 50 μl of DNase I Reaction Solution to the centre of the Universal RNA Mini Column and allow to stand at room temperature for 15 minutes.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AD40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 w14:paraId="070D978C"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ingredients</w:t>
            </w:r>
          </w:p>
        </w:tc>
        <w:tc>
          <w:tcPr>
            <w:tcW w:w="4261" w:type="dxa"/>
          </w:tcPr>
          <w:p w14:paraId="0475A35C"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volumes</w:t>
            </w:r>
          </w:p>
        </w:tc>
      </w:tr>
      <w:tr w14:paraId="4C02C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E7C4FDD"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DNase I（RNase free） </w:t>
            </w:r>
          </w:p>
        </w:tc>
        <w:tc>
          <w:tcPr>
            <w:tcW w:w="4261" w:type="dxa"/>
          </w:tcPr>
          <w:p w14:paraId="2B254997"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4μl</w:t>
            </w:r>
          </w:p>
        </w:tc>
      </w:tr>
      <w:tr w14:paraId="28EF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2879E31"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10×DNase I Buffer </w:t>
            </w:r>
          </w:p>
        </w:tc>
        <w:tc>
          <w:tcPr>
            <w:tcW w:w="4261" w:type="dxa"/>
          </w:tcPr>
          <w:p w14:paraId="4EDF6A68"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5μl</w:t>
            </w:r>
          </w:p>
        </w:tc>
      </w:tr>
      <w:tr w14:paraId="3E993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55B7927"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RNase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free water</w:t>
            </w:r>
          </w:p>
        </w:tc>
        <w:tc>
          <w:tcPr>
            <w:tcW w:w="4261" w:type="dxa"/>
          </w:tcPr>
          <w:p w14:paraId="0D22E0D6"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41μl</w:t>
            </w:r>
          </w:p>
        </w:tc>
      </w:tr>
    </w:tbl>
    <w:p w14:paraId="65CA1776">
      <w:pPr>
        <w:jc w:val="both"/>
        <w:rPr>
          <w:rFonts w:hint="default" w:ascii="Times New Roman" w:hAnsi="Times New Roman" w:cs="Times New Roman"/>
          <w:sz w:val="24"/>
          <w:lang w:val="en-US" w:eastAsia="zh-CN"/>
        </w:rPr>
      </w:pPr>
    </w:p>
    <w:p w14:paraId="6D1C7DAF">
      <w:pPr>
        <w:jc w:val="both"/>
        <w:rPr>
          <w:rFonts w:hint="default" w:ascii="Times New Roman" w:hAnsi="Times New Roman" w:cs="Times New Roman"/>
          <w:b/>
          <w:bCs/>
          <w:sz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 xml:space="preserve">3.3 Contamination assessment </w:t>
      </w:r>
    </w:p>
    <w:p w14:paraId="3ED35ACF">
      <w:pPr>
        <w:widowControl/>
        <w:spacing w:line="360" w:lineRule="auto"/>
        <w:ind w:firstLine="420" w:firstLineChars="200"/>
        <w:rPr>
          <w:rFonts w:hint="default" w:ascii="Times New Roman" w:hAnsi="Times New Roman" w:cs="Times New Roman"/>
          <w:b/>
          <w:bCs/>
          <w:sz w:val="24"/>
          <w:lang w:val="en-US" w:eastAsia="zh-CN"/>
        </w:rPr>
      </w:pPr>
      <w:r>
        <w:rPr>
          <w:rFonts w:ascii="Times New Roman" w:hAnsi="Times New Roman" w:eastAsia="AdvTT86d47313" w:cs="Times New Roman"/>
          <w:color w:val="131413"/>
          <w:kern w:val="0"/>
          <w:szCs w:val="21"/>
        </w:rPr>
        <w:t>The integrity of RNA were assessed using electrophoresis on 1% agarose gels</w:t>
      </w:r>
      <w:r>
        <w:rPr>
          <w:rFonts w:hint="eastAsia" w:ascii="Times New Roman" w:hAnsi="Times New Roman" w:eastAsia="AdvTT86d47313" w:cs="Times New Roman"/>
          <w:color w:val="131413"/>
          <w:kern w:val="0"/>
          <w:szCs w:val="21"/>
        </w:rPr>
        <w:t>.</w:t>
      </w:r>
    </w:p>
    <w:p w14:paraId="5F9B61A0">
      <w:pPr>
        <w:jc w:val="both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161925</wp:posOffset>
                </wp:positionV>
                <wp:extent cx="4615180" cy="37274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35075" y="6094095"/>
                          <a:ext cx="4615180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C1ED66">
                            <w:pPr>
                              <w:rPr>
                                <w:rFonts w:hint="default" w:ascii="Times New Roman" w:hAnsi="Times New Roman" w:eastAsia="宋体" w:cs="Times New Roman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color w:val="FFFFFF" w:themeColor="background1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Nucleus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C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color w:val="FFFFFF" w:themeColor="background1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ytoplasm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Marker    Roots    Stems     Leaves    Buds</w:t>
                            </w:r>
                          </w:p>
                          <w:p w14:paraId="5640743C">
                            <w:pPr>
                              <w:rPr>
                                <w:rFonts w:hint="default" w:ascii="Times New Roman" w:hAnsi="Times New Roman" w:eastAsia="宋体" w:cs="Times New Roman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55pt;margin-top:12.75pt;height:29.35pt;width:363.4pt;z-index:251661312;mso-width-relative:page;mso-height-relative:page;" filled="f" stroked="f" coordsize="21600,21600" o:gfxdata="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H+YMwnaAAAACAEAAA8AAAAAAAAAAQAgAAAAIgAA&#10;AGRycy9kb3ducmV2LnhtbFBLAQIUABQAAAAIAIdO4kB3B4f5sQIAAFoFAAAOAAAAAAAAAAEAIAAA&#10;ACkBAABkcnMvZTJvRG9jLnhtbFBLBQYAAAAABgAGAFkBAABMBg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C1ED66">
                      <w:pPr>
                        <w:rPr>
                          <w:rFonts w:hint="default" w:ascii="Times New Roman" w:hAnsi="Times New Roman" w:eastAsia="宋体" w:cs="Times New Roman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color w:val="FFFFFF" w:themeColor="background1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Nucleus</w:t>
                      </w:r>
                      <w:r>
                        <w:rPr>
                          <w:rFonts w:hint="eastAsia" w:ascii="Times New Roman" w:hAnsi="Times New Roman" w:eastAsia="宋体" w:cs="Times New Roman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C</w:t>
                      </w:r>
                      <w:r>
                        <w:rPr>
                          <w:rFonts w:hint="default" w:ascii="Times New Roman" w:hAnsi="Times New Roman" w:eastAsia="宋体" w:cs="Times New Roman"/>
                          <w:color w:val="FFFFFF" w:themeColor="background1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ytoplasm</w:t>
                      </w:r>
                      <w:r>
                        <w:rPr>
                          <w:rFonts w:hint="eastAsia" w:ascii="Times New Roman" w:hAnsi="Times New Roman" w:eastAsia="宋体" w:cs="Times New Roman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Marker    Roots    Stems     Leaves    Buds</w:t>
                      </w:r>
                    </w:p>
                    <w:p w14:paraId="5640743C">
                      <w:pPr>
                        <w:rPr>
                          <w:rFonts w:hint="default" w:ascii="Times New Roman" w:hAnsi="Times New Roman" w:eastAsia="宋体" w:cs="Times New Roman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4"/>
          <w:lang w:val="en-US" w:eastAsia="zh-CN"/>
        </w:rPr>
        <w:drawing>
          <wp:inline distT="0" distB="0" distL="114300" distR="114300">
            <wp:extent cx="4709160" cy="3275965"/>
            <wp:effectExtent l="0" t="0" r="5715" b="635"/>
            <wp:docPr id="3" name="图片 3" descr="核质根茎叶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核质根茎叶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9160" cy="327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6C319">
      <w:pPr>
        <w:jc w:val="both"/>
        <w:rPr>
          <w:rFonts w:ascii="Times New Roman" w:hAnsi="Times New Roman" w:eastAsia="宋体" w:cs="Times New Roman"/>
        </w:rPr>
      </w:pPr>
      <w:r>
        <w:rPr>
          <w:rFonts w:ascii="Times New Roman" w:hAnsi="Times New Roman" w:cs="Times New Roman"/>
        </w:rPr>
        <w:t xml:space="preserve">Fig. 1 1% agarose gel electrophoresis detection of total RNA extracted from </w:t>
      </w:r>
      <w:r>
        <w:rPr>
          <w:rFonts w:hint="eastAsia" w:ascii="Times New Roman" w:hAnsi="Times New Roman" w:cs="Times New Roman"/>
          <w:lang w:val="en-US" w:eastAsia="zh-CN"/>
        </w:rPr>
        <w:t xml:space="preserve">moso bamboo </w:t>
      </w:r>
      <w:r>
        <w:rPr>
          <w:rFonts w:ascii="Times New Roman" w:hAnsi="Times New Roman" w:eastAsia="宋体" w:cs="Times New Roman"/>
        </w:rPr>
        <w:t xml:space="preserve">tissues </w:t>
      </w:r>
    </w:p>
    <w:p w14:paraId="32E8AA05">
      <w:pPr>
        <w:jc w:val="both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(Note:Marker:Trans2K® Plus II DNA Marker)</w:t>
      </w:r>
    </w:p>
    <w:p w14:paraId="616AAB72">
      <w:pPr>
        <w:jc w:val="both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154940</wp:posOffset>
                </wp:positionV>
                <wp:extent cx="5021580" cy="35814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35075" y="1267460"/>
                          <a:ext cx="502158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835D30">
                            <w:pPr>
                              <w:rPr>
                                <w:rFonts w:hint="default" w:ascii="Times New Roman" w:hAnsi="Times New Roman" w:cs="Times New Roman" w:eastAsiaTheme="minor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1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2          3           4          5        Marker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25pt;margin-top:12.2pt;height:28.2pt;width:395.4pt;z-index:251662336;mso-width-relative:page;mso-height-relative:page;" filled="f" stroked="f" coordsize="21600,21600" o:gfxdata="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BqEn5jYAAAACAEAAA8AAAAAAAAAAQAgAAAAIgAAAGRy&#10;cy9kb3ducmV2LnhtbFBLAQIUABQAAAAIAIdO4kAKKIDRsAIAAFoFAAAOAAAAAAAAAAEAIAAAACcB&#10;AABkcnMvZTJvRG9jLnhtbFBLBQYAAAAABgAGAFkBAABJBg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835D30">
                      <w:pPr>
                        <w:rPr>
                          <w:rFonts w:hint="default" w:ascii="Times New Roman" w:hAnsi="Times New Roman" w:cs="Times New Roman" w:eastAsiaTheme="minor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1 </w:t>
                      </w:r>
                      <w:r>
                        <w:rPr>
                          <w:rFonts w:hint="eastAsia"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2          3           4          5        Marker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宋体" w:cs="Times New Roman"/>
          <w:lang w:val="en-US" w:eastAsia="zh-CN"/>
        </w:rPr>
        <w:drawing>
          <wp:inline distT="0" distB="0" distL="114300" distR="114300">
            <wp:extent cx="5268595" cy="3859530"/>
            <wp:effectExtent l="0" t="0" r="8255" b="7620"/>
            <wp:docPr id="5" name="图片 5" descr="冷胁迫8-32小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冷胁迫8-32小时"/>
                    <pic:cNvPicPr>
                      <a:picLocks noChangeAspect="1"/>
                    </pic:cNvPicPr>
                  </pic:nvPicPr>
                  <pic:blipFill>
                    <a:blip r:embed="rId5">
                      <a:lum bright="6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85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D5ED7">
      <w:pPr>
        <w:jc w:val="both"/>
        <w:rPr>
          <w:rFonts w:ascii="Times New Roman" w:hAnsi="Times New Roman" w:eastAsia="宋体" w:cs="Times New Roman"/>
        </w:rPr>
      </w:pPr>
      <w:r>
        <w:rPr>
          <w:rFonts w:ascii="Times New Roman" w:hAnsi="Times New Roman" w:cs="Times New Roman"/>
        </w:rPr>
        <w:t xml:space="preserve">Fig. 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ascii="Times New Roman" w:hAnsi="Times New Roman" w:cs="Times New Roman"/>
        </w:rPr>
        <w:t xml:space="preserve"> 1% agarose gel electrophoresis detection of total RNA extracted from </w:t>
      </w:r>
      <w:r>
        <w:rPr>
          <w:rFonts w:hint="eastAsia" w:ascii="Times New Roman" w:hAnsi="Times New Roman" w:cs="Times New Roman"/>
        </w:rPr>
        <w:t>cold-stressed</w:t>
      </w:r>
      <w:r>
        <w:rPr>
          <w:rFonts w:hint="eastAsia" w:ascii="Times New Roman" w:hAnsi="Times New Roman" w:cs="Times New Roman"/>
          <w:lang w:val="en-US" w:eastAsia="zh-CN"/>
        </w:rPr>
        <w:t xml:space="preserve"> moso bamboo </w:t>
      </w:r>
      <w:r>
        <w:rPr>
          <w:rFonts w:ascii="Times New Roman" w:hAnsi="Times New Roman" w:eastAsia="宋体" w:cs="Times New Roman"/>
        </w:rPr>
        <w:t>tissues</w:t>
      </w:r>
    </w:p>
    <w:p w14:paraId="61A3BB1B">
      <w:pPr>
        <w:jc w:val="both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(Note:Marker:Trans2K® Plus II DNA Marker;1: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</w:rPr>
        <w:t xml:space="preserve">Cold stress-treated 0h </w:t>
      </w:r>
      <w:r>
        <w:rPr>
          <w:rFonts w:hint="default" w:ascii="Times New Roman" w:hAnsi="Times New Roman" w:cs="Times New Roman"/>
          <w:sz w:val="21"/>
          <w:szCs w:val="21"/>
        </w:rPr>
        <w:t>five-leaf-stage Moso bamboo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</w:rPr>
        <w:t xml:space="preserve"> seedlings</w:t>
      </w:r>
      <w:r>
        <w:rPr>
          <w:rFonts w:hint="eastAsia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;2: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</w:rPr>
        <w:t xml:space="preserve">Cold stress-treated </w:t>
      </w:r>
      <w:r>
        <w:rPr>
          <w:rFonts w:hint="eastAsia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</w:rPr>
        <w:t xml:space="preserve">h </w:t>
      </w:r>
      <w:r>
        <w:rPr>
          <w:rFonts w:hint="default" w:ascii="Times New Roman" w:hAnsi="Times New Roman" w:cs="Times New Roman"/>
          <w:sz w:val="21"/>
          <w:szCs w:val="21"/>
        </w:rPr>
        <w:t>five-leaf-stage Moso bamboo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</w:rPr>
        <w:t xml:space="preserve"> seedlings</w:t>
      </w:r>
      <w:r>
        <w:rPr>
          <w:rFonts w:hint="eastAsia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;3: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</w:rPr>
        <w:t xml:space="preserve">Cold stress-treated </w:t>
      </w:r>
      <w:r>
        <w:rPr>
          <w:rFonts w:hint="eastAsia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16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</w:rPr>
        <w:t xml:space="preserve">h </w:t>
      </w:r>
      <w:r>
        <w:rPr>
          <w:rFonts w:hint="default" w:ascii="Times New Roman" w:hAnsi="Times New Roman" w:cs="Times New Roman"/>
          <w:sz w:val="21"/>
          <w:szCs w:val="21"/>
        </w:rPr>
        <w:t>five-leaf-stage Moso bamboo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</w:rPr>
        <w:t xml:space="preserve"> seedlings</w:t>
      </w:r>
      <w:r>
        <w:rPr>
          <w:rFonts w:hint="eastAsia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;4: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</w:rPr>
        <w:t xml:space="preserve">Cold stress-treated </w:t>
      </w:r>
      <w:r>
        <w:rPr>
          <w:rFonts w:hint="eastAsia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24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</w:rPr>
        <w:t xml:space="preserve">h </w:t>
      </w:r>
      <w:r>
        <w:rPr>
          <w:rFonts w:hint="default" w:ascii="Times New Roman" w:hAnsi="Times New Roman" w:cs="Times New Roman"/>
          <w:sz w:val="21"/>
          <w:szCs w:val="21"/>
        </w:rPr>
        <w:t>five-leaf-stage Moso bamboo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</w:rPr>
        <w:t xml:space="preserve"> seedlings</w:t>
      </w:r>
      <w:r>
        <w:rPr>
          <w:rFonts w:hint="eastAsia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;5: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</w:rPr>
        <w:t xml:space="preserve">Cold stress-treated </w:t>
      </w:r>
      <w:r>
        <w:rPr>
          <w:rFonts w:hint="eastAsia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32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</w:rPr>
        <w:t xml:space="preserve">h </w:t>
      </w:r>
      <w:r>
        <w:rPr>
          <w:rFonts w:hint="default" w:ascii="Times New Roman" w:hAnsi="Times New Roman" w:cs="Times New Roman"/>
          <w:sz w:val="21"/>
          <w:szCs w:val="21"/>
        </w:rPr>
        <w:t>five-leaf-stage Moso bamboo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</w:rPr>
        <w:t xml:space="preserve"> seedlings</w:t>
      </w:r>
      <w:r>
        <w:rPr>
          <w:rFonts w:hint="eastAsia" w:ascii="Times New Roman" w:hAnsi="Times New Roman" w:eastAsia="宋体" w:cs="Times New Roman"/>
          <w:lang w:val="en-US" w:eastAsia="zh-CN"/>
        </w:rPr>
        <w:t>)</w:t>
      </w:r>
    </w:p>
    <w:p w14:paraId="7406967B">
      <w:pPr>
        <w:jc w:val="center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165735</wp:posOffset>
                </wp:positionV>
                <wp:extent cx="4476750" cy="38925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76705" y="6350000"/>
                          <a:ext cx="4476750" cy="389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C0A6D9">
                            <w:pPr>
                              <w:rPr>
                                <w:rFonts w:hint="default" w:ascii="Times New Roman" w:hAnsi="Times New Roman" w:cs="Times New Roman" w:eastAsiaTheme="minor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1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2           3            4         Marker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.8pt;margin-top:13.05pt;height:30.65pt;width:352.5pt;z-index:251663360;mso-width-relative:page;mso-height-relative:page;" filled="f" stroked="f" coordsize="21600,21600" o:gfxdata="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Aj7JxnaAAAACAEAAA8AAAAAAAAAAQAgAAAAIgAAAGRycy9k&#10;b3ducmV2LnhtbFBLAQIUABQAAAAIAIdO4kDRsifoqwIAAFoFAAAOAAAAAAAAAAEAIAAAACkBAABk&#10;cnMvZTJvRG9jLnhtbFBLBQYAAAAABgAGAFkBAABGBg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DC0A6D9">
                      <w:pPr>
                        <w:rPr>
                          <w:rFonts w:hint="default" w:ascii="Times New Roman" w:hAnsi="Times New Roman" w:cs="Times New Roman" w:eastAsiaTheme="minor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1</w:t>
                      </w:r>
                      <w:r>
                        <w:rPr>
                          <w:rFonts w:hint="eastAsia"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2           3            4         Marker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宋体" w:cs="Times New Roman"/>
          <w:lang w:val="en-US" w:eastAsia="zh-CN"/>
        </w:rPr>
        <w:drawing>
          <wp:inline distT="0" distB="0" distL="114300" distR="114300">
            <wp:extent cx="4709795" cy="3456305"/>
            <wp:effectExtent l="0" t="0" r="5080" b="1270"/>
            <wp:docPr id="7" name="图片 7" descr="原生质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原生质体"/>
                    <pic:cNvPicPr>
                      <a:picLocks noChangeAspect="1"/>
                    </pic:cNvPicPr>
                  </pic:nvPicPr>
                  <pic:blipFill>
                    <a:blip r:embed="rId6"/>
                    <a:srcRect t="4848" b="19775"/>
                    <a:stretch>
                      <a:fillRect/>
                    </a:stretch>
                  </pic:blipFill>
                  <pic:spPr>
                    <a:xfrm>
                      <a:off x="0" y="0"/>
                      <a:ext cx="4709795" cy="345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EEE41">
      <w:pPr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cs="Times New Roman"/>
        </w:rPr>
        <w:t xml:space="preserve">Fig. 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ascii="Times New Roman" w:hAnsi="Times New Roman" w:cs="Times New Roman"/>
        </w:rPr>
        <w:t xml:space="preserve"> 1% agarose gel electrophoresis detection of total RNA extracted from </w:t>
      </w:r>
      <w:r>
        <w:rPr>
          <w:rFonts w:hint="eastAsia" w:ascii="Times New Roman" w:hAnsi="Times New Roman" w:cs="Times New Roman"/>
        </w:rPr>
        <w:t>cold-stressed</w:t>
      </w:r>
      <w:r>
        <w:rPr>
          <w:rFonts w:hint="eastAsia" w:ascii="Times New Roman" w:hAnsi="Times New Roman" w:cs="Times New Roman"/>
          <w:lang w:val="en-US" w:eastAsia="zh-CN"/>
        </w:rPr>
        <w:t xml:space="preserve"> moso bamboo </w:t>
      </w:r>
      <w:r>
        <w:rPr>
          <w:rFonts w:hint="default" w:ascii="Times New Roman" w:hAnsi="Times New Roman" w:eastAsia="宋体" w:cs="Times New Roman"/>
          <w:sz w:val="21"/>
          <w:szCs w:val="21"/>
        </w:rPr>
        <w:t>protoplasts</w:t>
      </w:r>
    </w:p>
    <w:p w14:paraId="27A37C6D">
      <w:pPr>
        <w:jc w:val="lef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(Note:</w:t>
      </w:r>
      <w:r>
        <w:rPr>
          <w:rFonts w:hint="eastAsia" w:ascii="Times New Roman" w:hAnsi="Times New Roman" w:eastAsia="宋体" w:cs="Times New Roman"/>
          <w:lang w:val="en-US" w:eastAsia="zh-CN"/>
        </w:rPr>
        <w:t>Marker:Trans2K® Plus II DNA Marker;1-2: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</w:rPr>
        <w:t>Cold stress-treated 0h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pUBQ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>10</w:t>
      </w:r>
      <w:r>
        <w:rPr>
          <w:rFonts w:hint="default" w:ascii="Times New Roman" w:hAnsi="Times New Roman" w:eastAsia="宋体" w:cs="Times New Roman"/>
          <w:sz w:val="21"/>
          <w:szCs w:val="21"/>
        </w:rPr>
        <w:t>-transfected protoplasts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;3: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</w:rPr>
        <w:t>Cold stress-treated 0h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pUBQ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>10</w:t>
      </w:r>
      <w:r>
        <w:rPr>
          <w:rFonts w:hint="default" w:ascii="Times New Roman" w:hAnsi="Times New Roman" w:eastAsia="宋体" w:cs="Times New Roman"/>
          <w:sz w:val="21"/>
          <w:szCs w:val="21"/>
        </w:rPr>
        <w:t>-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>Pe-TElncRNA2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1"/>
          <w:szCs w:val="21"/>
        </w:rPr>
        <w:t>transfected protoplasts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;4: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</w:rPr>
        <w:t xml:space="preserve">Cold stress-treated </w:t>
      </w:r>
      <w:r>
        <w:rPr>
          <w:rFonts w:hint="eastAsia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pUBQ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>10</w:t>
      </w:r>
      <w:r>
        <w:rPr>
          <w:rFonts w:hint="default" w:ascii="Times New Roman" w:hAnsi="Times New Roman" w:eastAsia="宋体" w:cs="Times New Roman"/>
          <w:sz w:val="21"/>
          <w:szCs w:val="21"/>
        </w:rPr>
        <w:t>-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>Pe-TElncRNA2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1"/>
          <w:szCs w:val="21"/>
        </w:rPr>
        <w:t>transfected protoplasts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)</w:t>
      </w:r>
    </w:p>
    <w:p w14:paraId="6293CCDB">
      <w:pPr>
        <w:jc w:val="both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94615</wp:posOffset>
                </wp:positionV>
                <wp:extent cx="5194935" cy="29337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95705" y="2047240"/>
                          <a:ext cx="5194935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510BC2">
                            <w:pPr>
                              <w:rPr>
                                <w:rFonts w:hint="default" w:ascii="Times New Roman" w:hAnsi="Times New Roman" w:cs="Times New Roman" w:eastAsiaTheme="minor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1 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2    3    4    5    6    7    8    9    10   11   12  Marker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1pt;margin-top:7.45pt;height:23.1pt;width:409.05pt;z-index:251664384;mso-width-relative:page;mso-height-relative:page;" filled="f" stroked="f" coordsize="21600,21600" o:gfxdata="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G5CzZnZAAAACAEAAA8AAAAAAAAAAQAgAAAAIgAA&#10;AGRycy9kb3ducmV2LnhtbFBLAQIUABQAAAAIAIdO4kAq9tpKsgIAAFwFAAAOAAAAAAAAAAEAIAAA&#10;ACgBAABkcnMvZTJvRG9jLnhtbFBLBQYAAAAABgAGAFkBAABMBg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4510BC2">
                      <w:pPr>
                        <w:rPr>
                          <w:rFonts w:hint="default" w:ascii="Times New Roman" w:hAnsi="Times New Roman" w:cs="Times New Roman" w:eastAsiaTheme="minor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1  </w:t>
                      </w:r>
                      <w:r>
                        <w:rPr>
                          <w:rFonts w:hint="eastAsia"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2    3    4    5    6    7    8    9    10   11   12  Marker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宋体" w:cs="Times New Roman"/>
          <w:lang w:val="en-US" w:eastAsia="zh-CN"/>
        </w:rPr>
        <w:drawing>
          <wp:inline distT="0" distB="0" distL="114300" distR="114300">
            <wp:extent cx="5270500" cy="1611630"/>
            <wp:effectExtent l="0" t="0" r="6350" b="7620"/>
            <wp:docPr id="9" name="图片 9" descr="拟南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拟南芥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1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46535">
      <w:pPr>
        <w:jc w:val="both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ascii="Times New Roman" w:hAnsi="Times New Roman" w:cs="Times New Roman"/>
        </w:rPr>
        <w:t xml:space="preserve">Fig. 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ascii="Times New Roman" w:hAnsi="Times New Roman" w:cs="Times New Roman"/>
        </w:rPr>
        <w:t xml:space="preserve"> 1% agarose gel electrophoresis detection of total RNA extracted from 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</w:rPr>
        <w:t>old stress-treated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 xml:space="preserve">the transgenic </w:t>
      </w:r>
      <w:r>
        <w:rPr>
          <w:rFonts w:hint="default" w:ascii="Times New Roman" w:hAnsi="Times New Roman" w:cs="Times New Roman"/>
          <w:i/>
          <w:iCs/>
          <w:sz w:val="21"/>
          <w:szCs w:val="21"/>
        </w:rPr>
        <w:t>Arabidopsis</w:t>
      </w:r>
      <w:r>
        <w:rPr>
          <w:rFonts w:hint="eastAsia" w:ascii="Times New Roman" w:hAnsi="Times New Roman" w:cs="Times New Roman"/>
          <w:i/>
          <w:iCs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i w:val="0"/>
          <w:iCs w:val="0"/>
          <w:sz w:val="21"/>
          <w:szCs w:val="21"/>
          <w:lang w:val="en-US" w:eastAsia="zh-CN"/>
        </w:rPr>
        <w:t>leaves</w:t>
      </w:r>
    </w:p>
    <w:p w14:paraId="6DDEC6C9">
      <w:pPr>
        <w:jc w:val="both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[Note:</w:t>
      </w:r>
      <w:r>
        <w:rPr>
          <w:rFonts w:hint="eastAsia" w:ascii="Times New Roman" w:hAnsi="Times New Roman" w:eastAsia="宋体" w:cs="Times New Roman"/>
          <w:lang w:val="en-US" w:eastAsia="zh-CN"/>
        </w:rPr>
        <w:t>Marker:Trans2K® Plus II DNA Marker;1: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Leaves of c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</w:rPr>
        <w:t>old stress-treated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 xml:space="preserve"> 0D </w:t>
      </w:r>
      <w:r>
        <w:rPr>
          <w:rFonts w:hint="default" w:ascii="Times New Roman" w:hAnsi="Times New Roman" w:cs="Times New Roman"/>
          <w:sz w:val="21"/>
          <w:szCs w:val="21"/>
        </w:rPr>
        <w:t xml:space="preserve">the transgenic </w:t>
      </w:r>
      <w:r>
        <w:rPr>
          <w:rFonts w:hint="default" w:ascii="Times New Roman" w:hAnsi="Times New Roman" w:cs="Times New Roman"/>
          <w:i/>
          <w:iCs/>
          <w:sz w:val="21"/>
          <w:szCs w:val="21"/>
        </w:rPr>
        <w:t>Arabidopsis</w:t>
      </w:r>
      <w:r>
        <w:rPr>
          <w:rFonts w:hint="eastAsia" w:ascii="Times New Roman" w:hAnsi="Times New Roman" w:cs="Times New Roman"/>
          <w:i/>
          <w:iCs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i w:val="0"/>
          <w:iCs w:val="0"/>
          <w:sz w:val="21"/>
          <w:szCs w:val="21"/>
          <w:lang w:val="en-US" w:eastAsia="zh-CN"/>
        </w:rPr>
        <w:t>OE1;2: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Leaves of c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</w:rPr>
        <w:t>old stress-treated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 xml:space="preserve">D </w:t>
      </w:r>
      <w:r>
        <w:rPr>
          <w:rFonts w:hint="default" w:ascii="Times New Roman" w:hAnsi="Times New Roman" w:cs="Times New Roman"/>
          <w:sz w:val="21"/>
          <w:szCs w:val="21"/>
        </w:rPr>
        <w:t xml:space="preserve">the transgenic </w:t>
      </w:r>
      <w:r>
        <w:rPr>
          <w:rFonts w:hint="default" w:ascii="Times New Roman" w:hAnsi="Times New Roman" w:cs="Times New Roman"/>
          <w:i/>
          <w:iCs/>
          <w:sz w:val="21"/>
          <w:szCs w:val="21"/>
        </w:rPr>
        <w:t>Arabidopsis</w:t>
      </w:r>
      <w:r>
        <w:rPr>
          <w:rFonts w:hint="eastAsia" w:ascii="Times New Roman" w:hAnsi="Times New Roman" w:cs="Times New Roman"/>
          <w:i/>
          <w:iCs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i w:val="0"/>
          <w:iCs w:val="0"/>
          <w:sz w:val="21"/>
          <w:szCs w:val="21"/>
          <w:lang w:val="en-US" w:eastAsia="zh-CN"/>
        </w:rPr>
        <w:t>OE1;3: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Leaves of c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</w:rPr>
        <w:t>old stress-treated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 xml:space="preserve">D </w:t>
      </w:r>
      <w:r>
        <w:rPr>
          <w:rFonts w:hint="default" w:ascii="Times New Roman" w:hAnsi="Times New Roman" w:cs="Times New Roman"/>
          <w:sz w:val="21"/>
          <w:szCs w:val="21"/>
        </w:rPr>
        <w:t xml:space="preserve">the transgenic </w:t>
      </w:r>
      <w:r>
        <w:rPr>
          <w:rFonts w:hint="default" w:ascii="Times New Roman" w:hAnsi="Times New Roman" w:cs="Times New Roman"/>
          <w:i/>
          <w:iCs/>
          <w:sz w:val="21"/>
          <w:szCs w:val="21"/>
        </w:rPr>
        <w:t>Arabidopsis</w:t>
      </w:r>
      <w:r>
        <w:rPr>
          <w:rFonts w:hint="eastAsia" w:ascii="Times New Roman" w:hAnsi="Times New Roman" w:cs="Times New Roman"/>
          <w:i/>
          <w:iCs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i w:val="0"/>
          <w:iCs w:val="0"/>
          <w:sz w:val="21"/>
          <w:szCs w:val="21"/>
          <w:lang w:val="en-US" w:eastAsia="zh-CN"/>
        </w:rPr>
        <w:t>OE1;4: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Leaves of c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</w:rPr>
        <w:t>old stress-treated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 xml:space="preserve">D </w:t>
      </w:r>
      <w:r>
        <w:rPr>
          <w:rFonts w:hint="default" w:ascii="Times New Roman" w:hAnsi="Times New Roman" w:cs="Times New Roman"/>
          <w:sz w:val="21"/>
          <w:szCs w:val="21"/>
        </w:rPr>
        <w:t xml:space="preserve">the transgenic </w:t>
      </w:r>
      <w:r>
        <w:rPr>
          <w:rFonts w:hint="default" w:ascii="Times New Roman" w:hAnsi="Times New Roman" w:cs="Times New Roman"/>
          <w:i/>
          <w:iCs/>
          <w:sz w:val="21"/>
          <w:szCs w:val="21"/>
        </w:rPr>
        <w:t>Arabidopsis</w:t>
      </w:r>
      <w:r>
        <w:rPr>
          <w:rFonts w:hint="eastAsia" w:ascii="Times New Roman" w:hAnsi="Times New Roman" w:cs="Times New Roman"/>
          <w:i/>
          <w:iCs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i w:val="0"/>
          <w:iCs w:val="0"/>
          <w:sz w:val="21"/>
          <w:szCs w:val="21"/>
          <w:lang w:val="en-US" w:eastAsia="zh-CN"/>
        </w:rPr>
        <w:t>OE2;5: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Leaves of c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</w:rPr>
        <w:t>old stress-treated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 xml:space="preserve">D </w:t>
      </w:r>
      <w:r>
        <w:rPr>
          <w:rFonts w:hint="default" w:ascii="Times New Roman" w:hAnsi="Times New Roman" w:cs="Times New Roman"/>
          <w:sz w:val="21"/>
          <w:szCs w:val="21"/>
        </w:rPr>
        <w:t xml:space="preserve">the transgenic </w:t>
      </w:r>
      <w:r>
        <w:rPr>
          <w:rFonts w:hint="default" w:ascii="Times New Roman" w:hAnsi="Times New Roman" w:cs="Times New Roman"/>
          <w:i/>
          <w:iCs/>
          <w:sz w:val="21"/>
          <w:szCs w:val="21"/>
        </w:rPr>
        <w:t>Arabidopsis</w:t>
      </w:r>
      <w:r>
        <w:rPr>
          <w:rFonts w:hint="eastAsia" w:ascii="Times New Roman" w:hAnsi="Times New Roman" w:cs="Times New Roman"/>
          <w:i/>
          <w:iCs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i w:val="0"/>
          <w:iCs w:val="0"/>
          <w:sz w:val="21"/>
          <w:szCs w:val="21"/>
          <w:lang w:val="en-US" w:eastAsia="zh-CN"/>
        </w:rPr>
        <w:t>OE2;6: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Leaves of c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</w:rPr>
        <w:t>old stress-treated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 xml:space="preserve">D </w:t>
      </w:r>
      <w:r>
        <w:rPr>
          <w:rFonts w:hint="default" w:ascii="Times New Roman" w:hAnsi="Times New Roman" w:cs="Times New Roman"/>
          <w:sz w:val="21"/>
          <w:szCs w:val="21"/>
        </w:rPr>
        <w:t xml:space="preserve">the transgenic </w:t>
      </w:r>
      <w:r>
        <w:rPr>
          <w:rFonts w:hint="default" w:ascii="Times New Roman" w:hAnsi="Times New Roman" w:cs="Times New Roman"/>
          <w:i/>
          <w:iCs/>
          <w:sz w:val="21"/>
          <w:szCs w:val="21"/>
        </w:rPr>
        <w:t>Arabidopsis</w:t>
      </w:r>
      <w:r>
        <w:rPr>
          <w:rFonts w:hint="eastAsia" w:ascii="Times New Roman" w:hAnsi="Times New Roman" w:cs="Times New Roman"/>
          <w:i/>
          <w:iCs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i w:val="0"/>
          <w:iCs w:val="0"/>
          <w:sz w:val="21"/>
          <w:szCs w:val="21"/>
          <w:lang w:val="en-US" w:eastAsia="zh-CN"/>
        </w:rPr>
        <w:t>OE2;7: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Leaves of c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</w:rPr>
        <w:t>old stress-treated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 xml:space="preserve">D </w:t>
      </w:r>
      <w:r>
        <w:rPr>
          <w:rFonts w:hint="default" w:ascii="Times New Roman" w:hAnsi="Times New Roman" w:cs="Times New Roman"/>
          <w:sz w:val="21"/>
          <w:szCs w:val="21"/>
        </w:rPr>
        <w:t xml:space="preserve">the transgenic </w:t>
      </w:r>
      <w:r>
        <w:rPr>
          <w:rFonts w:hint="default" w:ascii="Times New Roman" w:hAnsi="Times New Roman" w:cs="Times New Roman"/>
          <w:i/>
          <w:iCs/>
          <w:sz w:val="21"/>
          <w:szCs w:val="21"/>
        </w:rPr>
        <w:t>Arabidopsis</w:t>
      </w:r>
      <w:r>
        <w:rPr>
          <w:rFonts w:hint="eastAsia" w:ascii="Times New Roman" w:hAnsi="Times New Roman" w:cs="Times New Roman"/>
          <w:i/>
          <w:iCs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i w:val="0"/>
          <w:iCs w:val="0"/>
          <w:sz w:val="21"/>
          <w:szCs w:val="21"/>
          <w:lang w:val="en-US" w:eastAsia="zh-CN"/>
        </w:rPr>
        <w:t>OE3;8: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Leaves of c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</w:rPr>
        <w:t>old stress-treated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 xml:space="preserve">D </w:t>
      </w:r>
      <w:r>
        <w:rPr>
          <w:rFonts w:hint="default" w:ascii="Times New Roman" w:hAnsi="Times New Roman" w:cs="Times New Roman"/>
          <w:sz w:val="21"/>
          <w:szCs w:val="21"/>
        </w:rPr>
        <w:t xml:space="preserve">the transgenic </w:t>
      </w:r>
      <w:r>
        <w:rPr>
          <w:rFonts w:hint="default" w:ascii="Times New Roman" w:hAnsi="Times New Roman" w:cs="Times New Roman"/>
          <w:i/>
          <w:iCs/>
          <w:sz w:val="21"/>
          <w:szCs w:val="21"/>
        </w:rPr>
        <w:t>Arabidopsis</w:t>
      </w:r>
      <w:r>
        <w:rPr>
          <w:rFonts w:hint="eastAsia" w:ascii="Times New Roman" w:hAnsi="Times New Roman" w:cs="Times New Roman"/>
          <w:i/>
          <w:iCs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i w:val="0"/>
          <w:iCs w:val="0"/>
          <w:sz w:val="21"/>
          <w:szCs w:val="21"/>
          <w:lang w:val="en-US" w:eastAsia="zh-CN"/>
        </w:rPr>
        <w:t>OE3;9: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Leaves of c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</w:rPr>
        <w:t>old stress-treated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 xml:space="preserve">D </w:t>
      </w:r>
      <w:r>
        <w:rPr>
          <w:rFonts w:hint="default" w:ascii="Times New Roman" w:hAnsi="Times New Roman" w:cs="Times New Roman"/>
          <w:sz w:val="21"/>
          <w:szCs w:val="21"/>
        </w:rPr>
        <w:t xml:space="preserve">the transgenic </w:t>
      </w:r>
      <w:r>
        <w:rPr>
          <w:rFonts w:hint="default" w:ascii="Times New Roman" w:hAnsi="Times New Roman" w:cs="Times New Roman"/>
          <w:i/>
          <w:iCs/>
          <w:sz w:val="21"/>
          <w:szCs w:val="21"/>
        </w:rPr>
        <w:t>Arabidopsis</w:t>
      </w:r>
      <w:r>
        <w:rPr>
          <w:rFonts w:hint="eastAsia" w:ascii="Times New Roman" w:hAnsi="Times New Roman" w:cs="Times New Roman"/>
          <w:i/>
          <w:iCs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i w:val="0"/>
          <w:iCs w:val="0"/>
          <w:sz w:val="21"/>
          <w:szCs w:val="21"/>
          <w:lang w:val="en-US" w:eastAsia="zh-CN"/>
        </w:rPr>
        <w:t>OE3;10: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Leaves of c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</w:rPr>
        <w:t>old stress-treated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 xml:space="preserve">D </w:t>
      </w:r>
      <w:r>
        <w:rPr>
          <w:rFonts w:hint="default" w:ascii="Times New Roman" w:hAnsi="Times New Roman" w:cs="Times New Roman"/>
          <w:sz w:val="21"/>
          <w:szCs w:val="21"/>
        </w:rPr>
        <w:t xml:space="preserve">the </w:t>
      </w:r>
      <w:r>
        <w:rPr>
          <w:rFonts w:hint="default" w:ascii="Times New Roman" w:hAnsi="Times New Roman" w:cs="Times New Roman"/>
          <w:i/>
          <w:iCs/>
          <w:sz w:val="21"/>
          <w:szCs w:val="21"/>
        </w:rPr>
        <w:t>Arabidopsis</w:t>
      </w:r>
      <w:r>
        <w:rPr>
          <w:rFonts w:hint="eastAsia" w:ascii="Times New Roman" w:hAnsi="Times New Roman" w:cs="Times New Roman"/>
          <w:i/>
          <w:iCs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i w:val="0"/>
          <w:iCs w:val="0"/>
          <w:sz w:val="21"/>
          <w:szCs w:val="21"/>
          <w:lang w:val="en-US" w:eastAsia="zh-CN"/>
        </w:rPr>
        <w:t>(WT);11: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Leaves of c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</w:rPr>
        <w:t>old stress-treated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 xml:space="preserve">D </w:t>
      </w:r>
      <w:r>
        <w:rPr>
          <w:rFonts w:hint="default" w:ascii="Times New Roman" w:hAnsi="Times New Roman" w:cs="Times New Roman"/>
          <w:sz w:val="21"/>
          <w:szCs w:val="21"/>
        </w:rPr>
        <w:t xml:space="preserve">the </w:t>
      </w:r>
      <w:r>
        <w:rPr>
          <w:rFonts w:hint="default" w:ascii="Times New Roman" w:hAnsi="Times New Roman" w:cs="Times New Roman"/>
          <w:i/>
          <w:iCs/>
          <w:sz w:val="21"/>
          <w:szCs w:val="21"/>
        </w:rPr>
        <w:t>Arabidopsis</w:t>
      </w:r>
      <w:r>
        <w:rPr>
          <w:rFonts w:hint="eastAsia" w:ascii="Times New Roman" w:hAnsi="Times New Roman" w:cs="Times New Roman"/>
          <w:i/>
          <w:iCs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i w:val="0"/>
          <w:iCs w:val="0"/>
          <w:sz w:val="21"/>
          <w:szCs w:val="21"/>
          <w:lang w:val="en-US" w:eastAsia="zh-CN"/>
        </w:rPr>
        <w:t>(WT);12: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Leaves of c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</w:rPr>
        <w:t>old stress-treated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 xml:space="preserve">D </w:t>
      </w:r>
      <w:r>
        <w:rPr>
          <w:rFonts w:hint="default" w:ascii="Times New Roman" w:hAnsi="Times New Roman" w:cs="Times New Roman"/>
          <w:sz w:val="21"/>
          <w:szCs w:val="21"/>
        </w:rPr>
        <w:t xml:space="preserve">the </w:t>
      </w:r>
      <w:r>
        <w:rPr>
          <w:rFonts w:hint="default" w:ascii="Times New Roman" w:hAnsi="Times New Roman" w:cs="Times New Roman"/>
          <w:i/>
          <w:iCs/>
          <w:sz w:val="21"/>
          <w:szCs w:val="21"/>
        </w:rPr>
        <w:t>Arabidopsis</w:t>
      </w:r>
      <w:r>
        <w:rPr>
          <w:rFonts w:hint="eastAsia" w:ascii="Times New Roman" w:hAnsi="Times New Roman" w:cs="Times New Roman"/>
          <w:i/>
          <w:iCs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i w:val="0"/>
          <w:iCs w:val="0"/>
          <w:sz w:val="21"/>
          <w:szCs w:val="21"/>
          <w:lang w:val="en-US" w:eastAsia="zh-CN"/>
        </w:rPr>
        <w:t>(WT)]</w:t>
      </w:r>
    </w:p>
    <w:p w14:paraId="3C6F08FE">
      <w:pPr>
        <w:rPr>
          <w:rFonts w:hint="default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kern w:val="0"/>
          <w:sz w:val="28"/>
          <w:szCs w:val="28"/>
        </w:rPr>
        <w:t xml:space="preserve">4 </w:t>
      </w:r>
      <w:r>
        <w:rPr>
          <w:rFonts w:hint="default" w:ascii="Times New Roman" w:hAnsi="Times New Roman" w:eastAsia="宋体" w:cs="Times New Roman"/>
          <w:b/>
          <w:kern w:val="0"/>
          <w:sz w:val="28"/>
          <w:szCs w:val="28"/>
        </w:rPr>
        <w:t>Reverse transcription</w:t>
      </w:r>
    </w:p>
    <w:p w14:paraId="29AA8EED">
      <w:pP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  <w:t xml:space="preserve">4.1 </w:t>
      </w:r>
      <w: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  <w:t>Complete reaction conditions</w:t>
      </w:r>
    </w:p>
    <w:p w14:paraId="70190456">
      <w:pPr>
        <w:widowControl/>
        <w:spacing w:line="360" w:lineRule="auto"/>
        <w:ind w:firstLine="420" w:firstLineChars="200"/>
        <w:rPr>
          <w:rFonts w:hint="default" w:ascii="Times New Roman" w:hAnsi="Times New Roman" w:eastAsia="宋体" w:cs="Times New Roman"/>
          <w:b/>
          <w:kern w:val="0"/>
          <w:sz w:val="21"/>
          <w:szCs w:val="21"/>
        </w:rPr>
      </w:pPr>
      <w:r>
        <w:rPr>
          <w:rFonts w:hint="default" w:ascii="Times New Roman" w:hAnsi="Times New Roman" w:eastAsia="AdvTT86d47313" w:cs="Times New Roman"/>
          <w:color w:val="131413"/>
          <w:kern w:val="0"/>
          <w:sz w:val="21"/>
          <w:szCs w:val="21"/>
        </w:rPr>
        <w:t>Extracted RNA was reverse transcribed into cDNA using 2×Hieff Canace® Plus PCR Master Mix (with Dye) (Yesen, Shanghai, China).Operation steps refer to the manual.</w:t>
      </w:r>
    </w:p>
    <w:p w14:paraId="54093B18">
      <w:pP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  <w:t xml:space="preserve">4.2 </w:t>
      </w:r>
      <w: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  <w:t>Amount of RNA and reaction volume</w:t>
      </w:r>
    </w:p>
    <w:p w14:paraId="66F9E68A">
      <w:pPr>
        <w:spacing w:line="360" w:lineRule="auto"/>
        <w:ind w:firstLine="210" w:firstLineChars="100"/>
        <w:rPr>
          <w:rFonts w:hint="default" w:ascii="Times New Roman" w:hAnsi="Times New Roman" w:eastAsia="AdvTT86d47313" w:cs="Times New Roman"/>
          <w:color w:val="131413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 xml:space="preserve">Amount of RNA: </w:t>
      </w:r>
      <w:r>
        <w:rPr>
          <w:rFonts w:hint="default" w:ascii="Times New Roman" w:hAnsi="Times New Roman" w:eastAsia="AdvTT86d47313" w:cs="Times New Roman"/>
          <w:color w:val="131413"/>
          <w:kern w:val="0"/>
          <w:sz w:val="21"/>
          <w:szCs w:val="21"/>
        </w:rPr>
        <w:t xml:space="preserve">1 μg; 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 xml:space="preserve">reaction volume: </w:t>
      </w:r>
      <w:r>
        <w:rPr>
          <w:rFonts w:hint="default" w:ascii="Times New Roman" w:hAnsi="Times New Roman" w:eastAsia="AdvTT86d47313" w:cs="Times New Roman"/>
          <w:color w:val="131413"/>
          <w:kern w:val="0"/>
          <w:sz w:val="21"/>
          <w:szCs w:val="21"/>
        </w:rPr>
        <w:t>20µL.</w:t>
      </w:r>
    </w:p>
    <w:p w14:paraId="6D7DDF62">
      <w:pPr>
        <w:spacing w:line="360" w:lineRule="auto"/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  <w:t xml:space="preserve">4.3 </w:t>
      </w:r>
      <w: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  <w:t xml:space="preserve">Priming oligonucleotide (if using GSP) and concentration </w:t>
      </w:r>
    </w:p>
    <w:p w14:paraId="2E8DC91C">
      <w:pPr>
        <w:spacing w:line="360" w:lineRule="auto"/>
        <w:ind w:firstLine="630" w:firstLineChars="300"/>
        <w:rPr>
          <w:rFonts w:hint="default" w:ascii="Times New Roman" w:hAnsi="Times New Roman" w:eastAsia="宋体" w:cs="Times New Roman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Anchored oligo (dT)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vertAlign w:val="subscript"/>
          <w:lang w:val="en-US" w:eastAsia="zh-CN"/>
        </w:rPr>
        <w:t>18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 xml:space="preserve"> (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/>
        </w:rPr>
        <w:t>50μ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/>
        </w:rPr>
        <w:t>M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)</w:t>
      </w:r>
    </w:p>
    <w:p w14:paraId="1951884B">
      <w:pPr>
        <w:spacing w:line="360" w:lineRule="auto"/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  <w:t>4.4</w:t>
      </w:r>
      <w: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  <w:t xml:space="preserve"> Reverse transcriptase and concentration</w:t>
      </w:r>
    </w:p>
    <w:p w14:paraId="2A7FB887">
      <w:pPr>
        <w:spacing w:line="360" w:lineRule="auto"/>
        <w:ind w:firstLine="525" w:firstLineChars="250"/>
        <w:rPr>
          <w:rFonts w:hint="default" w:ascii="Times New Roman" w:hAnsi="Times New Roman" w:eastAsia="AdvTT86d47313" w:cs="Times New Roman"/>
          <w:color w:val="131413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AdvTT86d47313" w:cs="Times New Roman"/>
          <w:color w:val="131413"/>
          <w:kern w:val="0"/>
          <w:sz w:val="21"/>
          <w:szCs w:val="21"/>
        </w:rPr>
        <w:t>4×Hifair®AdvanceFast SuperMix</w:t>
      </w:r>
      <w:r>
        <w:rPr>
          <w:rFonts w:hint="default" w:ascii="Times New Roman" w:hAnsi="Times New Roman" w:eastAsia="AdvTT86d47313" w:cs="Times New Roman"/>
          <w:color w:val="131413"/>
          <w:kern w:val="0"/>
          <w:sz w:val="21"/>
          <w:szCs w:val="21"/>
          <w:lang w:val="en-US" w:eastAsia="zh-CN"/>
        </w:rPr>
        <w:t>.</w:t>
      </w:r>
    </w:p>
    <w:p w14:paraId="2966EF4A">
      <w:pPr>
        <w:spacing w:line="360" w:lineRule="auto"/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  <w:t xml:space="preserve">4.5 </w:t>
      </w:r>
      <w: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  <w:t>Temperature and time</w:t>
      </w:r>
    </w:p>
    <w:p w14:paraId="18DA038E"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AdvTT86d47313" w:cs="Times New Roman"/>
          <w:color w:val="131413"/>
          <w:kern w:val="0"/>
          <w:sz w:val="21"/>
          <w:szCs w:val="21"/>
        </w:rPr>
        <w:t xml:space="preserve">Incubate at </w:t>
      </w:r>
      <w:r>
        <w:rPr>
          <w:rFonts w:hint="default" w:ascii="Times New Roman" w:hAnsi="Times New Roman" w:eastAsia="AdvTT86d47313" w:cs="Times New Roman"/>
          <w:color w:val="131413"/>
          <w:kern w:val="0"/>
          <w:sz w:val="21"/>
          <w:szCs w:val="21"/>
          <w:lang w:val="en-US" w:eastAsia="zh-CN"/>
        </w:rPr>
        <w:t>42</w:t>
      </w:r>
      <w:r>
        <w:rPr>
          <w:rFonts w:hint="default" w:ascii="Times New Roman" w:hAnsi="Times New Roman" w:eastAsia="AdvTT86d47313" w:cs="Times New Roman"/>
          <w:color w:val="131413"/>
          <w:kern w:val="0"/>
          <w:sz w:val="21"/>
          <w:szCs w:val="21"/>
        </w:rPr>
        <w:t>°C for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min to synthesize the firststrand of cDNA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/>
        </w:rPr>
        <w:t>.</w:t>
      </w:r>
    </w:p>
    <w:p w14:paraId="3A7DB528">
      <w:pPr>
        <w:spacing w:line="360" w:lineRule="auto"/>
        <w:ind w:firstLine="525" w:firstLineChars="250"/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/>
        </w:rPr>
        <w:t>Reverse transcription programme settings</w:t>
      </w:r>
    </w:p>
    <w:tbl>
      <w:tblPr>
        <w:tblStyle w:val="4"/>
        <w:tblW w:w="0" w:type="auto"/>
        <w:tblInd w:w="9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9"/>
        <w:gridCol w:w="2749"/>
      </w:tblGrid>
      <w:tr w14:paraId="21B40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9" w:type="dxa"/>
          </w:tcPr>
          <w:p w14:paraId="556E88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292929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292929"/>
                <w:spacing w:val="0"/>
                <w:sz w:val="21"/>
                <w:szCs w:val="21"/>
                <w:vertAlign w:val="baseline"/>
                <w:lang w:val="en-US" w:eastAsia="zh-CN"/>
              </w:rPr>
              <w:t>Temperature</w:t>
            </w:r>
          </w:p>
        </w:tc>
        <w:tc>
          <w:tcPr>
            <w:tcW w:w="2749" w:type="dxa"/>
          </w:tcPr>
          <w:p w14:paraId="48B08C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292929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292929"/>
                <w:spacing w:val="0"/>
                <w:sz w:val="21"/>
                <w:szCs w:val="21"/>
                <w:vertAlign w:val="baseline"/>
                <w:lang w:val="en-US" w:eastAsia="zh-CN"/>
              </w:rPr>
              <w:t>Time</w:t>
            </w:r>
          </w:p>
        </w:tc>
      </w:tr>
      <w:tr w14:paraId="163A8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9" w:type="dxa"/>
          </w:tcPr>
          <w:p w14:paraId="666D4F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292929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292929"/>
                <w:spacing w:val="0"/>
                <w:sz w:val="21"/>
                <w:szCs w:val="21"/>
                <w:vertAlign w:val="baseline"/>
                <w:lang w:val="en-US" w:eastAsia="zh-CN"/>
              </w:rPr>
              <w:t>25 ℃</w:t>
            </w:r>
          </w:p>
        </w:tc>
        <w:tc>
          <w:tcPr>
            <w:tcW w:w="2749" w:type="dxa"/>
          </w:tcPr>
          <w:p w14:paraId="6E0162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292929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292929"/>
                <w:spacing w:val="0"/>
                <w:sz w:val="21"/>
                <w:szCs w:val="21"/>
                <w:vertAlign w:val="baseline"/>
                <w:lang w:val="en-US" w:eastAsia="zh-CN"/>
              </w:rPr>
              <w:t>5 min</w:t>
            </w:r>
          </w:p>
        </w:tc>
      </w:tr>
      <w:tr w14:paraId="4C06B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9" w:type="dxa"/>
          </w:tcPr>
          <w:p w14:paraId="035691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292929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292929"/>
                <w:spacing w:val="0"/>
                <w:sz w:val="21"/>
                <w:szCs w:val="21"/>
                <w:vertAlign w:val="baseline"/>
                <w:lang w:val="en-US" w:eastAsia="zh-CN"/>
              </w:rPr>
              <w:t>55 ℃</w:t>
            </w:r>
          </w:p>
        </w:tc>
        <w:tc>
          <w:tcPr>
            <w:tcW w:w="2749" w:type="dxa"/>
          </w:tcPr>
          <w:p w14:paraId="449BA4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292929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292929"/>
                <w:spacing w:val="0"/>
                <w:sz w:val="21"/>
                <w:szCs w:val="21"/>
                <w:vertAlign w:val="baseline"/>
                <w:lang w:val="en-US" w:eastAsia="zh-CN"/>
              </w:rPr>
              <w:t>15 min</w:t>
            </w:r>
          </w:p>
        </w:tc>
      </w:tr>
      <w:tr w14:paraId="2BAC4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9" w:type="dxa"/>
          </w:tcPr>
          <w:p w14:paraId="0DDAE7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292929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292929"/>
                <w:spacing w:val="0"/>
                <w:sz w:val="21"/>
                <w:szCs w:val="21"/>
                <w:vertAlign w:val="baseline"/>
                <w:lang w:val="en-US" w:eastAsia="zh-CN"/>
              </w:rPr>
              <w:t>85 ℃</w:t>
            </w:r>
          </w:p>
        </w:tc>
        <w:tc>
          <w:tcPr>
            <w:tcW w:w="2749" w:type="dxa"/>
          </w:tcPr>
          <w:p w14:paraId="66015B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292929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292929"/>
                <w:spacing w:val="0"/>
                <w:sz w:val="21"/>
                <w:szCs w:val="21"/>
                <w:vertAlign w:val="baseline"/>
                <w:lang w:val="en-US" w:eastAsia="zh-CN"/>
              </w:rPr>
              <w:t>5 min</w:t>
            </w:r>
          </w:p>
        </w:tc>
      </w:tr>
    </w:tbl>
    <w:p w14:paraId="31167F3A">
      <w:pPr>
        <w:spacing w:line="360" w:lineRule="auto"/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kern w:val="0"/>
          <w:sz w:val="28"/>
          <w:szCs w:val="28"/>
        </w:rPr>
        <w:t xml:space="preserve">5 </w:t>
      </w:r>
      <w:r>
        <w:rPr>
          <w:rFonts w:hint="default" w:ascii="Times New Roman" w:hAnsi="Times New Roman" w:eastAsia="宋体" w:cs="Times New Roman"/>
          <w:b/>
          <w:color w:val="auto"/>
          <w:kern w:val="0"/>
          <w:sz w:val="28"/>
          <w:szCs w:val="28"/>
        </w:rPr>
        <w:t>qPCR target information</w:t>
      </w:r>
      <w:r>
        <w:rPr>
          <w:rFonts w:hint="default" w:ascii="Times New Roman" w:hAnsi="Times New Roman" w:eastAsia="宋体" w:cs="Times New Roman"/>
          <w:b/>
          <w:color w:val="auto"/>
          <w:kern w:val="0"/>
          <w:sz w:val="28"/>
          <w:szCs w:val="28"/>
        </w:rPr>
        <w:t xml:space="preserve"> and </w:t>
      </w:r>
      <w:r>
        <w:rPr>
          <w:rFonts w:hint="default" w:ascii="Times New Roman" w:hAnsi="Times New Roman" w:eastAsia="宋体" w:cs="Times New Roman"/>
          <w:b/>
          <w:color w:val="auto"/>
          <w:kern w:val="0"/>
          <w:sz w:val="28"/>
          <w:szCs w:val="28"/>
        </w:rPr>
        <w:t>qPCR oligonucleotides</w:t>
      </w:r>
    </w:p>
    <w:tbl>
      <w:tblPr>
        <w:tblStyle w:val="3"/>
        <w:tblW w:w="498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438"/>
        <w:gridCol w:w="3761"/>
        <w:gridCol w:w="923"/>
        <w:gridCol w:w="1165"/>
      </w:tblGrid>
      <w:tr w14:paraId="61AA9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7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Name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F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Primers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6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Sequence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4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Length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F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Product length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）</w:t>
            </w:r>
          </w:p>
        </w:tc>
      </w:tr>
      <w:tr w14:paraId="5D505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7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Pe-TElncRNA2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55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Y3-F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A8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AGCTACACGCCCGTACCA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C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8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6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</w:tr>
      <w:tr w14:paraId="42D63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9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050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45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Y3-R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B6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GGACCAAGTCCACCGAGC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E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26B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69A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C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FZR2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B3DB0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G0260-F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EE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ACTGTTTGTTCCGTGGGTTG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1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8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0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</w:tr>
      <w:tr w14:paraId="53B6B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9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268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7AB45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G0260-R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7F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TGCTAACATAGTCGCCCTGA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9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B95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2E1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3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NOT3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B254E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G0060-F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D6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TGAATCGGCACCACAAACAC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D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8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C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</w:tr>
      <w:tr w14:paraId="40D0B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9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3CB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93A7E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G0060-R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D9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TGGCTGCTGAGGTAGGAACA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7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6FF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65D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0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ABCG44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355CF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G0200-F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F0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TCCACCAGCCTAGCATTGAC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3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8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E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</w:tr>
      <w:tr w14:paraId="43AD0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9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F1F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03182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G0200-R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DE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CTTCTGCGAAACTGACACCC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9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850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2D8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6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AGD6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07B7A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G0280-F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6A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GGAGGATGGCGGAGAACGAG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4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8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B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</w:tr>
      <w:tr w14:paraId="137E6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9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89D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CD1FE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G0280-R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02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CAGATGCTGCAACTAGCGAAA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4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950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AFF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F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PheACT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5E3E1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PheACT-F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48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CAGCAACTGGGATGATATGGAGAA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7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8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585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8FD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9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5EE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FB723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PheACT-R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91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TGGCAACGTACATAGCAGGAGTGT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A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420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2F7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8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PheEFla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72C16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PheEFla-F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6C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CGCTGAGATGAACAAGAGGTCG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2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68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FE3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33B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9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6D9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D672F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PheEFla-R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AA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CGGTGGTGGAGTCAATGATGAG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6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A4C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C67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0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NTB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3B7E1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NTB-F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59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TCTTGTTTGACACCGAAGAGGAG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6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68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C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</w:tr>
      <w:tr w14:paraId="098DE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9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4D1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969C2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NTB-R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AA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AATAGCTGTCCCTGGAGGAGTTT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2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956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163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09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06A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A0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lnc2-R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9D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GAAATTTGAAACACCCAATT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1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023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20D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0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1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AtACTIN2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0B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AtACTIN2-F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16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GGTAACATTGTGCTCAGTGGTGG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F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68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E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</w:tr>
      <w:tr w14:paraId="5B4D9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09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11A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7B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AtACTIN2-R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3A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AACGACCTTAATCTTCATGCTGC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6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477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484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0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0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AT4G22910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61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AtFZR2-F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0A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ATGGGGTTCATCGGTTCTGT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5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8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A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</w:tr>
      <w:tr w14:paraId="4D967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09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9F7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47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AtFZR2-R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FF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CGTTTCCACCAGATGCTAGC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0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5BC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0BC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0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1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AT5G18230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A4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AtNOT3-F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16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TGCGCTCAGAAGAATCCTCA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5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8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0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</w:tr>
      <w:tr w14:paraId="0029B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09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2A7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30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AtNOT3-R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D8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TCGTTACCACCAGCTTCCAT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F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AA0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9F8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0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E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AT1G15520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C5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AtABCG44-F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19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CGTCAGCATCTCAAGTTCGG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8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8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A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 w14:paraId="5B2C3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09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690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6A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AtABCG44-R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31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AAGGCCTGCACCATTCTTTG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D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B79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B0E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0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E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AT1G53710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DB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AtAGD6-F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E0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GTGCTTCCATTTGAGCCACA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F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8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1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</w:tr>
      <w:tr w14:paraId="4811B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09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345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A0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AtAGD6-R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5A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CCGGCAAGAACATCCATCAG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3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8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F19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7737384">
      <w:pPr>
        <w:jc w:val="both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 w14:paraId="6F93148E">
      <w:pPr>
        <w:rPr>
          <w:rFonts w:hint="default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kern w:val="0"/>
          <w:sz w:val="28"/>
          <w:szCs w:val="28"/>
        </w:rPr>
        <w:t xml:space="preserve">6 </w:t>
      </w:r>
      <w:r>
        <w:rPr>
          <w:rFonts w:hint="default" w:ascii="Times New Roman" w:hAnsi="Times New Roman" w:eastAsia="宋体" w:cs="Times New Roman"/>
          <w:b/>
          <w:kern w:val="0"/>
          <w:sz w:val="28"/>
          <w:szCs w:val="28"/>
        </w:rPr>
        <w:t>qPCR protocol</w:t>
      </w:r>
    </w:p>
    <w:p w14:paraId="7C7CF8B3">
      <w:pPr>
        <w:spacing w:line="360" w:lineRule="auto"/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  <w:t xml:space="preserve">6.1 </w:t>
      </w:r>
      <w: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  <w:t>Complete reaction conditions</w:t>
      </w:r>
    </w:p>
    <w:p w14:paraId="7B8CC089">
      <w:pPr>
        <w:spacing w:line="360" w:lineRule="auto"/>
        <w:ind w:firstLine="420" w:firstLineChars="200"/>
        <w:rPr>
          <w:rFonts w:hint="default" w:ascii="Times New Roman" w:hAnsi="Times New Roman" w:eastAsia="AdvTT86d47313" w:cs="Times New Roman"/>
          <w:color w:val="131413"/>
          <w:kern w:val="0"/>
          <w:sz w:val="21"/>
          <w:szCs w:val="21"/>
        </w:rPr>
      </w:pPr>
      <w:r>
        <w:rPr>
          <w:rFonts w:hint="default" w:ascii="Times New Roman" w:hAnsi="Times New Roman" w:eastAsia="AdvTT86d47313" w:cs="Times New Roman"/>
          <w:color w:val="131413"/>
          <w:kern w:val="0"/>
          <w:sz w:val="21"/>
          <w:szCs w:val="21"/>
        </w:rPr>
        <w:t>Quantitative real-time PCR (qRT-PCR) amplification was conducted on a CFX96 Touch Real-Time PCR System (Bio-Rad) using the Hieff® qPCR SYBR® Green Master Mix (Yeasen Biotechnology, Shanghai, China).</w:t>
      </w:r>
    </w:p>
    <w:p w14:paraId="75513EAD">
      <w:pP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6.2 kit identity and manufacturer</w:t>
      </w:r>
    </w:p>
    <w:p w14:paraId="67AB0C83">
      <w:pPr>
        <w:ind w:firstLine="210" w:firstLineChars="100"/>
        <w:rPr>
          <w:rFonts w:hint="default" w:ascii="Times New Roman" w:hAnsi="Times New Roman" w:eastAsia="AdvTT86d47313" w:cs="Times New Roman"/>
          <w:color w:val="131413"/>
          <w:kern w:val="0"/>
          <w:sz w:val="21"/>
          <w:szCs w:val="21"/>
        </w:rPr>
      </w:pPr>
      <w:r>
        <w:rPr>
          <w:rFonts w:hint="default" w:ascii="Times New Roman" w:hAnsi="Times New Roman" w:eastAsia="AdvTT86d47313" w:cs="Times New Roman"/>
          <w:color w:val="131413"/>
          <w:kern w:val="0"/>
          <w:sz w:val="21"/>
          <w:szCs w:val="21"/>
        </w:rPr>
        <w:t>Hieff® qPCR SYBR® Green Master Mix (Yeasen Biotechnology, Shanghai, China)</w:t>
      </w:r>
    </w:p>
    <w:p w14:paraId="0F64461F">
      <w:pP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6.3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 xml:space="preserve"> Additives </w:t>
      </w:r>
    </w:p>
    <w:p w14:paraId="7C9F2C70">
      <w:pPr>
        <w:ind w:firstLine="210" w:firstLineChars="100"/>
        <w:rPr>
          <w:rFonts w:hint="default" w:ascii="Times New Roman" w:hAnsi="Times New Roman" w:eastAsia="AdvTT86d47313" w:cs="Times New Roman"/>
          <w:color w:val="131413"/>
          <w:kern w:val="0"/>
          <w:sz w:val="21"/>
          <w:szCs w:val="21"/>
        </w:rPr>
      </w:pPr>
      <w:r>
        <w:rPr>
          <w:rFonts w:hint="default" w:ascii="Times New Roman" w:hAnsi="Times New Roman" w:eastAsia="AdvTT86d47313" w:cs="Times New Roman"/>
          <w:color w:val="131413"/>
          <w:kern w:val="0"/>
          <w:sz w:val="21"/>
          <w:szCs w:val="21"/>
          <w:lang w:val="en-US" w:eastAsia="zh-CN"/>
        </w:rPr>
        <w:t>5×</w:t>
      </w:r>
      <w:r>
        <w:rPr>
          <w:rFonts w:hint="default" w:ascii="Times New Roman" w:hAnsi="Times New Roman" w:eastAsia="AdvTT86d47313" w:cs="Times New Roman"/>
          <w:color w:val="131413"/>
          <w:kern w:val="0"/>
          <w:sz w:val="21"/>
          <w:szCs w:val="21"/>
        </w:rPr>
        <w:t>Hieff® qPCR SYBR® Green Master Mix (Yeasen Biotechnology, Shanghai, China)</w:t>
      </w:r>
    </w:p>
    <w:p w14:paraId="3FEC78D6">
      <w:pPr>
        <w:spacing w:line="360" w:lineRule="auto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6.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 xml:space="preserve"> Reaction volume and amount of cDNA/DNA</w:t>
      </w:r>
    </w:p>
    <w:tbl>
      <w:tblPr>
        <w:tblStyle w:val="4"/>
        <w:tblW w:w="0" w:type="auto"/>
        <w:tblInd w:w="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3"/>
        <w:gridCol w:w="1117"/>
        <w:gridCol w:w="2708"/>
      </w:tblGrid>
      <w:tr w14:paraId="089EC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83" w:type="dxa"/>
          </w:tcPr>
          <w:p w14:paraId="723A4C1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component</w:t>
            </w:r>
          </w:p>
        </w:tc>
        <w:tc>
          <w:tcPr>
            <w:tcW w:w="1117" w:type="dxa"/>
          </w:tcPr>
          <w:p w14:paraId="035EAE9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volume</w:t>
            </w:r>
          </w:p>
        </w:tc>
        <w:tc>
          <w:tcPr>
            <w:tcW w:w="2708" w:type="dxa"/>
          </w:tcPr>
          <w:p w14:paraId="7B3B63E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Final concentration</w:t>
            </w:r>
          </w:p>
        </w:tc>
      </w:tr>
      <w:tr w14:paraId="03897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3" w:type="dxa"/>
          </w:tcPr>
          <w:p w14:paraId="52B78FB4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template</w:t>
            </w:r>
          </w:p>
        </w:tc>
        <w:tc>
          <w:tcPr>
            <w:tcW w:w="1117" w:type="dxa"/>
          </w:tcPr>
          <w:p w14:paraId="1070CA78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Variable</w:t>
            </w:r>
          </w:p>
        </w:tc>
        <w:tc>
          <w:tcPr>
            <w:tcW w:w="2708" w:type="dxa"/>
          </w:tcPr>
          <w:p w14:paraId="1394C74B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As required</w:t>
            </w:r>
          </w:p>
        </w:tc>
      </w:tr>
      <w:tr w14:paraId="44238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3" w:type="dxa"/>
          </w:tcPr>
          <w:p w14:paraId="69B7AA11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Forward primer(10µM)</w:t>
            </w:r>
          </w:p>
        </w:tc>
        <w:tc>
          <w:tcPr>
            <w:tcW w:w="1117" w:type="dxa"/>
          </w:tcPr>
          <w:p w14:paraId="6B580A35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µL</w:t>
            </w:r>
          </w:p>
        </w:tc>
        <w:tc>
          <w:tcPr>
            <w:tcW w:w="2708" w:type="dxa"/>
          </w:tcPr>
          <w:p w14:paraId="6A6C1D3C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0.2µM</w:t>
            </w:r>
          </w:p>
        </w:tc>
      </w:tr>
      <w:tr w14:paraId="5B4A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3" w:type="dxa"/>
          </w:tcPr>
          <w:p w14:paraId="76D2838A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Reverse primer(10µM)</w:t>
            </w:r>
          </w:p>
        </w:tc>
        <w:tc>
          <w:tcPr>
            <w:tcW w:w="1117" w:type="dxa"/>
          </w:tcPr>
          <w:p w14:paraId="299F3A06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µL</w:t>
            </w:r>
          </w:p>
        </w:tc>
        <w:tc>
          <w:tcPr>
            <w:tcW w:w="2708" w:type="dxa"/>
          </w:tcPr>
          <w:p w14:paraId="0E40968B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0.2µM</w:t>
            </w:r>
          </w:p>
        </w:tc>
      </w:tr>
      <w:tr w14:paraId="5BF22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3" w:type="dxa"/>
          </w:tcPr>
          <w:p w14:paraId="48F1DF28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×Hieff® qPCR SYBR® Green Master Mix</w:t>
            </w:r>
          </w:p>
        </w:tc>
        <w:tc>
          <w:tcPr>
            <w:tcW w:w="1117" w:type="dxa"/>
          </w:tcPr>
          <w:p w14:paraId="1F6C5A46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10µL</w:t>
            </w:r>
          </w:p>
        </w:tc>
        <w:tc>
          <w:tcPr>
            <w:tcW w:w="2708" w:type="dxa"/>
          </w:tcPr>
          <w:p w14:paraId="519766AA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×</w:t>
            </w:r>
          </w:p>
        </w:tc>
      </w:tr>
      <w:tr w14:paraId="0C617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3" w:type="dxa"/>
          </w:tcPr>
          <w:p w14:paraId="7A31D40A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RNase Free dd H2O</w:t>
            </w:r>
          </w:p>
        </w:tc>
        <w:tc>
          <w:tcPr>
            <w:tcW w:w="1117" w:type="dxa"/>
          </w:tcPr>
          <w:p w14:paraId="21691098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0.4µL</w:t>
            </w:r>
          </w:p>
        </w:tc>
        <w:tc>
          <w:tcPr>
            <w:tcW w:w="2708" w:type="dxa"/>
          </w:tcPr>
          <w:p w14:paraId="3C714F39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-</w:t>
            </w:r>
          </w:p>
        </w:tc>
      </w:tr>
      <w:tr w14:paraId="516D4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3" w:type="dxa"/>
          </w:tcPr>
          <w:p w14:paraId="5C537041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Total</w:t>
            </w:r>
          </w:p>
        </w:tc>
        <w:tc>
          <w:tcPr>
            <w:tcW w:w="1117" w:type="dxa"/>
          </w:tcPr>
          <w:p w14:paraId="066FDFF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20µL</w:t>
            </w:r>
          </w:p>
        </w:tc>
        <w:tc>
          <w:tcPr>
            <w:tcW w:w="2708" w:type="dxa"/>
          </w:tcPr>
          <w:p w14:paraId="122BC3B4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-</w:t>
            </w:r>
          </w:p>
        </w:tc>
      </w:tr>
    </w:tbl>
    <w:p w14:paraId="0E0D19AA">
      <w:pPr>
        <w:spacing w:line="360" w:lineRule="auto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6.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 xml:space="preserve"> Complete thermocycling parameters </w:t>
      </w:r>
    </w:p>
    <w:p w14:paraId="0D3EF92D">
      <w:pPr>
        <w:ind w:firstLine="420" w:firstLineChars="200"/>
        <w:rPr>
          <w:rFonts w:hint="default" w:ascii="Times New Roman" w:hAnsi="Times New Roman" w:eastAsia="AdvTT86d47313" w:cs="Times New Roman"/>
          <w:color w:val="131413"/>
          <w:kern w:val="0"/>
          <w:sz w:val="21"/>
          <w:szCs w:val="21"/>
        </w:rPr>
      </w:pPr>
      <w:r>
        <w:rPr>
          <w:rFonts w:hint="default" w:ascii="Times New Roman" w:hAnsi="Times New Roman" w:eastAsia="AdvTT86d47313" w:cs="Times New Roman"/>
          <w:color w:val="131413"/>
          <w:kern w:val="0"/>
          <w:sz w:val="21"/>
          <w:szCs w:val="21"/>
        </w:rPr>
        <w:t>95 ◦C</w:t>
      </w:r>
      <w:r>
        <w:rPr>
          <w:rFonts w:hint="default" w:ascii="Times New Roman" w:hAnsi="Times New Roman" w:eastAsia="AdvTT86d47313" w:cs="Times New Roman"/>
          <w:color w:val="131413"/>
          <w:kern w:val="0"/>
          <w:sz w:val="21"/>
          <w:szCs w:val="21"/>
          <w:lang w:val="en-US" w:eastAsia="zh-CN"/>
        </w:rPr>
        <w:t xml:space="preserve"> 3min</w:t>
      </w:r>
      <w:r>
        <w:rPr>
          <w:rFonts w:hint="default" w:ascii="Times New Roman" w:hAnsi="Times New Roman" w:eastAsia="AdvTT86d47313" w:cs="Times New Roman"/>
          <w:color w:val="131413"/>
          <w:kern w:val="0"/>
          <w:sz w:val="21"/>
          <w:szCs w:val="21"/>
        </w:rPr>
        <w:t>;</w:t>
      </w:r>
    </w:p>
    <w:p w14:paraId="0C721747">
      <w:pPr>
        <w:ind w:firstLine="420" w:firstLineChars="200"/>
        <w:rPr>
          <w:rFonts w:hint="default" w:ascii="Times New Roman" w:hAnsi="Times New Roman" w:eastAsia="AdvTT86d47313" w:cs="Times New Roman"/>
          <w:color w:val="131413"/>
          <w:kern w:val="0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32385</wp:posOffset>
                </wp:positionV>
                <wp:extent cx="1013460" cy="274320"/>
                <wp:effectExtent l="0" t="0" r="5715" b="19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BF7B3B">
                            <w:pPr>
                              <w:rPr>
                                <w:rFonts w:hint="default"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1"/>
                                <w:szCs w:val="21"/>
                              </w:rPr>
                              <w:t>40cycles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7.45pt;margin-top:2.55pt;height:21.6pt;width:79.8pt;z-index:251660288;mso-width-relative:page;mso-height-relative:page;" fillcolor="#FFFFFF" filled="t" stroked="f" coordsize="21600,21600" o:gfxdata="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Ojh7zjXAAAACAEAAA8AAAAAAAAAAQAgAAAAIgAAAGRycy9kb3ducmV2Lnht&#10;bFBLAQIUABQAAAAIAIdO4kDjd9/DwQEAAHcDAAAOAAAAAAAAAAEAIAAAACYBAABkcnMvZTJvRG9j&#10;LnhtbFBLBQYAAAAABgAGAFkBAABZ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ABF7B3B">
                      <w:pPr>
                        <w:rPr>
                          <w:rFonts w:hint="default" w:ascii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1"/>
                          <w:szCs w:val="21"/>
                        </w:rPr>
                        <w:t>40cycles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100965</wp:posOffset>
                </wp:positionV>
                <wp:extent cx="135890" cy="236220"/>
                <wp:effectExtent l="0" t="4445" r="6985" b="6985"/>
                <wp:wrapNone/>
                <wp:docPr id="2" name="右中括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236220"/>
                        </a:xfrm>
                        <a:prstGeom prst="rightBracket">
                          <a:avLst>
                            <a:gd name="adj" fmla="val 1448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6" type="#_x0000_t86" style="position:absolute;left:0pt;margin-left:94.95pt;margin-top:7.95pt;height:18.6pt;width:10.7pt;z-index:251659264;mso-width-relative:page;mso-height-relative:page;" fillcolor="#FFFFFF" filled="t" stroked="t" coordsize="21600,21600" o:gfxdata="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hQ2PfUAAAACQEAAA8A&#10;AAAAAAAAAQAgAAAAIgAAAGRycy9kb3ducmV2LnhtbFBLAQIUABQAAAAIAIdO4kA2z6JPGwIAAE0E&#10;AAAOAAAAAAAAAAEAIAAAACMBAABkcnMvZTJvRG9jLnhtbFBLBQYAAAAABgAGAFkBAACwBQAAAAA=&#10;" adj="1799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AdvTT86d47313" w:cs="Times New Roman"/>
          <w:color w:val="131413"/>
          <w:kern w:val="0"/>
          <w:sz w:val="21"/>
          <w:szCs w:val="21"/>
        </w:rPr>
        <w:t>95 ◦C</w:t>
      </w:r>
      <w:r>
        <w:rPr>
          <w:rFonts w:hint="default" w:ascii="Times New Roman" w:hAnsi="Times New Roman" w:eastAsia="AdvTT86d47313" w:cs="Times New Roman"/>
          <w:color w:val="131413"/>
          <w:kern w:val="0"/>
          <w:sz w:val="21"/>
          <w:szCs w:val="21"/>
          <w:lang w:val="en-US" w:eastAsia="zh-CN"/>
        </w:rPr>
        <w:t xml:space="preserve"> 10</w:t>
      </w:r>
      <w:r>
        <w:rPr>
          <w:rFonts w:hint="default" w:ascii="Times New Roman" w:hAnsi="Times New Roman" w:eastAsia="AdvTT86d47313" w:cs="Times New Roman"/>
          <w:color w:val="131413"/>
          <w:kern w:val="0"/>
          <w:sz w:val="21"/>
          <w:szCs w:val="21"/>
        </w:rPr>
        <w:t xml:space="preserve"> s; </w:t>
      </w:r>
    </w:p>
    <w:p w14:paraId="3D9DB795">
      <w:pPr>
        <w:ind w:firstLine="420" w:firstLineChars="200"/>
        <w:rPr>
          <w:rFonts w:hint="default" w:ascii="Times New Roman" w:hAnsi="Times New Roman" w:eastAsia="AdvTT86d47313" w:cs="Times New Roman"/>
          <w:color w:val="131413"/>
          <w:kern w:val="0"/>
          <w:sz w:val="21"/>
          <w:szCs w:val="21"/>
        </w:rPr>
      </w:pPr>
      <w:r>
        <w:rPr>
          <w:rFonts w:hint="default" w:ascii="Times New Roman" w:hAnsi="Times New Roman" w:eastAsia="AdvTT86d47313" w:cs="Times New Roman"/>
          <w:color w:val="131413"/>
          <w:kern w:val="0"/>
          <w:sz w:val="21"/>
          <w:szCs w:val="21"/>
        </w:rPr>
        <w:t xml:space="preserve">60 ◦C30 s; </w:t>
      </w:r>
    </w:p>
    <w:p w14:paraId="4246149E">
      <w:pPr>
        <w:numPr>
          <w:ilvl w:val="0"/>
          <w:numId w:val="2"/>
        </w:num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qPCR VALIDATION</w:t>
      </w:r>
    </w:p>
    <w:p w14:paraId="5AD534A7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Primer specificity verification</w:t>
      </w:r>
    </w:p>
    <w:p w14:paraId="0F9250CF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264150" cy="1732915"/>
            <wp:effectExtent l="0" t="0" r="3175" b="635"/>
            <wp:docPr id="11" name="图片 11" descr="lncRN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lncRNA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73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F5804"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Pe-TElncRNA2</w:t>
      </w:r>
    </w:p>
    <w:p w14:paraId="5CB1BE41"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257800" cy="1788160"/>
            <wp:effectExtent l="0" t="0" r="0" b="2540"/>
            <wp:docPr id="12" name="图片 12" descr="FZ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FZR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78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4ACC7"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FZR2</w:t>
      </w:r>
    </w:p>
    <w:p w14:paraId="3A8E6DD1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266690" cy="1604645"/>
            <wp:effectExtent l="0" t="0" r="635" b="5080"/>
            <wp:docPr id="13" name="图片 13" descr="NO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NOT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42E93"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NOT3</w:t>
      </w:r>
    </w:p>
    <w:p w14:paraId="76801140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264150" cy="1400175"/>
            <wp:effectExtent l="0" t="0" r="3175" b="0"/>
            <wp:docPr id="14" name="图片 14" descr="ABCG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ABCG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3FC24"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ABCG44</w:t>
      </w:r>
    </w:p>
    <w:p w14:paraId="1766D494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271135" cy="1504950"/>
            <wp:effectExtent l="0" t="0" r="5715" b="0"/>
            <wp:docPr id="15" name="图片 15" descr="AG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AGD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B60E4"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AGD6</w:t>
      </w:r>
    </w:p>
    <w:p w14:paraId="52CF0A71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Designed primers were proven to be specific.</w:t>
      </w:r>
      <w:bookmarkStart w:id="0" w:name="_GoBack"/>
      <w:bookmarkEnd w:id="0"/>
    </w:p>
    <w:p w14:paraId="12D8049C">
      <w:pPr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</w:rPr>
        <w:t xml:space="preserve">8 </w:t>
      </w:r>
      <w:r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</w:rPr>
        <w:t>Data analysis</w:t>
      </w:r>
    </w:p>
    <w:p w14:paraId="2BB6ED76">
      <w:pPr>
        <w:spacing w:line="360" w:lineRule="auto"/>
        <w:rPr>
          <w:rFonts w:hint="default" w:ascii="Times New Roman" w:hAnsi="Times New Roman" w:eastAsia="宋体" w:cs="Times New Roman"/>
          <w:b/>
          <w:bCs/>
          <w:color w:val="FF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  <w:t xml:space="preserve">8.1 </w:t>
      </w:r>
      <w: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  <w:t>qPCR analysis program (source, version)</w:t>
      </w:r>
    </w:p>
    <w:p w14:paraId="2C68A697">
      <w:pPr>
        <w:spacing w:line="360" w:lineRule="auto"/>
        <w:rPr>
          <w:rFonts w:hint="eastAsia" w:ascii="Times New Roman" w:hAnsi="Times New Roman" w:eastAsia="AdvTT86d47313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Excel office16 and </w:t>
      </w:r>
      <w:r>
        <w:rPr>
          <w:rFonts w:hint="default" w:ascii="Times New Roman" w:hAnsi="Times New Roman" w:eastAsia="AdvTT86d47313" w:cs="Times New Roman"/>
          <w:color w:val="131413"/>
          <w:kern w:val="0"/>
          <w:sz w:val="21"/>
          <w:szCs w:val="21"/>
        </w:rPr>
        <w:t>GraphPad Prism 8.0</w:t>
      </w:r>
      <w:r>
        <w:rPr>
          <w:rFonts w:hint="eastAsia" w:ascii="Times New Roman" w:hAnsi="Times New Roman" w:eastAsia="AdvTT86d47313" w:cs="Times New Roman"/>
          <w:color w:val="131413"/>
          <w:kern w:val="0"/>
          <w:sz w:val="21"/>
          <w:szCs w:val="21"/>
          <w:lang w:val="en-US" w:eastAsia="zh-CN"/>
        </w:rPr>
        <w:t>.</w:t>
      </w:r>
    </w:p>
    <w:p w14:paraId="4667EFC1">
      <w:pPr>
        <w:spacing w:line="360" w:lineRule="auto"/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  <w:t>8.</w:t>
      </w:r>
      <w:r>
        <w:rPr>
          <w:rFonts w:hint="eastAsia" w:ascii="Times New Roman" w:hAnsi="Times New Roman" w:eastAsia="宋体" w:cs="Times New Roman"/>
          <w:b/>
          <w:kern w:val="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  <w:t>Cq method determination</w:t>
      </w:r>
    </w:p>
    <w:p w14:paraId="3B6C9B86"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The Cqvalue range is between 15-35.</w:t>
      </w:r>
    </w:p>
    <w:p w14:paraId="3640857B">
      <w:pPr>
        <w:spacing w:line="360" w:lineRule="auto"/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  <w:t>8.</w:t>
      </w:r>
      <w:r>
        <w:rPr>
          <w:rFonts w:hint="eastAsia" w:ascii="Times New Roman" w:hAnsi="Times New Roman" w:eastAsia="宋体" w:cs="Times New Roman"/>
          <w:b/>
          <w:kern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  <w:t>Outlier identification and disposition</w:t>
      </w:r>
    </w:p>
    <w:p w14:paraId="66DB7D7F"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The Cq exceeding 35 indicates that it has not been amplified.If the peak starts before 15, it may caused by the high template concentration, we should changed the template concentration.</w:t>
      </w:r>
    </w:p>
    <w:p w14:paraId="1709F00C">
      <w:pPr>
        <w:spacing w:line="360" w:lineRule="auto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  <w:t>8.</w:t>
      </w:r>
      <w:r>
        <w:rPr>
          <w:rFonts w:hint="eastAsia" w:ascii="Times New Roman" w:hAnsi="Times New Roman" w:eastAsia="宋体" w:cs="Times New Roman"/>
          <w:b/>
          <w:kern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Statistical methods for results significance </w:t>
      </w:r>
    </w:p>
    <w:p w14:paraId="0562F766"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One-WayANOVA（LSD）</w:t>
      </w:r>
    </w:p>
    <w:p w14:paraId="12AC3EF3">
      <w:pPr>
        <w:spacing w:line="360" w:lineRule="auto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  <w:t>8.</w:t>
      </w:r>
      <w:r>
        <w:rPr>
          <w:rFonts w:hint="eastAsia" w:ascii="Times New Roman" w:hAnsi="Times New Roman" w:eastAsia="宋体" w:cs="Times New Roman"/>
          <w:b/>
          <w:kern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Software (source, version) </w:t>
      </w:r>
    </w:p>
    <w:p w14:paraId="51A9D09C"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SPSS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v2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1"/>
          <w:szCs w:val="21"/>
        </w:rPr>
        <w:t>.0</w:t>
      </w:r>
    </w:p>
    <w:p w14:paraId="4A123F22">
      <w:pPr>
        <w:spacing w:line="360" w:lineRule="auto"/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  <w:t>8.</w:t>
      </w:r>
      <w:r>
        <w:rPr>
          <w:rFonts w:hint="eastAsia" w:ascii="Times New Roman" w:hAnsi="Times New Roman" w:eastAsia="宋体" w:cs="Times New Roman"/>
          <w:b/>
          <w:kern w:val="0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  <w:t>Justification of number and choice of reference genes</w:t>
      </w:r>
    </w:p>
    <w:p w14:paraId="0C8153B3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i w:val="0"/>
          <w:iCs w:val="0"/>
        </w:rPr>
      </w:pPr>
      <w:r>
        <w:rPr>
          <w:rFonts w:hint="default" w:ascii="Times New Roman" w:hAnsi="Times New Roman" w:cs="Times New Roman"/>
          <w:i w:val="0"/>
          <w:iCs w:val="0"/>
        </w:rPr>
        <w:t xml:space="preserve">Based on the previous studies, we selected NTB gene as the reference gene of </w:t>
      </w:r>
      <w:r>
        <w:rPr>
          <w:rFonts w:hint="default" w:ascii="Times New Roman" w:hAnsi="Times New Roman" w:cs="Times New Roman"/>
          <w:i w:val="0"/>
          <w:iCs w:val="0"/>
          <w:lang w:val="en-US" w:eastAsia="zh-CN"/>
        </w:rPr>
        <w:t>M</w:t>
      </w:r>
      <w:r>
        <w:rPr>
          <w:rFonts w:hint="default" w:ascii="Times New Roman" w:hAnsi="Times New Roman" w:cs="Times New Roman"/>
          <w:i w:val="0"/>
          <w:iCs w:val="0"/>
        </w:rPr>
        <w:t>oso bamboo and ACTIN</w:t>
      </w:r>
      <w:r>
        <w:rPr>
          <w:rFonts w:hint="default" w:ascii="Times New Roman" w:hAnsi="Times New Roman" w:cs="Times New Roman"/>
          <w:i w:val="0"/>
          <w:iCs w:val="0"/>
          <w:lang w:val="en-US" w:eastAsia="zh-CN"/>
        </w:rPr>
        <w:t>2</w:t>
      </w:r>
      <w:r>
        <w:rPr>
          <w:rFonts w:hint="default" w:ascii="Times New Roman" w:hAnsi="Times New Roman" w:cs="Times New Roman"/>
          <w:i w:val="0"/>
          <w:iCs w:val="0"/>
        </w:rPr>
        <w:t xml:space="preserve"> gene as the reference gene of </w:t>
      </w:r>
      <w:r>
        <w:rPr>
          <w:rFonts w:hint="default" w:ascii="Times New Roman" w:hAnsi="Times New Roman" w:cs="Times New Roman"/>
          <w:i/>
          <w:iCs/>
        </w:rPr>
        <w:t>Arabidopsis thaliana</w:t>
      </w:r>
      <w:r>
        <w:rPr>
          <w:rFonts w:hint="default" w:ascii="Times New Roman" w:hAnsi="Times New Roman" w:cs="Times New Roman"/>
          <w:i w:val="0"/>
          <w:iCs w:val="0"/>
        </w:rPr>
        <w:t xml:space="preserve">, and verified </w:t>
      </w:r>
      <w:r>
        <w:rPr>
          <w:rFonts w:hint="default" w:ascii="Times New Roman" w:hAnsi="Times New Roman" w:cs="Times New Roman"/>
          <w:i w:val="0"/>
          <w:iCs w:val="0"/>
          <w:lang w:val="en-US" w:eastAsia="zh-CN"/>
        </w:rPr>
        <w:t>their</w:t>
      </w:r>
      <w:r>
        <w:rPr>
          <w:rFonts w:hint="default" w:ascii="Times New Roman" w:hAnsi="Times New Roman" w:cs="Times New Roman"/>
          <w:i w:val="0"/>
          <w:iCs w:val="0"/>
        </w:rPr>
        <w:t xml:space="preserve"> stability through experiments and could be used as the reference gene</w:t>
      </w:r>
      <w:r>
        <w:rPr>
          <w:rFonts w:hint="default" w:ascii="Times New Roman" w:hAnsi="Times New Roman" w:cs="Times New Roman"/>
          <w:i w:val="0"/>
          <w:iCs w:val="0"/>
          <w:lang w:val="en-US" w:eastAsia="zh-CN"/>
        </w:rPr>
        <w:t>s</w:t>
      </w:r>
      <w:r>
        <w:rPr>
          <w:rFonts w:hint="default" w:ascii="Times New Roman" w:hAnsi="Times New Roman" w:cs="Times New Roman"/>
          <w:i w:val="0"/>
          <w:iCs w:val="0"/>
        </w:rPr>
        <w:t>. The specific references are as follows:</w:t>
      </w:r>
    </w:p>
    <w:p w14:paraId="7651A35E"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Fan C, Ma J, Guo Q, </w:t>
      </w:r>
      <w:r>
        <w:rPr>
          <w:rFonts w:hint="default" w:ascii="Times New Roman" w:hAnsi="Times New Roman" w:cs="Times New Roman"/>
          <w:i/>
          <w:iCs/>
        </w:rPr>
        <w:t>et al</w:t>
      </w:r>
      <w:r>
        <w:rPr>
          <w:rFonts w:hint="default" w:ascii="Times New Roman" w:hAnsi="Times New Roman" w:cs="Times New Roman"/>
        </w:rPr>
        <w:t>. 2013. Selection of reference genes for quantitative real-time PCR in bamboo (</w:t>
      </w:r>
      <w:r>
        <w:rPr>
          <w:rFonts w:hint="default" w:ascii="Times New Roman" w:hAnsi="Times New Roman" w:cs="Times New Roman"/>
          <w:i/>
          <w:iCs/>
        </w:rPr>
        <w:t>Phyllostachys edulis</w:t>
      </w:r>
      <w:r>
        <w:rPr>
          <w:rFonts w:hint="default" w:ascii="Times New Roman" w:hAnsi="Times New Roman" w:cs="Times New Roman"/>
        </w:rPr>
        <w:t xml:space="preserve">)[J]. PLoS One, 8(2): e56573.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"http://dx.doi.org/10.1371/journal.pone.0056573"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7"/>
          <w:rFonts w:hint="default" w:ascii="Times New Roman" w:hAnsi="Times New Roman" w:cs="Times New Roman"/>
        </w:rPr>
        <w:t>DOI:10.1371/journal.pone.0056573</w:t>
      </w:r>
      <w:r>
        <w:rPr>
          <w:rFonts w:hint="default" w:ascii="Times New Roman" w:hAnsi="Times New Roman" w:cs="Times New Roman"/>
        </w:rPr>
        <w:fldChar w:fldCharType="end"/>
      </w:r>
    </w:p>
    <w:p w14:paraId="64DF6A73"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McDowell JM, Huang S, McKinney EC, An YQ, Meagher RB. Structure and evolution of the actin gene family in Arabidopsis thaliana. Genetics. 1996 Feb;142(2):587-602. </w:t>
      </w:r>
      <w:r>
        <w:rPr>
          <w:rFonts w:hint="eastAsia" w:ascii="Times New Roman" w:hAnsi="Times New Roman" w:cs="Times New Roman"/>
          <w:lang w:val="en-US" w:eastAsia="zh-CN"/>
        </w:rPr>
        <w:t>D</w:t>
      </w:r>
      <w:r>
        <w:rPr>
          <w:rFonts w:hint="default" w:ascii="Times New Roman" w:hAnsi="Times New Roman" w:cs="Times New Roman"/>
        </w:rPr>
        <w:t>oi: 10.1093/genetics/142.2.587. PMID: 8852856; PMCID: PMC1206991.</w:t>
      </w:r>
    </w:p>
    <w:p w14:paraId="159F411F">
      <w:pP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  <w:t>8.</w:t>
      </w:r>
      <w:r>
        <w:rPr>
          <w:rFonts w:hint="eastAsia" w:ascii="Times New Roman" w:hAnsi="Times New Roman" w:eastAsia="宋体" w:cs="Times New Roman"/>
          <w:b/>
          <w:kern w:val="0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  <w:t>Description of normalization method</w:t>
      </w:r>
    </w:p>
    <w:p w14:paraId="0342D751">
      <w:pPr>
        <w:widowControl/>
        <w:spacing w:line="360" w:lineRule="auto"/>
        <w:ind w:firstLine="420" w:firstLineChars="200"/>
        <w:rPr>
          <w:rFonts w:hint="default" w:ascii="Times New Roman" w:hAnsi="Times New Roman" w:eastAsia="AdvTT86d47313" w:cs="Times New Roman"/>
          <w:color w:val="131413"/>
          <w:kern w:val="0"/>
          <w:sz w:val="21"/>
          <w:szCs w:val="21"/>
        </w:rPr>
      </w:pPr>
      <w:r>
        <w:rPr>
          <w:rFonts w:hint="default" w:ascii="Times New Roman" w:hAnsi="Times New Roman" w:eastAsia="AdvTT86d47313" w:cs="Times New Roman"/>
          <w:color w:val="131413"/>
          <w:kern w:val="0"/>
          <w:sz w:val="21"/>
          <w:szCs w:val="21"/>
        </w:rPr>
        <w:t xml:space="preserve">Relative gene expression levels were calculated using the 2-ΔΔCt method, and column charts were obtained by GraphPad Prism 8.0 (GraphPad Software, San Diego, CA, USA, </w:t>
      </w:r>
      <w:r>
        <w:rPr>
          <w:rFonts w:hint="default" w:ascii="Times New Roman" w:hAnsi="Times New Roman" w:eastAsia="AdvTT86d47313" w:cs="Times New Roman"/>
          <w:color w:val="131413"/>
          <w:kern w:val="0"/>
          <w:sz w:val="21"/>
          <w:szCs w:val="21"/>
        </w:rPr>
        <w:fldChar w:fldCharType="begin"/>
      </w:r>
      <w:r>
        <w:rPr>
          <w:rFonts w:hint="default" w:ascii="Times New Roman" w:hAnsi="Times New Roman" w:eastAsia="AdvTT86d47313" w:cs="Times New Roman"/>
          <w:color w:val="131413"/>
          <w:kern w:val="0"/>
          <w:sz w:val="21"/>
          <w:szCs w:val="21"/>
        </w:rPr>
        <w:instrText xml:space="preserve"> HYPERLINK "http://www.graphpad.com" </w:instrText>
      </w:r>
      <w:r>
        <w:rPr>
          <w:rFonts w:hint="default" w:ascii="Times New Roman" w:hAnsi="Times New Roman" w:eastAsia="AdvTT86d47313" w:cs="Times New Roman"/>
          <w:color w:val="131413"/>
          <w:kern w:val="0"/>
          <w:sz w:val="21"/>
          <w:szCs w:val="21"/>
        </w:rPr>
        <w:fldChar w:fldCharType="separate"/>
      </w:r>
      <w:r>
        <w:rPr>
          <w:rFonts w:hint="default" w:ascii="Times New Roman" w:hAnsi="Times New Roman" w:eastAsia="AdvTT86d47313" w:cs="Times New Roman"/>
          <w:color w:val="131413"/>
          <w:kern w:val="0"/>
          <w:sz w:val="21"/>
          <w:szCs w:val="21"/>
        </w:rPr>
        <w:t>www.graphpad.com</w:t>
      </w:r>
      <w:r>
        <w:rPr>
          <w:rFonts w:hint="default" w:ascii="Times New Roman" w:hAnsi="Times New Roman" w:eastAsia="AdvTT86d47313" w:cs="Times New Roman"/>
          <w:color w:val="131413"/>
          <w:kern w:val="0"/>
          <w:sz w:val="21"/>
          <w:szCs w:val="21"/>
        </w:rPr>
        <w:fldChar w:fldCharType="end"/>
      </w:r>
      <w:r>
        <w:rPr>
          <w:rFonts w:hint="default" w:ascii="Times New Roman" w:hAnsi="Times New Roman" w:eastAsia="AdvTT86d47313" w:cs="Times New Roman"/>
          <w:color w:val="131413"/>
          <w:kern w:val="0"/>
          <w:sz w:val="21"/>
          <w:szCs w:val="21"/>
        </w:rPr>
        <w:t xml:space="preserve">). </w:t>
      </w:r>
    </w:p>
    <w:p w14:paraId="512FCED3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lnNumType w:countBy="1" w:restart="continuous"/>
      <w:cols w:space="425" w:num="1"/>
      <w:docGrid w:type="lines" w:linePitch="312" w:charSpace="0"/>
      <mc:AlternateContent>
        <mc:Choice Requires="wpsCustomData">
          <wpsCustomData:blankLineNoLineNum/>
        </mc:Choice>
      </mc:AlternateContent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dvTT86d47313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F13161"/>
    <w:multiLevelType w:val="singleLevel"/>
    <w:tmpl w:val="07F1316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8105958"/>
    <w:multiLevelType w:val="singleLevel"/>
    <w:tmpl w:val="28105958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A70B3C1"/>
    <w:multiLevelType w:val="singleLevel"/>
    <w:tmpl w:val="5A70B3C1"/>
    <w:lvl w:ilvl="0" w:tentative="0">
      <w:start w:val="1"/>
      <w:numFmt w:val="decimal"/>
      <w:suff w:val="space"/>
      <w:lvlText w:val="[%1]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3MjViZGUwOGU0YWE2Njc3OWMwZDIxMWQ0OTQyODcifQ=="/>
  </w:docVars>
  <w:rsids>
    <w:rsidRoot w:val="00000000"/>
    <w:rsid w:val="13837C93"/>
    <w:rsid w:val="221E7C3E"/>
    <w:rsid w:val="347100A1"/>
    <w:rsid w:val="38B8629F"/>
    <w:rsid w:val="3D6F59B2"/>
    <w:rsid w:val="3E6B790F"/>
    <w:rsid w:val="45F91F5D"/>
    <w:rsid w:val="56CF5DCB"/>
    <w:rsid w:val="61D218D0"/>
    <w:rsid w:val="63A77A5C"/>
    <w:rsid w:val="6593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character" w:customStyle="1" w:styleId="8">
    <w:name w:val="font11"/>
    <w:basedOn w:val="5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3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4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1291</Words>
  <Characters>7299</Characters>
  <Lines>0</Lines>
  <Paragraphs>0</Paragraphs>
  <TotalTime>282</TotalTime>
  <ScaleCrop>false</ScaleCrop>
  <LinksUpToDate>false</LinksUpToDate>
  <CharactersWithSpaces>8358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2024-10-25T07:43:00Z</dcterms:created>
  <dc:creator>佳佳</dc:creator>
  <cp:lastModifiedBy>WPS_1602489111</cp:lastModifiedBy>
  <dcterms:modified xsi:type="dcterms:W3CDTF">2024-10-28T08:53:05Z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3CB20F253D194C57A7ECF80432278B6D_12</vt:lpwstr>
  </property>
</Properties>
</file>