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CC6BA">
      <w:pPr>
        <w:spacing w:line="360" w:lineRule="auto"/>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Evidence that permission is not required</w:t>
      </w:r>
    </w:p>
    <w:p w14:paraId="7A99785F">
      <w:p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We extensively read literature related to Grit-O scale and Lake Louise scale before conducting our research, there is no permission requirement to use this scale in all literature. Moreover, in the following two original papers, the authors or organizations hope or welcome future researchers to directly use these two scales to advance research in the field.</w:t>
      </w:r>
    </w:p>
    <w:p w14:paraId="2DBE5FDF">
      <w:pPr>
        <w:spacing w:line="360" w:lineRule="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[1] </w:t>
      </w:r>
      <w:r>
        <w:rPr>
          <w:rFonts w:hint="default" w:ascii="Times New Roman" w:hAnsi="Times New Roman" w:cs="Times New Roman"/>
          <w:sz w:val="24"/>
          <w:szCs w:val="24"/>
          <w:lang w:val="en-US" w:eastAsia="zh-CN"/>
        </w:rPr>
        <w:t xml:space="preserve">Duckworth, A. L., Peterson, C., Matthews, M. D., &amp; Kelly, D. R. (2007). Grit: perseverance and passion for long-term goals. Journal of personality and social psychology, 92(6), 1087–1101. </w:t>
      </w: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"https://doi.org/10.1037/0022-3514.92.6.1087" </w:instrText>
      </w:r>
      <w:r>
        <w:rPr>
          <w:rFonts w:hint="default" w:ascii="Times New Roman" w:hAnsi="Times New Roman" w:cs="Times New Roman"/>
          <w:sz w:val="24"/>
          <w:szCs w:val="24"/>
          <w:lang w:val="en-US" w:eastAsia="zh-CN"/>
        </w:rPr>
        <w:fldChar w:fldCharType="separate"/>
      </w:r>
      <w:r>
        <w:rPr>
          <w:rStyle w:val="4"/>
          <w:rFonts w:hint="default" w:ascii="Times New Roman" w:hAnsi="Times New Roman" w:cs="Times New Roman"/>
          <w:sz w:val="24"/>
          <w:szCs w:val="24"/>
          <w:lang w:val="en-US" w:eastAsia="zh-CN"/>
        </w:rPr>
        <w:t>https://doi.org/10.1037/0022-3514.92.6.1087</w:t>
      </w:r>
      <w:r>
        <w:rPr>
          <w:rFonts w:hint="default" w:ascii="Times New Roman" w:hAnsi="Times New Roman" w:cs="Times New Roman"/>
          <w:sz w:val="24"/>
          <w:szCs w:val="24"/>
          <w:lang w:val="en-US" w:eastAsia="zh-CN"/>
        </w:rPr>
        <w:fldChar w:fldCharType="end"/>
      </w:r>
    </w:p>
    <w:p w14:paraId="7D87D8E3">
      <w:pPr>
        <w:spacing w:line="360" w:lineRule="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[2] </w:t>
      </w:r>
      <w:bookmarkStart w:id="0" w:name="_GoBack"/>
      <w:bookmarkEnd w:id="0"/>
      <w:r>
        <w:rPr>
          <w:rFonts w:hint="default" w:ascii="Times New Roman" w:hAnsi="Times New Roman" w:cs="Times New Roman"/>
          <w:sz w:val="24"/>
          <w:szCs w:val="24"/>
          <w:lang w:val="en-US" w:eastAsia="zh-CN"/>
        </w:rPr>
        <w:t xml:space="preserve">Roach, R. C., Hackett, P. H., Oelz, O., Bärtsch, P., Luks, A. M., MacInnis, M. J., Baillie, J. K., &amp; Lake Louise AMS Score Consensus Committee (2018). The 2018 Lake Louise Acute Mountain Sickness Score. High altitude medicine &amp; biology, 19(1), 4–6. </w:t>
      </w: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"https://doi.org/10.1089/ham.2017.0164" </w:instrText>
      </w:r>
      <w:r>
        <w:rPr>
          <w:rFonts w:hint="default" w:ascii="Times New Roman" w:hAnsi="Times New Roman" w:cs="Times New Roman"/>
          <w:sz w:val="24"/>
          <w:szCs w:val="24"/>
          <w:lang w:val="en-US" w:eastAsia="zh-CN"/>
        </w:rPr>
        <w:fldChar w:fldCharType="separate"/>
      </w:r>
      <w:r>
        <w:rPr>
          <w:rStyle w:val="4"/>
          <w:rFonts w:hint="default" w:ascii="Times New Roman" w:hAnsi="Times New Roman" w:cs="Times New Roman"/>
          <w:sz w:val="24"/>
          <w:szCs w:val="24"/>
          <w:lang w:val="en-US" w:eastAsia="zh-CN"/>
        </w:rPr>
        <w:t>https://doi.org/10.1089/ham.2017.0164</w:t>
      </w:r>
      <w:r>
        <w:rPr>
          <w:rFonts w:hint="default" w:ascii="Times New Roman" w:hAnsi="Times New Roman" w:cs="Times New Roman"/>
          <w:sz w:val="24"/>
          <w:szCs w:val="24"/>
          <w:lang w:val="en-US" w:eastAsia="zh-CN"/>
        </w:rPr>
        <w:fldChar w:fldCharType="end"/>
      </w:r>
    </w:p>
    <w:p w14:paraId="467729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5956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2024-10-23T13:37:02Z</dcterms:created>
  <dc:creator>huawei</dc:creator>
  <cp:lastModifiedBy>李伦</cp:lastModifiedBy>
  <dcterms:modified xsi:type="dcterms:W3CDTF">2024-10-23T13:37:34Z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CDB5565D923747E2BE6C3420A7456BD2_12</vt:lpwstr>
  </property>
</Properties>
</file>