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4D80" w:rsidRDefault="00E04D80" w:rsidP="00E04D80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statistical tables </w:t>
      </w:r>
    </w:p>
    <w:p w:rsidR="00E04D80" w:rsidRDefault="00E04D80" w:rsidP="00E04D80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 w:themeColor="text1"/>
        </w:rPr>
        <w:t>For all analyses, s</w:t>
      </w:r>
      <w:r w:rsidRPr="00A810FE">
        <w:rPr>
          <w:rFonts w:ascii="Times New Roman" w:hAnsi="Times New Roman" w:cs="Times New Roman"/>
          <w:color w:val="000000" w:themeColor="text1"/>
        </w:rPr>
        <w:t>ample size corrected Akaike Information Criterion (</w:t>
      </w:r>
      <w:proofErr w:type="spellStart"/>
      <w:r w:rsidRPr="00A810FE">
        <w:rPr>
          <w:rFonts w:ascii="Times New Roman" w:hAnsi="Times New Roman" w:cs="Times New Roman"/>
          <w:color w:val="000000" w:themeColor="text1"/>
        </w:rPr>
        <w:t>AICc</w:t>
      </w:r>
      <w:proofErr w:type="spellEnd"/>
      <w:r w:rsidRPr="00A810FE">
        <w:rPr>
          <w:rFonts w:ascii="Times New Roman" w:hAnsi="Times New Roman" w:cs="Times New Roman"/>
          <w:color w:val="000000" w:themeColor="text1"/>
        </w:rPr>
        <w:t>) model comparisons were used to determine best fit.</w:t>
      </w:r>
      <w:r w:rsidRPr="003F655F">
        <w:rPr>
          <w:rFonts w:ascii="Times New Roman" w:hAnsi="Times New Roman" w:cs="Times New Roman"/>
          <w:color w:val="000000" w:themeColor="text1"/>
        </w:rPr>
        <w:t xml:space="preserve"> </w:t>
      </w:r>
      <w:r w:rsidRPr="00A810FE">
        <w:rPr>
          <w:rFonts w:ascii="Times New Roman" w:hAnsi="Times New Roman" w:cs="Times New Roman"/>
          <w:color w:val="000000" w:themeColor="text1"/>
        </w:rPr>
        <w:t>Distribution codes are</w:t>
      </w:r>
      <w:r>
        <w:rPr>
          <w:rFonts w:ascii="Times New Roman" w:hAnsi="Times New Roman" w:cs="Times New Roman"/>
          <w:color w:val="000000" w:themeColor="text1"/>
        </w:rPr>
        <w:t xml:space="preserve"> as follows:</w:t>
      </w:r>
      <w:r w:rsidRPr="00A810F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L</w:t>
      </w:r>
      <w:r w:rsidRPr="00A810FE">
        <w:rPr>
          <w:rFonts w:ascii="Times New Roman" w:hAnsi="Times New Roman" w:cs="Times New Roman"/>
          <w:color w:val="000000" w:themeColor="text1"/>
        </w:rPr>
        <w:t xml:space="preserve">NB-ZI = zero-inflated </w:t>
      </w:r>
      <w:r>
        <w:rPr>
          <w:rFonts w:ascii="Times New Roman" w:hAnsi="Times New Roman" w:cs="Times New Roman"/>
          <w:color w:val="000000" w:themeColor="text1"/>
        </w:rPr>
        <w:t xml:space="preserve">linear </w:t>
      </w:r>
      <w:r w:rsidRPr="00A810FE">
        <w:rPr>
          <w:rFonts w:ascii="Times New Roman" w:hAnsi="Times New Roman" w:cs="Times New Roman"/>
          <w:color w:val="000000" w:themeColor="text1"/>
        </w:rPr>
        <w:t>negative binomial</w:t>
      </w:r>
      <w:r>
        <w:rPr>
          <w:rFonts w:ascii="Times New Roman" w:hAnsi="Times New Roman" w:cs="Times New Roman"/>
          <w:color w:val="000000" w:themeColor="text1"/>
        </w:rPr>
        <w:t>, Q</w:t>
      </w:r>
      <w:r w:rsidRPr="00A810FE">
        <w:rPr>
          <w:rFonts w:ascii="Times New Roman" w:hAnsi="Times New Roman" w:cs="Times New Roman"/>
          <w:color w:val="000000" w:themeColor="text1"/>
        </w:rPr>
        <w:t>NB-ZI = zero-inflated</w:t>
      </w:r>
      <w:r>
        <w:rPr>
          <w:rFonts w:ascii="Times New Roman" w:hAnsi="Times New Roman" w:cs="Times New Roman"/>
          <w:color w:val="000000" w:themeColor="text1"/>
        </w:rPr>
        <w:t xml:space="preserve"> quadratic negative binomial, L</w:t>
      </w:r>
      <w:r w:rsidRPr="00A810FE">
        <w:rPr>
          <w:rFonts w:ascii="Times New Roman" w:hAnsi="Times New Roman" w:cs="Times New Roman"/>
          <w:color w:val="000000" w:themeColor="text1"/>
        </w:rPr>
        <w:t>NB</w:t>
      </w:r>
      <w:r>
        <w:rPr>
          <w:rFonts w:ascii="Times New Roman" w:hAnsi="Times New Roman" w:cs="Times New Roman"/>
          <w:color w:val="000000" w:themeColor="text1"/>
        </w:rPr>
        <w:t xml:space="preserve"> = linear negative binomial,</w:t>
      </w:r>
      <w:r w:rsidRPr="008564B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Q</w:t>
      </w:r>
      <w:r w:rsidRPr="00A810FE">
        <w:rPr>
          <w:rFonts w:ascii="Times New Roman" w:hAnsi="Times New Roman" w:cs="Times New Roman"/>
          <w:color w:val="000000" w:themeColor="text1"/>
        </w:rPr>
        <w:t>NB</w:t>
      </w:r>
      <w:r>
        <w:rPr>
          <w:rFonts w:ascii="Times New Roman" w:hAnsi="Times New Roman" w:cs="Times New Roman"/>
          <w:color w:val="000000" w:themeColor="text1"/>
        </w:rPr>
        <w:t xml:space="preserve"> = quadratic negative binomial, N= normal (Gaussian), B = Beta, and G-P = generalized Poisson (log link).</w:t>
      </w:r>
    </w:p>
    <w:p w:rsidR="00E04D80" w:rsidRDefault="00E04D80" w:rsidP="00E04D80">
      <w:pPr>
        <w:spacing w:line="480" w:lineRule="auto"/>
        <w:rPr>
          <w:rFonts w:ascii="Times New Roman" w:hAnsi="Times New Roman" w:cs="Times New Roman"/>
          <w:b/>
          <w:bCs/>
        </w:rPr>
      </w:pPr>
    </w:p>
    <w:p w:rsidR="00E04D80" w:rsidRPr="003F655F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Table S2.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Top models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dAICc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values, and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weights for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effects of host taxa on tongueworm infection abundance per host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3F655F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1440"/>
        <w:gridCol w:w="990"/>
        <w:gridCol w:w="990"/>
        <w:gridCol w:w="720"/>
        <w:gridCol w:w="1080"/>
      </w:tblGrid>
      <w:tr w:rsidR="00E04D80" w:rsidRPr="00E57DC2" w:rsidTr="006307BE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Distribution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Rank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dAICc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Weight</w:t>
            </w:r>
          </w:p>
        </w:tc>
      </w:tr>
      <w:tr w:rsidR="00E04D80" w:rsidRPr="00E57DC2" w:rsidTr="006307BE">
        <w:trPr>
          <w:trHeight w:val="1592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Infection abundance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Infection abundance ~ Host taxa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Infection abundance ~ Host taxa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Infection abundance ~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LNB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LNB-ZI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QNB-ZI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LNB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1.8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13.4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0.710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0.290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&lt;0.001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&lt;0.001</w:t>
            </w:r>
          </w:p>
        </w:tc>
      </w:tr>
    </w:tbl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060538" w:rsidRDefault="00060538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060538" w:rsidRDefault="00060538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060538" w:rsidRDefault="00060538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060538" w:rsidRDefault="00060538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060538" w:rsidRDefault="00060538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060538" w:rsidRDefault="00060538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060538" w:rsidRDefault="00060538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060538" w:rsidRDefault="00060538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Pr="003F655F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Table S3.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Top models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dAICc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values, and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weights for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effects of host taxa on lungworm infection abundance per host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1440"/>
        <w:gridCol w:w="990"/>
        <w:gridCol w:w="990"/>
        <w:gridCol w:w="720"/>
        <w:gridCol w:w="1080"/>
      </w:tblGrid>
      <w:tr w:rsidR="00E04D80" w:rsidRPr="00E57DC2" w:rsidTr="006307BE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Distribution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Rank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dAICc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Weight</w:t>
            </w:r>
          </w:p>
        </w:tc>
      </w:tr>
      <w:tr w:rsidR="00E04D80" w:rsidRPr="00E57DC2" w:rsidTr="006307BE">
        <w:trPr>
          <w:trHeight w:val="1592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Infection abundance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* Site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Infection abundance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* Site 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Infection abundance ~ Host taxa + Site</w:t>
            </w:r>
          </w:p>
          <w:p w:rsidR="00E04D80" w:rsidRDefault="00E04D80" w:rsidP="006307BE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Infection abundance ~ Host taxa + Site </w:t>
            </w:r>
          </w:p>
          <w:p w:rsidR="00E04D80" w:rsidRPr="00E57DC2" w:rsidRDefault="00E04D80" w:rsidP="006307BE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QNB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QNB-ZI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QNB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QNB-ZI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10.8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12.8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0.7277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0.2677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0.0033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0.0012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E04D80" w:rsidRDefault="00E04D80" w:rsidP="00E04D80">
      <w:pPr>
        <w:rPr>
          <w:rFonts w:ascii="Times New Roman" w:hAnsi="Times New Roman" w:cs="Times New Roman"/>
          <w:b/>
          <w:bCs/>
        </w:rPr>
      </w:pPr>
    </w:p>
    <w:p w:rsidR="00E04D80" w:rsidRDefault="00E04D80" w:rsidP="00E04D80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E04D80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Table S4.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Top models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dAICc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values, and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weights for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impacts of host taxa and parasite species on within-host nucleotide diversity </w:t>
      </w:r>
      <w:r>
        <w:rPr>
          <w:rFonts w:ascii="Times New Roman" w:hAnsi="Times New Roman" w:cs="Times New Roman"/>
          <w:b/>
          <w:bCs/>
          <w:color w:val="000000" w:themeColor="text1"/>
        </w:rPr>
        <w:sym w:font="Symbol" w:char="F070"/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3F655F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1440"/>
        <w:gridCol w:w="990"/>
        <w:gridCol w:w="990"/>
        <w:gridCol w:w="720"/>
        <w:gridCol w:w="1080"/>
      </w:tblGrid>
      <w:tr w:rsidR="00E04D80" w:rsidRPr="00E57DC2" w:rsidTr="006307BE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Distribution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Rank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dAICc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Weight</w:t>
            </w:r>
          </w:p>
        </w:tc>
      </w:tr>
      <w:tr w:rsidR="00E04D80" w:rsidRPr="00E57DC2" w:rsidTr="006307BE">
        <w:trPr>
          <w:trHeight w:val="1592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0E724D">
              <w:rPr>
                <w:rFonts w:ascii="Times New Roman" w:hAnsi="Times New Roman" w:cs="Times New Roman"/>
                <w:sz w:val="20"/>
                <w:szCs w:val="18"/>
              </w:rPr>
              <w:t>log(</w:t>
            </w:r>
            <w:proofErr w:type="gramEnd"/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70"/>
            </w:r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* Parasite species 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0E724D">
              <w:rPr>
                <w:rFonts w:ascii="Times New Roman" w:hAnsi="Times New Roman" w:cs="Times New Roman"/>
                <w:sz w:val="20"/>
                <w:szCs w:val="18"/>
              </w:rPr>
              <w:t>log(</w:t>
            </w:r>
            <w:proofErr w:type="gramEnd"/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70"/>
            </w:r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+ Parasite species 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0E724D">
              <w:rPr>
                <w:rFonts w:ascii="Times New Roman" w:hAnsi="Times New Roman" w:cs="Times New Roman"/>
                <w:sz w:val="20"/>
                <w:szCs w:val="18"/>
              </w:rPr>
              <w:t>log(</w:t>
            </w:r>
            <w:proofErr w:type="gramEnd"/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70"/>
            </w:r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Parasite species 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0E724D">
              <w:rPr>
                <w:rFonts w:ascii="Times New Roman" w:hAnsi="Times New Roman" w:cs="Times New Roman"/>
                <w:sz w:val="20"/>
                <w:szCs w:val="18"/>
              </w:rPr>
              <w:t>log(</w:t>
            </w:r>
            <w:proofErr w:type="gramEnd"/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70"/>
            </w:r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5.2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17.7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0.770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0.171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0.059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&lt;0.001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E04D80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:rsidR="00E04D80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:rsidR="00E04D80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Table S5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Top models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dAICc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values, and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weights for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impacts of host taxa and parasite species on within-host Shannon-Weiner diversity H’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3F655F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1440"/>
        <w:gridCol w:w="990"/>
        <w:gridCol w:w="990"/>
        <w:gridCol w:w="720"/>
        <w:gridCol w:w="1080"/>
      </w:tblGrid>
      <w:tr w:rsidR="00E04D80" w:rsidRPr="00E57DC2" w:rsidTr="006307BE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Distribution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Rank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dAICc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Weight</w:t>
            </w:r>
          </w:p>
        </w:tc>
      </w:tr>
      <w:tr w:rsidR="00E04D80" w:rsidRPr="00E57DC2" w:rsidTr="006307BE">
        <w:trPr>
          <w:trHeight w:val="1592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sqrt</w:t>
            </w:r>
            <w:r w:rsidRPr="000E724D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H’</w:t>
            </w:r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* Parasite species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sqrt</w:t>
            </w:r>
            <w:r w:rsidRPr="000E724D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H’</w:t>
            </w:r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+ Parasite species 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sqrt</w:t>
            </w:r>
            <w:r w:rsidRPr="000E724D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H’</w:t>
            </w:r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Parasite species </w:t>
            </w:r>
          </w:p>
          <w:p w:rsidR="00E04D80" w:rsidRDefault="00E04D80" w:rsidP="006307BE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sqrt</w:t>
            </w:r>
            <w:r w:rsidRPr="000E724D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H’</w:t>
            </w:r>
            <w:r w:rsidRPr="000E72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:rsidR="00E04D80" w:rsidRPr="00E57DC2" w:rsidRDefault="00E04D80" w:rsidP="006307BE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0.8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1.9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0.442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0.295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0.169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0.094</w:t>
            </w:r>
          </w:p>
        </w:tc>
      </w:tr>
    </w:tbl>
    <w:p w:rsidR="00E04D80" w:rsidRPr="003F655F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</w:rPr>
      </w:pPr>
    </w:p>
    <w:p w:rsidR="00E04D80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Table S6.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Top models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dAICc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values, and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weights for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impacts of host taxa and parasite species on within-host haplotype diversity </w:t>
      </w:r>
      <w:r w:rsidRPr="00FC4700">
        <w:rPr>
          <w:rFonts w:ascii="Times New Roman" w:hAnsi="Times New Roman" w:cs="Times New Roman"/>
          <w:b/>
          <w:bCs/>
          <w:i/>
          <w:iCs/>
          <w:color w:val="000000" w:themeColor="text1"/>
        </w:rPr>
        <w:t>h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3F655F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1440"/>
        <w:gridCol w:w="990"/>
        <w:gridCol w:w="990"/>
        <w:gridCol w:w="720"/>
        <w:gridCol w:w="1080"/>
      </w:tblGrid>
      <w:tr w:rsidR="00E04D80" w:rsidRPr="00E57DC2" w:rsidTr="006307BE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Distribution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Rank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dAICc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Weight</w:t>
            </w:r>
          </w:p>
        </w:tc>
      </w:tr>
      <w:tr w:rsidR="00E04D80" w:rsidRPr="00E57DC2" w:rsidTr="006307BE">
        <w:trPr>
          <w:trHeight w:val="1592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* Parasite species 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Parasite species 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+ Parasite species </w:t>
            </w:r>
          </w:p>
          <w:p w:rsidR="00E04D80" w:rsidRDefault="00E04D80" w:rsidP="006307BE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</w:p>
          <w:p w:rsidR="00E04D80" w:rsidRPr="00E57DC2" w:rsidRDefault="00E04D80" w:rsidP="006307BE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4.7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4.9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0.8103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0.0768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0.0696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0.0412</w:t>
            </w:r>
          </w:p>
        </w:tc>
      </w:tr>
    </w:tbl>
    <w:p w:rsidR="00E04D80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</w:rPr>
      </w:pPr>
    </w:p>
    <w:p w:rsidR="00E04D80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Table S7.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Top models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dAICc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values, and </w:t>
      </w:r>
      <w:r w:rsidRPr="00A810FE">
        <w:rPr>
          <w:rFonts w:ascii="Times New Roman" w:hAnsi="Times New Roman" w:cs="Times New Roman"/>
          <w:b/>
          <w:bCs/>
          <w:color w:val="000000" w:themeColor="text1"/>
        </w:rPr>
        <w:t>weights for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impacts of host taxa and parasite species on within-host haplotype richness </w:t>
      </w:r>
      <w:proofErr w:type="spellStart"/>
      <w:r w:rsidRPr="00FC4700">
        <w:rPr>
          <w:rFonts w:ascii="Times New Roman" w:hAnsi="Times New Roman" w:cs="Times New Roman"/>
          <w:b/>
          <w:bCs/>
          <w:i/>
          <w:iCs/>
          <w:color w:val="000000" w:themeColor="text1"/>
        </w:rPr>
        <w:t>h</w:t>
      </w:r>
      <w:r w:rsidRPr="00FC4700">
        <w:rPr>
          <w:rFonts w:ascii="Times New Roman" w:hAnsi="Times New Roman" w:cs="Times New Roman"/>
          <w:b/>
          <w:bCs/>
          <w:i/>
          <w:iCs/>
          <w:color w:val="000000" w:themeColor="text1"/>
          <w:vertAlign w:val="subscript"/>
        </w:rPr>
        <w:t>rich</w:t>
      </w:r>
      <w:proofErr w:type="spellEnd"/>
      <w:r w:rsidRPr="00A810FE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3F655F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60"/>
        <w:gridCol w:w="1440"/>
        <w:gridCol w:w="990"/>
        <w:gridCol w:w="990"/>
        <w:gridCol w:w="720"/>
        <w:gridCol w:w="1080"/>
      </w:tblGrid>
      <w:tr w:rsidR="00E04D80" w:rsidRPr="00E57DC2" w:rsidTr="006307BE"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Model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Distribution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Rank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dAICc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proofErr w:type="spellStart"/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b/>
                <w:sz w:val="20"/>
                <w:szCs w:val="18"/>
              </w:rPr>
              <w:t>Weight</w:t>
            </w:r>
          </w:p>
        </w:tc>
      </w:tr>
      <w:tr w:rsidR="00E04D80" w:rsidRPr="00E57DC2" w:rsidTr="006307BE">
        <w:trPr>
          <w:trHeight w:val="1592"/>
        </w:trPr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bscript"/>
              </w:rPr>
              <w:t>rich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Parasite species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bscript"/>
              </w:rPr>
              <w:t>rich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+ Parasite species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bscript"/>
              </w:rPr>
              <w:t>rich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* Parasite species</w:t>
            </w:r>
          </w:p>
          <w:p w:rsidR="00E04D80" w:rsidRDefault="00E04D80" w:rsidP="006307BE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spacing w:line="276" w:lineRule="auto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</w:t>
            </w:r>
            <w:r w:rsidRPr="00FC470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vertAlign w:val="subscript"/>
              </w:rPr>
              <w:t>rich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~ Host taxa</w:t>
            </w: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G-P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G-P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G-P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G-P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E57DC2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.0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1.4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2.5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3.4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0.5083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0.2529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0.1441</w:t>
            </w: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E04D80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0.0914</w:t>
            </w:r>
          </w:p>
          <w:p w:rsidR="00E04D80" w:rsidRPr="00E57DC2" w:rsidRDefault="00E04D80" w:rsidP="006307BE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E04D80" w:rsidRDefault="00E04D80" w:rsidP="00E04D80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:rsidR="00E04D80" w:rsidRDefault="00E04D80" w:rsidP="00E04D80">
      <w:pPr>
        <w:rPr>
          <w:rFonts w:ascii="Times New Roman" w:hAnsi="Times New Roman" w:cs="Times New Roman"/>
          <w:b/>
          <w:bCs/>
        </w:rPr>
      </w:pPr>
    </w:p>
    <w:p w:rsidR="00E04D80" w:rsidRPr="00E04D80" w:rsidRDefault="00E04D80" w:rsidP="00E04D80"/>
    <w:sectPr w:rsidR="00E04D80" w:rsidRPr="00E04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80"/>
    <w:rsid w:val="00060538"/>
    <w:rsid w:val="008C2C1F"/>
    <w:rsid w:val="00E0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4A7A8B"/>
  <w15:chartTrackingRefBased/>
  <w15:docId w15:val="{78B49448-A44C-F248-ADB7-31E3F4F7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D8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Goodnight</dc:creator>
  <cp:keywords/>
  <dc:description/>
  <cp:lastModifiedBy>Sarah Goodnight</cp:lastModifiedBy>
  <cp:revision>2</cp:revision>
  <dcterms:created xsi:type="dcterms:W3CDTF">2024-10-25T19:51:00Z</dcterms:created>
  <dcterms:modified xsi:type="dcterms:W3CDTF">2024-10-25T19:52:00Z</dcterms:modified>
</cp:coreProperties>
</file>