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076EA" w14:textId="77777777" w:rsidR="00D4292B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0B1BC2" wp14:editId="6C34D696">
            <wp:simplePos x="0" y="0"/>
            <wp:positionH relativeFrom="page">
              <wp:posOffset>241934</wp:posOffset>
            </wp:positionH>
            <wp:positionV relativeFrom="paragraph">
              <wp:posOffset>2433</wp:posOffset>
            </wp:positionV>
            <wp:extent cx="457200" cy="419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PRISMA</w:t>
      </w:r>
      <w:r>
        <w:rPr>
          <w:spacing w:val="-11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Abstracts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</w:p>
    <w:p w14:paraId="509EE4B8" w14:textId="77777777" w:rsidR="00D4292B" w:rsidRDefault="00D4292B">
      <w:pPr>
        <w:pStyle w:val="BodyText"/>
        <w:rPr>
          <w:rFonts w:ascii="Lucida Grande"/>
          <w:b/>
        </w:rPr>
      </w:pPr>
    </w:p>
    <w:p w14:paraId="7AB94E77" w14:textId="77777777" w:rsidR="00D4292B" w:rsidRDefault="00D4292B">
      <w:pPr>
        <w:pStyle w:val="BodyText"/>
        <w:spacing w:before="7"/>
        <w:rPr>
          <w:rFonts w:ascii="Lucida Grande"/>
          <w:b/>
          <w:sz w:val="12"/>
        </w:rPr>
      </w:pPr>
    </w:p>
    <w:tbl>
      <w:tblPr>
        <w:tblW w:w="0" w:type="auto"/>
        <w:tblInd w:w="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10"/>
        <w:gridCol w:w="10773"/>
        <w:gridCol w:w="1201"/>
      </w:tblGrid>
      <w:tr w:rsidR="00D4292B" w14:paraId="7C681234" w14:textId="77777777">
        <w:trPr>
          <w:trHeight w:val="497"/>
        </w:trPr>
        <w:tc>
          <w:tcPr>
            <w:tcW w:w="25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32043374" w14:textId="77777777" w:rsidR="00D4292B" w:rsidRDefault="00000000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Topic</w:t>
            </w:r>
          </w:p>
        </w:tc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636A54E" w14:textId="77777777" w:rsidR="00D4292B" w:rsidRDefault="00000000">
            <w:pPr>
              <w:pStyle w:val="TableParagraph"/>
              <w:spacing w:before="0" w:line="252" w:lineRule="exact"/>
              <w:ind w:left="107" w:right="13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Item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107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59709C11" w14:textId="77777777" w:rsidR="00D4292B" w:rsidRDefault="00000000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color w:val="FFFFFF"/>
              </w:rPr>
              <w:t>Checklist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12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5020263F" w14:textId="77777777" w:rsidR="00D4292B" w:rsidRDefault="00000000">
            <w:pPr>
              <w:pStyle w:val="TableParagraph"/>
              <w:spacing w:before="0" w:line="252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Reported (Yes/No)</w:t>
            </w:r>
          </w:p>
        </w:tc>
      </w:tr>
      <w:tr w:rsidR="00D4292B" w14:paraId="11E8A577" w14:textId="77777777">
        <w:trPr>
          <w:trHeight w:val="238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8F547E" w14:textId="77777777" w:rsidR="00D4292B" w:rsidRDefault="00000000">
            <w:pPr>
              <w:pStyle w:val="TableParagraph"/>
              <w:spacing w:before="0" w:line="21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TITLE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8A94C7F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4292B" w14:paraId="5FD077C0" w14:textId="77777777">
        <w:trPr>
          <w:trHeight w:val="32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08D7D" w14:textId="77777777" w:rsidR="00D4292B" w:rsidRDefault="00000000">
            <w:pPr>
              <w:pStyle w:val="TableParagraph"/>
              <w:ind w:left="107"/>
            </w:pPr>
            <w:r>
              <w:rPr>
                <w:spacing w:val="-2"/>
              </w:rPr>
              <w:t>Title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0C448" w14:textId="77777777" w:rsidR="00D4292B" w:rsidRDefault="00000000">
            <w:pPr>
              <w:pStyle w:val="TableParagraph"/>
              <w:ind w:right="92"/>
              <w:jc w:val="right"/>
            </w:pPr>
            <w:r>
              <w:t>1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6F020" w14:textId="77777777" w:rsidR="00D4292B" w:rsidRDefault="00000000">
            <w:pPr>
              <w:pStyle w:val="TableParagraph"/>
              <w:ind w:left="108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systematic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6B9BE" w14:textId="2168E8F1" w:rsidR="00D4292B" w:rsidRDefault="004D704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 </w:t>
            </w:r>
            <w:r w:rsidR="0001397A">
              <w:rPr>
                <w:rFonts w:ascii="Times New Roman"/>
                <w:sz w:val="20"/>
              </w:rPr>
              <w:t>3</w:t>
            </w:r>
          </w:p>
        </w:tc>
      </w:tr>
      <w:tr w:rsidR="00D4292B" w14:paraId="31742F53" w14:textId="77777777">
        <w:trPr>
          <w:trHeight w:val="246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8EF6C3" w14:textId="77777777" w:rsidR="00D4292B" w:rsidRDefault="00000000">
            <w:pPr>
              <w:pStyle w:val="TableParagraph"/>
              <w:spacing w:before="0" w:line="22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BACKGROUND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69D73E7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4292B" w14:paraId="2BA2AFE2" w14:textId="77777777">
        <w:trPr>
          <w:trHeight w:val="32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4844CA" w14:textId="77777777" w:rsidR="00D4292B" w:rsidRDefault="00000000">
            <w:pPr>
              <w:pStyle w:val="TableParagraph"/>
              <w:ind w:left="107"/>
            </w:pPr>
            <w:r>
              <w:rPr>
                <w:spacing w:val="-2"/>
              </w:rPr>
              <w:t>Objectives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83D7B7" w14:textId="77777777" w:rsidR="00D4292B" w:rsidRDefault="00000000">
            <w:pPr>
              <w:pStyle w:val="TableParagraph"/>
              <w:ind w:right="92"/>
              <w:jc w:val="right"/>
            </w:pPr>
            <w:r>
              <w:t>2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77B9E" w14:textId="77777777" w:rsidR="00D4292B" w:rsidRDefault="00000000">
            <w:pPr>
              <w:pStyle w:val="TableParagraph"/>
              <w:ind w:left="108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explicit</w:t>
            </w:r>
            <w:r>
              <w:rPr>
                <w:spacing w:val="-6"/>
              </w:rPr>
              <w:t xml:space="preserve"> </w:t>
            </w:r>
            <w:r>
              <w:t>statement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objective(s)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question(s)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addresses.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E4B11" w14:textId="21DB247A" w:rsidR="00D4292B" w:rsidRDefault="004D704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Yes, line</w:t>
            </w:r>
            <w:r w:rsidR="00FA1D55"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 xml:space="preserve"> </w:t>
            </w:r>
            <w:r w:rsidR="009A0A2D">
              <w:rPr>
                <w:rFonts w:ascii="Times New Roman"/>
                <w:sz w:val="20"/>
              </w:rPr>
              <w:t>4</w:t>
            </w:r>
            <w:r w:rsidR="0001297F">
              <w:rPr>
                <w:rFonts w:ascii="Times New Roman"/>
                <w:sz w:val="20"/>
              </w:rPr>
              <w:t>6</w:t>
            </w:r>
            <w:r w:rsidR="008F0C56">
              <w:rPr>
                <w:rFonts w:ascii="Times New Roman"/>
                <w:sz w:val="20"/>
              </w:rPr>
              <w:t>-5</w:t>
            </w:r>
            <w:r w:rsidR="0001297F">
              <w:rPr>
                <w:rFonts w:ascii="Times New Roman"/>
                <w:sz w:val="20"/>
              </w:rPr>
              <w:t>0</w:t>
            </w:r>
          </w:p>
        </w:tc>
      </w:tr>
      <w:tr w:rsidR="00D4292B" w14:paraId="51CB0214" w14:textId="77777777">
        <w:trPr>
          <w:trHeight w:val="246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B422960" w14:textId="77777777" w:rsidR="00D4292B" w:rsidRDefault="00000000">
            <w:pPr>
              <w:pStyle w:val="TableParagraph"/>
              <w:spacing w:before="0" w:line="22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43A0B29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4292B" w14:paraId="2FD87E84" w14:textId="77777777">
        <w:trPr>
          <w:trHeight w:val="33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9F77" w14:textId="77777777" w:rsidR="00D4292B" w:rsidRDefault="00000000">
            <w:pPr>
              <w:pStyle w:val="TableParagraph"/>
              <w:ind w:left="107"/>
            </w:pPr>
            <w:r>
              <w:t>Eligibility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8F24" w14:textId="77777777" w:rsidR="00D4292B" w:rsidRDefault="00000000">
            <w:pPr>
              <w:pStyle w:val="TableParagraph"/>
              <w:ind w:right="92"/>
              <w:jc w:val="right"/>
            </w:pPr>
            <w:r>
              <w:t>3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3C1C" w14:textId="77777777" w:rsidR="00D4292B" w:rsidRDefault="00000000">
            <w:pPr>
              <w:pStyle w:val="TableParagraph"/>
              <w:ind w:left="108"/>
            </w:pPr>
            <w:r>
              <w:t>Specify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exclusion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C474" w14:textId="757AE7D6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8F0C56">
              <w:rPr>
                <w:rFonts w:ascii="Times New Roman"/>
                <w:sz w:val="20"/>
              </w:rPr>
              <w:t>5</w:t>
            </w:r>
            <w:r w:rsidR="009A0A2D"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  <w:t>-</w:t>
            </w:r>
            <w:r w:rsidR="008F0C56">
              <w:rPr>
                <w:rFonts w:ascii="Times New Roman"/>
                <w:sz w:val="20"/>
              </w:rPr>
              <w:t>5</w:t>
            </w:r>
            <w:r w:rsidR="009A0A2D">
              <w:rPr>
                <w:rFonts w:ascii="Times New Roman"/>
                <w:sz w:val="20"/>
              </w:rPr>
              <w:t>4</w:t>
            </w:r>
          </w:p>
        </w:tc>
      </w:tr>
      <w:tr w:rsidR="00D4292B" w14:paraId="5010A84D" w14:textId="77777777">
        <w:trPr>
          <w:trHeight w:val="583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68C5" w14:textId="77777777" w:rsidR="00D4292B" w:rsidRDefault="00000000">
            <w:pPr>
              <w:pStyle w:val="TableParagraph"/>
              <w:spacing w:before="40"/>
              <w:ind w:left="107"/>
            </w:pP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06BD" w14:textId="77777777" w:rsidR="00D4292B" w:rsidRDefault="00000000">
            <w:pPr>
              <w:pStyle w:val="TableParagraph"/>
              <w:spacing w:before="40"/>
              <w:ind w:right="92"/>
              <w:jc w:val="right"/>
            </w:pPr>
            <w:r>
              <w:t>4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4AD6" w14:textId="77777777" w:rsidR="00D4292B" w:rsidRDefault="00000000">
            <w:pPr>
              <w:pStyle w:val="TableParagraph"/>
              <w:spacing w:before="40"/>
              <w:ind w:left="108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(e.g. databases,</w:t>
            </w:r>
            <w:r>
              <w:rPr>
                <w:spacing w:val="-3"/>
              </w:rPr>
              <w:t xml:space="preserve"> </w:t>
            </w:r>
            <w:r>
              <w:t>registers)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each was last searched.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ED33" w14:textId="5CFEFF0E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Yes, line</w:t>
            </w:r>
            <w:r w:rsidR="0001297F">
              <w:rPr>
                <w:rFonts w:ascii="Times New Roman"/>
                <w:sz w:val="20"/>
              </w:rPr>
              <w:t>s 54-55</w:t>
            </w:r>
          </w:p>
        </w:tc>
      </w:tr>
      <w:tr w:rsidR="00D4292B" w14:paraId="560C2FF5" w14:textId="77777777">
        <w:trPr>
          <w:trHeight w:val="33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6598" w14:textId="77777777" w:rsidR="00D4292B" w:rsidRDefault="00000000">
            <w:pPr>
              <w:pStyle w:val="TableParagraph"/>
              <w:ind w:left="107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bias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6F9" w14:textId="77777777" w:rsidR="00D4292B" w:rsidRDefault="00000000">
            <w:pPr>
              <w:pStyle w:val="TableParagraph"/>
              <w:ind w:right="92"/>
              <w:jc w:val="right"/>
            </w:pPr>
            <w:r>
              <w:t>5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6E42" w14:textId="77777777" w:rsidR="00D4292B" w:rsidRDefault="00000000">
            <w:pPr>
              <w:pStyle w:val="TableParagraph"/>
              <w:ind w:left="108"/>
            </w:pPr>
            <w:r>
              <w:t>Specify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assess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2"/>
              </w:rPr>
              <w:t xml:space="preserve"> studies.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D5D5" w14:textId="07BE78DE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9A0A2D">
              <w:rPr>
                <w:rFonts w:ascii="Times New Roman"/>
                <w:sz w:val="20"/>
              </w:rPr>
              <w:t>57-59</w:t>
            </w:r>
          </w:p>
        </w:tc>
      </w:tr>
      <w:tr w:rsidR="00D4292B" w14:paraId="6F4E27EC" w14:textId="77777777">
        <w:trPr>
          <w:trHeight w:val="32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8B348" w14:textId="77777777" w:rsidR="00D4292B" w:rsidRDefault="00000000">
            <w:pPr>
              <w:pStyle w:val="TableParagraph"/>
              <w:ind w:left="107"/>
            </w:pPr>
            <w:r>
              <w:t>Synthesis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8C7F" w14:textId="77777777" w:rsidR="00D4292B" w:rsidRDefault="00000000">
            <w:pPr>
              <w:pStyle w:val="TableParagraph"/>
              <w:ind w:right="92"/>
              <w:jc w:val="right"/>
            </w:pPr>
            <w:r>
              <w:t>6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4DEF2" w14:textId="07DE7721" w:rsidR="00D4292B" w:rsidRDefault="00000000">
            <w:pPr>
              <w:pStyle w:val="TableParagraph"/>
              <w:ind w:left="108"/>
            </w:pPr>
            <w:r>
              <w:t>Specify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9A0A2D">
              <w:t>synthesize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results.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99B8AA" w14:textId="6A7D8731" w:rsidR="00D4292B" w:rsidRDefault="008F0C56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9A0A2D">
              <w:rPr>
                <w:rFonts w:ascii="Times New Roman"/>
                <w:sz w:val="20"/>
              </w:rPr>
              <w:t>5</w:t>
            </w:r>
            <w:r w:rsidR="0001297F">
              <w:rPr>
                <w:rFonts w:ascii="Times New Roman"/>
                <w:sz w:val="20"/>
              </w:rPr>
              <w:t>8</w:t>
            </w:r>
            <w:r w:rsidR="009A0A2D">
              <w:rPr>
                <w:rFonts w:ascii="Times New Roman"/>
                <w:sz w:val="20"/>
              </w:rPr>
              <w:t>-</w:t>
            </w:r>
            <w:r w:rsidR="0001297F">
              <w:rPr>
                <w:rFonts w:ascii="Times New Roman"/>
                <w:sz w:val="20"/>
              </w:rPr>
              <w:t>59</w:t>
            </w:r>
          </w:p>
        </w:tc>
      </w:tr>
      <w:tr w:rsidR="00D4292B" w14:paraId="0E462387" w14:textId="77777777">
        <w:trPr>
          <w:trHeight w:val="246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45E8498" w14:textId="77777777" w:rsidR="00D4292B" w:rsidRDefault="00000000">
            <w:pPr>
              <w:pStyle w:val="TableParagraph"/>
              <w:spacing w:before="0" w:line="22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RESULTS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911786F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4292B" w14:paraId="637DEB94" w14:textId="77777777">
        <w:trPr>
          <w:trHeight w:val="33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A66B" w14:textId="77777777" w:rsidR="00D4292B" w:rsidRDefault="00000000">
            <w:pPr>
              <w:pStyle w:val="TableParagraph"/>
              <w:ind w:left="107"/>
            </w:pPr>
            <w:r>
              <w:t>Included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2F6F" w14:textId="77777777" w:rsidR="00D4292B" w:rsidRDefault="00000000">
            <w:pPr>
              <w:pStyle w:val="TableParagraph"/>
              <w:ind w:right="92"/>
              <w:jc w:val="right"/>
            </w:pPr>
            <w:r>
              <w:t>7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A9FE" w14:textId="662A2DEC" w:rsidR="00D4292B" w:rsidRDefault="00000000">
            <w:pPr>
              <w:pStyle w:val="TableParagraph"/>
              <w:ind w:left="108"/>
            </w:pPr>
            <w:r>
              <w:t>Give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6"/>
              </w:rPr>
              <w:t xml:space="preserve"> </w:t>
            </w:r>
            <w:r>
              <w:t>studies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participants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8F0C56">
              <w:t>summarize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studies.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21B5" w14:textId="21600064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01297F"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z w:val="20"/>
              </w:rPr>
              <w:t xml:space="preserve"> and </w:t>
            </w:r>
            <w:r w:rsidR="008F0C56">
              <w:rPr>
                <w:rFonts w:ascii="Times New Roman"/>
                <w:sz w:val="20"/>
              </w:rPr>
              <w:t>6</w:t>
            </w:r>
            <w:r w:rsidR="0001297F">
              <w:rPr>
                <w:rFonts w:ascii="Times New Roman"/>
                <w:sz w:val="20"/>
              </w:rPr>
              <w:t>3</w:t>
            </w:r>
          </w:p>
        </w:tc>
      </w:tr>
      <w:tr w:rsidR="00D4292B" w14:paraId="77354841" w14:textId="77777777">
        <w:trPr>
          <w:trHeight w:val="832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369E6" w14:textId="77777777" w:rsidR="00D4292B" w:rsidRDefault="00000000">
            <w:pPr>
              <w:pStyle w:val="TableParagraph"/>
              <w:ind w:left="107"/>
            </w:pPr>
            <w:r>
              <w:t>Synthesis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2944B" w14:textId="77777777" w:rsidR="00D4292B" w:rsidRDefault="00000000">
            <w:pPr>
              <w:pStyle w:val="TableParagraph"/>
              <w:ind w:right="92"/>
              <w:jc w:val="right"/>
            </w:pPr>
            <w:r>
              <w:t>8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FBEEA" w14:textId="072C7040" w:rsidR="00D4292B" w:rsidRDefault="00000000">
            <w:pPr>
              <w:pStyle w:val="TableParagraph"/>
              <w:ind w:left="108"/>
            </w:pPr>
            <w:r>
              <w:t>Present results for main outcomes, preferably indicating the number of included studies and participants for each.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meta-analysis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done,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summary</w:t>
            </w:r>
            <w:r>
              <w:rPr>
                <w:spacing w:val="-4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confidence/credible</w:t>
            </w:r>
            <w:r>
              <w:rPr>
                <w:spacing w:val="-3"/>
              </w:rPr>
              <w:t xml:space="preserve"> </w:t>
            </w:r>
            <w:r>
              <w:t>interval.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 xml:space="preserve">comparing groups, indicate the direction of the effect (i.e. which group is </w:t>
            </w:r>
            <w:r w:rsidR="008F0C56">
              <w:t>favored</w:t>
            </w:r>
            <w:r>
              <w:t>).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BDD4B" w14:textId="165A5FC2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8F0C56">
              <w:rPr>
                <w:rFonts w:ascii="Times New Roman"/>
                <w:sz w:val="20"/>
              </w:rPr>
              <w:t>6</w:t>
            </w:r>
            <w:r w:rsidR="0001297F">
              <w:rPr>
                <w:rFonts w:ascii="Times New Roman"/>
                <w:sz w:val="20"/>
              </w:rPr>
              <w:t>1, 64</w:t>
            </w:r>
            <w:r>
              <w:rPr>
                <w:rFonts w:ascii="Times New Roman"/>
                <w:sz w:val="20"/>
              </w:rPr>
              <w:t>-</w:t>
            </w:r>
            <w:r w:rsidR="009A0A2D">
              <w:rPr>
                <w:rFonts w:ascii="Times New Roman"/>
                <w:sz w:val="20"/>
              </w:rPr>
              <w:t>6</w:t>
            </w:r>
            <w:r w:rsidR="0001297F">
              <w:rPr>
                <w:rFonts w:ascii="Times New Roman"/>
                <w:sz w:val="20"/>
              </w:rPr>
              <w:t>7</w:t>
            </w:r>
          </w:p>
        </w:tc>
      </w:tr>
      <w:tr w:rsidR="00D4292B" w14:paraId="7E9FAB8C" w14:textId="77777777">
        <w:trPr>
          <w:trHeight w:val="248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221E6CA" w14:textId="77777777" w:rsidR="00D4292B" w:rsidRDefault="00000000">
            <w:pPr>
              <w:pStyle w:val="TableParagraph"/>
              <w:spacing w:before="0" w:line="22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DISCUSSION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99FB2EA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4292B" w14:paraId="4E7D4D7E" w14:textId="77777777">
        <w:trPr>
          <w:trHeight w:val="582"/>
        </w:trPr>
        <w:tc>
          <w:tcPr>
            <w:tcW w:w="25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1378" w14:textId="77777777" w:rsidR="00D4292B" w:rsidRDefault="00000000">
            <w:pPr>
              <w:pStyle w:val="TableParagraph"/>
              <w:ind w:left="110"/>
            </w:pP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evidence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48B4F0" w14:textId="77777777" w:rsidR="00D4292B" w:rsidRDefault="00000000">
            <w:pPr>
              <w:pStyle w:val="TableParagraph"/>
              <w:ind w:right="92"/>
              <w:jc w:val="right"/>
            </w:pPr>
            <w:r>
              <w:t>9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4CEE" w14:textId="77777777" w:rsidR="00D4292B" w:rsidRDefault="00000000">
            <w:pPr>
              <w:pStyle w:val="TableParagraph"/>
              <w:ind w:left="108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r>
              <w:rPr>
                <w:spacing w:val="-2"/>
              </w:rPr>
              <w:t xml:space="preserve"> </w:t>
            </w:r>
            <w:r>
              <w:t>brief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limitations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evidence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(e.g. study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bias, inconsistency and imprecision).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15F5" w14:textId="146AD70B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9A0A2D">
              <w:rPr>
                <w:rFonts w:ascii="Times New Roman"/>
                <w:sz w:val="20"/>
              </w:rPr>
              <w:t>7</w:t>
            </w:r>
            <w:r w:rsidR="0001297F">
              <w:rPr>
                <w:rFonts w:ascii="Times New Roman"/>
                <w:sz w:val="20"/>
              </w:rPr>
              <w:t>2</w:t>
            </w:r>
            <w:r w:rsidR="009A0A2D">
              <w:rPr>
                <w:rFonts w:ascii="Times New Roman"/>
                <w:sz w:val="20"/>
              </w:rPr>
              <w:t>-7</w:t>
            </w:r>
            <w:r w:rsidR="0001297F">
              <w:rPr>
                <w:rFonts w:ascii="Times New Roman"/>
                <w:sz w:val="20"/>
              </w:rPr>
              <w:t>3</w:t>
            </w:r>
          </w:p>
        </w:tc>
      </w:tr>
      <w:tr w:rsidR="00D4292B" w14:paraId="0C142A74" w14:textId="77777777">
        <w:trPr>
          <w:trHeight w:val="32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2AD6C" w14:textId="77777777" w:rsidR="00D4292B" w:rsidRDefault="00000000">
            <w:pPr>
              <w:pStyle w:val="TableParagraph"/>
              <w:ind w:left="110"/>
            </w:pPr>
            <w:r>
              <w:rPr>
                <w:spacing w:val="-2"/>
              </w:rPr>
              <w:t>Interpretation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F93C91F" w14:textId="77777777" w:rsidR="00D4292B" w:rsidRDefault="00000000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78FA4" w14:textId="77777777" w:rsidR="00D4292B" w:rsidRDefault="00000000">
            <w:pPr>
              <w:pStyle w:val="TableParagraph"/>
              <w:ind w:left="108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interpretation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implications.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E5734" w14:textId="3FE8BC47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01297F">
              <w:rPr>
                <w:rFonts w:ascii="Times New Roman"/>
                <w:sz w:val="20"/>
              </w:rPr>
              <w:t>69</w:t>
            </w:r>
            <w:r>
              <w:rPr>
                <w:rFonts w:ascii="Times New Roman"/>
                <w:sz w:val="20"/>
              </w:rPr>
              <w:t>-</w:t>
            </w:r>
            <w:r w:rsidR="00926C15">
              <w:rPr>
                <w:rFonts w:ascii="Times New Roman"/>
                <w:sz w:val="20"/>
              </w:rPr>
              <w:t>7</w:t>
            </w:r>
            <w:r w:rsidR="0001297F">
              <w:rPr>
                <w:rFonts w:ascii="Times New Roman"/>
                <w:sz w:val="20"/>
              </w:rPr>
              <w:t>5</w:t>
            </w:r>
          </w:p>
        </w:tc>
      </w:tr>
      <w:tr w:rsidR="00D4292B" w14:paraId="06D498BF" w14:textId="77777777">
        <w:trPr>
          <w:trHeight w:val="246"/>
        </w:trPr>
        <w:tc>
          <w:tcPr>
            <w:tcW w:w="140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AD5F55" w14:textId="77777777" w:rsidR="00D4292B" w:rsidRDefault="00000000">
            <w:pPr>
              <w:pStyle w:val="TableParagraph"/>
              <w:spacing w:before="0" w:line="22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2F2CC0" w14:textId="77777777" w:rsidR="00D4292B" w:rsidRDefault="00D4292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4292B" w14:paraId="2AE6F55B" w14:textId="77777777">
        <w:trPr>
          <w:trHeight w:val="33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8672" w14:textId="77777777" w:rsidR="00D4292B" w:rsidRDefault="00000000">
            <w:pPr>
              <w:pStyle w:val="TableParagraph"/>
              <w:ind w:left="107"/>
            </w:pPr>
            <w:r>
              <w:rPr>
                <w:spacing w:val="-2"/>
              </w:rPr>
              <w:t>Funding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7996" w14:textId="77777777" w:rsidR="00D4292B" w:rsidRDefault="00000000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55D8" w14:textId="77777777" w:rsidR="00D4292B" w:rsidRDefault="00000000">
            <w:pPr>
              <w:pStyle w:val="TableParagraph"/>
              <w:ind w:left="108"/>
            </w:pPr>
            <w:r>
              <w:t>Specify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source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1DF4" w14:textId="06AEE522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Yes, lines </w:t>
            </w:r>
            <w:r w:rsidR="0001297F">
              <w:rPr>
                <w:rFonts w:ascii="Times New Roman"/>
                <w:sz w:val="20"/>
              </w:rPr>
              <w:t>929-932</w:t>
            </w:r>
            <w:r w:rsidR="00CC0125">
              <w:rPr>
                <w:rFonts w:ascii="Times New Roman"/>
                <w:sz w:val="20"/>
              </w:rPr>
              <w:t xml:space="preserve">. </w:t>
            </w:r>
            <w:r>
              <w:rPr>
                <w:rFonts w:ascii="Times New Roman"/>
                <w:sz w:val="20"/>
              </w:rPr>
              <w:t>(end of article)</w:t>
            </w:r>
          </w:p>
        </w:tc>
      </w:tr>
      <w:tr w:rsidR="00D4292B" w14:paraId="571D0E51" w14:textId="77777777">
        <w:trPr>
          <w:trHeight w:val="32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5F641E" w14:textId="77777777" w:rsidR="00D4292B" w:rsidRDefault="00000000">
            <w:pPr>
              <w:pStyle w:val="TableParagraph"/>
              <w:ind w:left="107"/>
            </w:pPr>
            <w:r>
              <w:rPr>
                <w:spacing w:val="-2"/>
              </w:rPr>
              <w:t>Registration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0DEB7" w14:textId="77777777" w:rsidR="00D4292B" w:rsidRDefault="00000000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BCEA38" w14:textId="77777777" w:rsidR="00D4292B" w:rsidRDefault="00000000">
            <w:pPr>
              <w:pStyle w:val="TableParagraph"/>
              <w:ind w:left="108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register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25B14" w14:textId="77777777" w:rsidR="00D4292B" w:rsidRDefault="00FA1D55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</w:tr>
    </w:tbl>
    <w:p w14:paraId="10BB239A" w14:textId="77777777" w:rsidR="00D4292B" w:rsidRDefault="00D4292B">
      <w:pPr>
        <w:pStyle w:val="BodyText"/>
        <w:rPr>
          <w:rFonts w:ascii="Lucida Grande"/>
          <w:b/>
        </w:rPr>
      </w:pPr>
    </w:p>
    <w:p w14:paraId="76518D2E" w14:textId="77777777" w:rsidR="00D4292B" w:rsidRDefault="00D4292B">
      <w:pPr>
        <w:pStyle w:val="BodyText"/>
        <w:rPr>
          <w:rFonts w:ascii="Lucida Grande"/>
          <w:b/>
        </w:rPr>
      </w:pPr>
    </w:p>
    <w:p w14:paraId="31A20D6E" w14:textId="77777777" w:rsidR="00D4292B" w:rsidRDefault="00D4292B">
      <w:pPr>
        <w:pStyle w:val="BodyText"/>
        <w:spacing w:before="3"/>
        <w:rPr>
          <w:rFonts w:ascii="Lucida Grande"/>
          <w:b/>
          <w:sz w:val="21"/>
        </w:rPr>
      </w:pPr>
    </w:p>
    <w:p w14:paraId="30EA0835" w14:textId="77777777" w:rsidR="00D4292B" w:rsidRDefault="00000000">
      <w:pPr>
        <w:pStyle w:val="BodyText"/>
        <w:ind w:left="232"/>
      </w:pPr>
      <w:r>
        <w:rPr>
          <w:i/>
        </w:rPr>
        <w:t>From:</w:t>
      </w:r>
      <w:r>
        <w:rPr>
          <w:i/>
          <w:spacing w:val="80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t>MJ,</w:t>
      </w:r>
      <w:r>
        <w:rPr>
          <w:spacing w:val="16"/>
        </w:rPr>
        <w:t xml:space="preserve"> </w:t>
      </w:r>
      <w:r>
        <w:t>McKenzie</w:t>
      </w:r>
      <w:r>
        <w:rPr>
          <w:spacing w:val="16"/>
        </w:rPr>
        <w:t xml:space="preserve"> </w:t>
      </w:r>
      <w:r>
        <w:t>JE,</w:t>
      </w:r>
      <w:r>
        <w:rPr>
          <w:spacing w:val="16"/>
        </w:rPr>
        <w:t xml:space="preserve"> </w:t>
      </w:r>
      <w:r>
        <w:t>Bossuyt</w:t>
      </w:r>
      <w:r>
        <w:rPr>
          <w:spacing w:val="16"/>
        </w:rPr>
        <w:t xml:space="preserve"> </w:t>
      </w:r>
      <w:r>
        <w:t>PM,</w:t>
      </w:r>
      <w:r>
        <w:rPr>
          <w:spacing w:val="18"/>
        </w:rPr>
        <w:t xml:space="preserve"> </w:t>
      </w:r>
      <w:proofErr w:type="spellStart"/>
      <w:r>
        <w:t>Boutron</w:t>
      </w:r>
      <w:proofErr w:type="spellEnd"/>
      <w:r>
        <w:rPr>
          <w:spacing w:val="20"/>
        </w:rPr>
        <w:t xml:space="preserve"> </w:t>
      </w:r>
      <w:r>
        <w:t>I,</w:t>
      </w:r>
      <w:r>
        <w:rPr>
          <w:spacing w:val="16"/>
        </w:rPr>
        <w:t xml:space="preserve"> </w:t>
      </w:r>
      <w:r>
        <w:t>Hoffmann</w:t>
      </w:r>
      <w:r>
        <w:rPr>
          <w:spacing w:val="15"/>
        </w:rPr>
        <w:t xml:space="preserve"> </w:t>
      </w:r>
      <w:r>
        <w:t>TC,</w:t>
      </w:r>
      <w:r>
        <w:rPr>
          <w:spacing w:val="19"/>
        </w:rPr>
        <w:t xml:space="preserve"> </w:t>
      </w:r>
      <w:r>
        <w:t>Mulrow</w:t>
      </w:r>
      <w:r>
        <w:rPr>
          <w:spacing w:val="18"/>
        </w:rPr>
        <w:t xml:space="preserve"> </w:t>
      </w:r>
      <w:r>
        <w:t>CD,</w:t>
      </w:r>
      <w:r>
        <w:rPr>
          <w:spacing w:val="16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al.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PRISMA</w:t>
      </w:r>
      <w:r>
        <w:rPr>
          <w:spacing w:val="15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statement:</w:t>
      </w:r>
      <w:r>
        <w:rPr>
          <w:spacing w:val="16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updated</w:t>
      </w:r>
      <w:r>
        <w:rPr>
          <w:spacing w:val="18"/>
        </w:rPr>
        <w:t xml:space="preserve"> </w:t>
      </w:r>
      <w:r>
        <w:t>guideline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reporting</w:t>
      </w:r>
      <w:r>
        <w:rPr>
          <w:spacing w:val="16"/>
        </w:rPr>
        <w:t xml:space="preserve"> </w:t>
      </w:r>
      <w:r>
        <w:t>systematic reviews. BMJ 2021;</w:t>
      </w:r>
      <w:proofErr w:type="gramStart"/>
      <w:r>
        <w:t>372:n</w:t>
      </w:r>
      <w:proofErr w:type="gramEnd"/>
      <w:r>
        <w:t xml:space="preserve">71. </w:t>
      </w:r>
      <w:proofErr w:type="spellStart"/>
      <w:r>
        <w:t>doi</w:t>
      </w:r>
      <w:proofErr w:type="spellEnd"/>
      <w:r>
        <w:t>: 10.1136/</w:t>
      </w:r>
      <w:proofErr w:type="gramStart"/>
      <w:r>
        <w:t>bmj.n</w:t>
      </w:r>
      <w:proofErr w:type="gramEnd"/>
      <w:r>
        <w:t>71</w:t>
      </w:r>
    </w:p>
    <w:p w14:paraId="1D49AB87" w14:textId="77777777" w:rsidR="00D4292B" w:rsidRDefault="00D4292B">
      <w:pPr>
        <w:pStyle w:val="BodyText"/>
        <w:spacing w:before="4"/>
        <w:rPr>
          <w:sz w:val="31"/>
        </w:rPr>
      </w:pPr>
    </w:p>
    <w:p w14:paraId="2E461E74" w14:textId="77777777" w:rsidR="00D4292B" w:rsidRDefault="00000000">
      <w:pPr>
        <w:pStyle w:val="BodyText"/>
        <w:ind w:left="5056" w:right="5056"/>
        <w:jc w:val="center"/>
      </w:pPr>
      <w:r>
        <w:rPr>
          <w:color w:val="333399"/>
        </w:rPr>
        <w:t>For</w:t>
      </w:r>
      <w:r>
        <w:rPr>
          <w:color w:val="333399"/>
          <w:spacing w:val="-12"/>
        </w:rPr>
        <w:t xml:space="preserve"> </w:t>
      </w:r>
      <w:r>
        <w:rPr>
          <w:color w:val="333399"/>
        </w:rPr>
        <w:t>more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information,</w:t>
      </w:r>
      <w:r>
        <w:rPr>
          <w:color w:val="333399"/>
          <w:spacing w:val="-12"/>
        </w:rPr>
        <w:t xml:space="preserve"> </w:t>
      </w:r>
      <w:r>
        <w:rPr>
          <w:color w:val="333399"/>
        </w:rPr>
        <w:t>visit:</w:t>
      </w:r>
      <w:r>
        <w:rPr>
          <w:color w:val="333399"/>
          <w:spacing w:val="-8"/>
        </w:rPr>
        <w:t xml:space="preserve"> </w:t>
      </w:r>
      <w:hyperlink r:id="rId5">
        <w:r w:rsidR="00D4292B">
          <w:rPr>
            <w:color w:val="0562C1"/>
            <w:u w:val="single" w:color="0562C1"/>
          </w:rPr>
          <w:t>http://www.prisma-</w:t>
        </w:r>
        <w:r w:rsidR="00D4292B">
          <w:rPr>
            <w:color w:val="0562C1"/>
            <w:spacing w:val="-2"/>
            <w:u w:val="single" w:color="0562C1"/>
          </w:rPr>
          <w:t>statement.org/</w:t>
        </w:r>
      </w:hyperlink>
    </w:p>
    <w:sectPr w:rsidR="00D4292B">
      <w:type w:val="continuous"/>
      <w:pgSz w:w="15840" w:h="12240" w:orient="landscape"/>
      <w:pgMar w:top="54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2B"/>
    <w:rsid w:val="0001297F"/>
    <w:rsid w:val="0001397A"/>
    <w:rsid w:val="001D48B8"/>
    <w:rsid w:val="002468D1"/>
    <w:rsid w:val="004B461D"/>
    <w:rsid w:val="004D704E"/>
    <w:rsid w:val="008F0C56"/>
    <w:rsid w:val="00926C15"/>
    <w:rsid w:val="009A0A2D"/>
    <w:rsid w:val="00CC0125"/>
    <w:rsid w:val="00D4292B"/>
    <w:rsid w:val="00D966AE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3FCD2"/>
  <w15:docId w15:val="{77AC3413-CD68-0E46-81C7-E97719A1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1"/>
      <w:ind w:left="1312"/>
    </w:pPr>
    <w:rPr>
      <w:rFonts w:ascii="Lucida Grande" w:eastAsia="Lucida Grande" w:hAnsi="Lucida Grande" w:cs="Lucida Grand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sma-statement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Hannah Lyford</cp:lastModifiedBy>
  <cp:revision>2</cp:revision>
  <dcterms:created xsi:type="dcterms:W3CDTF">2024-12-12T00:34:00Z</dcterms:created>
  <dcterms:modified xsi:type="dcterms:W3CDTF">2024-12-12T00:34:00Z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for Microsoft 365</vt:lpwstr>
  </property>
</Properties>
</file>