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2"/>
        <w:tblW w:w="0" w:type="auto"/>
        <w:jc w:val="center"/>
        <w:tblLayout w:type="fixed"/>
        <w:tblLook w:val="04A0" w:firstRow="1" w:lastRow="0" w:firstColumn="1" w:lastColumn="0" w:noHBand="0" w:noVBand="1"/>
      </w:tblPr>
      <w:tblGrid>
        <w:gridCol w:w="1681"/>
        <w:gridCol w:w="1681"/>
        <w:gridCol w:w="3719"/>
      </w:tblGrid>
      <w:tr w:rsidR="0001586E" w:rsidRPr="004C5C61" w14:paraId="2C946835" w14:textId="77777777" w:rsidTr="0001586E">
        <w:trPr>
          <w:cnfStyle w:val="100000000000" w:firstRow="1" w:lastRow="0" w:firstColumn="0" w:lastColumn="0" w:oddVBand="0" w:evenVBand="0" w:oddHBand="0" w:evenHBand="0" w:firstRowFirstColumn="0" w:firstRowLastColumn="0" w:lastRowFirstColumn="0" w:lastRowLastColumn="0"/>
          <w:trHeight w:val="514"/>
          <w:jc w:val="center"/>
        </w:trPr>
        <w:tc>
          <w:tcPr>
            <w:cnfStyle w:val="001000000000" w:firstRow="0" w:lastRow="0" w:firstColumn="1" w:lastColumn="0" w:oddVBand="0" w:evenVBand="0" w:oddHBand="0" w:evenHBand="0" w:firstRowFirstColumn="0" w:firstRowLastColumn="0" w:lastRowFirstColumn="0" w:lastRowLastColumn="0"/>
            <w:tcW w:w="1681" w:type="dxa"/>
            <w:vAlign w:val="center"/>
            <w:hideMark/>
          </w:tcPr>
          <w:p w14:paraId="3CAA0AA3" w14:textId="0C3B5580" w:rsidR="0001586E" w:rsidRPr="004C5C61" w:rsidRDefault="0001586E" w:rsidP="00A31E63">
            <w:pPr>
              <w:spacing w:line="480" w:lineRule="auto"/>
              <w:jc w:val="center"/>
              <w:rPr>
                <w:rFonts w:ascii="Times New Roman" w:hAnsi="Times New Roman" w:cs="Times New Roman"/>
                <w:sz w:val="24"/>
                <w:szCs w:val="24"/>
              </w:rPr>
            </w:pPr>
            <w:r w:rsidRPr="004C5C61">
              <w:rPr>
                <w:rFonts w:ascii="Times New Roman" w:hAnsi="Times New Roman" w:cs="Times New Roman"/>
                <w:color w:val="333333"/>
                <w:sz w:val="24"/>
                <w:szCs w:val="24"/>
              </w:rPr>
              <w:t>Serial Number</w:t>
            </w:r>
          </w:p>
        </w:tc>
        <w:tc>
          <w:tcPr>
            <w:tcW w:w="1681" w:type="dxa"/>
            <w:vAlign w:val="center"/>
            <w:hideMark/>
          </w:tcPr>
          <w:p w14:paraId="6266DFE9" w14:textId="067ACBDD" w:rsidR="0001586E" w:rsidRPr="004C5C61" w:rsidRDefault="0001586E" w:rsidP="00A31E63">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C61">
              <w:rPr>
                <w:rFonts w:ascii="Times New Roman" w:hAnsi="Times New Roman" w:cs="Times New Roman"/>
                <w:color w:val="333333"/>
                <w:sz w:val="24"/>
                <w:szCs w:val="24"/>
              </w:rPr>
              <w:t>Primer Name</w:t>
            </w:r>
          </w:p>
        </w:tc>
        <w:tc>
          <w:tcPr>
            <w:tcW w:w="3719" w:type="dxa"/>
            <w:vAlign w:val="center"/>
            <w:hideMark/>
          </w:tcPr>
          <w:p w14:paraId="1FA8DF8A" w14:textId="7C342DF7" w:rsidR="0001586E" w:rsidRPr="004C5C61" w:rsidRDefault="0001586E" w:rsidP="00A31E63">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C61">
              <w:rPr>
                <w:rFonts w:ascii="Times New Roman" w:hAnsi="Times New Roman" w:cs="Times New Roman"/>
                <w:color w:val="333333"/>
                <w:sz w:val="24"/>
                <w:szCs w:val="24"/>
              </w:rPr>
              <w:t>Sequence</w:t>
            </w:r>
          </w:p>
        </w:tc>
      </w:tr>
      <w:tr w:rsidR="0001586E" w:rsidRPr="004C5C61" w14:paraId="799D97C4" w14:textId="77777777" w:rsidTr="0001586E">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681" w:type="dxa"/>
            <w:vAlign w:val="center"/>
            <w:hideMark/>
          </w:tcPr>
          <w:p w14:paraId="546E8023" w14:textId="77777777" w:rsidR="0001586E" w:rsidRPr="004C5C61" w:rsidRDefault="0001586E" w:rsidP="00A31E63">
            <w:pPr>
              <w:spacing w:line="480" w:lineRule="auto"/>
              <w:jc w:val="center"/>
              <w:rPr>
                <w:rFonts w:ascii="Times New Roman" w:hAnsi="Times New Roman" w:cs="Times New Roman"/>
                <w:sz w:val="24"/>
                <w:szCs w:val="24"/>
              </w:rPr>
            </w:pPr>
            <w:r w:rsidRPr="004C5C61">
              <w:rPr>
                <w:rFonts w:ascii="Times New Roman" w:hAnsi="Times New Roman" w:cs="Times New Roman"/>
                <w:sz w:val="24"/>
                <w:szCs w:val="24"/>
              </w:rPr>
              <w:t>SEQID NO:1</w:t>
            </w:r>
          </w:p>
        </w:tc>
        <w:tc>
          <w:tcPr>
            <w:tcW w:w="1681" w:type="dxa"/>
            <w:vAlign w:val="center"/>
            <w:hideMark/>
          </w:tcPr>
          <w:p w14:paraId="2E36921D" w14:textId="77777777" w:rsidR="0001586E" w:rsidRPr="004C5C61" w:rsidRDefault="0001586E" w:rsidP="00A31E6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0" w:name="OLE_LINK13"/>
            <w:r w:rsidRPr="004C5C61">
              <w:rPr>
                <w:rFonts w:ascii="Times New Roman" w:hAnsi="Times New Roman" w:cs="Times New Roman"/>
                <w:sz w:val="24"/>
                <w:szCs w:val="24"/>
              </w:rPr>
              <w:t>CSP 3-F</w:t>
            </w:r>
            <w:bookmarkEnd w:id="0"/>
          </w:p>
        </w:tc>
        <w:tc>
          <w:tcPr>
            <w:tcW w:w="3719" w:type="dxa"/>
            <w:vAlign w:val="center"/>
            <w:hideMark/>
          </w:tcPr>
          <w:p w14:paraId="7E901C60" w14:textId="77777777" w:rsidR="0001586E" w:rsidRPr="004C5C61" w:rsidRDefault="0001586E" w:rsidP="00A31E6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5C61">
              <w:rPr>
                <w:rFonts w:ascii="Times New Roman" w:hAnsi="Times New Roman" w:cs="Times New Roman"/>
                <w:sz w:val="24"/>
                <w:szCs w:val="24"/>
              </w:rPr>
              <w:t>GTGGAATTTGCAAGTGGAGA</w:t>
            </w:r>
          </w:p>
        </w:tc>
      </w:tr>
      <w:tr w:rsidR="0001586E" w:rsidRPr="004C5C61" w14:paraId="0D7B7AED" w14:textId="77777777" w:rsidTr="0001586E">
        <w:trPr>
          <w:trHeight w:val="384"/>
          <w:jc w:val="center"/>
        </w:trPr>
        <w:tc>
          <w:tcPr>
            <w:cnfStyle w:val="001000000000" w:firstRow="0" w:lastRow="0" w:firstColumn="1" w:lastColumn="0" w:oddVBand="0" w:evenVBand="0" w:oddHBand="0" w:evenHBand="0" w:firstRowFirstColumn="0" w:firstRowLastColumn="0" w:lastRowFirstColumn="0" w:lastRowLastColumn="0"/>
            <w:tcW w:w="1681" w:type="dxa"/>
            <w:vAlign w:val="center"/>
            <w:hideMark/>
          </w:tcPr>
          <w:p w14:paraId="2DD43503" w14:textId="77777777" w:rsidR="0001586E" w:rsidRPr="004C5C61" w:rsidRDefault="0001586E" w:rsidP="00A31E63">
            <w:pPr>
              <w:spacing w:line="480" w:lineRule="auto"/>
              <w:jc w:val="center"/>
              <w:rPr>
                <w:rFonts w:ascii="Times New Roman" w:hAnsi="Times New Roman" w:cs="Times New Roman"/>
                <w:sz w:val="24"/>
                <w:szCs w:val="24"/>
              </w:rPr>
            </w:pPr>
            <w:r w:rsidRPr="004C5C61">
              <w:rPr>
                <w:rFonts w:ascii="Times New Roman" w:hAnsi="Times New Roman" w:cs="Times New Roman"/>
                <w:sz w:val="24"/>
                <w:szCs w:val="24"/>
              </w:rPr>
              <w:t>SEQID NO:2</w:t>
            </w:r>
          </w:p>
        </w:tc>
        <w:tc>
          <w:tcPr>
            <w:tcW w:w="1681" w:type="dxa"/>
            <w:vAlign w:val="center"/>
            <w:hideMark/>
          </w:tcPr>
          <w:p w14:paraId="410282D7" w14:textId="77777777" w:rsidR="0001586E" w:rsidRPr="004C5C61" w:rsidRDefault="0001586E" w:rsidP="00A31E6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C61">
              <w:rPr>
                <w:rFonts w:ascii="Times New Roman" w:hAnsi="Times New Roman" w:cs="Times New Roman"/>
                <w:sz w:val="24"/>
                <w:szCs w:val="24"/>
              </w:rPr>
              <w:t>CSP 3-R</w:t>
            </w:r>
          </w:p>
        </w:tc>
        <w:tc>
          <w:tcPr>
            <w:tcW w:w="3719" w:type="dxa"/>
            <w:vAlign w:val="center"/>
            <w:hideMark/>
          </w:tcPr>
          <w:p w14:paraId="18624847" w14:textId="77777777" w:rsidR="0001586E" w:rsidRPr="004C5C61" w:rsidRDefault="0001586E" w:rsidP="00A31E6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C61">
              <w:rPr>
                <w:rFonts w:ascii="Times New Roman" w:hAnsi="Times New Roman" w:cs="Times New Roman"/>
                <w:sz w:val="24"/>
                <w:szCs w:val="24"/>
              </w:rPr>
              <w:t>CTTTTCCACCAATGGCCTCA</w:t>
            </w:r>
          </w:p>
        </w:tc>
      </w:tr>
      <w:tr w:rsidR="0001586E" w:rsidRPr="004C5C61" w14:paraId="550B2DA1" w14:textId="77777777" w:rsidTr="0001586E">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681" w:type="dxa"/>
            <w:vAlign w:val="center"/>
            <w:hideMark/>
          </w:tcPr>
          <w:p w14:paraId="5527933D" w14:textId="77777777" w:rsidR="0001586E" w:rsidRPr="004C5C61" w:rsidRDefault="0001586E" w:rsidP="00A31E63">
            <w:pPr>
              <w:spacing w:line="480" w:lineRule="auto"/>
              <w:jc w:val="center"/>
              <w:rPr>
                <w:rFonts w:ascii="Times New Roman" w:hAnsi="Times New Roman" w:cs="Times New Roman"/>
                <w:sz w:val="24"/>
                <w:szCs w:val="24"/>
              </w:rPr>
            </w:pPr>
            <w:r w:rsidRPr="004C5C61">
              <w:rPr>
                <w:rFonts w:ascii="Times New Roman" w:hAnsi="Times New Roman" w:cs="Times New Roman"/>
                <w:sz w:val="24"/>
                <w:szCs w:val="24"/>
              </w:rPr>
              <w:t>SEQID NO:3</w:t>
            </w:r>
          </w:p>
        </w:tc>
        <w:tc>
          <w:tcPr>
            <w:tcW w:w="1681" w:type="dxa"/>
            <w:vAlign w:val="center"/>
            <w:hideMark/>
          </w:tcPr>
          <w:p w14:paraId="6A486D64" w14:textId="77777777" w:rsidR="0001586E" w:rsidRPr="004C5C61" w:rsidRDefault="0001586E" w:rsidP="00A31E6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5C61">
              <w:rPr>
                <w:rFonts w:ascii="Times New Roman" w:hAnsi="Times New Roman" w:cs="Times New Roman"/>
                <w:sz w:val="24"/>
                <w:szCs w:val="24"/>
              </w:rPr>
              <w:t>CSP 7-F</w:t>
            </w:r>
          </w:p>
        </w:tc>
        <w:tc>
          <w:tcPr>
            <w:tcW w:w="3719" w:type="dxa"/>
            <w:vAlign w:val="center"/>
            <w:hideMark/>
          </w:tcPr>
          <w:p w14:paraId="7799742F" w14:textId="77777777" w:rsidR="0001586E" w:rsidRPr="004C5C61" w:rsidRDefault="0001586E" w:rsidP="00A31E6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5C61">
              <w:rPr>
                <w:rFonts w:ascii="Times New Roman" w:hAnsi="Times New Roman" w:cs="Times New Roman"/>
                <w:sz w:val="24"/>
                <w:szCs w:val="24"/>
              </w:rPr>
              <w:t>TGCAAGTGGAGATTTCAAGC</w:t>
            </w:r>
          </w:p>
        </w:tc>
      </w:tr>
      <w:tr w:rsidR="0001586E" w:rsidRPr="004C5C61" w14:paraId="345546C0" w14:textId="77777777" w:rsidTr="0001586E">
        <w:trPr>
          <w:trHeight w:val="410"/>
          <w:jc w:val="center"/>
        </w:trPr>
        <w:tc>
          <w:tcPr>
            <w:cnfStyle w:val="001000000000" w:firstRow="0" w:lastRow="0" w:firstColumn="1" w:lastColumn="0" w:oddVBand="0" w:evenVBand="0" w:oddHBand="0" w:evenHBand="0" w:firstRowFirstColumn="0" w:firstRowLastColumn="0" w:lastRowFirstColumn="0" w:lastRowLastColumn="0"/>
            <w:tcW w:w="1681" w:type="dxa"/>
            <w:vAlign w:val="center"/>
            <w:hideMark/>
          </w:tcPr>
          <w:p w14:paraId="28E24B63" w14:textId="77777777" w:rsidR="0001586E" w:rsidRPr="004C5C61" w:rsidRDefault="0001586E" w:rsidP="00A31E63">
            <w:pPr>
              <w:spacing w:line="480" w:lineRule="auto"/>
              <w:jc w:val="center"/>
              <w:rPr>
                <w:rFonts w:ascii="Times New Roman" w:hAnsi="Times New Roman" w:cs="Times New Roman"/>
                <w:sz w:val="24"/>
                <w:szCs w:val="24"/>
              </w:rPr>
            </w:pPr>
            <w:r w:rsidRPr="004C5C61">
              <w:rPr>
                <w:rFonts w:ascii="Times New Roman" w:hAnsi="Times New Roman" w:cs="Times New Roman"/>
                <w:sz w:val="24"/>
                <w:szCs w:val="24"/>
              </w:rPr>
              <w:t>SEQID NO:4</w:t>
            </w:r>
          </w:p>
        </w:tc>
        <w:tc>
          <w:tcPr>
            <w:tcW w:w="1681" w:type="dxa"/>
            <w:vAlign w:val="center"/>
            <w:hideMark/>
          </w:tcPr>
          <w:p w14:paraId="0C72DCE6" w14:textId="77777777" w:rsidR="0001586E" w:rsidRPr="004C5C61" w:rsidRDefault="0001586E" w:rsidP="00A31E6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C61">
              <w:rPr>
                <w:rFonts w:ascii="Times New Roman" w:hAnsi="Times New Roman" w:cs="Times New Roman"/>
                <w:sz w:val="24"/>
                <w:szCs w:val="24"/>
              </w:rPr>
              <w:t>CSP 7-R</w:t>
            </w:r>
          </w:p>
        </w:tc>
        <w:tc>
          <w:tcPr>
            <w:tcW w:w="3719" w:type="dxa"/>
            <w:vAlign w:val="center"/>
            <w:hideMark/>
          </w:tcPr>
          <w:p w14:paraId="2D91256B" w14:textId="77777777" w:rsidR="0001586E" w:rsidRPr="004C5C61" w:rsidRDefault="0001586E" w:rsidP="00A31E6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C61">
              <w:rPr>
                <w:rFonts w:ascii="Times New Roman" w:hAnsi="Times New Roman" w:cs="Times New Roman"/>
                <w:sz w:val="24"/>
                <w:szCs w:val="24"/>
              </w:rPr>
              <w:t>CAAATATCCACTTGCAGACA</w:t>
            </w:r>
          </w:p>
        </w:tc>
      </w:tr>
    </w:tbl>
    <w:p w14:paraId="3EDB545B" w14:textId="662E6091" w:rsidR="006B729B" w:rsidRPr="004C5C61" w:rsidRDefault="00A31E63" w:rsidP="00A31E63">
      <w:pPr>
        <w:spacing w:line="480" w:lineRule="auto"/>
        <w:rPr>
          <w:rFonts w:ascii="Times New Roman" w:hAnsi="Times New Roman" w:cs="Times New Roman"/>
          <w:sz w:val="24"/>
          <w:szCs w:val="24"/>
        </w:rPr>
      </w:pPr>
      <w:r w:rsidRPr="004C5C61">
        <w:rPr>
          <w:rFonts w:ascii="Times New Roman" w:hAnsi="Times New Roman" w:cs="Times New Roman" w:hint="eastAsia"/>
          <w:b/>
          <w:bCs/>
          <w:sz w:val="24"/>
          <w:szCs w:val="24"/>
        </w:rPr>
        <w:t>Table S1</w:t>
      </w:r>
      <w:r w:rsidRPr="004C5C61">
        <w:rPr>
          <w:rFonts w:ascii="Times New Roman" w:hAnsi="Times New Roman" w:cs="Times New Roman" w:hint="eastAsia"/>
          <w:sz w:val="24"/>
          <w:szCs w:val="24"/>
        </w:rPr>
        <w:t xml:space="preserve"> Sequences and Target Regions of CSP3 and CSP7 Probe Primers</w:t>
      </w:r>
    </w:p>
    <w:p w14:paraId="36649143" w14:textId="77777777" w:rsidR="00A31E63" w:rsidRPr="004C5C61" w:rsidRDefault="00A31E63" w:rsidP="00A31E63">
      <w:pPr>
        <w:spacing w:line="480" w:lineRule="auto"/>
        <w:jc w:val="center"/>
        <w:rPr>
          <w:rFonts w:ascii="Times New Roman" w:hAnsi="Times New Roman" w:cs="Times New Roman"/>
          <w:sz w:val="24"/>
          <w:szCs w:val="24"/>
        </w:rPr>
      </w:pPr>
    </w:p>
    <w:p w14:paraId="797C17AF" w14:textId="77777777" w:rsidR="00A31E63" w:rsidRPr="004C5C61" w:rsidRDefault="00A31E63" w:rsidP="00A31E63">
      <w:pPr>
        <w:spacing w:line="480" w:lineRule="auto"/>
        <w:jc w:val="center"/>
        <w:rPr>
          <w:rFonts w:ascii="Times New Roman" w:hAnsi="Times New Roman" w:cs="Times New Roman"/>
          <w:sz w:val="24"/>
          <w:szCs w:val="24"/>
        </w:rPr>
      </w:pPr>
    </w:p>
    <w:tbl>
      <w:tblPr>
        <w:tblStyle w:val="2"/>
        <w:tblW w:w="0" w:type="auto"/>
        <w:jc w:val="center"/>
        <w:tblLayout w:type="fixed"/>
        <w:tblLook w:val="04A0" w:firstRow="1" w:lastRow="0" w:firstColumn="1" w:lastColumn="0" w:noHBand="0" w:noVBand="1"/>
      </w:tblPr>
      <w:tblGrid>
        <w:gridCol w:w="1492"/>
        <w:gridCol w:w="3293"/>
        <w:gridCol w:w="1485"/>
      </w:tblGrid>
      <w:tr w:rsidR="0001586E" w:rsidRPr="004C5C61" w14:paraId="0E7331A5" w14:textId="77777777" w:rsidTr="000158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2" w:type="dxa"/>
            <w:vAlign w:val="center"/>
            <w:hideMark/>
          </w:tcPr>
          <w:p w14:paraId="015687ED" w14:textId="677A8D16" w:rsidR="0001586E" w:rsidRPr="004C5C61" w:rsidRDefault="0001586E" w:rsidP="00A31E63">
            <w:pPr>
              <w:spacing w:line="480" w:lineRule="auto"/>
              <w:jc w:val="center"/>
              <w:rPr>
                <w:rFonts w:ascii="Times New Roman" w:hAnsi="Times New Roman" w:cs="Times New Roman"/>
                <w:sz w:val="24"/>
                <w:szCs w:val="24"/>
              </w:rPr>
            </w:pPr>
            <w:r w:rsidRPr="004C5C61">
              <w:rPr>
                <w:rFonts w:ascii="Times New Roman" w:hAnsi="Times New Roman" w:cs="Times New Roman"/>
                <w:b w:val="0"/>
                <w:bCs w:val="0"/>
                <w:color w:val="333333"/>
                <w:sz w:val="24"/>
                <w:szCs w:val="24"/>
              </w:rPr>
              <w:t>BAC Identifier</w:t>
            </w:r>
          </w:p>
        </w:tc>
        <w:tc>
          <w:tcPr>
            <w:tcW w:w="3293" w:type="dxa"/>
            <w:vAlign w:val="center"/>
            <w:hideMark/>
          </w:tcPr>
          <w:p w14:paraId="6FA93F46" w14:textId="44102993" w:rsidR="0001586E" w:rsidRPr="004C5C61" w:rsidRDefault="0001586E" w:rsidP="00A31E63">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C61">
              <w:rPr>
                <w:rFonts w:ascii="Times New Roman" w:hAnsi="Times New Roman" w:cs="Times New Roman"/>
                <w:b w:val="0"/>
                <w:bCs w:val="0"/>
                <w:color w:val="333333"/>
                <w:sz w:val="24"/>
                <w:szCs w:val="24"/>
              </w:rPr>
              <w:t>Insert Fragment Start-End Position</w:t>
            </w:r>
          </w:p>
        </w:tc>
        <w:tc>
          <w:tcPr>
            <w:tcW w:w="1485" w:type="dxa"/>
            <w:vAlign w:val="center"/>
            <w:hideMark/>
          </w:tcPr>
          <w:p w14:paraId="4AED58C4" w14:textId="191D35B5" w:rsidR="0001586E" w:rsidRPr="004C5C61" w:rsidRDefault="0001586E" w:rsidP="00A31E63">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C61">
              <w:rPr>
                <w:rFonts w:ascii="Times New Roman" w:hAnsi="Times New Roman" w:cs="Times New Roman"/>
                <w:b w:val="0"/>
                <w:bCs w:val="0"/>
                <w:color w:val="333333"/>
                <w:sz w:val="24"/>
                <w:szCs w:val="24"/>
              </w:rPr>
              <w:t>Size (kb)</w:t>
            </w:r>
          </w:p>
        </w:tc>
      </w:tr>
      <w:tr w:rsidR="0001586E" w:rsidRPr="004C5C61" w14:paraId="29046094" w14:textId="77777777" w:rsidTr="0001586E">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1492" w:type="dxa"/>
            <w:vAlign w:val="center"/>
            <w:hideMark/>
          </w:tcPr>
          <w:p w14:paraId="744443A1" w14:textId="77777777" w:rsidR="0001586E" w:rsidRPr="004C5C61" w:rsidRDefault="0001586E" w:rsidP="00A31E63">
            <w:pPr>
              <w:spacing w:line="480" w:lineRule="auto"/>
              <w:jc w:val="center"/>
              <w:rPr>
                <w:rFonts w:ascii="Times New Roman" w:hAnsi="Times New Roman" w:cs="Times New Roman"/>
                <w:sz w:val="24"/>
                <w:szCs w:val="24"/>
              </w:rPr>
            </w:pPr>
            <w:r w:rsidRPr="004C5C61">
              <w:rPr>
                <w:rFonts w:ascii="Times New Roman" w:hAnsi="Times New Roman" w:cs="Times New Roman"/>
                <w:sz w:val="24"/>
                <w:szCs w:val="24"/>
              </w:rPr>
              <w:t>RP11-615P15</w:t>
            </w:r>
          </w:p>
        </w:tc>
        <w:tc>
          <w:tcPr>
            <w:tcW w:w="3293" w:type="dxa"/>
            <w:vAlign w:val="center"/>
            <w:hideMark/>
          </w:tcPr>
          <w:p w14:paraId="79E37CA2" w14:textId="77777777" w:rsidR="0001586E" w:rsidRPr="004C5C61" w:rsidRDefault="0001586E" w:rsidP="00A31E6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C5C61">
              <w:rPr>
                <w:rFonts w:ascii="Times New Roman" w:hAnsi="Times New Roman" w:cs="Times New Roman"/>
                <w:sz w:val="24"/>
                <w:szCs w:val="24"/>
              </w:rPr>
              <w:t>chr9:21,764,403-21,981,385</w:t>
            </w:r>
          </w:p>
        </w:tc>
        <w:tc>
          <w:tcPr>
            <w:tcW w:w="1485" w:type="dxa"/>
            <w:vAlign w:val="center"/>
            <w:hideMark/>
          </w:tcPr>
          <w:p w14:paraId="27314A84" w14:textId="77777777" w:rsidR="0001586E" w:rsidRPr="004C5C61" w:rsidRDefault="0001586E" w:rsidP="00A31E6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C5C61">
              <w:rPr>
                <w:rFonts w:ascii="Times New Roman" w:hAnsi="Times New Roman" w:cs="Times New Roman"/>
                <w:bCs/>
                <w:sz w:val="24"/>
                <w:szCs w:val="24"/>
              </w:rPr>
              <w:t>217</w:t>
            </w:r>
          </w:p>
        </w:tc>
      </w:tr>
      <w:tr w:rsidR="0001586E" w:rsidRPr="004C5C61" w14:paraId="299F2D01" w14:textId="77777777" w:rsidTr="0001586E">
        <w:trPr>
          <w:jc w:val="center"/>
        </w:trPr>
        <w:tc>
          <w:tcPr>
            <w:cnfStyle w:val="001000000000" w:firstRow="0" w:lastRow="0" w:firstColumn="1" w:lastColumn="0" w:oddVBand="0" w:evenVBand="0" w:oddHBand="0" w:evenHBand="0" w:firstRowFirstColumn="0" w:firstRowLastColumn="0" w:lastRowFirstColumn="0" w:lastRowLastColumn="0"/>
            <w:tcW w:w="1492" w:type="dxa"/>
            <w:vAlign w:val="center"/>
            <w:hideMark/>
          </w:tcPr>
          <w:p w14:paraId="27F9D134" w14:textId="77777777" w:rsidR="0001586E" w:rsidRPr="004C5C61" w:rsidRDefault="0001586E" w:rsidP="00A31E63">
            <w:pPr>
              <w:spacing w:line="480" w:lineRule="auto"/>
              <w:jc w:val="center"/>
              <w:rPr>
                <w:rFonts w:ascii="Times New Roman" w:hAnsi="Times New Roman" w:cs="Times New Roman"/>
                <w:sz w:val="24"/>
                <w:szCs w:val="24"/>
              </w:rPr>
            </w:pPr>
            <w:r w:rsidRPr="004C5C61">
              <w:rPr>
                <w:rFonts w:ascii="Times New Roman" w:hAnsi="Times New Roman" w:cs="Times New Roman"/>
                <w:sz w:val="24"/>
                <w:szCs w:val="24"/>
              </w:rPr>
              <w:t>RP11-478M20</w:t>
            </w:r>
          </w:p>
        </w:tc>
        <w:tc>
          <w:tcPr>
            <w:tcW w:w="3293" w:type="dxa"/>
            <w:vAlign w:val="center"/>
            <w:hideMark/>
          </w:tcPr>
          <w:p w14:paraId="35DB7DA6" w14:textId="77777777" w:rsidR="0001586E" w:rsidRPr="004C5C61" w:rsidRDefault="0001586E" w:rsidP="00A31E6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C5C61">
              <w:rPr>
                <w:rFonts w:ascii="Times New Roman" w:hAnsi="Times New Roman" w:cs="Times New Roman"/>
                <w:sz w:val="24"/>
                <w:szCs w:val="24"/>
              </w:rPr>
              <w:t>chr9:21,947,304-22,110,179</w:t>
            </w:r>
          </w:p>
        </w:tc>
        <w:tc>
          <w:tcPr>
            <w:tcW w:w="1485" w:type="dxa"/>
            <w:vAlign w:val="center"/>
            <w:hideMark/>
          </w:tcPr>
          <w:p w14:paraId="40702744" w14:textId="77777777" w:rsidR="0001586E" w:rsidRPr="004C5C61" w:rsidRDefault="0001586E" w:rsidP="00A31E6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C5C61">
              <w:rPr>
                <w:rFonts w:ascii="Times New Roman" w:hAnsi="Times New Roman" w:cs="Times New Roman"/>
                <w:bCs/>
                <w:sz w:val="24"/>
                <w:szCs w:val="24"/>
              </w:rPr>
              <w:t>163</w:t>
            </w:r>
          </w:p>
        </w:tc>
      </w:tr>
    </w:tbl>
    <w:p w14:paraId="6487AB69" w14:textId="25329534" w:rsidR="0001586E" w:rsidRPr="004C5C61" w:rsidRDefault="00D76DD2" w:rsidP="00D76DD2">
      <w:pPr>
        <w:spacing w:line="480" w:lineRule="auto"/>
        <w:rPr>
          <w:rFonts w:ascii="Times New Roman" w:hAnsi="Times New Roman" w:cs="Times New Roman"/>
          <w:sz w:val="24"/>
          <w:szCs w:val="24"/>
        </w:rPr>
      </w:pPr>
      <w:r w:rsidRPr="004C5C61">
        <w:rPr>
          <w:rFonts w:ascii="Times New Roman" w:hAnsi="Times New Roman" w:cs="Times New Roman" w:hint="eastAsia"/>
          <w:b/>
          <w:bCs/>
          <w:sz w:val="24"/>
          <w:szCs w:val="24"/>
        </w:rPr>
        <w:t>Table S2</w:t>
      </w:r>
      <w:r w:rsidRPr="004C5C61">
        <w:rPr>
          <w:rFonts w:ascii="Times New Roman" w:hAnsi="Times New Roman" w:cs="Times New Roman" w:hint="eastAsia"/>
          <w:sz w:val="24"/>
          <w:szCs w:val="24"/>
        </w:rPr>
        <w:t xml:space="preserve"> BAC Clones Selected for Targeting </w:t>
      </w:r>
      <w:r w:rsidR="00B91B43" w:rsidRPr="004C5C61">
        <w:rPr>
          <w:rFonts w:ascii="Times New Roman" w:hAnsi="Times New Roman" w:cs="Times New Roman" w:hint="eastAsia"/>
          <w:sz w:val="24"/>
          <w:szCs w:val="24"/>
        </w:rPr>
        <w:t>P</w:t>
      </w:r>
      <w:r w:rsidRPr="004C5C61">
        <w:rPr>
          <w:rFonts w:ascii="Times New Roman" w:hAnsi="Times New Roman" w:cs="Times New Roman" w:hint="eastAsia"/>
          <w:sz w:val="24"/>
          <w:szCs w:val="24"/>
        </w:rPr>
        <w:t xml:space="preserve">16 </w:t>
      </w:r>
    </w:p>
    <w:p w14:paraId="272A1B3A" w14:textId="77777777" w:rsidR="00C278C1" w:rsidRPr="004C5C61" w:rsidRDefault="00C278C1" w:rsidP="00D76DD2">
      <w:pPr>
        <w:spacing w:line="480" w:lineRule="auto"/>
        <w:rPr>
          <w:rFonts w:ascii="Times New Roman" w:hAnsi="Times New Roman" w:cs="Times New Roman"/>
          <w:sz w:val="24"/>
          <w:szCs w:val="24"/>
        </w:rPr>
      </w:pPr>
    </w:p>
    <w:p w14:paraId="1D359713" w14:textId="4194A75B" w:rsidR="00C278C1" w:rsidRPr="004C5C61" w:rsidRDefault="00C278C1" w:rsidP="00D76DD2">
      <w:pPr>
        <w:spacing w:line="480" w:lineRule="auto"/>
        <w:rPr>
          <w:rFonts w:ascii="Times New Roman" w:hAnsi="Times New Roman" w:cs="Times New Roman"/>
          <w:sz w:val="24"/>
          <w:szCs w:val="24"/>
        </w:rPr>
      </w:pPr>
      <w:r w:rsidRPr="004C5C61">
        <w:rPr>
          <w:rFonts w:ascii="Times New Roman" w:hAnsi="Times New Roman" w:cs="Times New Roman"/>
          <w:noProof/>
          <w:sz w:val="24"/>
          <w:szCs w:val="24"/>
        </w:rPr>
        <w:lastRenderedPageBreak/>
        <w:drawing>
          <wp:inline distT="0" distB="0" distL="0" distR="0" wp14:anchorId="761562CE" wp14:editId="335D2C9B">
            <wp:extent cx="5274310" cy="4303395"/>
            <wp:effectExtent l="0" t="0" r="2540" b="1905"/>
            <wp:docPr id="5078747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4303395"/>
                    </a:xfrm>
                    <a:prstGeom prst="rect">
                      <a:avLst/>
                    </a:prstGeom>
                    <a:noFill/>
                    <a:ln>
                      <a:noFill/>
                    </a:ln>
                  </pic:spPr>
                </pic:pic>
              </a:graphicData>
            </a:graphic>
          </wp:inline>
        </w:drawing>
      </w:r>
    </w:p>
    <w:p w14:paraId="4D5478F7" w14:textId="58CE0AAD" w:rsidR="00C278C1" w:rsidRPr="00A31E63" w:rsidRDefault="00C278C1" w:rsidP="00D76DD2">
      <w:pPr>
        <w:spacing w:line="480" w:lineRule="auto"/>
        <w:rPr>
          <w:rFonts w:ascii="Times New Roman" w:hAnsi="Times New Roman" w:cs="Times New Roman"/>
          <w:sz w:val="24"/>
          <w:szCs w:val="24"/>
        </w:rPr>
      </w:pPr>
      <w:r w:rsidRPr="004C5C61">
        <w:rPr>
          <w:rFonts w:ascii="Times New Roman" w:hAnsi="Times New Roman" w:cs="Times New Roman" w:hint="eastAsia"/>
          <w:b/>
          <w:bCs/>
          <w:sz w:val="24"/>
          <w:szCs w:val="24"/>
        </w:rPr>
        <w:t xml:space="preserve">Figure S1 </w:t>
      </w:r>
      <w:r w:rsidRPr="004C5C61">
        <w:rPr>
          <w:rFonts w:ascii="Times New Roman" w:hAnsi="Times New Roman" w:cs="Times New Roman"/>
          <w:b/>
          <w:bCs/>
          <w:sz w:val="24"/>
          <w:szCs w:val="24"/>
        </w:rPr>
        <w:t xml:space="preserve">Clinical data from patients were analyzed. </w:t>
      </w:r>
      <w:r w:rsidRPr="004C5C61">
        <w:rPr>
          <w:rFonts w:ascii="Times New Roman" w:hAnsi="Times New Roman" w:cs="Times New Roman"/>
          <w:sz w:val="24"/>
          <w:szCs w:val="24"/>
        </w:rPr>
        <w:t>The tumor locations of 78 salivary gland tumor patients (A) and 38 of those with malignant salivary gland tumors (B) were examined. After classifying the types of salivary glands, the tumor locations of all 78 salivary gland tumor patients (A) and the 38 with malignant salivary gland tumors (B) were further analyzed. (E) The age distribution of patients with both benign and malignant salivary gland tumors was assessed, and the mean and interquartile range are presented.</w:t>
      </w:r>
      <w:bookmarkStart w:id="1" w:name="_GoBack"/>
      <w:bookmarkEnd w:id="1"/>
    </w:p>
    <w:sectPr w:rsidR="00C278C1" w:rsidRPr="00A31E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62E1A" w14:textId="77777777" w:rsidR="005E3DFC" w:rsidRDefault="005E3DFC" w:rsidP="0001586E">
      <w:r>
        <w:separator/>
      </w:r>
    </w:p>
  </w:endnote>
  <w:endnote w:type="continuationSeparator" w:id="0">
    <w:p w14:paraId="7AE13294" w14:textId="77777777" w:rsidR="005E3DFC" w:rsidRDefault="005E3DFC" w:rsidP="0001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1C72F" w14:textId="77777777" w:rsidR="005E3DFC" w:rsidRDefault="005E3DFC" w:rsidP="0001586E">
      <w:r>
        <w:separator/>
      </w:r>
    </w:p>
  </w:footnote>
  <w:footnote w:type="continuationSeparator" w:id="0">
    <w:p w14:paraId="48DA910A" w14:textId="77777777" w:rsidR="005E3DFC" w:rsidRDefault="005E3DFC" w:rsidP="00015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9F"/>
    <w:rsid w:val="0001586E"/>
    <w:rsid w:val="000500CB"/>
    <w:rsid w:val="00084065"/>
    <w:rsid w:val="00296B85"/>
    <w:rsid w:val="003E549F"/>
    <w:rsid w:val="00463C7A"/>
    <w:rsid w:val="004C5C61"/>
    <w:rsid w:val="005E3DFC"/>
    <w:rsid w:val="006B729B"/>
    <w:rsid w:val="00737070"/>
    <w:rsid w:val="00A31E63"/>
    <w:rsid w:val="00B91B43"/>
    <w:rsid w:val="00C278C1"/>
    <w:rsid w:val="00CE6CFD"/>
    <w:rsid w:val="00D7057E"/>
    <w:rsid w:val="00D76DD2"/>
    <w:rsid w:val="00FF0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F5674"/>
  <w15:chartTrackingRefBased/>
  <w15:docId w15:val="{4ABB525F-FE95-4F29-993D-29EEAC9F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86E"/>
    <w:pPr>
      <w:tabs>
        <w:tab w:val="center" w:pos="4153"/>
        <w:tab w:val="right" w:pos="8306"/>
      </w:tabs>
      <w:snapToGrid w:val="0"/>
      <w:jc w:val="center"/>
    </w:pPr>
    <w:rPr>
      <w:sz w:val="18"/>
      <w:szCs w:val="18"/>
    </w:rPr>
  </w:style>
  <w:style w:type="character" w:customStyle="1" w:styleId="a4">
    <w:name w:val="页眉 字符"/>
    <w:basedOn w:val="a0"/>
    <w:link w:val="a3"/>
    <w:uiPriority w:val="99"/>
    <w:rsid w:val="0001586E"/>
    <w:rPr>
      <w:sz w:val="18"/>
      <w:szCs w:val="18"/>
    </w:rPr>
  </w:style>
  <w:style w:type="paragraph" w:styleId="a5">
    <w:name w:val="footer"/>
    <w:basedOn w:val="a"/>
    <w:link w:val="a6"/>
    <w:uiPriority w:val="99"/>
    <w:unhideWhenUsed/>
    <w:rsid w:val="0001586E"/>
    <w:pPr>
      <w:tabs>
        <w:tab w:val="center" w:pos="4153"/>
        <w:tab w:val="right" w:pos="8306"/>
      </w:tabs>
      <w:snapToGrid w:val="0"/>
      <w:jc w:val="left"/>
    </w:pPr>
    <w:rPr>
      <w:sz w:val="18"/>
      <w:szCs w:val="18"/>
    </w:rPr>
  </w:style>
  <w:style w:type="character" w:customStyle="1" w:styleId="a6">
    <w:name w:val="页脚 字符"/>
    <w:basedOn w:val="a0"/>
    <w:link w:val="a5"/>
    <w:uiPriority w:val="99"/>
    <w:rsid w:val="0001586E"/>
    <w:rPr>
      <w:sz w:val="18"/>
      <w:szCs w:val="18"/>
    </w:rPr>
  </w:style>
  <w:style w:type="table" w:styleId="2">
    <w:name w:val="Plain Table 2"/>
    <w:basedOn w:val="a1"/>
    <w:uiPriority w:val="42"/>
    <w:rsid w:val="000158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4">
    <w:name w:val="Plain Table 4"/>
    <w:basedOn w:val="a1"/>
    <w:uiPriority w:val="44"/>
    <w:rsid w:val="000158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13828">
      <w:bodyDiv w:val="1"/>
      <w:marLeft w:val="0"/>
      <w:marRight w:val="0"/>
      <w:marTop w:val="0"/>
      <w:marBottom w:val="0"/>
      <w:divBdr>
        <w:top w:val="none" w:sz="0" w:space="0" w:color="auto"/>
        <w:left w:val="none" w:sz="0" w:space="0" w:color="auto"/>
        <w:bottom w:val="none" w:sz="0" w:space="0" w:color="auto"/>
        <w:right w:val="none" w:sz="0" w:space="0" w:color="auto"/>
      </w:divBdr>
    </w:div>
    <w:div w:id="1386561105">
      <w:bodyDiv w:val="1"/>
      <w:marLeft w:val="0"/>
      <w:marRight w:val="0"/>
      <w:marTop w:val="0"/>
      <w:marBottom w:val="0"/>
      <w:divBdr>
        <w:top w:val="none" w:sz="0" w:space="0" w:color="auto"/>
        <w:left w:val="none" w:sz="0" w:space="0" w:color="auto"/>
        <w:bottom w:val="none" w:sz="0" w:space="0" w:color="auto"/>
        <w:right w:val="none" w:sz="0" w:space="0" w:color="auto"/>
      </w:divBdr>
    </w:div>
    <w:div w:id="1795246649">
      <w:bodyDiv w:val="1"/>
      <w:marLeft w:val="0"/>
      <w:marRight w:val="0"/>
      <w:marTop w:val="0"/>
      <w:marBottom w:val="0"/>
      <w:divBdr>
        <w:top w:val="none" w:sz="0" w:space="0" w:color="auto"/>
        <w:left w:val="none" w:sz="0" w:space="0" w:color="auto"/>
        <w:bottom w:val="none" w:sz="0" w:space="0" w:color="auto"/>
        <w:right w:val="none" w:sz="0" w:space="0" w:color="auto"/>
      </w:divBdr>
    </w:div>
    <w:div w:id="203326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知约 谢</dc:creator>
  <cp:keywords/>
  <dc:description/>
  <cp:lastModifiedBy>lighting</cp:lastModifiedBy>
  <cp:revision>7</cp:revision>
  <dcterms:created xsi:type="dcterms:W3CDTF">2024-09-10T17:00:00Z</dcterms:created>
  <dcterms:modified xsi:type="dcterms:W3CDTF">2025-02-03T05:54:00Z</dcterms:modified>
</cp:coreProperties>
</file>